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BA42BA" w:rsidP="01BA42BA" w:rsidRDefault="01BA42BA" w14:noSpellErr="1" w14:paraId="0B2E6411" w14:textId="00084F3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Don't call us, we'll call you. </w:t>
      </w:r>
    </w:p>
    <w:p w:rsidR="01BA42BA" w:rsidRDefault="01BA42BA" w14:paraId="0FAC39BE" w14:textId="653E8F80">
      <w:hyperlink r:id="R635361836b2e425f">
        <w:r w:rsidRPr="01BA42BA" w:rsidR="01BA42B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https://en.wikipedia.org/wiki/Inversion_of_control</w:t>
        </w:r>
      </w:hyperlink>
    </w:p>
    <w:p w:rsidR="01BA42BA" w:rsidP="01BA42BA" w:rsidRDefault="01BA42BA" w14:noSpellErr="1" w14:paraId="60090BAF" w14:textId="3DBD95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Instead of user-code calling into shared libraries, </w:t>
      </w:r>
    </w:p>
    <w:p w:rsidR="01BA42BA" w:rsidP="01BA42BA" w:rsidRDefault="01BA42BA" w14:noSpellErr="1" w14:paraId="7BFA72FD" w14:textId="26E7C4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...the framework calls into the user-code. </w:t>
      </w:r>
    </w:p>
    <w:p w:rsidR="01BA42BA" w:rsidP="01BA42BA" w:rsidRDefault="01BA42BA" w14:noSpellErr="1" w14:paraId="2895FA67" w14:textId="78AB39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Related to but different from the Dependency Inversion Principle, </w:t>
      </w:r>
    </w:p>
    <w:p w:rsidR="01BA42BA" w:rsidP="01BA42BA" w:rsidRDefault="01BA42BA" w14:noSpellErr="1" w14:paraId="1FA6B7E5" w14:textId="12B380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…which decouple dependencies via shared abstractions. </w:t>
      </w:r>
    </w:p>
    <w:p w:rsidR="01BA42BA" w:rsidP="01BA42BA" w:rsidRDefault="01BA42BA" w14:noSpellErr="1" w14:paraId="4226BCE5" w14:textId="1D055F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Related also to event-driven programming, </w:t>
      </w:r>
    </w:p>
    <w:p w:rsidR="01BA42BA" w:rsidP="01BA42BA" w:rsidRDefault="01BA42BA" w14:noSpellErr="1" w14:paraId="1D2B788E" w14:textId="58FB38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>…in which the framework's event-loop/dispatcher</w:t>
      </w: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</w:t>
      </w: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ls into the user-code. </w:t>
      </w:r>
    </w:p>
    <w:p w:rsidR="01BA42BA" w:rsidP="01BA42BA" w:rsidRDefault="01BA42BA" w14:noSpellErr="1" w14:paraId="1D630471" w14:textId="5C8B80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>From Charles</w:t>
      </w:r>
    </w:p>
    <w:p w:rsidR="01BA42BA" w:rsidP="01BA42BA" w:rsidRDefault="01BA42BA" w14:noSpellErr="1" w14:paraId="0688D7D8" w14:textId="7B41CC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r w:rsidRPr="01BA42BA" w:rsidR="01BA42BA">
        <w:rPr>
          <w:rFonts w:ascii="Calibri" w:hAnsi="Calibri" w:eastAsia="Calibri" w:cs="Calibri"/>
          <w:noProof w:val="0"/>
          <w:sz w:val="22"/>
          <w:szCs w:val="22"/>
          <w:lang w:val="en-US"/>
        </w:rPr>
        <w:t>higher layers decide on the execution details for lower layers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3acaf46-ade6-4694-92ba-c5a7a42b0ec5}"/>
  <w:rsids>
    <w:rsidRoot w:val="01BA42BA"/>
    <w:rsid w:val="01BA42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Inversion_of_control" TargetMode="External" Id="R635361836b2e425f" /><Relationship Type="http://schemas.openxmlformats.org/officeDocument/2006/relationships/numbering" Target="/word/numbering.xml" Id="R284018dc24e14b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2017-04-20T21:50:34.2871868Z</dcterms:created>
  <dcterms:modified xsi:type="dcterms:W3CDTF">2017-04-20T23:22:23.0221653Z</dcterms:modified>
  <dc:creator>Shaun Luttin</dc:creator>
  <lastModifiedBy>Shaun Luttin</lastModifiedBy>
</coreProperties>
</file>