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704" w:rsidRDefault="00DF7ADD">
      <w:pPr>
        <w:rPr>
          <w:sz w:val="36"/>
          <w:szCs w:val="36"/>
        </w:rPr>
      </w:pPr>
      <w:r>
        <w:rPr>
          <w:sz w:val="36"/>
          <w:szCs w:val="36"/>
        </w:rPr>
        <w:t xml:space="preserve">Creación de código para </w:t>
      </w:r>
      <w:proofErr w:type="spellStart"/>
      <w:r>
        <w:rPr>
          <w:sz w:val="36"/>
          <w:szCs w:val="36"/>
        </w:rPr>
        <w:t>mailtrap</w:t>
      </w:r>
      <w:proofErr w:type="spellEnd"/>
      <w:r>
        <w:rPr>
          <w:sz w:val="36"/>
          <w:szCs w:val="36"/>
        </w:rPr>
        <w:t>:</w:t>
      </w:r>
    </w:p>
    <w:p w:rsidR="00DF7ADD" w:rsidRDefault="00DF7ADD">
      <w:pPr>
        <w:rPr>
          <w:sz w:val="36"/>
          <w:szCs w:val="36"/>
        </w:rPr>
      </w:pPr>
    </w:p>
    <w:p w:rsidR="00DF7ADD" w:rsidRDefault="00DF7ADD">
      <w:pPr>
        <w:rPr>
          <w:sz w:val="36"/>
          <w:szCs w:val="36"/>
        </w:rPr>
      </w:pPr>
    </w:p>
    <w:p w:rsidR="00DF7ADD" w:rsidRDefault="00DF7ADD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7124994" cy="47833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3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636"/>
                    <a:stretch/>
                  </pic:blipFill>
                  <pic:spPr bwMode="auto">
                    <a:xfrm>
                      <a:off x="0" y="0"/>
                      <a:ext cx="7204150" cy="483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ADD" w:rsidRPr="00DF7ADD" w:rsidRDefault="00DF7ADD" w:rsidP="00DF7ADD">
      <w:pPr>
        <w:rPr>
          <w:sz w:val="24"/>
          <w:szCs w:val="24"/>
        </w:rPr>
      </w:pPr>
    </w:p>
    <w:p w:rsidR="00DF7ADD" w:rsidRPr="00DF7ADD" w:rsidRDefault="00DF7ADD" w:rsidP="00DF7ADD">
      <w:pPr>
        <w:rPr>
          <w:sz w:val="24"/>
          <w:szCs w:val="24"/>
        </w:rPr>
      </w:pPr>
    </w:p>
    <w:p w:rsidR="00DF7ADD" w:rsidRPr="00DF7ADD" w:rsidRDefault="00DF7ADD" w:rsidP="00DF7ADD">
      <w:pPr>
        <w:rPr>
          <w:sz w:val="24"/>
          <w:szCs w:val="24"/>
        </w:rPr>
      </w:pPr>
    </w:p>
    <w:p w:rsidR="00DF7ADD" w:rsidRPr="00DF7ADD" w:rsidRDefault="00DF7ADD" w:rsidP="00DF7ADD">
      <w:pPr>
        <w:rPr>
          <w:sz w:val="24"/>
          <w:szCs w:val="24"/>
        </w:rPr>
      </w:pPr>
    </w:p>
    <w:p w:rsidR="00DF7ADD" w:rsidRDefault="00DF7ADD" w:rsidP="00DF7ADD">
      <w:pPr>
        <w:rPr>
          <w:sz w:val="24"/>
          <w:szCs w:val="24"/>
        </w:rPr>
      </w:pPr>
    </w:p>
    <w:p w:rsidR="00DF7ADD" w:rsidRDefault="00DF7ADD" w:rsidP="00DF7ADD">
      <w:pPr>
        <w:tabs>
          <w:tab w:val="left" w:pos="606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DF7ADD" w:rsidRDefault="00DF7A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7ADD" w:rsidRDefault="00DF7ADD" w:rsidP="00DF7ADD">
      <w:pPr>
        <w:tabs>
          <w:tab w:val="left" w:pos="6061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Bandeja de entrada de </w:t>
      </w:r>
      <w:proofErr w:type="spellStart"/>
      <w:r>
        <w:rPr>
          <w:sz w:val="36"/>
          <w:szCs w:val="36"/>
        </w:rPr>
        <w:t>inbox</w:t>
      </w:r>
      <w:proofErr w:type="spellEnd"/>
      <w:r>
        <w:rPr>
          <w:sz w:val="36"/>
          <w:szCs w:val="36"/>
        </w:rPr>
        <w:t xml:space="preserve"> en cuenta </w:t>
      </w:r>
      <w:proofErr w:type="spellStart"/>
      <w:r>
        <w:rPr>
          <w:sz w:val="36"/>
          <w:szCs w:val="36"/>
        </w:rPr>
        <w:t>mailtrap</w:t>
      </w:r>
      <w:proofErr w:type="spellEnd"/>
      <w:r>
        <w:rPr>
          <w:sz w:val="36"/>
          <w:szCs w:val="36"/>
        </w:rPr>
        <w:t>:</w:t>
      </w:r>
    </w:p>
    <w:p w:rsidR="00DF7ADD" w:rsidRDefault="00DF7ADD" w:rsidP="00DF7ADD">
      <w:pPr>
        <w:tabs>
          <w:tab w:val="left" w:pos="6061"/>
        </w:tabs>
        <w:rPr>
          <w:sz w:val="36"/>
          <w:szCs w:val="36"/>
        </w:rPr>
      </w:pPr>
    </w:p>
    <w:p w:rsidR="004D4648" w:rsidRDefault="004D4648" w:rsidP="00DF7ADD">
      <w:pPr>
        <w:tabs>
          <w:tab w:val="left" w:pos="6061"/>
        </w:tabs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>
            <wp:extent cx="5612130" cy="3104866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37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9"/>
                    <a:stretch/>
                  </pic:blipFill>
                  <pic:spPr bwMode="auto">
                    <a:xfrm>
                      <a:off x="0" y="0"/>
                      <a:ext cx="5612130" cy="310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648" w:rsidRPr="004D4648" w:rsidRDefault="004D4648" w:rsidP="004D4648">
      <w:pPr>
        <w:rPr>
          <w:sz w:val="36"/>
          <w:szCs w:val="36"/>
        </w:rPr>
      </w:pPr>
    </w:p>
    <w:p w:rsidR="004D4648" w:rsidRPr="004D4648" w:rsidRDefault="004D4648" w:rsidP="004D4648">
      <w:pPr>
        <w:rPr>
          <w:sz w:val="36"/>
          <w:szCs w:val="36"/>
        </w:rPr>
      </w:pPr>
    </w:p>
    <w:p w:rsidR="004D4648" w:rsidRPr="004D4648" w:rsidRDefault="004D4648" w:rsidP="004D4648">
      <w:pPr>
        <w:rPr>
          <w:sz w:val="36"/>
          <w:szCs w:val="36"/>
        </w:rPr>
      </w:pPr>
    </w:p>
    <w:p w:rsidR="004D4648" w:rsidRPr="004D4648" w:rsidRDefault="004D4648" w:rsidP="004D4648">
      <w:pPr>
        <w:rPr>
          <w:sz w:val="36"/>
          <w:szCs w:val="36"/>
        </w:rPr>
      </w:pPr>
    </w:p>
    <w:p w:rsidR="004D4648" w:rsidRPr="004D4648" w:rsidRDefault="004D4648" w:rsidP="004D4648">
      <w:pPr>
        <w:rPr>
          <w:sz w:val="36"/>
          <w:szCs w:val="36"/>
        </w:rPr>
      </w:pPr>
    </w:p>
    <w:p w:rsidR="004D4648" w:rsidRPr="004D4648" w:rsidRDefault="004D4648" w:rsidP="004D4648">
      <w:pPr>
        <w:rPr>
          <w:sz w:val="36"/>
          <w:szCs w:val="36"/>
        </w:rPr>
      </w:pPr>
    </w:p>
    <w:p w:rsidR="004D4648" w:rsidRPr="004D4648" w:rsidRDefault="004D4648" w:rsidP="004D4648">
      <w:pPr>
        <w:rPr>
          <w:sz w:val="36"/>
          <w:szCs w:val="36"/>
        </w:rPr>
      </w:pPr>
    </w:p>
    <w:p w:rsidR="004D4648" w:rsidRPr="004D4648" w:rsidRDefault="004D4648" w:rsidP="004D4648">
      <w:pPr>
        <w:rPr>
          <w:sz w:val="36"/>
          <w:szCs w:val="36"/>
        </w:rPr>
      </w:pPr>
    </w:p>
    <w:p w:rsidR="004D4648" w:rsidRDefault="004D4648" w:rsidP="004D4648">
      <w:pPr>
        <w:rPr>
          <w:sz w:val="36"/>
          <w:szCs w:val="36"/>
        </w:rPr>
      </w:pPr>
    </w:p>
    <w:p w:rsidR="004D4648" w:rsidRDefault="004D464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D4648" w:rsidRDefault="004D4648" w:rsidP="004D4648">
      <w:pPr>
        <w:jc w:val="center"/>
        <w:rPr>
          <w:sz w:val="36"/>
          <w:szCs w:val="36"/>
        </w:rPr>
      </w:pPr>
    </w:p>
    <w:p w:rsidR="004D4648" w:rsidRDefault="00D13167" w:rsidP="004D4648">
      <w:pPr>
        <w:rPr>
          <w:sz w:val="36"/>
          <w:szCs w:val="36"/>
        </w:rPr>
      </w:pPr>
      <w:r>
        <w:rPr>
          <w:sz w:val="36"/>
          <w:szCs w:val="36"/>
        </w:rPr>
        <w:t xml:space="preserve">Verificación de correo en </w:t>
      </w:r>
      <w:proofErr w:type="spellStart"/>
      <w:r>
        <w:rPr>
          <w:sz w:val="36"/>
          <w:szCs w:val="36"/>
        </w:rPr>
        <w:t>mailtrap</w:t>
      </w:r>
      <w:proofErr w:type="spellEnd"/>
      <w:r>
        <w:rPr>
          <w:sz w:val="36"/>
          <w:szCs w:val="36"/>
        </w:rPr>
        <w:t>:</w:t>
      </w:r>
    </w:p>
    <w:p w:rsidR="00D13167" w:rsidRDefault="00D13167" w:rsidP="004D4648">
      <w:pPr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>
            <wp:extent cx="5612130" cy="3104866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13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9"/>
                    <a:stretch/>
                  </pic:blipFill>
                  <pic:spPr bwMode="auto">
                    <a:xfrm>
                      <a:off x="0" y="0"/>
                      <a:ext cx="5612130" cy="310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1BDC" w:rsidRDefault="004D4648" w:rsidP="004D4648">
      <w:pPr>
        <w:tabs>
          <w:tab w:val="left" w:pos="1719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E51BDC" w:rsidRDefault="00E51BD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54E13" w:rsidRDefault="00D13167" w:rsidP="004D4648">
      <w:pPr>
        <w:tabs>
          <w:tab w:val="left" w:pos="1719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Explicación de la función </w:t>
      </w:r>
      <w:proofErr w:type="spellStart"/>
      <w:proofErr w:type="gramStart"/>
      <w:r>
        <w:rPr>
          <w:sz w:val="36"/>
          <w:szCs w:val="36"/>
        </w:rPr>
        <w:t>CreateTransport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):</w:t>
      </w:r>
    </w:p>
    <w:p w:rsidR="00D13167" w:rsidRDefault="00D13167" w:rsidP="00D13167">
      <w:pPr>
        <w:tabs>
          <w:tab w:val="left" w:pos="1719"/>
        </w:tabs>
        <w:rPr>
          <w:sz w:val="28"/>
          <w:szCs w:val="28"/>
        </w:rPr>
      </w:pPr>
      <w:r>
        <w:rPr>
          <w:sz w:val="28"/>
          <w:szCs w:val="28"/>
        </w:rPr>
        <w:t xml:space="preserve">La función </w:t>
      </w:r>
      <w:proofErr w:type="spellStart"/>
      <w:r>
        <w:rPr>
          <w:sz w:val="28"/>
          <w:szCs w:val="28"/>
        </w:rPr>
        <w:t>createTransport</w:t>
      </w:r>
      <w:proofErr w:type="spellEnd"/>
      <w:r>
        <w:rPr>
          <w:sz w:val="28"/>
          <w:szCs w:val="28"/>
        </w:rPr>
        <w:t xml:space="preserve"> es un método de la dependencia </w:t>
      </w:r>
      <w:proofErr w:type="spellStart"/>
      <w:r>
        <w:rPr>
          <w:sz w:val="28"/>
          <w:szCs w:val="28"/>
        </w:rPr>
        <w:t>NodeMailer</w:t>
      </w:r>
      <w:proofErr w:type="spellEnd"/>
      <w:r>
        <w:rPr>
          <w:sz w:val="28"/>
          <w:szCs w:val="28"/>
        </w:rPr>
        <w:t xml:space="preserve"> tiene como funcionalidad colocar por medio de un objeto valores para los cuales hará la comunicación para en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envió de un correo electrónico en las opciones para establecer contacto de una </w:t>
      </w:r>
      <w:proofErr w:type="spellStart"/>
      <w:proofErr w:type="gramStart"/>
      <w:r>
        <w:rPr>
          <w:sz w:val="28"/>
          <w:szCs w:val="28"/>
        </w:rPr>
        <w:t>pagina</w:t>
      </w:r>
      <w:proofErr w:type="spellEnd"/>
      <w:proofErr w:type="gramEnd"/>
      <w:r>
        <w:rPr>
          <w:sz w:val="28"/>
          <w:szCs w:val="28"/>
        </w:rPr>
        <w:t xml:space="preserve"> web por ejemplo: </w:t>
      </w:r>
    </w:p>
    <w:p w:rsidR="00D13167" w:rsidRDefault="00D13167" w:rsidP="00D13167">
      <w:pPr>
        <w:tabs>
          <w:tab w:val="left" w:pos="1719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nodemailer.CreateTransport</w:t>
      </w:r>
      <w:proofErr w:type="spellEnd"/>
      <w:r>
        <w:rPr>
          <w:sz w:val="28"/>
          <w:szCs w:val="28"/>
        </w:rPr>
        <w:t>({</w:t>
      </w:r>
      <w:proofErr w:type="gramEnd"/>
    </w:p>
    <w:p w:rsidR="00D13167" w:rsidRDefault="00D13167" w:rsidP="00D13167">
      <w:pPr>
        <w:tabs>
          <w:tab w:val="left" w:pos="17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Host: ‘mail355ji.com’,</w:t>
      </w:r>
    </w:p>
    <w:p w:rsidR="00D13167" w:rsidRDefault="00D13167" w:rsidP="00D13167">
      <w:pPr>
        <w:tabs>
          <w:tab w:val="left" w:pos="17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Port: 2525,</w:t>
      </w:r>
    </w:p>
    <w:p w:rsidR="00D13167" w:rsidRDefault="00D13167" w:rsidP="00D13167">
      <w:pPr>
        <w:tabs>
          <w:tab w:val="left" w:pos="17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>:{</w:t>
      </w:r>
    </w:p>
    <w:p w:rsidR="00D13167" w:rsidRDefault="00D13167" w:rsidP="00D13167">
      <w:pPr>
        <w:tabs>
          <w:tab w:val="left" w:pos="17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: ’eric_123kdj’</w:t>
      </w:r>
    </w:p>
    <w:p w:rsidR="00D13167" w:rsidRDefault="00D13167" w:rsidP="00D13167">
      <w:pPr>
        <w:tabs>
          <w:tab w:val="left" w:pos="17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Pass: ‘1224856’</w:t>
      </w:r>
    </w:p>
    <w:p w:rsidR="00D13167" w:rsidRDefault="00D13167" w:rsidP="00D13167">
      <w:pPr>
        <w:tabs>
          <w:tab w:val="left" w:pos="17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D13167" w:rsidRDefault="00D13167" w:rsidP="00D13167">
      <w:pPr>
        <w:tabs>
          <w:tab w:val="left" w:pos="1719"/>
        </w:tabs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D13167" w:rsidRDefault="00D13167" w:rsidP="00D13167">
      <w:pPr>
        <w:tabs>
          <w:tab w:val="left" w:pos="1719"/>
        </w:tabs>
        <w:rPr>
          <w:sz w:val="28"/>
          <w:szCs w:val="28"/>
        </w:rPr>
      </w:pPr>
      <w:r>
        <w:rPr>
          <w:sz w:val="28"/>
          <w:szCs w:val="28"/>
        </w:rPr>
        <w:t xml:space="preserve">Host: nos sirve para indicar hacia donde enviar el correo </w:t>
      </w:r>
      <w:proofErr w:type="spellStart"/>
      <w:r>
        <w:rPr>
          <w:sz w:val="28"/>
          <w:szCs w:val="28"/>
        </w:rPr>
        <w:t>electronico</w:t>
      </w:r>
      <w:proofErr w:type="spellEnd"/>
      <w:r>
        <w:rPr>
          <w:sz w:val="28"/>
          <w:szCs w:val="28"/>
        </w:rPr>
        <w:t>.</w:t>
      </w:r>
    </w:p>
    <w:p w:rsidR="00D13167" w:rsidRDefault="00D13167" w:rsidP="00D13167">
      <w:pPr>
        <w:tabs>
          <w:tab w:val="left" w:pos="1719"/>
        </w:tabs>
        <w:rPr>
          <w:sz w:val="28"/>
          <w:szCs w:val="28"/>
        </w:rPr>
      </w:pPr>
      <w:r>
        <w:rPr>
          <w:sz w:val="28"/>
          <w:szCs w:val="28"/>
        </w:rPr>
        <w:t xml:space="preserve">Port: indicara el puerto para dicha </w:t>
      </w:r>
      <w:proofErr w:type="spellStart"/>
      <w:proofErr w:type="gramStart"/>
      <w:r>
        <w:rPr>
          <w:sz w:val="28"/>
          <w:szCs w:val="28"/>
        </w:rPr>
        <w:t>pagina</w:t>
      </w:r>
      <w:proofErr w:type="spellEnd"/>
      <w:proofErr w:type="gramEnd"/>
      <w:r>
        <w:rPr>
          <w:sz w:val="28"/>
          <w:szCs w:val="28"/>
        </w:rPr>
        <w:t>.</w:t>
      </w:r>
    </w:p>
    <w:p w:rsidR="00D13167" w:rsidRDefault="00D13167" w:rsidP="00D13167">
      <w:pPr>
        <w:tabs>
          <w:tab w:val="left" w:pos="1719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>: es para indicar la cuenta y contraseña hacia la cual cuenta de  correo se comunicara el contacto de usuario.</w:t>
      </w:r>
    </w:p>
    <w:p w:rsidR="00D13167" w:rsidRPr="00D13167" w:rsidRDefault="00D13167" w:rsidP="004D4648">
      <w:pPr>
        <w:tabs>
          <w:tab w:val="left" w:pos="1719"/>
        </w:tabs>
        <w:rPr>
          <w:sz w:val="36"/>
          <w:szCs w:val="36"/>
        </w:rPr>
      </w:pPr>
    </w:p>
    <w:sectPr w:rsidR="00D13167" w:rsidRPr="00D1316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433" w:rsidRDefault="00D93433" w:rsidP="00DF7ADD">
      <w:pPr>
        <w:spacing w:after="0" w:line="240" w:lineRule="auto"/>
      </w:pPr>
      <w:r>
        <w:separator/>
      </w:r>
    </w:p>
  </w:endnote>
  <w:endnote w:type="continuationSeparator" w:id="0">
    <w:p w:rsidR="00D93433" w:rsidRDefault="00D93433" w:rsidP="00DF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433" w:rsidRDefault="00D93433" w:rsidP="00DF7ADD">
      <w:pPr>
        <w:spacing w:after="0" w:line="240" w:lineRule="auto"/>
      </w:pPr>
      <w:r>
        <w:separator/>
      </w:r>
    </w:p>
  </w:footnote>
  <w:footnote w:type="continuationSeparator" w:id="0">
    <w:p w:rsidR="00D93433" w:rsidRDefault="00D93433" w:rsidP="00DF7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AF4" w:rsidRDefault="00482AF4">
    <w:pPr>
      <w:pStyle w:val="Encabezado"/>
    </w:pPr>
  </w:p>
  <w:p w:rsidR="00482AF4" w:rsidRDefault="00482A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DD"/>
    <w:rsid w:val="00146740"/>
    <w:rsid w:val="00154E13"/>
    <w:rsid w:val="00380704"/>
    <w:rsid w:val="00482AF4"/>
    <w:rsid w:val="004D4648"/>
    <w:rsid w:val="00D13167"/>
    <w:rsid w:val="00D93433"/>
    <w:rsid w:val="00DF7ADD"/>
    <w:rsid w:val="00E5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55AC2-3B10-4952-8121-CDA104F0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7A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ADD"/>
  </w:style>
  <w:style w:type="paragraph" w:styleId="Piedepgina">
    <w:name w:val="footer"/>
    <w:basedOn w:val="Normal"/>
    <w:link w:val="PiedepginaCar"/>
    <w:uiPriority w:val="99"/>
    <w:unhideWhenUsed/>
    <w:rsid w:val="00DF7A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2023-06-15T17:56:00Z</dcterms:created>
  <dcterms:modified xsi:type="dcterms:W3CDTF">2023-06-17T00:17:00Z</dcterms:modified>
</cp:coreProperties>
</file>