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30" w:rsidRDefault="003B7830" w:rsidP="003B7830">
      <w:pPr>
        <w:pStyle w:val="Heading2"/>
      </w:pPr>
      <w:bookmarkStart w:id="0" w:name="_Toc422846813"/>
      <w:r>
        <w:t>Negative News</w:t>
      </w:r>
      <w:bookmarkEnd w:id="0"/>
    </w:p>
    <w:tbl>
      <w:tblPr>
        <w:tblStyle w:val="TableGrid"/>
        <w:tblW w:w="8341" w:type="dxa"/>
        <w:tblLook w:val="04A0" w:firstRow="1" w:lastRow="0" w:firstColumn="1" w:lastColumn="0" w:noHBand="0" w:noVBand="1"/>
      </w:tblPr>
      <w:tblGrid>
        <w:gridCol w:w="1467"/>
        <w:gridCol w:w="3472"/>
        <w:gridCol w:w="1544"/>
        <w:gridCol w:w="1858"/>
      </w:tblGrid>
      <w:tr w:rsidR="003B7830" w:rsidRPr="00E85C2F" w:rsidTr="002F03CB">
        <w:trPr>
          <w:trHeight w:val="450"/>
        </w:trPr>
        <w:tc>
          <w:tcPr>
            <w:tcW w:w="1467" w:type="dxa"/>
            <w:shd w:val="clear" w:color="auto" w:fill="31849B" w:themeFill="accent5" w:themeFillShade="BF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5915A2">
              <w:rPr>
                <w:b/>
                <w:bCs/>
                <w:color w:val="FFFFFF" w:themeColor="background1"/>
                <w:sz w:val="16"/>
                <w:szCs w:val="16"/>
                <w:lang w:val="en-CA" w:eastAsia="en-CA"/>
              </w:rPr>
              <w:t>KEYWORD ABBREVIATION</w:t>
            </w:r>
          </w:p>
        </w:tc>
        <w:tc>
          <w:tcPr>
            <w:tcW w:w="3472" w:type="dxa"/>
            <w:shd w:val="clear" w:color="auto" w:fill="31849B" w:themeFill="accent5" w:themeFillShade="BF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5915A2">
              <w:rPr>
                <w:b/>
                <w:bCs/>
                <w:color w:val="FFFFFF" w:themeColor="background1"/>
                <w:sz w:val="16"/>
                <w:szCs w:val="16"/>
                <w:lang w:val="en-CA" w:eastAsia="en-CA"/>
              </w:rPr>
              <w:t>FULL NAME OF SOURCE</w:t>
            </w:r>
          </w:p>
        </w:tc>
        <w:tc>
          <w:tcPr>
            <w:tcW w:w="1544" w:type="dxa"/>
            <w:shd w:val="clear" w:color="auto" w:fill="31849B" w:themeFill="accent5" w:themeFillShade="BF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5915A2">
              <w:rPr>
                <w:b/>
                <w:bCs/>
                <w:color w:val="FFFFFF" w:themeColor="background1"/>
                <w:sz w:val="16"/>
                <w:szCs w:val="16"/>
                <w:lang w:val="en-CA" w:eastAsia="en-CA"/>
              </w:rPr>
              <w:t>COUNTRY  OF  AUTHORITY</w:t>
            </w:r>
          </w:p>
        </w:tc>
        <w:tc>
          <w:tcPr>
            <w:tcW w:w="1858" w:type="dxa"/>
            <w:shd w:val="clear" w:color="auto" w:fill="31849B" w:themeFill="accent5" w:themeFillShade="BF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5915A2">
              <w:rPr>
                <w:b/>
                <w:bCs/>
                <w:color w:val="FFFFFF" w:themeColor="background1"/>
                <w:sz w:val="16"/>
                <w:szCs w:val="16"/>
                <w:lang w:val="en-CA" w:eastAsia="en-CA"/>
              </w:rPr>
              <w:t>TYPE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FBI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FBI - FEDERAL BUREAU OF INVESTIGATION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ICE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IMMIGRATION &amp; CUSTOMS ENFORCEMENT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MARSHALLS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MARSHALLS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USDEA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DRUG ENFORCEMENT ADMINISTRATION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USDOJ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DEPARTMENT OF JUSTICE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USINL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 xml:space="preserve">US BUREAU OF INTERNATIONAL NARCOTICS AND LAW ENFORCEMENT </w:t>
            </w:r>
            <w:proofErr w:type="spellStart"/>
            <w:r w:rsidRPr="00E85C2F">
              <w:rPr>
                <w:color w:val="000000"/>
                <w:sz w:val="16"/>
                <w:szCs w:val="16"/>
                <w:lang w:val="en-CA" w:eastAsia="en-CA"/>
              </w:rPr>
              <w:t>ENFORCEMENT</w:t>
            </w:r>
            <w:proofErr w:type="spellEnd"/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USPS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POSTAL INSPECTION SERVICE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USSAG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STATE ATTORNEYS GENERAL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CAUPAC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QUEBEC PERMANENT ANTI-CORRUPTION UNIT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RCMP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WANTED BY ROYAL CANADIAN MOUNTED POLICE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COPGO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PROSECUTOR GENERALS OFFICE OF COLOMBIA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COPOL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COLOMBIAN NATIONAL POLICE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CIPLCC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IVORY COAST PLATFORM COMBATING CYBER CRIMINALITY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COTE D'IVOIRE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CBII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CENTRAL BUREAU OF INVESTIGATION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INNIA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INDIAN NATIONAL INVESTIGATION AGENCY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INTERPOL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INTERPOL - INTERNATIONAL POLICE ORGANISATION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INTERNATIONAL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JNPA-DB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JAPAN NATIONAL POLICE AGENCY- DESIGNATED BORYOKUDAN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JAPAN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MYMACC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MALAYSIAN ANTI CORRUPTION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MALAYSIA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MLFIAU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MALTA FINANCIAL INTELLIGENCE ANALYSIS UNIT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MALTA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MXPGR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MEXICAN PROSECUTORS GENERAL OFFICES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MEXICO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SFONZ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SERIOUS FRAUD OFFICE - NEW ZEALAND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NEW ZEALAND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NGEFCC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NIGERIAN ECONOMIC AND FINANCIAL CRIMES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NIGERIA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PKFIA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PAKISTAN FEDERAL INVESTIGATION AGENCY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PAKISTAN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RODIICOT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ROMANIAN ORGANISED CRIME &amp; TERRORISM INVESTIGATION DIRECTORATE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ROMANIA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RUFDCS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FEDERAL DRUG CONTROL SERVICE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FEDERATION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RUMVD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MINISTRY OF INTERNAL AFFAIRS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FEDERATION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RUPGO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PROSECUTOR GENERALS OFFICE RUSSIAN FEDERATION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FEDERATION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RUSCRF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FEDERAL INVESTIGATIVE COMMITTEE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FEDERATION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SAMOI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SAUDI MINISTRY OF INTERIOR MOST WANTED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SAUDI ARABIA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MJIB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MINISTRY OF JUSTICE - INVESTIGATION BUREAU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TAIWAN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THAMLO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THAI ANTI MONEY LAUNDERING OFFICE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THAILAND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SOCA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SERIOUS AND ORGANISED CRIME AGENCY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UNITED KINGDOM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lastRenderedPageBreak/>
              <w:t>UKNCA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UK NATIONAL CRIME AGENCY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UNITED KINGDOM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LAW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CFTC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COMMODITY FUTURES TRADING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CIVPEN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DEPARTMENT OF TREASURY - OFAC CIVIL PENALTIES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CORPCA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CALIFORNIA DEPARTMENT OF CORPORATIONS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FDIC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FEDERAL DEPOSIT INSURANCE CORPORATION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FDIC-FB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FEDERAL DEPOSIT INSURANCE CORPORATION - FAILED BANKS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FINCEN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CRIMES ENFORCEMENT  NETWORK - ENFORCEMENT ACTIONS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FINRA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INDUSTRY REGULATORY ENFORCEMENT AUTHORITY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MIPT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NATIONAL MEMORIAL INSTITUTE FOR THE PREVENTION OF TERRORISM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NFA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NATIONAL FUTURES ASSOCIATION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OCCBANK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COMPTROLLER OF CURRENCY - ADMINISTRATOR OF NATIONAL BANKS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OCCEA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COMPTROLLER OF CURRENCY - ENFORCEMENT ACTIONS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OTS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OFFICE OF THRIFT SUPERVISION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EXCHANGE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SEC-PAUSE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EXCHANGE COMMISSION - UNREGISTERED SOLICITING ENTITIES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USSPSC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 STATE PROHIBITED OR SCRUTINIZED COMPANIES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USA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ACNV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ARGENTINEAN NATIONAL SECURITIES COMMISSION  - COMISION NACIONAL DE VALORES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ARGENTINA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ARUIF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ARGENTINE FINANCIAL INFORMATION UNIT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ARGENTINA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ASSN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SUPERINTENDENCE OF INSURANCE OF THE NATION - SUPERINTENDENCIA DE SEGUROS DE LA NACION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ARGENTINA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ACCC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AUSTRALIAN COMPETITION &amp; CONSUMER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APRA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AUSTRALIAN PRUDENTIAL REGULATION AUTHORITY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ASIC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AUSTRALIAN SECURITIES &amp; INVESTMENTS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AUASX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AUSTRALIAN SECURITIES EXCHANGE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AUS-ISEL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IRAN SPECIFIED ENTITIES LIST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AUSTRALIAN TRANSACTION REPORTS AND ANALYSIS CENTRE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ICACAUS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INDEPENDENT COMMISSION AGAINST CORRUPTION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FMA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MARKET AUTHORITY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BYMNS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BELARUS MINISTRY OF TAXES AND DUTIES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BELARUS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BRCEIS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NATIONAL REGISTRY OF INELIGIBLE AND SUSPENDED COMPANIES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BRCOAF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COUNCIL FOR FINANCIAL ACTIVITIES CONTROL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BRIRAC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BRAZILIAN INTEGRATED REGISTRY OF ADMINISTRATIVE CONVICTIONS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lastRenderedPageBreak/>
              <w:t>BRMTE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DEPARTMENT OF LABOUR INSPECTION – COMBATING FORCED LABOUR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CVM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&amp; EXCHANGE COMMISSION BRAZIL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DENARC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DEPARTAMENTO DE INVESTIGACOES SOBRE NARCOTICOS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BRAZIL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BDRQ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BUREAU DE DECISION ET DE REVISION QUEBEC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CAALERT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 xml:space="preserve">ALBERTA LAW ENFORCEMENT </w:t>
            </w:r>
            <w:proofErr w:type="spellStart"/>
            <w:r w:rsidRPr="00E85C2F">
              <w:rPr>
                <w:color w:val="000000"/>
                <w:sz w:val="16"/>
                <w:szCs w:val="16"/>
                <w:lang w:val="en-CA" w:eastAsia="en-CA"/>
              </w:rPr>
              <w:t>ENFORCEMENT</w:t>
            </w:r>
            <w:proofErr w:type="spellEnd"/>
            <w:r w:rsidRPr="00E85C2F">
              <w:rPr>
                <w:color w:val="000000"/>
                <w:sz w:val="16"/>
                <w:szCs w:val="16"/>
                <w:lang w:val="en-CA" w:eastAsia="en-CA"/>
              </w:rPr>
              <w:t xml:space="preserve"> RESPONSE TEAMS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CAAMF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AUTORITE DES MARCHES FINANCIERS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CACCB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 COMPETITION BUREAU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CAASC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ALBERTA SECURITIES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CADA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INSTITUTE OF CHARTERED ACCOUNTANTS - DISCIPLINED ACCOUNTANTS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CADL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LAW SOCIETY - DISCIPLINED LAWYERS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CAFCNB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CONSUMER SERVICES COMMISSION NEW BRUNSWICK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CAFIC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INSTITUTIONS COMMISSION OF BRITISH COLUMBIA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CAMFDA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MUTUAL FUND DEALERS ASSOCIATION OF CANADA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CAMSC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MANITOBA SECURITIES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CANBSC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NEW BRUNSWICK SECURITIES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CAN-AN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 ADVISORY NOTICES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CAOSC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ONTARIO SECURITIES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CARENA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QUEBEC ENTERPRISES INELIGIBLE FOR PUBLIC CONTRACTS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CARQ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QUEBEC MINISTRY OF REVENUE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CASFSC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SASKATCHEWAN FINANCIAL SERVICES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CFSEU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COMBINED FORCES SPECIAL ENFORCEMENT UNITS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CSA-ALERT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SECURITIES ADMINISTRATORS - ALERTS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CSA-CTO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SECURITIES ADMINISTRATORS - CEASE TRADE ORDERS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CSA-DP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SECURITIES ADMINISTRATORS - DISCIPLINED PERSONS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FINTRAC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TRANSACTIONS REPORTS ANALYSIS CENTRE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IIROC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INVESTMENT INDUSTRY REGULATORY ENFORCEMENT ORGANIZATION OF CANADA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NSSC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NOVA SCOTIA SECURITIES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OSFI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OFFICE OF THE SUPERINTENDENT OF FINANCIAL INSTITUTIONS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QCSF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QUEBEC CHAMBRE DE LA SECURITE FINANCIERE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SECBC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EXCHANGE COMMISSION OF BRITISH COLUMBIA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CLSBIF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CHILEAN SUPERINTENDENCY OF BANKS AND FINANCIAL INSTITUTIONS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CHILE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lastRenderedPageBreak/>
              <w:t>CLUAF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CHILEAN FINANCIAL ANALYSIS UNIT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CHILE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SVS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CHILEAN SECURITIES AND INSURANCE SUPERVISOR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CHILE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CIRC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CHINA INSURANCE REGULATORY ENFORCEMENT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CSRC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CHINA SECURITIES REGULATORY ENFORCEMENT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PBC-ETIM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PEOPLE'S BANK OF CHINA - EASTERN TURKISTAN ISLAMIC MOVEMENT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AMVC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AUTORREGULADOR DEL MERCADO DE VALORES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BVC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BOLSA DE VALORES DE COLOMBIA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CDNE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COLOMBIAN NATIONAL NARCOTICS DIRECTORATE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COCGR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COMPTROLLER GENERALS OFFICE OF COLOMBIA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COSFC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SUPERINTENDENCE OF COLOMBIA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COLOMBIA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CRSGV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GENERAL SUPERINTENDENCE OF SECURITIES OF COSTA RICA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COSTA RICA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FRAMF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AUTORITE DES MARCHES FINANCIERS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FRANCE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BAFIN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BUNDESANSTALT FÜR FINANZDIENSTLEISTUNGSAUFSICHT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GERMANY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HKMA-AN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 MONETARY AUTHORITY - ADVISORY NOTICE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HKMAW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 MONETARY AUTHORITY - WARNING NOTICES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HKSFC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 SECURITIES &amp; FUTURES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HKFSC-ALERT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 SECURITIES &amp; FUTURES COMMISSION - INVESTOR ALERT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ICACHK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INDEPENDENT COMMISSION AGAINST CORRUPTION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HONG KONG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IMHA-BTO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 MINISTRY OF HOME AFFAIRS - BANNED TERRORIST ORGANISATIONS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INCCI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COMPETITION COMMISSION OF INDIA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RBI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RESERVE BANK OF INDIA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RBI-NBFC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RESERVE BANK OF INDIA VANISHING NON-BANKING FINANCIAL COMPANIES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SEBI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&amp; EXCHANGE BOARD OF INDIA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BAPEPAM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 xml:space="preserve">CAPITAL </w:t>
            </w:r>
            <w:proofErr w:type="gramStart"/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MARKETS  &amp;</w:t>
            </w:r>
            <w:proofErr w:type="gramEnd"/>
            <w:r w:rsidRPr="00E85C2F">
              <w:rPr>
                <w:color w:val="000000"/>
                <w:sz w:val="16"/>
                <w:szCs w:val="16"/>
                <w:lang w:val="en-CA" w:eastAsia="en-CA"/>
              </w:rPr>
              <w:t xml:space="preserve"> FIN. INSTITUTIONS SUPERVISORY AGENCY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INDONESIA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FATF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FINANCIAL ACTION TASK FORCE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INTERNATIONAL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IDB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 - AMERICAN DEVELOPMENT BANK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INTERNATIONAL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WORLD BANK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WORLD BANK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INTERNATIONAL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IMOF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 MINISTRY OF FINANCE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IMOJ-GL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 MINISTRY OF JUSTICE - GAMBLING LIST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IAA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 ANTITRUST AUTHORITY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JFSA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JAPAN FINANCIAL SERVICES AGENCY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JAPAN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KRFTC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KOREA FAIR TRADE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KOREA, SOUTH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lastRenderedPageBreak/>
              <w:t>BNM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BANK NEGARA MALAYSIA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MALAYSIA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MALAYSIA SECURITIES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MALAYSIA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MFSA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MALTA FINANCIAL SERVICES AUTHORITY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MALTA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BANXICO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CENTRAL BANK OF MEXICO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MEXICO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CNBV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NATIONAL SECURITIES COMM. - COMISION NACIONAL BANCARIA DE VALORES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MEXICO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CONDUSEF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COMISION NACIONAL PARA LA PROTECCION Y DEFENSA DE LOS USUARIOS DE SERVCIOS FINANCIEROS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MEXICO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MXCNSF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MEXICAN INSURANCE &amp; SURETY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MEXICO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MXSFP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MEXICAN PUBLIC FUNCTION SECRETARIAT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MEXICO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NGSEC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NIGERIAN SECURITIES &amp; EXCHANGE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NIGERIA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NCCT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NON-CO-OPERATIVE COUNTRIES &amp; TERRITORIES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OECD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NAB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NATIONAL ACCOUNTABILITY BUREAU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PAKISTAN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PKSEC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AND EXCHANGE COMMISSION OF PAKISTAN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PAKISTAN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PHBSP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CENTRAL BANK OF THE PHILLIPINES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PHILIPPINES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PHSEC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PHILIPPINES SECURITIES AND EXCHANGE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PHILIPPINES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FASRF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FEDERAL ANTIMONOPOLY SERVICE OF THE RUSSIAN FEDERATION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RUSSIAN FEDERATION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CNMV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COMISION NACIONAL DEL MERCADO DE VALORES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SPAIN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DGSFP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DIRECTORATE GENERAL OF INSURANCE AND PENSION FUNDS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SPAIN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TWFSC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TAIWAN - FINANCIAL SUPERVISORY COMMISSION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TAIWAN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SECTHAI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SECURITIES EXCHANGE COMMISSION THAILAND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THAILAND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UAAMC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UKRAINIAN ANTIMONOPOLY COMMITTEE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UKRAINE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AEDFSA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DUBAI FINANCIAL SERVICES AUTHORITY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UNITED ARAB EMIRATES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SFO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SERIOUS FRAUD OFFICE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UNITED KINGDOM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REGULATORY ENFORCEMENT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ANS-TERR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AUSTRALIAN NATIONAL SECURITY - TERRORISM LIST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450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AUS-EMB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IMPLEMENTATION OF UN AND AUTONOMOUS SANCTIONS COUNTRY EMBARGO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AUSTRALIA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CANFACFO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FREEZING ASSETS OF CORRUPT FOREIGN OFFICIALS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CANS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SANCTIONS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CCC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CANADIAN CRIMINAL CODE - TERRORISM DESIGNATIONS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CANADA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PBC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PEOPLE'S BANK OF CHINA - UNITED NATIONS SANCTIONS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CHINA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IMOD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 MINISTRY OF DEFENCE - TERRORISM LIST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ISRAEL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JFIO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JAPAN FINANCIAL INTELLIGENCE OFFICE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JAPAN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  <w:tr w:rsidR="003B7830" w:rsidRPr="00E85C2F" w:rsidTr="002F03CB">
        <w:trPr>
          <w:trHeight w:val="225"/>
        </w:trPr>
        <w:tc>
          <w:tcPr>
            <w:tcW w:w="1467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KOFIU</w:t>
            </w:r>
          </w:p>
        </w:tc>
        <w:tc>
          <w:tcPr>
            <w:tcW w:w="3472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KOREA, SOUTH - FINANCIAL INTELLIGENCE UNIT - KOFIU</w:t>
            </w:r>
          </w:p>
        </w:tc>
        <w:tc>
          <w:tcPr>
            <w:tcW w:w="1544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KOREA, SOUTH</w:t>
            </w:r>
          </w:p>
        </w:tc>
        <w:tc>
          <w:tcPr>
            <w:tcW w:w="1858" w:type="dxa"/>
            <w:vAlign w:val="center"/>
            <w:hideMark/>
          </w:tcPr>
          <w:p w:rsidR="003B7830" w:rsidRPr="00E85C2F" w:rsidRDefault="003B7830" w:rsidP="002F03CB">
            <w:pPr>
              <w:spacing w:after="0" w:line="240" w:lineRule="auto"/>
              <w:ind w:left="0"/>
              <w:jc w:val="center"/>
              <w:rPr>
                <w:color w:val="000000"/>
                <w:sz w:val="16"/>
                <w:szCs w:val="16"/>
                <w:lang w:val="en-CA" w:eastAsia="en-CA"/>
              </w:rPr>
            </w:pPr>
            <w:r w:rsidRPr="00E85C2F">
              <w:rPr>
                <w:color w:val="000000"/>
                <w:sz w:val="16"/>
                <w:szCs w:val="16"/>
                <w:lang w:val="en-CA" w:eastAsia="en-CA"/>
              </w:rPr>
              <w:t>SANCTIONS</w:t>
            </w:r>
          </w:p>
        </w:tc>
      </w:tr>
    </w:tbl>
    <w:p w:rsidR="00F42A8E" w:rsidRDefault="003B7830">
      <w:bookmarkStart w:id="1" w:name="_GoBack"/>
      <w:bookmarkEnd w:id="1"/>
    </w:p>
    <w:sectPr w:rsidR="00F4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454"/>
        </w:tabs>
        <w:ind w:left="545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30"/>
    <w:rsid w:val="003B7830"/>
    <w:rsid w:val="00802A27"/>
    <w:rsid w:val="00B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30"/>
    <w:pPr>
      <w:spacing w:after="180" w:line="260" w:lineRule="atLeast"/>
      <w:ind w:left="1134"/>
    </w:pPr>
    <w:rPr>
      <w:rFonts w:ascii="Arial" w:eastAsia="Times New Roman" w:hAnsi="Arial" w:cs="Arial"/>
      <w:szCs w:val="24"/>
      <w:lang w:val="en-GB"/>
    </w:rPr>
  </w:style>
  <w:style w:type="paragraph" w:styleId="Heading1">
    <w:name w:val="heading 1"/>
    <w:aliases w:val="1m,H1,H11,H12,H111,H13,H112,H121,H1111,H14,H113,H122,H1112,H131,H1121,H1211,H11111,H15,H114,H123,H1113,H132,H1122,H1212,H11112,H16,H115,H124,H1114,H133,H1123,H1213,H11113,H17,H116,H125,H1115,H134,H1124,H1214,H11114,H141,H1131,H1221,H11121,1,h1"/>
    <w:basedOn w:val="Normal"/>
    <w:next w:val="Normal"/>
    <w:link w:val="Heading1Char"/>
    <w:qFormat/>
    <w:rsid w:val="003B7830"/>
    <w:pPr>
      <w:keepNext/>
      <w:keepLines/>
      <w:pageBreakBefore/>
      <w:numPr>
        <w:numId w:val="1"/>
      </w:numPr>
      <w:spacing w:before="120"/>
      <w:outlineLvl w:val="0"/>
    </w:pPr>
    <w:rPr>
      <w:b/>
      <w:bCs/>
      <w:color w:val="3C8D94"/>
      <w:kern w:val="32"/>
      <w:sz w:val="36"/>
      <w:szCs w:val="32"/>
    </w:rPr>
  </w:style>
  <w:style w:type="paragraph" w:styleId="Heading2">
    <w:name w:val="heading 2"/>
    <w:aliases w:val="Amacis Heading 2,Topic Heading,h2,H2,Header 2,Func Header,H21,H22,H23,H24,H25,H26,H27,H28,H29,H210,H211,H212,H213,H214,H215,H216,H217,H218,H219,H220,H221,H222,H223,H224,H225,H226,H227,H228,H229,H230,H2110,H2210,H231,H241,H251,H261,H271,H281,2"/>
    <w:basedOn w:val="Normal"/>
    <w:next w:val="Normal"/>
    <w:link w:val="Heading2Char"/>
    <w:qFormat/>
    <w:rsid w:val="003B7830"/>
    <w:pPr>
      <w:keepNext/>
      <w:keepLines/>
      <w:numPr>
        <w:ilvl w:val="1"/>
        <w:numId w:val="1"/>
      </w:numPr>
      <w:tabs>
        <w:tab w:val="clear" w:pos="5454"/>
        <w:tab w:val="num" w:pos="1134"/>
      </w:tabs>
      <w:spacing w:before="80"/>
      <w:ind w:left="1134"/>
      <w:outlineLvl w:val="1"/>
    </w:pPr>
    <w:rPr>
      <w:b/>
      <w:bCs/>
      <w:iCs/>
      <w:color w:val="3C8D94"/>
      <w:sz w:val="26"/>
      <w:szCs w:val="28"/>
    </w:rPr>
  </w:style>
  <w:style w:type="paragraph" w:styleId="Heading3">
    <w:name w:val="heading 3"/>
    <w:aliases w:val="Topic Sub Heading,h3,Überschrift 3 Char,H3,Prophead 3,HHHeading,Project 3,Proposa,Level 1 - 1,H31,H32,H33,H34,H35,H36,Heading 31,Heading 32,Heading 33,Heading 34,Heading 35,Heading 36,3,sub-sub,Minor,RFP Heading 3,Task,Tsk,H37,H38,H39,H310"/>
    <w:basedOn w:val="Normal"/>
    <w:next w:val="Normal"/>
    <w:link w:val="Heading3Char"/>
    <w:qFormat/>
    <w:rsid w:val="003B7830"/>
    <w:pPr>
      <w:keepNext/>
      <w:keepLines/>
      <w:numPr>
        <w:ilvl w:val="2"/>
        <w:numId w:val="1"/>
      </w:numPr>
      <w:spacing w:before="40"/>
      <w:outlineLvl w:val="2"/>
    </w:pPr>
    <w:rPr>
      <w:b/>
      <w:bCs/>
      <w:color w:val="3C8D94"/>
      <w:szCs w:val="26"/>
    </w:rPr>
  </w:style>
  <w:style w:type="paragraph" w:styleId="Heading4">
    <w:name w:val="heading 4"/>
    <w:aliases w:val="h4"/>
    <w:basedOn w:val="Normal"/>
    <w:next w:val="Normal"/>
    <w:link w:val="Heading4Char"/>
    <w:qFormat/>
    <w:rsid w:val="003B7830"/>
    <w:pPr>
      <w:keepNext/>
      <w:keepLines/>
      <w:numPr>
        <w:ilvl w:val="3"/>
        <w:numId w:val="1"/>
      </w:numPr>
      <w:outlineLvl w:val="3"/>
    </w:pPr>
    <w:rPr>
      <w:bCs/>
      <w:color w:val="3C8D94"/>
      <w:szCs w:val="28"/>
    </w:rPr>
  </w:style>
  <w:style w:type="paragraph" w:styleId="Heading5">
    <w:name w:val="heading 5"/>
    <w:basedOn w:val="Normal"/>
    <w:next w:val="Normal"/>
    <w:link w:val="Heading5Char"/>
    <w:qFormat/>
    <w:rsid w:val="003B7830"/>
    <w:pPr>
      <w:keepNext/>
      <w:keepLines/>
      <w:numPr>
        <w:ilvl w:val="4"/>
        <w:numId w:val="1"/>
      </w:numPr>
      <w:outlineLvl w:val="4"/>
    </w:pPr>
    <w:rPr>
      <w:bCs/>
      <w:iCs/>
      <w:color w:val="3C8D94"/>
      <w:szCs w:val="26"/>
    </w:rPr>
  </w:style>
  <w:style w:type="paragraph" w:styleId="Heading6">
    <w:name w:val="heading 6"/>
    <w:basedOn w:val="Heading1"/>
    <w:next w:val="Normal"/>
    <w:link w:val="Heading6Char"/>
    <w:qFormat/>
    <w:rsid w:val="003B7830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3B7830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3B7830"/>
    <w:pPr>
      <w:numPr>
        <w:ilvl w:val="7"/>
      </w:numPr>
      <w:outlineLvl w:val="7"/>
    </w:pPr>
    <w:rPr>
      <w:iCs/>
    </w:rPr>
  </w:style>
  <w:style w:type="paragraph" w:styleId="Heading9">
    <w:name w:val="heading 9"/>
    <w:aliases w:val="App Heading"/>
    <w:basedOn w:val="Heading4"/>
    <w:next w:val="Normal"/>
    <w:link w:val="Heading9Char"/>
    <w:qFormat/>
    <w:rsid w:val="003B7830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830"/>
    <w:rPr>
      <w:rFonts w:ascii="Arial" w:eastAsia="Times New Roman" w:hAnsi="Arial" w:cs="Arial"/>
      <w:b/>
      <w:bCs/>
      <w:color w:val="3C8D94"/>
      <w:kern w:val="32"/>
      <w:sz w:val="36"/>
      <w:szCs w:val="32"/>
      <w:lang w:val="en-GB"/>
    </w:rPr>
  </w:style>
  <w:style w:type="character" w:customStyle="1" w:styleId="Heading2Char">
    <w:name w:val="Heading 2 Char"/>
    <w:aliases w:val="Amacis Heading 2 Char,Topic Heading Char,h2 Char,H2 Char,Header 2 Char,Func Header Char,H21 Char,H22 Char,H23 Char,H24 Char,H25 Char,H26 Char,H27 Char,H28 Char,H29 Char,H210 Char,H211 Char,H212 Char,H213 Char,H214 Char,H215 Char,H216 Char"/>
    <w:basedOn w:val="DefaultParagraphFont"/>
    <w:link w:val="Heading2"/>
    <w:rsid w:val="003B7830"/>
    <w:rPr>
      <w:rFonts w:ascii="Arial" w:eastAsia="Times New Roman" w:hAnsi="Arial" w:cs="Arial"/>
      <w:b/>
      <w:bCs/>
      <w:iCs/>
      <w:color w:val="3C8D94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B7830"/>
    <w:rPr>
      <w:rFonts w:ascii="Arial" w:eastAsia="Times New Roman" w:hAnsi="Arial" w:cs="Arial"/>
      <w:b/>
      <w:bCs/>
      <w:color w:val="3C8D9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3B7830"/>
    <w:rPr>
      <w:rFonts w:ascii="Arial" w:eastAsia="Times New Roman" w:hAnsi="Arial" w:cs="Arial"/>
      <w:bCs/>
      <w:color w:val="3C8D9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3B7830"/>
    <w:rPr>
      <w:rFonts w:ascii="Arial" w:eastAsia="Times New Roman" w:hAnsi="Arial" w:cs="Arial"/>
      <w:bCs/>
      <w:iCs/>
      <w:color w:val="3C8D9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3B7830"/>
    <w:rPr>
      <w:rFonts w:ascii="Arial" w:eastAsia="Times New Roman" w:hAnsi="Arial" w:cs="Arial"/>
      <w:b/>
      <w:color w:val="3C8D94"/>
      <w:kern w:val="32"/>
      <w:sz w:val="36"/>
      <w:lang w:val="en-GB"/>
    </w:rPr>
  </w:style>
  <w:style w:type="character" w:customStyle="1" w:styleId="Heading7Char">
    <w:name w:val="Heading 7 Char"/>
    <w:basedOn w:val="DefaultParagraphFont"/>
    <w:link w:val="Heading7"/>
    <w:rsid w:val="003B7830"/>
    <w:rPr>
      <w:rFonts w:ascii="Arial" w:eastAsia="Times New Roman" w:hAnsi="Arial" w:cs="Arial"/>
      <w:b/>
      <w:bCs/>
      <w:iCs/>
      <w:color w:val="3C8D94"/>
      <w:sz w:val="26"/>
      <w:szCs w:val="28"/>
      <w:lang w:val="en-GB"/>
    </w:rPr>
  </w:style>
  <w:style w:type="character" w:customStyle="1" w:styleId="Heading8Char">
    <w:name w:val="Heading 8 Char"/>
    <w:basedOn w:val="DefaultParagraphFont"/>
    <w:link w:val="Heading8"/>
    <w:rsid w:val="003B7830"/>
    <w:rPr>
      <w:rFonts w:ascii="Arial" w:eastAsia="Times New Roman" w:hAnsi="Arial" w:cs="Arial"/>
      <w:b/>
      <w:bCs/>
      <w:iCs/>
      <w:color w:val="3C8D9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3B7830"/>
    <w:rPr>
      <w:rFonts w:ascii="Arial" w:eastAsia="Times New Roman" w:hAnsi="Arial" w:cs="Arial"/>
      <w:bCs/>
      <w:color w:val="3C8D94"/>
      <w:lang w:val="en-GB"/>
    </w:rPr>
  </w:style>
  <w:style w:type="table" w:styleId="TableGrid">
    <w:name w:val="Table Grid"/>
    <w:basedOn w:val="TableNormal"/>
    <w:rsid w:val="003B7830"/>
    <w:pPr>
      <w:spacing w:after="180" w:line="260" w:lineRule="atLeast"/>
      <w:ind w:left="1134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30"/>
    <w:pPr>
      <w:spacing w:after="180" w:line="260" w:lineRule="atLeast"/>
      <w:ind w:left="1134"/>
    </w:pPr>
    <w:rPr>
      <w:rFonts w:ascii="Arial" w:eastAsia="Times New Roman" w:hAnsi="Arial" w:cs="Arial"/>
      <w:szCs w:val="24"/>
      <w:lang w:val="en-GB"/>
    </w:rPr>
  </w:style>
  <w:style w:type="paragraph" w:styleId="Heading1">
    <w:name w:val="heading 1"/>
    <w:aliases w:val="1m,H1,H11,H12,H111,H13,H112,H121,H1111,H14,H113,H122,H1112,H131,H1121,H1211,H11111,H15,H114,H123,H1113,H132,H1122,H1212,H11112,H16,H115,H124,H1114,H133,H1123,H1213,H11113,H17,H116,H125,H1115,H134,H1124,H1214,H11114,H141,H1131,H1221,H11121,1,h1"/>
    <w:basedOn w:val="Normal"/>
    <w:next w:val="Normal"/>
    <w:link w:val="Heading1Char"/>
    <w:qFormat/>
    <w:rsid w:val="003B7830"/>
    <w:pPr>
      <w:keepNext/>
      <w:keepLines/>
      <w:pageBreakBefore/>
      <w:numPr>
        <w:numId w:val="1"/>
      </w:numPr>
      <w:spacing w:before="120"/>
      <w:outlineLvl w:val="0"/>
    </w:pPr>
    <w:rPr>
      <w:b/>
      <w:bCs/>
      <w:color w:val="3C8D94"/>
      <w:kern w:val="32"/>
      <w:sz w:val="36"/>
      <w:szCs w:val="32"/>
    </w:rPr>
  </w:style>
  <w:style w:type="paragraph" w:styleId="Heading2">
    <w:name w:val="heading 2"/>
    <w:aliases w:val="Amacis Heading 2,Topic Heading,h2,H2,Header 2,Func Header,H21,H22,H23,H24,H25,H26,H27,H28,H29,H210,H211,H212,H213,H214,H215,H216,H217,H218,H219,H220,H221,H222,H223,H224,H225,H226,H227,H228,H229,H230,H2110,H2210,H231,H241,H251,H261,H271,H281,2"/>
    <w:basedOn w:val="Normal"/>
    <w:next w:val="Normal"/>
    <w:link w:val="Heading2Char"/>
    <w:qFormat/>
    <w:rsid w:val="003B7830"/>
    <w:pPr>
      <w:keepNext/>
      <w:keepLines/>
      <w:numPr>
        <w:ilvl w:val="1"/>
        <w:numId w:val="1"/>
      </w:numPr>
      <w:tabs>
        <w:tab w:val="clear" w:pos="5454"/>
        <w:tab w:val="num" w:pos="1134"/>
      </w:tabs>
      <w:spacing w:before="80"/>
      <w:ind w:left="1134"/>
      <w:outlineLvl w:val="1"/>
    </w:pPr>
    <w:rPr>
      <w:b/>
      <w:bCs/>
      <w:iCs/>
      <w:color w:val="3C8D94"/>
      <w:sz w:val="26"/>
      <w:szCs w:val="28"/>
    </w:rPr>
  </w:style>
  <w:style w:type="paragraph" w:styleId="Heading3">
    <w:name w:val="heading 3"/>
    <w:aliases w:val="Topic Sub Heading,h3,Überschrift 3 Char,H3,Prophead 3,HHHeading,Project 3,Proposa,Level 1 - 1,H31,H32,H33,H34,H35,H36,Heading 31,Heading 32,Heading 33,Heading 34,Heading 35,Heading 36,3,sub-sub,Minor,RFP Heading 3,Task,Tsk,H37,H38,H39,H310"/>
    <w:basedOn w:val="Normal"/>
    <w:next w:val="Normal"/>
    <w:link w:val="Heading3Char"/>
    <w:qFormat/>
    <w:rsid w:val="003B7830"/>
    <w:pPr>
      <w:keepNext/>
      <w:keepLines/>
      <w:numPr>
        <w:ilvl w:val="2"/>
        <w:numId w:val="1"/>
      </w:numPr>
      <w:spacing w:before="40"/>
      <w:outlineLvl w:val="2"/>
    </w:pPr>
    <w:rPr>
      <w:b/>
      <w:bCs/>
      <w:color w:val="3C8D94"/>
      <w:szCs w:val="26"/>
    </w:rPr>
  </w:style>
  <w:style w:type="paragraph" w:styleId="Heading4">
    <w:name w:val="heading 4"/>
    <w:aliases w:val="h4"/>
    <w:basedOn w:val="Normal"/>
    <w:next w:val="Normal"/>
    <w:link w:val="Heading4Char"/>
    <w:qFormat/>
    <w:rsid w:val="003B7830"/>
    <w:pPr>
      <w:keepNext/>
      <w:keepLines/>
      <w:numPr>
        <w:ilvl w:val="3"/>
        <w:numId w:val="1"/>
      </w:numPr>
      <w:outlineLvl w:val="3"/>
    </w:pPr>
    <w:rPr>
      <w:bCs/>
      <w:color w:val="3C8D94"/>
      <w:szCs w:val="28"/>
    </w:rPr>
  </w:style>
  <w:style w:type="paragraph" w:styleId="Heading5">
    <w:name w:val="heading 5"/>
    <w:basedOn w:val="Normal"/>
    <w:next w:val="Normal"/>
    <w:link w:val="Heading5Char"/>
    <w:qFormat/>
    <w:rsid w:val="003B7830"/>
    <w:pPr>
      <w:keepNext/>
      <w:keepLines/>
      <w:numPr>
        <w:ilvl w:val="4"/>
        <w:numId w:val="1"/>
      </w:numPr>
      <w:outlineLvl w:val="4"/>
    </w:pPr>
    <w:rPr>
      <w:bCs/>
      <w:iCs/>
      <w:color w:val="3C8D94"/>
      <w:szCs w:val="26"/>
    </w:rPr>
  </w:style>
  <w:style w:type="paragraph" w:styleId="Heading6">
    <w:name w:val="heading 6"/>
    <w:basedOn w:val="Heading1"/>
    <w:next w:val="Normal"/>
    <w:link w:val="Heading6Char"/>
    <w:qFormat/>
    <w:rsid w:val="003B7830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3B7830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3B7830"/>
    <w:pPr>
      <w:numPr>
        <w:ilvl w:val="7"/>
      </w:numPr>
      <w:outlineLvl w:val="7"/>
    </w:pPr>
    <w:rPr>
      <w:iCs/>
    </w:rPr>
  </w:style>
  <w:style w:type="paragraph" w:styleId="Heading9">
    <w:name w:val="heading 9"/>
    <w:aliases w:val="App Heading"/>
    <w:basedOn w:val="Heading4"/>
    <w:next w:val="Normal"/>
    <w:link w:val="Heading9Char"/>
    <w:qFormat/>
    <w:rsid w:val="003B7830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830"/>
    <w:rPr>
      <w:rFonts w:ascii="Arial" w:eastAsia="Times New Roman" w:hAnsi="Arial" w:cs="Arial"/>
      <w:b/>
      <w:bCs/>
      <w:color w:val="3C8D94"/>
      <w:kern w:val="32"/>
      <w:sz w:val="36"/>
      <w:szCs w:val="32"/>
      <w:lang w:val="en-GB"/>
    </w:rPr>
  </w:style>
  <w:style w:type="character" w:customStyle="1" w:styleId="Heading2Char">
    <w:name w:val="Heading 2 Char"/>
    <w:aliases w:val="Amacis Heading 2 Char,Topic Heading Char,h2 Char,H2 Char,Header 2 Char,Func Header Char,H21 Char,H22 Char,H23 Char,H24 Char,H25 Char,H26 Char,H27 Char,H28 Char,H29 Char,H210 Char,H211 Char,H212 Char,H213 Char,H214 Char,H215 Char,H216 Char"/>
    <w:basedOn w:val="DefaultParagraphFont"/>
    <w:link w:val="Heading2"/>
    <w:rsid w:val="003B7830"/>
    <w:rPr>
      <w:rFonts w:ascii="Arial" w:eastAsia="Times New Roman" w:hAnsi="Arial" w:cs="Arial"/>
      <w:b/>
      <w:bCs/>
      <w:iCs/>
      <w:color w:val="3C8D94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B7830"/>
    <w:rPr>
      <w:rFonts w:ascii="Arial" w:eastAsia="Times New Roman" w:hAnsi="Arial" w:cs="Arial"/>
      <w:b/>
      <w:bCs/>
      <w:color w:val="3C8D9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3B7830"/>
    <w:rPr>
      <w:rFonts w:ascii="Arial" w:eastAsia="Times New Roman" w:hAnsi="Arial" w:cs="Arial"/>
      <w:bCs/>
      <w:color w:val="3C8D9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3B7830"/>
    <w:rPr>
      <w:rFonts w:ascii="Arial" w:eastAsia="Times New Roman" w:hAnsi="Arial" w:cs="Arial"/>
      <w:bCs/>
      <w:iCs/>
      <w:color w:val="3C8D9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3B7830"/>
    <w:rPr>
      <w:rFonts w:ascii="Arial" w:eastAsia="Times New Roman" w:hAnsi="Arial" w:cs="Arial"/>
      <w:b/>
      <w:color w:val="3C8D94"/>
      <w:kern w:val="32"/>
      <w:sz w:val="36"/>
      <w:lang w:val="en-GB"/>
    </w:rPr>
  </w:style>
  <w:style w:type="character" w:customStyle="1" w:styleId="Heading7Char">
    <w:name w:val="Heading 7 Char"/>
    <w:basedOn w:val="DefaultParagraphFont"/>
    <w:link w:val="Heading7"/>
    <w:rsid w:val="003B7830"/>
    <w:rPr>
      <w:rFonts w:ascii="Arial" w:eastAsia="Times New Roman" w:hAnsi="Arial" w:cs="Arial"/>
      <w:b/>
      <w:bCs/>
      <w:iCs/>
      <w:color w:val="3C8D94"/>
      <w:sz w:val="26"/>
      <w:szCs w:val="28"/>
      <w:lang w:val="en-GB"/>
    </w:rPr>
  </w:style>
  <w:style w:type="character" w:customStyle="1" w:styleId="Heading8Char">
    <w:name w:val="Heading 8 Char"/>
    <w:basedOn w:val="DefaultParagraphFont"/>
    <w:link w:val="Heading8"/>
    <w:rsid w:val="003B7830"/>
    <w:rPr>
      <w:rFonts w:ascii="Arial" w:eastAsia="Times New Roman" w:hAnsi="Arial" w:cs="Arial"/>
      <w:b/>
      <w:bCs/>
      <w:iCs/>
      <w:color w:val="3C8D9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3B7830"/>
    <w:rPr>
      <w:rFonts w:ascii="Arial" w:eastAsia="Times New Roman" w:hAnsi="Arial" w:cs="Arial"/>
      <w:bCs/>
      <w:color w:val="3C8D94"/>
      <w:lang w:val="en-GB"/>
    </w:rPr>
  </w:style>
  <w:style w:type="table" w:styleId="TableGrid">
    <w:name w:val="Table Grid"/>
    <w:basedOn w:val="TableNormal"/>
    <w:rsid w:val="003B7830"/>
    <w:pPr>
      <w:spacing w:after="180" w:line="260" w:lineRule="atLeast"/>
      <w:ind w:left="1134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Zions Bancorporation</Company>
  <LinksUpToDate>false</LinksUpToDate>
  <CharactersWithSpaces>12370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Shauni McKinnon</dc:creator>
  <cp:lastModifiedBy>Shauni McKinnon</cp:lastModifiedBy>
  <cp:revision>1</cp:revision>
  <dcterms:created xsi:type="dcterms:W3CDTF">2015-07-23T21:36:00Z</dcterms:created>
  <dcterms:modified xsi:type="dcterms:W3CDTF">2015-07-23T21:36:00Z</dcterms:modified>
</cp:coreProperties>
</file>