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00BA8" w14:textId="6A480305" w:rsidR="00246857" w:rsidRPr="0026315F" w:rsidRDefault="003A08B5" w:rsidP="003A08B5">
      <w:pPr>
        <w:jc w:val="center"/>
        <w:rPr>
          <w:rFonts w:ascii="Times New Roman" w:hAnsi="Times New Roman" w:cs="Times New Roman"/>
          <w:sz w:val="24"/>
          <w:szCs w:val="24"/>
          <w:u w:val="single"/>
          <w:lang w:val="en-US"/>
        </w:rPr>
      </w:pPr>
      <w:r w:rsidRPr="0026315F">
        <w:rPr>
          <w:rFonts w:ascii="Times New Roman" w:hAnsi="Times New Roman" w:cs="Times New Roman"/>
          <w:sz w:val="24"/>
          <w:szCs w:val="24"/>
          <w:u w:val="single"/>
          <w:lang w:val="en-US"/>
        </w:rPr>
        <w:t>Place Field Grid Pattern</w:t>
      </w:r>
      <w:r w:rsidR="00E60471" w:rsidRPr="0026315F">
        <w:rPr>
          <w:rFonts w:ascii="Times New Roman" w:hAnsi="Times New Roman" w:cs="Times New Roman"/>
          <w:sz w:val="24"/>
          <w:szCs w:val="24"/>
          <w:u w:val="single"/>
          <w:lang w:val="en-US"/>
        </w:rPr>
        <w:t xml:space="preserve"> Analysis</w:t>
      </w:r>
    </w:p>
    <w:p w14:paraId="0CFBFE15" w14:textId="77777777" w:rsidR="00E60471" w:rsidRPr="0026315F" w:rsidRDefault="00E60471">
      <w:pPr>
        <w:rPr>
          <w:rFonts w:ascii="Times New Roman" w:hAnsi="Times New Roman" w:cs="Times New Roman"/>
          <w:i/>
          <w:sz w:val="24"/>
          <w:szCs w:val="24"/>
          <w:lang w:val="en-US"/>
        </w:rPr>
      </w:pPr>
      <w:r w:rsidRPr="0026315F">
        <w:rPr>
          <w:rFonts w:ascii="Times New Roman" w:hAnsi="Times New Roman" w:cs="Times New Roman"/>
          <w:i/>
          <w:sz w:val="24"/>
          <w:szCs w:val="24"/>
          <w:lang w:val="en-US"/>
        </w:rPr>
        <w:t>Introduction</w:t>
      </w:r>
    </w:p>
    <w:p w14:paraId="3A4F1B22" w14:textId="474E98CE" w:rsidR="00E60471" w:rsidRPr="0026315F" w:rsidRDefault="00E60471">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This analysis was conducted to test the hypothesis that the hexagonal grid pattern observed in entorhinal cortex </w:t>
      </w:r>
      <w:r w:rsidR="00C56E7F">
        <w:rPr>
          <w:rFonts w:ascii="Times New Roman" w:hAnsi="Times New Roman" w:cs="Times New Roman"/>
          <w:sz w:val="24"/>
          <w:szCs w:val="24"/>
          <w:lang w:val="en-US"/>
        </w:rPr>
        <w:t xml:space="preserve">grid </w:t>
      </w:r>
      <w:r w:rsidRPr="0026315F">
        <w:rPr>
          <w:rFonts w:ascii="Times New Roman" w:hAnsi="Times New Roman" w:cs="Times New Roman"/>
          <w:sz w:val="24"/>
          <w:szCs w:val="24"/>
          <w:lang w:val="en-US"/>
        </w:rPr>
        <w:t>cells can be faintly detected in hippocampal CA1 place cells.</w:t>
      </w:r>
      <w:r w:rsidR="0026315F" w:rsidRPr="0026315F">
        <w:rPr>
          <w:rFonts w:ascii="Times New Roman" w:hAnsi="Times New Roman" w:cs="Times New Roman"/>
          <w:sz w:val="24"/>
          <w:szCs w:val="24"/>
          <w:lang w:val="en-US"/>
        </w:rPr>
        <w:t xml:space="preserve"> The script analyses firing data from place cells </w:t>
      </w:r>
      <w:r w:rsidR="001E106B">
        <w:rPr>
          <w:rFonts w:ascii="Times New Roman" w:hAnsi="Times New Roman" w:cs="Times New Roman"/>
          <w:sz w:val="24"/>
          <w:szCs w:val="24"/>
          <w:lang w:val="en-US"/>
        </w:rPr>
        <w:t xml:space="preserve">that was </w:t>
      </w:r>
      <w:r w:rsidR="00930694">
        <w:rPr>
          <w:rFonts w:ascii="Times New Roman" w:hAnsi="Times New Roman" w:cs="Times New Roman"/>
          <w:sz w:val="24"/>
          <w:szCs w:val="24"/>
          <w:lang w:val="en-US"/>
        </w:rPr>
        <w:t xml:space="preserve">collected </w:t>
      </w:r>
      <w:r w:rsidR="0026315F" w:rsidRPr="0026315F">
        <w:rPr>
          <w:rFonts w:ascii="Times New Roman" w:hAnsi="Times New Roman" w:cs="Times New Roman"/>
          <w:sz w:val="24"/>
          <w:szCs w:val="24"/>
          <w:lang w:val="en-US"/>
        </w:rPr>
        <w:t>as a subject rat moved around a testing area.</w:t>
      </w:r>
      <w:r w:rsidRPr="0026315F">
        <w:rPr>
          <w:rFonts w:ascii="Times New Roman" w:hAnsi="Times New Roman" w:cs="Times New Roman"/>
          <w:sz w:val="24"/>
          <w:szCs w:val="24"/>
          <w:lang w:val="en-US"/>
        </w:rPr>
        <w:t xml:space="preserve"> A </w:t>
      </w:r>
      <w:r w:rsidR="0026315F" w:rsidRPr="0026315F">
        <w:rPr>
          <w:rFonts w:ascii="Times New Roman" w:hAnsi="Times New Roman" w:cs="Times New Roman"/>
          <w:sz w:val="24"/>
          <w:szCs w:val="24"/>
          <w:lang w:val="en-US"/>
        </w:rPr>
        <w:t xml:space="preserve">simpler </w:t>
      </w:r>
      <w:r w:rsidRPr="0026315F">
        <w:rPr>
          <w:rFonts w:ascii="Times New Roman" w:hAnsi="Times New Roman" w:cs="Times New Roman"/>
          <w:sz w:val="24"/>
          <w:szCs w:val="24"/>
          <w:lang w:val="en-US"/>
        </w:rPr>
        <w:t xml:space="preserve">prior analysis </w:t>
      </w:r>
      <w:r w:rsidR="0026315F" w:rsidRPr="0026315F">
        <w:rPr>
          <w:rFonts w:ascii="Times New Roman" w:hAnsi="Times New Roman" w:cs="Times New Roman"/>
          <w:sz w:val="24"/>
          <w:szCs w:val="24"/>
          <w:lang w:val="en-US"/>
        </w:rPr>
        <w:t xml:space="preserve">which directly overlapped place cells </w:t>
      </w:r>
      <w:r w:rsidR="001E106B">
        <w:rPr>
          <w:rFonts w:ascii="Times New Roman" w:hAnsi="Times New Roman" w:cs="Times New Roman"/>
          <w:sz w:val="24"/>
          <w:szCs w:val="24"/>
          <w:lang w:val="en-US"/>
        </w:rPr>
        <w:t xml:space="preserve">did not yield </w:t>
      </w:r>
      <w:r w:rsidRPr="0026315F">
        <w:rPr>
          <w:rFonts w:ascii="Times New Roman" w:hAnsi="Times New Roman" w:cs="Times New Roman"/>
          <w:sz w:val="24"/>
          <w:szCs w:val="24"/>
          <w:lang w:val="en-US"/>
        </w:rPr>
        <w:t>observations</w:t>
      </w:r>
      <w:r w:rsidR="001E106B">
        <w:rPr>
          <w:rFonts w:ascii="Times New Roman" w:hAnsi="Times New Roman" w:cs="Times New Roman"/>
          <w:sz w:val="24"/>
          <w:szCs w:val="24"/>
          <w:lang w:val="en-US"/>
        </w:rPr>
        <w:t xml:space="preserve"> of the hypothesized grid pattern</w:t>
      </w:r>
      <w:r w:rsidRPr="0026315F">
        <w:rPr>
          <w:rFonts w:ascii="Times New Roman" w:hAnsi="Times New Roman" w:cs="Times New Roman"/>
          <w:sz w:val="24"/>
          <w:szCs w:val="24"/>
          <w:lang w:val="en-US"/>
        </w:rPr>
        <w:t xml:space="preserve">; this script extended previous efforts by introducing a variety of features maximizing the overlap of the annulus </w:t>
      </w:r>
      <w:r w:rsidR="00C60443">
        <w:rPr>
          <w:rFonts w:ascii="Times New Roman" w:hAnsi="Times New Roman" w:cs="Times New Roman"/>
          <w:sz w:val="24"/>
          <w:szCs w:val="24"/>
          <w:lang w:val="en-US"/>
        </w:rPr>
        <w:t xml:space="preserve">surrounding the </w:t>
      </w:r>
      <w:proofErr w:type="spellStart"/>
      <w:r w:rsidR="00C60443">
        <w:rPr>
          <w:rFonts w:ascii="Times New Roman" w:hAnsi="Times New Roman" w:cs="Times New Roman"/>
          <w:sz w:val="24"/>
          <w:szCs w:val="24"/>
          <w:lang w:val="en-US"/>
        </w:rPr>
        <w:t>centre</w:t>
      </w:r>
      <w:proofErr w:type="spellEnd"/>
      <w:r w:rsidR="00C60443">
        <w:rPr>
          <w:rFonts w:ascii="Times New Roman" w:hAnsi="Times New Roman" w:cs="Times New Roman"/>
          <w:sz w:val="24"/>
          <w:szCs w:val="24"/>
          <w:lang w:val="en-US"/>
        </w:rPr>
        <w:t xml:space="preserve"> of the</w:t>
      </w:r>
      <w:r w:rsidR="008677B5" w:rsidRPr="0026315F">
        <w:rPr>
          <w:rFonts w:ascii="Times New Roman" w:hAnsi="Times New Roman" w:cs="Times New Roman"/>
          <w:sz w:val="24"/>
          <w:szCs w:val="24"/>
          <w:lang w:val="en-US"/>
        </w:rPr>
        <w:t xml:space="preserve"> </w:t>
      </w:r>
      <w:r w:rsidRPr="0026315F">
        <w:rPr>
          <w:rFonts w:ascii="Times New Roman" w:hAnsi="Times New Roman" w:cs="Times New Roman"/>
          <w:sz w:val="24"/>
          <w:szCs w:val="24"/>
          <w:lang w:val="en-US"/>
        </w:rPr>
        <w:t>place cells</w:t>
      </w:r>
      <w:r w:rsidR="00A551A1">
        <w:rPr>
          <w:rFonts w:ascii="Times New Roman" w:hAnsi="Times New Roman" w:cs="Times New Roman"/>
          <w:sz w:val="24"/>
          <w:szCs w:val="24"/>
          <w:lang w:val="en-US"/>
        </w:rPr>
        <w:t xml:space="preserve"> an</w:t>
      </w:r>
      <w:r w:rsidR="00834C48">
        <w:rPr>
          <w:rFonts w:ascii="Times New Roman" w:hAnsi="Times New Roman" w:cs="Times New Roman"/>
          <w:sz w:val="24"/>
          <w:szCs w:val="24"/>
          <w:lang w:val="en-US"/>
        </w:rPr>
        <w:t>d smoothing to prevent interpolation errors and anomalies</w:t>
      </w:r>
      <w:r w:rsidR="00062B45" w:rsidRPr="0026315F">
        <w:rPr>
          <w:rFonts w:ascii="Times New Roman" w:hAnsi="Times New Roman" w:cs="Times New Roman"/>
          <w:sz w:val="24"/>
          <w:szCs w:val="24"/>
          <w:lang w:val="en-US"/>
        </w:rPr>
        <w:t>.</w:t>
      </w:r>
    </w:p>
    <w:p w14:paraId="5AECF40D" w14:textId="021CC4C3" w:rsidR="008677B5" w:rsidRPr="0026315F" w:rsidRDefault="008677B5">
      <w:pPr>
        <w:rPr>
          <w:rFonts w:ascii="Times New Roman" w:hAnsi="Times New Roman" w:cs="Times New Roman"/>
          <w:i/>
          <w:sz w:val="24"/>
          <w:szCs w:val="24"/>
          <w:lang w:val="en-US"/>
        </w:rPr>
      </w:pPr>
      <w:r w:rsidRPr="0026315F">
        <w:rPr>
          <w:rFonts w:ascii="Times New Roman" w:hAnsi="Times New Roman" w:cs="Times New Roman"/>
          <w:i/>
          <w:sz w:val="24"/>
          <w:szCs w:val="24"/>
          <w:lang w:val="en-US"/>
        </w:rPr>
        <w:t>Methods</w:t>
      </w:r>
    </w:p>
    <w:p w14:paraId="24B52E67" w14:textId="70AD6A03" w:rsidR="008677B5" w:rsidRPr="0026315F" w:rsidRDefault="008677B5">
      <w:pPr>
        <w:rPr>
          <w:rFonts w:ascii="Times New Roman" w:hAnsi="Times New Roman" w:cs="Times New Roman"/>
          <w:sz w:val="24"/>
          <w:szCs w:val="24"/>
          <w:lang w:val="en-US"/>
        </w:rPr>
      </w:pPr>
      <w:r w:rsidRPr="0026315F">
        <w:rPr>
          <w:rFonts w:ascii="Times New Roman" w:hAnsi="Times New Roman" w:cs="Times New Roman"/>
          <w:sz w:val="24"/>
          <w:szCs w:val="24"/>
          <w:lang w:val="en-US"/>
        </w:rPr>
        <w:t>The script loads timestamped data regarding the position of the rat and the spiking of cells. Using timestamps, the cell spiking is matched with positional data and transformed into a map of cell spiking over the testing area. The map is corrected</w:t>
      </w:r>
      <w:r w:rsidR="002E4406" w:rsidRPr="0026315F">
        <w:rPr>
          <w:rFonts w:ascii="Times New Roman" w:hAnsi="Times New Roman" w:cs="Times New Roman"/>
          <w:sz w:val="24"/>
          <w:szCs w:val="24"/>
          <w:lang w:val="en-US"/>
        </w:rPr>
        <w:t xml:space="preserve"> for the amount</w:t>
      </w:r>
      <w:r w:rsidR="00973F89">
        <w:rPr>
          <w:rFonts w:ascii="Times New Roman" w:hAnsi="Times New Roman" w:cs="Times New Roman"/>
          <w:sz w:val="24"/>
          <w:szCs w:val="24"/>
          <w:lang w:val="en-US"/>
        </w:rPr>
        <w:t xml:space="preserve"> of time</w:t>
      </w:r>
      <w:r w:rsidR="002E4406" w:rsidRPr="0026315F">
        <w:rPr>
          <w:rFonts w:ascii="Times New Roman" w:hAnsi="Times New Roman" w:cs="Times New Roman"/>
          <w:sz w:val="24"/>
          <w:szCs w:val="24"/>
          <w:lang w:val="en-US"/>
        </w:rPr>
        <w:t xml:space="preserve"> that the rat</w:t>
      </w:r>
      <w:r w:rsidR="00973F89">
        <w:rPr>
          <w:rFonts w:ascii="Times New Roman" w:hAnsi="Times New Roman" w:cs="Times New Roman"/>
          <w:sz w:val="24"/>
          <w:szCs w:val="24"/>
          <w:lang w:val="en-US"/>
        </w:rPr>
        <w:t xml:space="preserve"> spent occupying</w:t>
      </w:r>
      <w:r w:rsidR="002E4406" w:rsidRPr="0026315F">
        <w:rPr>
          <w:rFonts w:ascii="Times New Roman" w:hAnsi="Times New Roman" w:cs="Times New Roman"/>
          <w:sz w:val="24"/>
          <w:szCs w:val="24"/>
          <w:lang w:val="en-US"/>
        </w:rPr>
        <w:t xml:space="preserve"> regions of the testing area.</w:t>
      </w:r>
    </w:p>
    <w:p w14:paraId="74C009CF" w14:textId="1CBFDA9D" w:rsidR="003510E2" w:rsidRPr="0026315F" w:rsidRDefault="00F654C1">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The script presents images of each cell to user. If the cell has an apparent place field, the user identifies the </w:t>
      </w:r>
      <w:proofErr w:type="spellStart"/>
      <w:r w:rsidRPr="0026315F">
        <w:rPr>
          <w:rFonts w:ascii="Times New Roman" w:hAnsi="Times New Roman" w:cs="Times New Roman"/>
          <w:sz w:val="24"/>
          <w:szCs w:val="24"/>
          <w:lang w:val="en-US"/>
        </w:rPr>
        <w:t>centre</w:t>
      </w:r>
      <w:proofErr w:type="spellEnd"/>
      <w:r w:rsidRPr="0026315F">
        <w:rPr>
          <w:rFonts w:ascii="Times New Roman" w:hAnsi="Times New Roman" w:cs="Times New Roman"/>
          <w:sz w:val="24"/>
          <w:szCs w:val="24"/>
          <w:lang w:val="en-US"/>
        </w:rPr>
        <w:t xml:space="preserve"> of the field with a mouse click. </w:t>
      </w:r>
      <w:r w:rsidR="003510E2" w:rsidRPr="0026315F">
        <w:rPr>
          <w:rFonts w:ascii="Times New Roman" w:hAnsi="Times New Roman" w:cs="Times New Roman"/>
          <w:sz w:val="24"/>
          <w:szCs w:val="24"/>
          <w:lang w:val="en-US"/>
        </w:rPr>
        <w:t>If the cell has no place field, the user can skip the cell</w:t>
      </w:r>
      <w:r w:rsidR="00044030">
        <w:rPr>
          <w:rFonts w:ascii="Times New Roman" w:hAnsi="Times New Roman" w:cs="Times New Roman"/>
          <w:sz w:val="24"/>
          <w:szCs w:val="24"/>
          <w:lang w:val="en-US"/>
        </w:rPr>
        <w:t xml:space="preserve"> (by pressing ‘Enter’)</w:t>
      </w:r>
      <w:r w:rsidR="00A52F51">
        <w:rPr>
          <w:rFonts w:ascii="Times New Roman" w:hAnsi="Times New Roman" w:cs="Times New Roman"/>
          <w:sz w:val="24"/>
          <w:szCs w:val="24"/>
          <w:lang w:val="en-US"/>
        </w:rPr>
        <w:t>, which</w:t>
      </w:r>
      <w:r w:rsidR="003510E2" w:rsidRPr="0026315F">
        <w:rPr>
          <w:rFonts w:ascii="Times New Roman" w:hAnsi="Times New Roman" w:cs="Times New Roman"/>
          <w:sz w:val="24"/>
          <w:szCs w:val="24"/>
          <w:lang w:val="en-US"/>
        </w:rPr>
        <w:t xml:space="preserve"> </w:t>
      </w:r>
      <w:r w:rsidR="00A52F51">
        <w:rPr>
          <w:rFonts w:ascii="Times New Roman" w:hAnsi="Times New Roman" w:cs="Times New Roman"/>
          <w:sz w:val="24"/>
          <w:szCs w:val="24"/>
          <w:lang w:val="en-US"/>
        </w:rPr>
        <w:t xml:space="preserve">eliminates the cell </w:t>
      </w:r>
      <w:r w:rsidR="003510E2" w:rsidRPr="0026315F">
        <w:rPr>
          <w:rFonts w:ascii="Times New Roman" w:hAnsi="Times New Roman" w:cs="Times New Roman"/>
          <w:sz w:val="24"/>
          <w:szCs w:val="24"/>
          <w:lang w:val="en-US"/>
        </w:rPr>
        <w:t xml:space="preserve">from further consideration. Each cell is remapped to </w:t>
      </w:r>
      <w:r w:rsidR="008D768A">
        <w:rPr>
          <w:rFonts w:ascii="Times New Roman" w:hAnsi="Times New Roman" w:cs="Times New Roman"/>
          <w:sz w:val="24"/>
          <w:szCs w:val="24"/>
          <w:lang w:val="en-US"/>
        </w:rPr>
        <w:t>move</w:t>
      </w:r>
      <w:r w:rsidR="003510E2" w:rsidRPr="0026315F">
        <w:rPr>
          <w:rFonts w:ascii="Times New Roman" w:hAnsi="Times New Roman" w:cs="Times New Roman"/>
          <w:sz w:val="24"/>
          <w:szCs w:val="24"/>
          <w:lang w:val="en-US"/>
        </w:rPr>
        <w:t xml:space="preserve"> its place field </w:t>
      </w:r>
      <w:proofErr w:type="spellStart"/>
      <w:r w:rsidR="003510E2" w:rsidRPr="0026315F">
        <w:rPr>
          <w:rFonts w:ascii="Times New Roman" w:hAnsi="Times New Roman" w:cs="Times New Roman"/>
          <w:sz w:val="24"/>
          <w:szCs w:val="24"/>
          <w:lang w:val="en-US"/>
        </w:rPr>
        <w:t>centre</w:t>
      </w:r>
      <w:proofErr w:type="spellEnd"/>
      <w:r w:rsidR="003510E2" w:rsidRPr="0026315F">
        <w:rPr>
          <w:rFonts w:ascii="Times New Roman" w:hAnsi="Times New Roman" w:cs="Times New Roman"/>
          <w:sz w:val="24"/>
          <w:szCs w:val="24"/>
          <w:lang w:val="en-US"/>
        </w:rPr>
        <w:t xml:space="preserve"> in</w:t>
      </w:r>
      <w:r w:rsidR="008D768A">
        <w:rPr>
          <w:rFonts w:ascii="Times New Roman" w:hAnsi="Times New Roman" w:cs="Times New Roman"/>
          <w:sz w:val="24"/>
          <w:szCs w:val="24"/>
          <w:lang w:val="en-US"/>
        </w:rPr>
        <w:t>to</w:t>
      </w:r>
      <w:r w:rsidR="003510E2" w:rsidRPr="0026315F">
        <w:rPr>
          <w:rFonts w:ascii="Times New Roman" w:hAnsi="Times New Roman" w:cs="Times New Roman"/>
          <w:sz w:val="24"/>
          <w:szCs w:val="24"/>
          <w:lang w:val="en-US"/>
        </w:rPr>
        <w:t xml:space="preserve"> the middle of the image. Missing pixels from outside the recording area are set to </w:t>
      </w:r>
      <w:proofErr w:type="spellStart"/>
      <w:r w:rsidR="003510E2" w:rsidRPr="0026315F">
        <w:rPr>
          <w:rFonts w:ascii="Times New Roman" w:hAnsi="Times New Roman" w:cs="Times New Roman"/>
          <w:sz w:val="24"/>
          <w:szCs w:val="24"/>
          <w:lang w:val="en-US"/>
        </w:rPr>
        <w:t>NaN</w:t>
      </w:r>
      <w:proofErr w:type="spellEnd"/>
      <w:r w:rsidR="003510E2" w:rsidRPr="0026315F">
        <w:rPr>
          <w:rFonts w:ascii="Times New Roman" w:hAnsi="Times New Roman" w:cs="Times New Roman"/>
          <w:sz w:val="24"/>
          <w:szCs w:val="24"/>
          <w:lang w:val="en-US"/>
        </w:rPr>
        <w:t>.</w:t>
      </w:r>
      <w:r w:rsidR="007302EC" w:rsidRPr="0026315F">
        <w:rPr>
          <w:rFonts w:ascii="Times New Roman" w:hAnsi="Times New Roman" w:cs="Times New Roman"/>
          <w:sz w:val="24"/>
          <w:szCs w:val="24"/>
          <w:lang w:val="en-US"/>
        </w:rPr>
        <w:t xml:space="preserve"> A buffer of </w:t>
      </w:r>
      <w:proofErr w:type="spellStart"/>
      <w:r w:rsidR="007302EC" w:rsidRPr="0026315F">
        <w:rPr>
          <w:rFonts w:ascii="Times New Roman" w:hAnsi="Times New Roman" w:cs="Times New Roman"/>
          <w:sz w:val="24"/>
          <w:szCs w:val="24"/>
          <w:lang w:val="en-US"/>
        </w:rPr>
        <w:t>NaN</w:t>
      </w:r>
      <w:proofErr w:type="spellEnd"/>
      <w:r w:rsidR="007302EC" w:rsidRPr="0026315F">
        <w:rPr>
          <w:rFonts w:ascii="Times New Roman" w:hAnsi="Times New Roman" w:cs="Times New Roman"/>
          <w:sz w:val="24"/>
          <w:szCs w:val="24"/>
          <w:lang w:val="en-US"/>
        </w:rPr>
        <w:t xml:space="preserve"> values is placed around the map to prevent data loss during image rotation.</w:t>
      </w:r>
    </w:p>
    <w:p w14:paraId="0282E8E8" w14:textId="26EF4EC9" w:rsidR="009944AE" w:rsidRPr="0026315F" w:rsidRDefault="009944AE">
      <w:pPr>
        <w:rPr>
          <w:rFonts w:ascii="Times New Roman" w:hAnsi="Times New Roman" w:cs="Times New Roman"/>
          <w:sz w:val="24"/>
          <w:szCs w:val="24"/>
          <w:lang w:val="en-US"/>
        </w:rPr>
      </w:pPr>
      <w:r w:rsidRPr="0026315F">
        <w:rPr>
          <w:rFonts w:ascii="Times New Roman" w:hAnsi="Times New Roman" w:cs="Times New Roman"/>
          <w:sz w:val="24"/>
          <w:szCs w:val="24"/>
          <w:lang w:val="en-US"/>
        </w:rPr>
        <w:t>A summation map is created by</w:t>
      </w:r>
      <w:r w:rsidR="00FE6F9B">
        <w:rPr>
          <w:rFonts w:ascii="Times New Roman" w:hAnsi="Times New Roman" w:cs="Times New Roman"/>
          <w:sz w:val="24"/>
          <w:szCs w:val="24"/>
          <w:lang w:val="en-US"/>
        </w:rPr>
        <w:t xml:space="preserve"> iteratively</w:t>
      </w:r>
      <w:r w:rsidRPr="0026315F">
        <w:rPr>
          <w:rFonts w:ascii="Times New Roman" w:hAnsi="Times New Roman" w:cs="Times New Roman"/>
          <w:sz w:val="24"/>
          <w:szCs w:val="24"/>
          <w:lang w:val="en-US"/>
        </w:rPr>
        <w:t xml:space="preserve"> adding the map of </w:t>
      </w:r>
      <w:r w:rsidR="00FE6F9B">
        <w:rPr>
          <w:rFonts w:ascii="Times New Roman" w:hAnsi="Times New Roman" w:cs="Times New Roman"/>
          <w:sz w:val="24"/>
          <w:szCs w:val="24"/>
          <w:lang w:val="en-US"/>
        </w:rPr>
        <w:t>each</w:t>
      </w:r>
      <w:r w:rsidRPr="0026315F">
        <w:rPr>
          <w:rFonts w:ascii="Times New Roman" w:hAnsi="Times New Roman" w:cs="Times New Roman"/>
          <w:sz w:val="24"/>
          <w:szCs w:val="24"/>
          <w:lang w:val="en-US"/>
        </w:rPr>
        <w:t xml:space="preserve"> cell</w:t>
      </w:r>
      <w:r w:rsidR="00FE6F9B">
        <w:rPr>
          <w:rFonts w:ascii="Times New Roman" w:hAnsi="Times New Roman" w:cs="Times New Roman"/>
          <w:sz w:val="24"/>
          <w:szCs w:val="24"/>
          <w:lang w:val="en-US"/>
        </w:rPr>
        <w:t xml:space="preserve"> to the summation</w:t>
      </w:r>
      <w:r w:rsidRPr="0026315F">
        <w:rPr>
          <w:rFonts w:ascii="Times New Roman" w:hAnsi="Times New Roman" w:cs="Times New Roman"/>
          <w:sz w:val="24"/>
          <w:szCs w:val="24"/>
          <w:lang w:val="en-US"/>
        </w:rPr>
        <w:t>. The cell map that is selected for addition on each iteration is the rotated version of the original cell map which correlates the most with the existing summation map, according to the following algorithm:</w:t>
      </w:r>
    </w:p>
    <w:p w14:paraId="40F72338" w14:textId="5BE874A4" w:rsidR="00E714DB" w:rsidRPr="0026315F" w:rsidRDefault="00E714DB" w:rsidP="00E714DB">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A modified version of the place field </w:t>
      </w:r>
      <w:r w:rsidR="002E65DF">
        <w:rPr>
          <w:rFonts w:ascii="Times New Roman" w:hAnsi="Times New Roman" w:cs="Times New Roman"/>
          <w:sz w:val="24"/>
          <w:szCs w:val="24"/>
          <w:lang w:val="en-US"/>
        </w:rPr>
        <w:t xml:space="preserve">map </w:t>
      </w:r>
      <w:r w:rsidRPr="0026315F">
        <w:rPr>
          <w:rFonts w:ascii="Times New Roman" w:hAnsi="Times New Roman" w:cs="Times New Roman"/>
          <w:sz w:val="24"/>
          <w:szCs w:val="24"/>
          <w:lang w:val="en-US"/>
        </w:rPr>
        <w:t xml:space="preserve">is made in which the </w:t>
      </w:r>
      <w:proofErr w:type="spellStart"/>
      <w:r w:rsidRPr="0026315F">
        <w:rPr>
          <w:rFonts w:ascii="Times New Roman" w:hAnsi="Times New Roman" w:cs="Times New Roman"/>
          <w:sz w:val="24"/>
          <w:szCs w:val="24"/>
          <w:lang w:val="en-US"/>
        </w:rPr>
        <w:t>centre</w:t>
      </w:r>
      <w:proofErr w:type="spellEnd"/>
      <w:r w:rsidRPr="0026315F">
        <w:rPr>
          <w:rFonts w:ascii="Times New Roman" w:hAnsi="Times New Roman" w:cs="Times New Roman"/>
          <w:sz w:val="24"/>
          <w:szCs w:val="24"/>
          <w:lang w:val="en-US"/>
        </w:rPr>
        <w:t xml:space="preserve"> of the place field is removed so that only the annulus is</w:t>
      </w:r>
      <w:r w:rsidR="002E65DF">
        <w:rPr>
          <w:rFonts w:ascii="Times New Roman" w:hAnsi="Times New Roman" w:cs="Times New Roman"/>
          <w:sz w:val="24"/>
          <w:szCs w:val="24"/>
          <w:lang w:val="en-US"/>
        </w:rPr>
        <w:t xml:space="preserve"> considered, and the </w:t>
      </w:r>
      <w:r w:rsidRPr="0026315F">
        <w:rPr>
          <w:rFonts w:ascii="Times New Roman" w:hAnsi="Times New Roman" w:cs="Times New Roman"/>
          <w:sz w:val="24"/>
          <w:szCs w:val="24"/>
          <w:lang w:val="en-US"/>
        </w:rPr>
        <w:t>map</w:t>
      </w:r>
      <w:r w:rsidR="002E65DF">
        <w:rPr>
          <w:rFonts w:ascii="Times New Roman" w:hAnsi="Times New Roman" w:cs="Times New Roman"/>
          <w:sz w:val="24"/>
          <w:szCs w:val="24"/>
          <w:lang w:val="en-US"/>
        </w:rPr>
        <w:t xml:space="preserve"> is smoothed. The modified map</w:t>
      </w:r>
      <w:r w:rsidRPr="0026315F">
        <w:rPr>
          <w:rFonts w:ascii="Times New Roman" w:hAnsi="Times New Roman" w:cs="Times New Roman"/>
          <w:sz w:val="24"/>
          <w:szCs w:val="24"/>
          <w:lang w:val="en-US"/>
        </w:rPr>
        <w:t xml:space="preserve"> is </w:t>
      </w:r>
      <w:r w:rsidR="009944AE" w:rsidRPr="0026315F">
        <w:rPr>
          <w:rFonts w:ascii="Times New Roman" w:hAnsi="Times New Roman" w:cs="Times New Roman"/>
          <w:sz w:val="24"/>
          <w:szCs w:val="24"/>
          <w:lang w:val="en-US"/>
        </w:rPr>
        <w:t>rotated in 1°</w:t>
      </w:r>
      <w:r w:rsidRPr="0026315F">
        <w:rPr>
          <w:rFonts w:ascii="Times New Roman" w:hAnsi="Times New Roman" w:cs="Times New Roman"/>
          <w:sz w:val="24"/>
          <w:szCs w:val="24"/>
          <w:lang w:val="en-US"/>
        </w:rPr>
        <w:t xml:space="preserve"> increments, each time </w:t>
      </w:r>
      <w:r w:rsidR="009944AE" w:rsidRPr="0026315F">
        <w:rPr>
          <w:rFonts w:ascii="Times New Roman" w:hAnsi="Times New Roman" w:cs="Times New Roman"/>
          <w:sz w:val="24"/>
          <w:szCs w:val="24"/>
          <w:lang w:val="en-US"/>
        </w:rPr>
        <w:t>recording</w:t>
      </w:r>
      <w:r w:rsidRPr="0026315F">
        <w:rPr>
          <w:rFonts w:ascii="Times New Roman" w:hAnsi="Times New Roman" w:cs="Times New Roman"/>
          <w:sz w:val="24"/>
          <w:szCs w:val="24"/>
          <w:lang w:val="en-US"/>
        </w:rPr>
        <w:t xml:space="preserve"> the correlation between the </w:t>
      </w:r>
      <w:r w:rsidR="009944AE" w:rsidRPr="0026315F">
        <w:rPr>
          <w:rFonts w:ascii="Times New Roman" w:hAnsi="Times New Roman" w:cs="Times New Roman"/>
          <w:sz w:val="24"/>
          <w:szCs w:val="24"/>
          <w:lang w:val="en-US"/>
        </w:rPr>
        <w:t>existing summation map and the modified map</w:t>
      </w:r>
      <w:r w:rsidRPr="0026315F">
        <w:rPr>
          <w:rFonts w:ascii="Times New Roman" w:hAnsi="Times New Roman" w:cs="Times New Roman"/>
          <w:sz w:val="24"/>
          <w:szCs w:val="24"/>
          <w:lang w:val="en-US"/>
        </w:rPr>
        <w:t>. The correlation curve is smoothed, and the maximum correlation is selected</w:t>
      </w:r>
      <w:r w:rsidR="009944AE" w:rsidRPr="0026315F">
        <w:rPr>
          <w:rFonts w:ascii="Times New Roman" w:hAnsi="Times New Roman" w:cs="Times New Roman"/>
          <w:sz w:val="24"/>
          <w:szCs w:val="24"/>
          <w:lang w:val="en-US"/>
        </w:rPr>
        <w:t xml:space="preserve"> from the curve</w:t>
      </w:r>
      <w:r w:rsidRPr="0026315F">
        <w:rPr>
          <w:rFonts w:ascii="Times New Roman" w:hAnsi="Times New Roman" w:cs="Times New Roman"/>
          <w:sz w:val="24"/>
          <w:szCs w:val="24"/>
          <w:lang w:val="en-US"/>
        </w:rPr>
        <w:t>. The unmodified place field is rotated to the corresponding angle and added to the summation map.</w:t>
      </w:r>
    </w:p>
    <w:p w14:paraId="18E61E63" w14:textId="2EF6A240" w:rsidR="00CE3F0D" w:rsidRDefault="00C33101">
      <w:pPr>
        <w:rPr>
          <w:rFonts w:ascii="Times New Roman" w:hAnsi="Times New Roman" w:cs="Times New Roman"/>
          <w:sz w:val="24"/>
          <w:szCs w:val="24"/>
          <w:lang w:val="en-US"/>
        </w:rPr>
      </w:pPr>
      <w:r w:rsidRPr="0026315F">
        <w:rPr>
          <w:rFonts w:ascii="Times New Roman" w:hAnsi="Times New Roman" w:cs="Times New Roman"/>
          <w:sz w:val="24"/>
          <w:szCs w:val="24"/>
          <w:lang w:val="en-US"/>
        </w:rPr>
        <w:t>When the iteration is completed, a total summation map for the session is formed. The process is repeated for each recording session being considered. The session maps are rotated for maximum overlap and summe</w:t>
      </w:r>
      <w:r w:rsidR="002E65DF">
        <w:rPr>
          <w:rFonts w:ascii="Times New Roman" w:hAnsi="Times New Roman" w:cs="Times New Roman"/>
          <w:sz w:val="24"/>
          <w:szCs w:val="24"/>
          <w:lang w:val="en-US"/>
        </w:rPr>
        <w:t>d to create a grand average map.</w:t>
      </w:r>
    </w:p>
    <w:p w14:paraId="46BB313D" w14:textId="77777777" w:rsidR="00CE3F0D" w:rsidRDefault="00CE3F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55E552F" w14:textId="77777777" w:rsidR="007302EC" w:rsidRPr="0026315F" w:rsidRDefault="007302EC">
      <w:pPr>
        <w:rPr>
          <w:rFonts w:ascii="Times New Roman" w:hAnsi="Times New Roman" w:cs="Times New Roman"/>
          <w:sz w:val="24"/>
          <w:szCs w:val="24"/>
          <w:lang w:val="en-US"/>
        </w:rPr>
      </w:pPr>
    </w:p>
    <w:p w14:paraId="76732744" w14:textId="73BF8BF4" w:rsidR="003510E2" w:rsidRPr="0026315F" w:rsidRDefault="00001F15">
      <w:pPr>
        <w:rPr>
          <w:rFonts w:ascii="Times New Roman" w:hAnsi="Times New Roman" w:cs="Times New Roman"/>
          <w:i/>
          <w:sz w:val="24"/>
          <w:szCs w:val="24"/>
          <w:lang w:val="en-US"/>
        </w:rPr>
      </w:pPr>
      <w:r w:rsidRPr="0026315F">
        <w:rPr>
          <w:rFonts w:ascii="Times New Roman" w:hAnsi="Times New Roman" w:cs="Times New Roman"/>
          <w:i/>
          <w:sz w:val="24"/>
          <w:szCs w:val="24"/>
          <w:lang w:val="en-US"/>
        </w:rPr>
        <w:t>Results</w:t>
      </w:r>
      <w:bookmarkStart w:id="0" w:name="_GoBack"/>
      <w:bookmarkEnd w:id="0"/>
    </w:p>
    <w:p w14:paraId="75A9B354" w14:textId="77777777" w:rsidR="006E2A41" w:rsidRDefault="00001F15">
      <w:pPr>
        <w:rPr>
          <w:rFonts w:ascii="Times New Roman" w:hAnsi="Times New Roman" w:cs="Times New Roman"/>
          <w:noProof/>
          <w:sz w:val="24"/>
          <w:szCs w:val="24"/>
          <w:lang w:eastAsia="en-CA"/>
        </w:rPr>
      </w:pPr>
      <w:r w:rsidRPr="0026315F">
        <w:rPr>
          <w:rFonts w:ascii="Times New Roman" w:hAnsi="Times New Roman" w:cs="Times New Roman"/>
          <w:sz w:val="24"/>
          <w:szCs w:val="24"/>
          <w:lang w:val="en-US"/>
        </w:rPr>
        <w:t xml:space="preserve">A hexagonal grid pattern was not observed in the session maps or grand average map. Rather, </w:t>
      </w:r>
      <w:r w:rsidR="00067B4D" w:rsidRPr="0026315F">
        <w:rPr>
          <w:rFonts w:ascii="Times New Roman" w:hAnsi="Times New Roman" w:cs="Times New Roman"/>
          <w:sz w:val="24"/>
          <w:szCs w:val="24"/>
          <w:lang w:val="en-US"/>
        </w:rPr>
        <w:t xml:space="preserve">each map displays a plume of high activation toward one side of the place field </w:t>
      </w:r>
      <w:proofErr w:type="spellStart"/>
      <w:r w:rsidR="00067B4D" w:rsidRPr="0026315F">
        <w:rPr>
          <w:rFonts w:ascii="Times New Roman" w:hAnsi="Times New Roman" w:cs="Times New Roman"/>
          <w:sz w:val="24"/>
          <w:szCs w:val="24"/>
          <w:lang w:val="en-US"/>
        </w:rPr>
        <w:t>centre</w:t>
      </w:r>
      <w:proofErr w:type="spellEnd"/>
      <w:r w:rsidR="00067B4D" w:rsidRPr="0026315F">
        <w:rPr>
          <w:rFonts w:ascii="Times New Roman" w:hAnsi="Times New Roman" w:cs="Times New Roman"/>
          <w:sz w:val="24"/>
          <w:szCs w:val="24"/>
          <w:lang w:val="en-US"/>
        </w:rPr>
        <w:t>.</w:t>
      </w:r>
      <w:r w:rsidR="006E2A41" w:rsidRPr="006E2A41">
        <w:rPr>
          <w:rFonts w:ascii="Times New Roman" w:hAnsi="Times New Roman" w:cs="Times New Roman"/>
          <w:noProof/>
          <w:sz w:val="24"/>
          <w:szCs w:val="24"/>
          <w:lang w:eastAsia="en-CA"/>
        </w:rPr>
        <w:t xml:space="preserve"> </w:t>
      </w:r>
    </w:p>
    <w:p w14:paraId="166914A4" w14:textId="75DB35BE" w:rsidR="00001F15" w:rsidRDefault="006E2A41" w:rsidP="00A55DD7">
      <w:pPr>
        <w:jc w:val="center"/>
        <w:rPr>
          <w:rFonts w:ascii="Times New Roman" w:hAnsi="Times New Roman" w:cs="Times New Roman"/>
          <w:sz w:val="24"/>
          <w:szCs w:val="24"/>
          <w:lang w:val="en-US"/>
        </w:rPr>
      </w:pPr>
      <w:r>
        <w:rPr>
          <w:rFonts w:ascii="Times New Roman" w:hAnsi="Times New Roman" w:cs="Times New Roman"/>
          <w:noProof/>
          <w:sz w:val="24"/>
          <w:szCs w:val="24"/>
          <w:lang w:eastAsia="en-CA"/>
        </w:rPr>
        <w:drawing>
          <wp:inline distT="0" distB="0" distL="0" distR="0" wp14:anchorId="2187A9C1" wp14:editId="61863CE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ssions 1-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96C8A8" w14:textId="016D7F20" w:rsidR="00CE3F0D" w:rsidRPr="0026315F" w:rsidRDefault="006E2A41" w:rsidP="00A55DD7">
      <w:pPr>
        <w:jc w:val="center"/>
        <w:rPr>
          <w:rFonts w:ascii="Times New Roman" w:hAnsi="Times New Roman" w:cs="Times New Roman"/>
          <w:sz w:val="24"/>
          <w:szCs w:val="24"/>
          <w:lang w:val="en-US"/>
        </w:rPr>
      </w:pPr>
      <w:r>
        <w:rPr>
          <w:rFonts w:ascii="Times New Roman" w:hAnsi="Times New Roman" w:cs="Times New Roman"/>
          <w:noProof/>
          <w:sz w:val="24"/>
          <w:szCs w:val="24"/>
          <w:lang w:eastAsia="en-CA"/>
        </w:rPr>
        <w:drawing>
          <wp:inline distT="0" distB="0" distL="0" distR="0" wp14:anchorId="799170D3" wp14:editId="7C3B5DFF">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d average.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CE3F0D" w:rsidRPr="00263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1AA3"/>
    <w:multiLevelType w:val="hybridMultilevel"/>
    <w:tmpl w:val="4ED473C2"/>
    <w:lvl w:ilvl="0" w:tplc="B2561BF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71"/>
    <w:rsid w:val="00001F15"/>
    <w:rsid w:val="00044030"/>
    <w:rsid w:val="00062B45"/>
    <w:rsid w:val="00067B4D"/>
    <w:rsid w:val="001E106B"/>
    <w:rsid w:val="00246857"/>
    <w:rsid w:val="0026315F"/>
    <w:rsid w:val="002E4406"/>
    <w:rsid w:val="002E65DF"/>
    <w:rsid w:val="003510E2"/>
    <w:rsid w:val="003A08B5"/>
    <w:rsid w:val="006E2A41"/>
    <w:rsid w:val="007302EC"/>
    <w:rsid w:val="00834C48"/>
    <w:rsid w:val="008677B5"/>
    <w:rsid w:val="008D768A"/>
    <w:rsid w:val="00930694"/>
    <w:rsid w:val="00973F89"/>
    <w:rsid w:val="009944AE"/>
    <w:rsid w:val="00A52F51"/>
    <w:rsid w:val="00A551A1"/>
    <w:rsid w:val="00A55DD7"/>
    <w:rsid w:val="00C33101"/>
    <w:rsid w:val="00C56E7F"/>
    <w:rsid w:val="00C60443"/>
    <w:rsid w:val="00CE3F0D"/>
    <w:rsid w:val="00E60471"/>
    <w:rsid w:val="00E714DB"/>
    <w:rsid w:val="00F654C1"/>
    <w:rsid w:val="00FE6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FA43"/>
  <w15:chartTrackingRefBased/>
  <w15:docId w15:val="{CEB77B42-86DE-4182-BA9B-E1322C21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DB"/>
    <w:pPr>
      <w:ind w:left="720"/>
      <w:contextualSpacing/>
    </w:pPr>
  </w:style>
  <w:style w:type="character" w:styleId="PlaceholderText">
    <w:name w:val="Placeholder Text"/>
    <w:basedOn w:val="DefaultParagraphFont"/>
    <w:uiPriority w:val="99"/>
    <w:semiHidden/>
    <w:rsid w:val="009944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Erica</dc:creator>
  <cp:keywords/>
  <dc:description/>
  <cp:lastModifiedBy>Nordin, Erica</cp:lastModifiedBy>
  <cp:revision>24</cp:revision>
  <dcterms:created xsi:type="dcterms:W3CDTF">2017-11-20T23:13:00Z</dcterms:created>
  <dcterms:modified xsi:type="dcterms:W3CDTF">2017-11-23T20:14:00Z</dcterms:modified>
</cp:coreProperties>
</file>