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8892" w14:textId="4FF32B6F" w:rsidR="00AE0C6D" w:rsidRDefault="00000000">
      <w:pPr>
        <w:jc w:val="both"/>
      </w:pPr>
      <w:r>
        <w:rPr>
          <w:rFonts w:ascii="Arial" w:eastAsia="Arial" w:hAnsi="Arial" w:cs="Arial"/>
          <w:b/>
          <w:bCs/>
          <w:sz w:val="24"/>
          <w:szCs w:val="24"/>
        </w:rPr>
        <w:t>Eric Araújo</w:t>
      </w:r>
    </w:p>
    <w:p w14:paraId="09D529C6" w14:textId="77777777" w:rsidR="00AE0C6D" w:rsidRDefault="00000000">
      <w:pPr>
        <w:jc w:val="both"/>
      </w:pPr>
      <w:r>
        <w:rPr>
          <w:rFonts w:ascii="Arial" w:eastAsia="Arial" w:hAnsi="Arial" w:cs="Arial"/>
          <w:sz w:val="24"/>
          <w:szCs w:val="24"/>
        </w:rPr>
        <w:t>Assistant Professor, Computer Science</w:t>
      </w:r>
    </w:p>
    <w:p w14:paraId="51B05783" w14:textId="77777777" w:rsidR="00AE0C6D" w:rsidRDefault="00000000">
      <w:pPr>
        <w:jc w:val="both"/>
      </w:pPr>
      <w:r>
        <w:rPr>
          <w:rFonts w:ascii="Arial" w:eastAsia="Arial" w:hAnsi="Arial" w:cs="Arial"/>
          <w:sz w:val="24"/>
          <w:szCs w:val="24"/>
        </w:rPr>
        <w:t>Calvin University</w:t>
      </w:r>
    </w:p>
    <w:p w14:paraId="751A1A79" w14:textId="77777777" w:rsidR="00AE0C6D" w:rsidRDefault="00000000">
      <w:pPr>
        <w:jc w:val="both"/>
      </w:pPr>
      <w:r>
        <w:rPr>
          <w:rFonts w:ascii="Arial" w:eastAsia="Arial" w:hAnsi="Arial" w:cs="Arial"/>
          <w:sz w:val="24"/>
          <w:szCs w:val="24"/>
        </w:rPr>
        <w:t>eric.araujo@calvin.edu</w:t>
      </w:r>
    </w:p>
    <w:p w14:paraId="057684A7" w14:textId="77777777" w:rsidR="00AE0C6D" w:rsidRDefault="00AE0C6D"/>
    <w:p w14:paraId="2ECBB557" w14:textId="77777777" w:rsidR="00AE0C6D" w:rsidRDefault="00000000">
      <w:pPr>
        <w:jc w:val="both"/>
      </w:pPr>
      <w:r>
        <w:rPr>
          <w:rFonts w:ascii="Arial" w:eastAsia="Arial" w:hAnsi="Arial" w:cs="Arial"/>
          <w:sz w:val="24"/>
          <w:szCs w:val="24"/>
        </w:rPr>
        <w:t>June 3, 2026</w:t>
      </w:r>
    </w:p>
    <w:p w14:paraId="57F886B2" w14:textId="77777777" w:rsidR="00AE0C6D" w:rsidRDefault="00AE0C6D"/>
    <w:p w14:paraId="74544E6D" w14:textId="77777777" w:rsidR="00AE0C6D" w:rsidRDefault="00000000">
      <w:pPr>
        <w:jc w:val="both"/>
      </w:pPr>
      <w:r>
        <w:rPr>
          <w:rFonts w:ascii="Arial" w:eastAsia="Arial" w:hAnsi="Arial" w:cs="Arial"/>
          <w:sz w:val="24"/>
          <w:szCs w:val="24"/>
        </w:rPr>
        <w:t>Admissions Committee</w:t>
      </w:r>
    </w:p>
    <w:p w14:paraId="61519DC9" w14:textId="77777777" w:rsidR="00AE0C6D" w:rsidRDefault="00000000">
      <w:pPr>
        <w:jc w:val="both"/>
      </w:pPr>
      <w:r>
        <w:rPr>
          <w:rFonts w:ascii="Arial" w:eastAsia="Arial" w:hAnsi="Arial" w:cs="Arial"/>
          <w:sz w:val="24"/>
          <w:szCs w:val="24"/>
        </w:rPr>
        <w:t>Laney Graduate School</w:t>
      </w:r>
    </w:p>
    <w:p w14:paraId="131F2155" w14:textId="77777777" w:rsidR="00AE0C6D" w:rsidRDefault="00000000">
      <w:pPr>
        <w:jc w:val="both"/>
      </w:pPr>
      <w:r>
        <w:rPr>
          <w:rFonts w:ascii="Arial" w:eastAsia="Arial" w:hAnsi="Arial" w:cs="Arial"/>
          <w:sz w:val="24"/>
          <w:szCs w:val="24"/>
        </w:rPr>
        <w:t>Emory University</w:t>
      </w:r>
    </w:p>
    <w:p w14:paraId="2C4E7047" w14:textId="77777777" w:rsidR="00AE0C6D" w:rsidRDefault="00AE0C6D"/>
    <w:p w14:paraId="583628B0" w14:textId="77777777" w:rsidR="00AE0C6D" w:rsidRDefault="00000000">
      <w:pPr>
        <w:jc w:val="both"/>
      </w:pPr>
      <w:r>
        <w:rPr>
          <w:rFonts w:ascii="Arial" w:eastAsia="Arial" w:hAnsi="Arial" w:cs="Arial"/>
          <w:sz w:val="24"/>
          <w:szCs w:val="24"/>
        </w:rPr>
        <w:t>Dear Members of the Admissions Committee,</w:t>
      </w:r>
    </w:p>
    <w:p w14:paraId="30C3BA0F" w14:textId="77777777" w:rsidR="00AE0C6D" w:rsidRDefault="00AE0C6D"/>
    <w:p w14:paraId="5FC5AE49" w14:textId="77777777" w:rsidR="00AE0C6D" w:rsidRDefault="00000000">
      <w:pPr>
        <w:jc w:val="both"/>
      </w:pPr>
      <w:r>
        <w:rPr>
          <w:rFonts w:ascii="Arial" w:eastAsia="Arial" w:hAnsi="Arial" w:cs="Arial"/>
          <w:sz w:val="24"/>
          <w:szCs w:val="24"/>
        </w:rPr>
        <w:t>It is my genuine pleasure to recommend Esther Asuquo for admission to the Laney Graduate School at Emory University. I have had the privilege of knowing Esther in two distinct capacities: as her instructor in Database Management Systems (CS354) and as her faculty supervisor during her Senior Project—an experience that gave me an unusually clear view of both her technical abilities and her character as a scholar.</w:t>
      </w:r>
    </w:p>
    <w:p w14:paraId="3DBC0262" w14:textId="77777777" w:rsidR="00AE0C6D" w:rsidRDefault="00AE0C6D"/>
    <w:p w14:paraId="70B43799" w14:textId="77777777" w:rsidR="00AE0C6D" w:rsidRDefault="00000000">
      <w:pPr>
        <w:jc w:val="both"/>
      </w:pPr>
      <w:r>
        <w:rPr>
          <w:rFonts w:ascii="Arial" w:eastAsia="Arial" w:hAnsi="Arial" w:cs="Arial"/>
          <w:sz w:val="24"/>
          <w:szCs w:val="24"/>
        </w:rPr>
        <w:t>In CS354, Esther distinguished herself through the precision and care she brought to every assignment. Database work demands both conceptual clarity and disciplined attention to detail—qualities that many students find difficult to sustain simultaneously. Esther managed both. She asked thoughtful questions, engaged seriously with the material, and consistently produced work that reflected a genuine desire to understand rather than simply to complete.</w:t>
      </w:r>
    </w:p>
    <w:p w14:paraId="4CC5EC28" w14:textId="77777777" w:rsidR="00AE0C6D" w:rsidRDefault="00AE0C6D"/>
    <w:p w14:paraId="600192DF" w14:textId="77777777" w:rsidR="00AE0C6D" w:rsidRDefault="00000000">
      <w:pPr>
        <w:jc w:val="both"/>
      </w:pPr>
      <w:r>
        <w:rPr>
          <w:rFonts w:ascii="Arial" w:eastAsia="Arial" w:hAnsi="Arial" w:cs="Arial"/>
          <w:sz w:val="24"/>
          <w:szCs w:val="24"/>
        </w:rPr>
        <w:t>Her Senior Project gave me the opportunity to observe Esther working at the frontier of her abilities. She designed and implemented an agent-based model (ABM) of bacterial infection spread in a hospital environment—a project that required her to integrate knowledge from computer science, epidemiology, and systems modeling. What impressed me most was not just the technical accomplishment, but the way she drove the project forward. She came to our meetings with questions already thought through, proposed design decisions with clear reasoning, and engaged genuinely with the scientific implications of her simulation results. The project required her to navigate significant ambiguity, and she did so with confidence and intellectual honesty. The final product was a rigorous, well-documented system that would not have looked out of place in a graduate research context.</w:t>
      </w:r>
    </w:p>
    <w:p w14:paraId="376C54C5" w14:textId="77777777" w:rsidR="00AE0C6D" w:rsidRDefault="00AE0C6D"/>
    <w:p w14:paraId="51FCE8A6" w14:textId="77777777" w:rsidR="00AE0C6D" w:rsidRDefault="00000000">
      <w:pPr>
        <w:jc w:val="both"/>
      </w:pPr>
      <w:r>
        <w:rPr>
          <w:rFonts w:ascii="Arial" w:eastAsia="Arial" w:hAnsi="Arial" w:cs="Arial"/>
          <w:sz w:val="24"/>
          <w:szCs w:val="24"/>
        </w:rPr>
        <w:t>Beyond her technical skills, Esther communicates exceptionally well. She can explain complex ideas clearly in both written and oral form, and she listens carefully—a rarer skill. These abilities will serve her well in a graduate program, whether she is presenting her research, collaborating with peers, or writing for publication.</w:t>
      </w:r>
    </w:p>
    <w:p w14:paraId="6E761566" w14:textId="77777777" w:rsidR="00AE0C6D" w:rsidRDefault="00AE0C6D"/>
    <w:p w14:paraId="431FD5E0" w14:textId="77777777" w:rsidR="00AE0C6D" w:rsidRDefault="00000000">
      <w:pPr>
        <w:jc w:val="both"/>
      </w:pPr>
      <w:r>
        <w:rPr>
          <w:rFonts w:ascii="Arial" w:eastAsia="Arial" w:hAnsi="Arial" w:cs="Arial"/>
          <w:sz w:val="24"/>
          <w:szCs w:val="24"/>
        </w:rPr>
        <w:t>Esther has expressed a clear ambition to pursue an academic career, and I believe she has the right qualities for it: intellectual curiosity, initiative, persistence, and the ability to produce independent work. She is not a student who waits to be told what to do next—she is already thinking ahead. I expect her to thrive in a research-intensive graduate environment.</w:t>
      </w:r>
    </w:p>
    <w:p w14:paraId="375CDAE7" w14:textId="77777777" w:rsidR="00AE0C6D" w:rsidRDefault="00AE0C6D"/>
    <w:p w14:paraId="0046924F" w14:textId="77777777" w:rsidR="00AE0C6D" w:rsidRDefault="00000000">
      <w:pPr>
        <w:jc w:val="both"/>
      </w:pPr>
      <w:r>
        <w:rPr>
          <w:rFonts w:ascii="Arial" w:eastAsia="Arial" w:hAnsi="Arial" w:cs="Arial"/>
          <w:sz w:val="24"/>
          <w:szCs w:val="24"/>
        </w:rPr>
        <w:t>I recommend Esther Asuquo to you without reservation. Please feel free to contact me if you would like to discuss her application further.</w:t>
      </w:r>
    </w:p>
    <w:p w14:paraId="2E6791A1" w14:textId="77777777" w:rsidR="00AE0C6D" w:rsidRDefault="00AE0C6D"/>
    <w:p w14:paraId="564A986B" w14:textId="77777777" w:rsidR="00AE0C6D" w:rsidRDefault="00000000">
      <w:pPr>
        <w:jc w:val="both"/>
      </w:pPr>
      <w:r>
        <w:rPr>
          <w:rFonts w:ascii="Arial" w:eastAsia="Arial" w:hAnsi="Arial" w:cs="Arial"/>
          <w:sz w:val="24"/>
          <w:szCs w:val="24"/>
        </w:rPr>
        <w:t>Sincerely,</w:t>
      </w:r>
    </w:p>
    <w:p w14:paraId="06C61B50" w14:textId="77777777" w:rsidR="00AE0C6D" w:rsidRDefault="00AE0C6D"/>
    <w:p w14:paraId="3A32A585" w14:textId="64B59219" w:rsidR="005E7716" w:rsidRDefault="005E7716">
      <w:r>
        <w:rPr>
          <w:noProof/>
        </w:rPr>
        <w:drawing>
          <wp:inline distT="0" distB="0" distL="0" distR="0" wp14:anchorId="24B2BD39" wp14:editId="168E934C">
            <wp:extent cx="1251284" cy="391026"/>
            <wp:effectExtent l="0" t="0" r="0" b="3175"/>
            <wp:docPr id="150162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20092" name="Picture 15016200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1419" cy="416068"/>
                    </a:xfrm>
                    <a:prstGeom prst="rect">
                      <a:avLst/>
                    </a:prstGeom>
                  </pic:spPr>
                </pic:pic>
              </a:graphicData>
            </a:graphic>
          </wp:inline>
        </w:drawing>
      </w:r>
    </w:p>
    <w:p w14:paraId="791288C0" w14:textId="77777777" w:rsidR="00AE0C6D" w:rsidRDefault="00AE0C6D"/>
    <w:p w14:paraId="571532E6" w14:textId="77777777" w:rsidR="00AE0C6D" w:rsidRDefault="00000000">
      <w:pPr>
        <w:jc w:val="both"/>
      </w:pPr>
      <w:r>
        <w:rPr>
          <w:rFonts w:ascii="Arial" w:eastAsia="Arial" w:hAnsi="Arial" w:cs="Arial"/>
          <w:b/>
          <w:bCs/>
          <w:sz w:val="24"/>
          <w:szCs w:val="24"/>
        </w:rPr>
        <w:t>Eric Araújo</w:t>
      </w:r>
    </w:p>
    <w:p w14:paraId="634E72DA" w14:textId="77777777" w:rsidR="00AE0C6D" w:rsidRDefault="00000000">
      <w:pPr>
        <w:jc w:val="both"/>
      </w:pPr>
      <w:r>
        <w:rPr>
          <w:rFonts w:ascii="Arial" w:eastAsia="Arial" w:hAnsi="Arial" w:cs="Arial"/>
          <w:sz w:val="24"/>
          <w:szCs w:val="24"/>
        </w:rPr>
        <w:t>Assistant Professor, Computer Science</w:t>
      </w:r>
    </w:p>
    <w:p w14:paraId="5398F21B" w14:textId="77777777" w:rsidR="00AE0C6D" w:rsidRDefault="00000000">
      <w:pPr>
        <w:jc w:val="both"/>
      </w:pPr>
      <w:r>
        <w:rPr>
          <w:rFonts w:ascii="Arial" w:eastAsia="Arial" w:hAnsi="Arial" w:cs="Arial"/>
          <w:sz w:val="24"/>
          <w:szCs w:val="24"/>
        </w:rPr>
        <w:t>Calvin University</w:t>
      </w:r>
    </w:p>
    <w:p w14:paraId="2D8CD8A4" w14:textId="77777777" w:rsidR="00AE0C6D" w:rsidRDefault="00000000">
      <w:pPr>
        <w:jc w:val="both"/>
      </w:pPr>
      <w:r>
        <w:rPr>
          <w:rFonts w:ascii="Arial" w:eastAsia="Arial" w:hAnsi="Arial" w:cs="Arial"/>
          <w:sz w:val="24"/>
          <w:szCs w:val="24"/>
        </w:rPr>
        <w:t>eric.araujo@calvin.edu</w:t>
      </w:r>
    </w:p>
    <w:sectPr w:rsidR="00AE0C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916E8"/>
    <w:multiLevelType w:val="hybridMultilevel"/>
    <w:tmpl w:val="E25460E2"/>
    <w:lvl w:ilvl="0" w:tplc="2C868B60">
      <w:start w:val="1"/>
      <w:numFmt w:val="bullet"/>
      <w:lvlText w:val="●"/>
      <w:lvlJc w:val="left"/>
      <w:pPr>
        <w:ind w:left="720" w:hanging="360"/>
      </w:pPr>
    </w:lvl>
    <w:lvl w:ilvl="1" w:tplc="5AAE47E8">
      <w:start w:val="1"/>
      <w:numFmt w:val="bullet"/>
      <w:lvlText w:val="○"/>
      <w:lvlJc w:val="left"/>
      <w:pPr>
        <w:ind w:left="1440" w:hanging="360"/>
      </w:pPr>
    </w:lvl>
    <w:lvl w:ilvl="2" w:tplc="F2C656C8">
      <w:start w:val="1"/>
      <w:numFmt w:val="bullet"/>
      <w:lvlText w:val="■"/>
      <w:lvlJc w:val="left"/>
      <w:pPr>
        <w:ind w:left="2160" w:hanging="360"/>
      </w:pPr>
    </w:lvl>
    <w:lvl w:ilvl="3" w:tplc="8FF4F4C0">
      <w:start w:val="1"/>
      <w:numFmt w:val="bullet"/>
      <w:lvlText w:val="●"/>
      <w:lvlJc w:val="left"/>
      <w:pPr>
        <w:ind w:left="2880" w:hanging="360"/>
      </w:pPr>
    </w:lvl>
    <w:lvl w:ilvl="4" w:tplc="0D4A0C62">
      <w:start w:val="1"/>
      <w:numFmt w:val="bullet"/>
      <w:lvlText w:val="○"/>
      <w:lvlJc w:val="left"/>
      <w:pPr>
        <w:ind w:left="3600" w:hanging="360"/>
      </w:pPr>
    </w:lvl>
    <w:lvl w:ilvl="5" w:tplc="531A72F8">
      <w:start w:val="1"/>
      <w:numFmt w:val="bullet"/>
      <w:lvlText w:val="■"/>
      <w:lvlJc w:val="left"/>
      <w:pPr>
        <w:ind w:left="4320" w:hanging="360"/>
      </w:pPr>
    </w:lvl>
    <w:lvl w:ilvl="6" w:tplc="324CDAE0">
      <w:start w:val="1"/>
      <w:numFmt w:val="bullet"/>
      <w:lvlText w:val="●"/>
      <w:lvlJc w:val="left"/>
      <w:pPr>
        <w:ind w:left="5040" w:hanging="360"/>
      </w:pPr>
    </w:lvl>
    <w:lvl w:ilvl="7" w:tplc="729E8BC2">
      <w:start w:val="1"/>
      <w:numFmt w:val="bullet"/>
      <w:lvlText w:val="●"/>
      <w:lvlJc w:val="left"/>
      <w:pPr>
        <w:ind w:left="5760" w:hanging="360"/>
      </w:pPr>
    </w:lvl>
    <w:lvl w:ilvl="8" w:tplc="186E971E">
      <w:start w:val="1"/>
      <w:numFmt w:val="bullet"/>
      <w:lvlText w:val="●"/>
      <w:lvlJc w:val="left"/>
      <w:pPr>
        <w:ind w:left="6480" w:hanging="360"/>
      </w:pPr>
    </w:lvl>
  </w:abstractNum>
  <w:num w:numId="1" w16cid:durableId="1262880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6D"/>
    <w:rsid w:val="004E3299"/>
    <w:rsid w:val="005E7716"/>
    <w:rsid w:val="00AE0C6D"/>
    <w:rsid w:val="00E81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EA7ECC"/>
  <w15:docId w15:val="{5CA869E0-D62F-0C4D-BA05-916F102B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Araújo</cp:lastModifiedBy>
  <cp:revision>2</cp:revision>
  <dcterms:created xsi:type="dcterms:W3CDTF">2026-06-03T23:08:00Z</dcterms:created>
  <dcterms:modified xsi:type="dcterms:W3CDTF">2026-06-03T23:08:00Z</dcterms:modified>
</cp:coreProperties>
</file>