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4383F7" w14:textId="2A7CFC60" w:rsidR="005B5683" w:rsidRPr="00015119" w:rsidRDefault="00CC709E" w:rsidP="00015119">
      <w:pPr>
        <w:pStyle w:val="Title"/>
        <w:spacing w:line="480" w:lineRule="auto"/>
        <w:rPr>
          <w:rFonts w:ascii="Times New Roman" w:hAnsi="Times New Roman" w:cs="Times New Roman"/>
          <w:sz w:val="24"/>
          <w:szCs w:val="24"/>
        </w:rPr>
      </w:pPr>
      <w:r w:rsidRPr="00015119">
        <w:rPr>
          <w:rFonts w:ascii="Times New Roman" w:hAnsi="Times New Roman" w:cs="Times New Roman"/>
          <w:sz w:val="24"/>
          <w:szCs w:val="24"/>
        </w:rPr>
        <w:t>Wetland Drainage User Guide</w:t>
      </w:r>
    </w:p>
    <w:p w14:paraId="5C2A9610" w14:textId="77777777" w:rsidR="005B5683" w:rsidRPr="00015119" w:rsidRDefault="005B5683" w:rsidP="00015119">
      <w:pPr>
        <w:spacing w:line="480" w:lineRule="auto"/>
        <w:rPr>
          <w:rFonts w:ascii="Times New Roman" w:hAnsi="Times New Roman" w:cs="Times New Roman"/>
          <w:smallCaps/>
          <w:sz w:val="24"/>
          <w:szCs w:val="24"/>
        </w:rPr>
      </w:pPr>
    </w:p>
    <w:p w14:paraId="68CBBD0D" w14:textId="77777777" w:rsidR="005B5683" w:rsidRPr="00015119" w:rsidRDefault="005B5683" w:rsidP="00015119">
      <w:pPr>
        <w:spacing w:line="480" w:lineRule="auto"/>
        <w:rPr>
          <w:rFonts w:ascii="Times New Roman" w:hAnsi="Times New Roman" w:cs="Times New Roman"/>
          <w:smallCaps/>
          <w:sz w:val="24"/>
          <w:szCs w:val="24"/>
        </w:rPr>
      </w:pPr>
    </w:p>
    <w:p w14:paraId="6B20825F" w14:textId="77777777" w:rsidR="005B5683" w:rsidRPr="00015119" w:rsidRDefault="005B5683" w:rsidP="00015119">
      <w:pPr>
        <w:spacing w:line="480" w:lineRule="auto"/>
        <w:rPr>
          <w:rFonts w:ascii="Times New Roman" w:hAnsi="Times New Roman" w:cs="Times New Roman"/>
          <w:sz w:val="24"/>
          <w:szCs w:val="24"/>
        </w:rPr>
      </w:pPr>
    </w:p>
    <w:p w14:paraId="593670DE" w14:textId="77777777" w:rsidR="005B5683" w:rsidRPr="00015119" w:rsidRDefault="005B5683" w:rsidP="00015119">
      <w:pPr>
        <w:spacing w:line="480" w:lineRule="auto"/>
        <w:rPr>
          <w:rFonts w:ascii="Times New Roman" w:hAnsi="Times New Roman" w:cs="Times New Roman"/>
          <w:sz w:val="24"/>
          <w:szCs w:val="24"/>
        </w:rPr>
      </w:pPr>
    </w:p>
    <w:p w14:paraId="1894E651" w14:textId="0D1C00E5" w:rsidR="005B5683" w:rsidRPr="00015119" w:rsidRDefault="00CC709E" w:rsidP="00015119">
      <w:pPr>
        <w:pStyle w:val="Subtitle"/>
        <w:spacing w:line="480" w:lineRule="auto"/>
        <w:rPr>
          <w:rFonts w:ascii="Times New Roman" w:hAnsi="Times New Roman" w:cs="Times New Roman"/>
        </w:rPr>
      </w:pPr>
      <w:r w:rsidRPr="00015119">
        <w:rPr>
          <w:rFonts w:ascii="Times New Roman" w:hAnsi="Times New Roman" w:cs="Times New Roman"/>
        </w:rPr>
        <w:t>9/10/</w:t>
      </w:r>
      <w:r w:rsidR="005B5683" w:rsidRPr="00015119">
        <w:rPr>
          <w:rFonts w:ascii="Times New Roman" w:hAnsi="Times New Roman" w:cs="Times New Roman"/>
        </w:rPr>
        <w:t xml:space="preserve"> 20</w:t>
      </w:r>
      <w:r w:rsidRPr="00015119">
        <w:rPr>
          <w:rFonts w:ascii="Times New Roman" w:hAnsi="Times New Roman" w:cs="Times New Roman"/>
        </w:rPr>
        <w:t>20</w:t>
      </w:r>
    </w:p>
    <w:p w14:paraId="235479F5" w14:textId="0FF321C6" w:rsidR="005B5683" w:rsidRPr="00015119" w:rsidRDefault="005B5683" w:rsidP="00015119">
      <w:pPr>
        <w:pStyle w:val="Subtitle"/>
        <w:spacing w:line="480" w:lineRule="auto"/>
        <w:rPr>
          <w:rFonts w:ascii="Times New Roman" w:hAnsi="Times New Roman" w:cs="Times New Roman"/>
        </w:rPr>
      </w:pPr>
      <w:r w:rsidRPr="00015119">
        <w:rPr>
          <w:rFonts w:ascii="Times New Roman" w:hAnsi="Times New Roman" w:cs="Times New Roman"/>
        </w:rPr>
        <w:t>Version</w:t>
      </w:r>
      <w:r w:rsidR="00CC709E" w:rsidRPr="00015119">
        <w:rPr>
          <w:rFonts w:ascii="Times New Roman" w:hAnsi="Times New Roman" w:cs="Times New Roman"/>
        </w:rPr>
        <w:t xml:space="preserve"> 1</w:t>
      </w:r>
      <w:r w:rsidRPr="00015119">
        <w:rPr>
          <w:rFonts w:ascii="Times New Roman" w:hAnsi="Times New Roman" w:cs="Times New Roman"/>
        </w:rPr>
        <w:t>.</w:t>
      </w:r>
      <w:r w:rsidR="00CC709E" w:rsidRPr="00015119">
        <w:rPr>
          <w:rFonts w:ascii="Times New Roman" w:hAnsi="Times New Roman" w:cs="Times New Roman"/>
        </w:rPr>
        <w:t>1</w:t>
      </w:r>
    </w:p>
    <w:p w14:paraId="7AD77F3F" w14:textId="77777777" w:rsidR="005B5683" w:rsidRPr="00015119" w:rsidRDefault="005B5683" w:rsidP="00015119">
      <w:pPr>
        <w:spacing w:line="480" w:lineRule="auto"/>
        <w:rPr>
          <w:rFonts w:ascii="Times New Roman" w:hAnsi="Times New Roman" w:cs="Times New Roman"/>
          <w:sz w:val="24"/>
          <w:szCs w:val="24"/>
        </w:rPr>
      </w:pPr>
    </w:p>
    <w:p w14:paraId="38398C86" w14:textId="77777777" w:rsidR="005B5683" w:rsidRPr="00015119" w:rsidRDefault="005B5683" w:rsidP="00015119">
      <w:pPr>
        <w:spacing w:line="480" w:lineRule="auto"/>
        <w:rPr>
          <w:rFonts w:ascii="Times New Roman" w:hAnsi="Times New Roman" w:cs="Times New Roman"/>
          <w:sz w:val="24"/>
          <w:szCs w:val="24"/>
        </w:rPr>
      </w:pPr>
    </w:p>
    <w:p w14:paraId="12D0B53E" w14:textId="77777777" w:rsidR="005B5683" w:rsidRPr="00015119" w:rsidRDefault="005B5683" w:rsidP="00015119">
      <w:pPr>
        <w:spacing w:line="480" w:lineRule="auto"/>
        <w:rPr>
          <w:rFonts w:ascii="Times New Roman" w:hAnsi="Times New Roman" w:cs="Times New Roman"/>
          <w:sz w:val="24"/>
          <w:szCs w:val="24"/>
        </w:rPr>
      </w:pPr>
    </w:p>
    <w:p w14:paraId="6BC5C6B7" w14:textId="77777777" w:rsidR="005B5683" w:rsidRPr="00015119" w:rsidRDefault="005B5683" w:rsidP="00015119">
      <w:pPr>
        <w:spacing w:line="480" w:lineRule="auto"/>
        <w:rPr>
          <w:rFonts w:ascii="Times New Roman" w:hAnsi="Times New Roman" w:cs="Times New Roman"/>
          <w:sz w:val="24"/>
          <w:szCs w:val="24"/>
        </w:rPr>
      </w:pPr>
    </w:p>
    <w:p w14:paraId="1D65475B" w14:textId="77777777" w:rsidR="005B5683" w:rsidRPr="00015119" w:rsidRDefault="005B5683" w:rsidP="00015119">
      <w:pPr>
        <w:spacing w:line="480" w:lineRule="auto"/>
        <w:rPr>
          <w:rFonts w:ascii="Times New Roman" w:hAnsi="Times New Roman" w:cs="Times New Roman"/>
          <w:sz w:val="24"/>
          <w:szCs w:val="24"/>
        </w:rPr>
      </w:pPr>
    </w:p>
    <w:p w14:paraId="516F1EB0" w14:textId="77777777" w:rsidR="005B5683" w:rsidRPr="00015119" w:rsidRDefault="005B5683" w:rsidP="00015119">
      <w:pPr>
        <w:spacing w:line="480" w:lineRule="auto"/>
        <w:rPr>
          <w:rFonts w:ascii="Times New Roman" w:hAnsi="Times New Roman" w:cs="Times New Roman"/>
          <w:sz w:val="24"/>
          <w:szCs w:val="24"/>
        </w:rPr>
      </w:pPr>
    </w:p>
    <w:p w14:paraId="259B4E99" w14:textId="77777777" w:rsidR="0004537D" w:rsidRPr="00015119" w:rsidRDefault="0004537D" w:rsidP="00015119">
      <w:pPr>
        <w:spacing w:after="0" w:line="480" w:lineRule="auto"/>
        <w:rPr>
          <w:rFonts w:ascii="Times New Roman" w:hAnsi="Times New Roman" w:cs="Times New Roman"/>
          <w:i/>
          <w:color w:val="F57B17"/>
          <w:sz w:val="24"/>
          <w:szCs w:val="24"/>
          <w14:textFill>
            <w14:solidFill>
              <w14:srgbClr w14:val="F57B17">
                <w14:lumMod w14:val="75000"/>
                <w14:lumMod w14:val="75000"/>
                <w14:lumOff w14:val="25000"/>
              </w14:srgbClr>
            </w14:solidFill>
          </w14:textFill>
        </w:rPr>
      </w:pPr>
      <w:r w:rsidRPr="00015119">
        <w:rPr>
          <w:rFonts w:ascii="Times New Roman" w:hAnsi="Times New Roman" w:cs="Times New Roman"/>
          <w:b/>
          <w:sz w:val="24"/>
          <w:szCs w:val="24"/>
        </w:rPr>
        <w:br w:type="page"/>
      </w:r>
    </w:p>
    <w:p w14:paraId="1E3F4BAB" w14:textId="77777777" w:rsidR="005B5683" w:rsidRPr="00015119" w:rsidRDefault="005B5683" w:rsidP="00015119">
      <w:pPr>
        <w:spacing w:line="480" w:lineRule="auto"/>
        <w:rPr>
          <w:rFonts w:ascii="Times New Roman" w:hAnsi="Times New Roman" w:cs="Times New Roman"/>
          <w:b/>
          <w:bCs/>
          <w:sz w:val="24"/>
          <w:szCs w:val="24"/>
        </w:rPr>
        <w:sectPr w:rsidR="005B5683" w:rsidRPr="00015119" w:rsidSect="00DF635A">
          <w:headerReference w:type="default" r:id="rId8"/>
          <w:headerReference w:type="first" r:id="rId9"/>
          <w:pgSz w:w="12240" w:h="15840"/>
          <w:pgMar w:top="1440" w:right="1440" w:bottom="1440" w:left="1440" w:header="720" w:footer="720" w:gutter="0"/>
          <w:pgNumType w:fmt="lowerRoman"/>
          <w:cols w:space="720"/>
          <w:titlePg/>
          <w:docGrid w:linePitch="299"/>
        </w:sectPr>
      </w:pPr>
    </w:p>
    <w:p w14:paraId="7D46A3D4" w14:textId="77777777" w:rsidR="005B5683" w:rsidRPr="006F23CE" w:rsidRDefault="005B5683" w:rsidP="00015119">
      <w:pPr>
        <w:pStyle w:val="Heading1"/>
        <w:spacing w:line="480" w:lineRule="auto"/>
        <w:rPr>
          <w:rFonts w:ascii="Times New Roman" w:hAnsi="Times New Roman" w:cs="Times New Roman"/>
          <w:color w:val="auto"/>
          <w:sz w:val="24"/>
          <w:szCs w:val="24"/>
        </w:rPr>
      </w:pPr>
      <w:bookmarkStart w:id="0" w:name="_Toc362179665"/>
      <w:r w:rsidRPr="006F23CE">
        <w:rPr>
          <w:rFonts w:ascii="Times New Roman" w:hAnsi="Times New Roman" w:cs="Times New Roman"/>
          <w:color w:val="auto"/>
          <w:sz w:val="24"/>
          <w:szCs w:val="24"/>
        </w:rPr>
        <w:lastRenderedPageBreak/>
        <w:t>Introduction</w:t>
      </w:r>
      <w:bookmarkEnd w:id="0"/>
      <w:r w:rsidRPr="006F23CE">
        <w:rPr>
          <w:rFonts w:ascii="Times New Roman" w:hAnsi="Times New Roman" w:cs="Times New Roman"/>
          <w:color w:val="auto"/>
          <w:sz w:val="24"/>
          <w:szCs w:val="24"/>
        </w:rPr>
        <w:t xml:space="preserve"> </w:t>
      </w:r>
    </w:p>
    <w:p w14:paraId="1A07EB83" w14:textId="32685AFE" w:rsidR="005B5683" w:rsidRPr="006F23CE" w:rsidRDefault="005B5683" w:rsidP="00015119">
      <w:pPr>
        <w:pStyle w:val="Heading2"/>
        <w:spacing w:before="120" w:after="60" w:line="480" w:lineRule="auto"/>
        <w:rPr>
          <w:rFonts w:ascii="Times New Roman" w:hAnsi="Times New Roman" w:cs="Times New Roman"/>
          <w:color w:val="auto"/>
          <w:sz w:val="24"/>
          <w:szCs w:val="24"/>
        </w:rPr>
      </w:pPr>
      <w:bookmarkStart w:id="1" w:name="_Toc362179666"/>
      <w:r w:rsidRPr="006F23CE">
        <w:rPr>
          <w:rFonts w:ascii="Times New Roman" w:hAnsi="Times New Roman" w:cs="Times New Roman"/>
          <w:color w:val="auto"/>
          <w:sz w:val="24"/>
          <w:szCs w:val="24"/>
        </w:rPr>
        <w:t>Scope and Purpose</w:t>
      </w:r>
      <w:bookmarkEnd w:id="1"/>
    </w:p>
    <w:p w14:paraId="59D4EFD4" w14:textId="25A20578" w:rsidR="00015119" w:rsidRDefault="00CC709E" w:rsidP="00015119">
      <w:pPr>
        <w:spacing w:line="480" w:lineRule="auto"/>
        <w:rPr>
          <w:rFonts w:ascii="Times New Roman" w:hAnsi="Times New Roman" w:cs="Times New Roman"/>
          <w:color w:val="000000" w:themeColor="text1"/>
          <w:sz w:val="24"/>
          <w:szCs w:val="24"/>
        </w:rPr>
      </w:pPr>
      <w:r w:rsidRPr="00015119">
        <w:rPr>
          <w:rFonts w:ascii="Times New Roman" w:hAnsi="Times New Roman" w:cs="Times New Roman"/>
          <w:sz w:val="24"/>
          <w:szCs w:val="24"/>
        </w:rPr>
        <w:t>The product is called Wetland drainage decision tool. The purpose of the product is</w:t>
      </w:r>
      <w:r w:rsidR="00015119" w:rsidRPr="00015119">
        <w:rPr>
          <w:rFonts w:ascii="Times New Roman" w:hAnsi="Times New Roman" w:cs="Times New Roman"/>
          <w:sz w:val="24"/>
          <w:szCs w:val="24"/>
        </w:rPr>
        <w:t xml:space="preserve"> </w:t>
      </w:r>
      <w:r w:rsidR="00015119" w:rsidRPr="00015119">
        <w:rPr>
          <w:rFonts w:ascii="Times New Roman" w:hAnsi="Times New Roman" w:cs="Times New Roman"/>
          <w:color w:val="000000" w:themeColor="text1"/>
          <w:sz w:val="24"/>
          <w:szCs w:val="24"/>
        </w:rPr>
        <w:t xml:space="preserve">to help </w:t>
      </w:r>
      <w:r w:rsidR="009F2FF8">
        <w:rPr>
          <w:rFonts w:ascii="Times New Roman" w:hAnsi="Times New Roman" w:cs="Times New Roman"/>
          <w:color w:val="000000" w:themeColor="text1"/>
          <w:sz w:val="24"/>
          <w:szCs w:val="24"/>
        </w:rPr>
        <w:t xml:space="preserve">agricultural producers and other stakeholders </w:t>
      </w:r>
      <w:r w:rsidR="00015119" w:rsidRPr="00015119">
        <w:rPr>
          <w:rFonts w:ascii="Times New Roman" w:hAnsi="Times New Roman" w:cs="Times New Roman"/>
          <w:color w:val="000000" w:themeColor="text1"/>
          <w:sz w:val="24"/>
          <w:szCs w:val="24"/>
        </w:rPr>
        <w:t xml:space="preserve">understand the land and resource allocation decisions in crop production, wetland hydrology and watershed management in the Canadian Prairies. </w:t>
      </w:r>
      <w:r w:rsidR="006F23CE">
        <w:rPr>
          <w:rFonts w:ascii="Times New Roman" w:hAnsi="Times New Roman" w:cs="Times New Roman"/>
          <w:color w:val="000000" w:themeColor="text1"/>
          <w:sz w:val="24"/>
          <w:szCs w:val="24"/>
        </w:rPr>
        <w:t>The spatial resolution is at the Census of Agricultural Regions in the Canadian Prairies (Figure 1).</w:t>
      </w:r>
    </w:p>
    <w:p w14:paraId="5099CA41" w14:textId="5D501685" w:rsidR="006F23CE" w:rsidRPr="006F23CE" w:rsidRDefault="006F23CE" w:rsidP="00015119">
      <w:pPr>
        <w:spacing w:line="480" w:lineRule="auto"/>
        <w:rPr>
          <w:rFonts w:ascii="Times New Roman" w:hAnsi="Times New Roman" w:cs="Times New Roman"/>
          <w:b/>
          <w:bCs/>
          <w:sz w:val="24"/>
          <w:szCs w:val="24"/>
        </w:rPr>
      </w:pPr>
      <w:r w:rsidRPr="006F23CE">
        <w:rPr>
          <w:rFonts w:ascii="Times New Roman" w:hAnsi="Times New Roman" w:cs="Times New Roman"/>
          <w:b/>
          <w:bCs/>
          <w:sz w:val="24"/>
          <w:szCs w:val="24"/>
        </w:rPr>
        <w:t>Figure 1. Census of Agricultural Regions in Canadian Prairies</w:t>
      </w:r>
    </w:p>
    <w:p w14:paraId="647CD477" w14:textId="23EFC581" w:rsidR="006F23CE" w:rsidRPr="00015119" w:rsidRDefault="006F23CE" w:rsidP="00015119">
      <w:pPr>
        <w:spacing w:line="480" w:lineRule="auto"/>
        <w:rPr>
          <w:rFonts w:ascii="Times New Roman" w:hAnsi="Times New Roman" w:cs="Times New Roman"/>
          <w:sz w:val="24"/>
          <w:szCs w:val="24"/>
        </w:rPr>
      </w:pPr>
      <w:r w:rsidRPr="00B52CBA">
        <w:rPr>
          <w:rFonts w:ascii="Times New Roman" w:hAnsi="Times New Roman" w:cs="Times New Roman"/>
          <w:b/>
          <w:bCs/>
          <w:noProof/>
        </w:rPr>
        <w:drawing>
          <wp:inline distT="0" distB="0" distL="0" distR="0" wp14:anchorId="4078AB66" wp14:editId="06651382">
            <wp:extent cx="5486400" cy="4646141"/>
            <wp:effectExtent l="0" t="0" r="0" b="254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10"/>
                    <a:stretch>
                      <a:fillRect/>
                    </a:stretch>
                  </pic:blipFill>
                  <pic:spPr>
                    <a:xfrm>
                      <a:off x="0" y="0"/>
                      <a:ext cx="5494959" cy="4653389"/>
                    </a:xfrm>
                    <a:prstGeom prst="rect">
                      <a:avLst/>
                    </a:prstGeom>
                  </pic:spPr>
                </pic:pic>
              </a:graphicData>
            </a:graphic>
          </wp:inline>
        </w:drawing>
      </w:r>
    </w:p>
    <w:p w14:paraId="258CC746" w14:textId="122C9EF0" w:rsidR="005B5683" w:rsidRPr="006F23CE" w:rsidRDefault="005B5683" w:rsidP="00015119">
      <w:pPr>
        <w:pStyle w:val="Heading2"/>
        <w:spacing w:line="480" w:lineRule="auto"/>
        <w:rPr>
          <w:rFonts w:ascii="Times New Roman" w:hAnsi="Times New Roman" w:cs="Times New Roman"/>
          <w:color w:val="auto"/>
          <w:sz w:val="24"/>
          <w:szCs w:val="24"/>
        </w:rPr>
      </w:pPr>
      <w:bookmarkStart w:id="2" w:name="_Toc362179667"/>
      <w:r w:rsidRPr="006F23CE">
        <w:rPr>
          <w:rFonts w:ascii="Times New Roman" w:hAnsi="Times New Roman" w:cs="Times New Roman"/>
          <w:color w:val="auto"/>
          <w:sz w:val="24"/>
          <w:szCs w:val="24"/>
        </w:rPr>
        <w:lastRenderedPageBreak/>
        <w:t>Process Overview</w:t>
      </w:r>
      <w:bookmarkEnd w:id="2"/>
      <w:r w:rsidRPr="006F23CE">
        <w:rPr>
          <w:rFonts w:ascii="Times New Roman" w:hAnsi="Times New Roman" w:cs="Times New Roman"/>
          <w:color w:val="auto"/>
          <w:sz w:val="24"/>
          <w:szCs w:val="24"/>
        </w:rPr>
        <w:t xml:space="preserve"> </w:t>
      </w:r>
    </w:p>
    <w:p w14:paraId="54DA1263" w14:textId="30CF21E5" w:rsidR="00CC709E" w:rsidRPr="00015119" w:rsidRDefault="00CC709E" w:rsidP="00015119">
      <w:pPr>
        <w:spacing w:line="480" w:lineRule="auto"/>
        <w:rPr>
          <w:rFonts w:ascii="Times New Roman" w:hAnsi="Times New Roman" w:cs="Times New Roman"/>
          <w:sz w:val="24"/>
          <w:szCs w:val="24"/>
        </w:rPr>
      </w:pPr>
      <w:r w:rsidRPr="00015119">
        <w:rPr>
          <w:rFonts w:ascii="Times New Roman" w:hAnsi="Times New Roman" w:cs="Times New Roman"/>
          <w:sz w:val="24"/>
          <w:szCs w:val="24"/>
        </w:rPr>
        <w:t>In this section, the main components of the wetland drainage decision tool are described. In the descriptions, we categorize input variables into decision and fixed variables. The decision variables are those that can be changed by the user whiles the fixed variables cannot be changed by the user; the fixed variables have already been specified in the system to run it. Also, the assumptions underlying the calculation of the components of the decision tool are stated. Below is a flow of the main components of the system:</w:t>
      </w:r>
    </w:p>
    <w:p w14:paraId="5DB69E00" w14:textId="1D36E27A" w:rsidR="00757789" w:rsidRPr="00015119" w:rsidRDefault="00CC709E" w:rsidP="006F23CE">
      <w:pPr>
        <w:pStyle w:val="ChapterBodyCopy-Step"/>
        <w:spacing w:line="360" w:lineRule="auto"/>
        <w:ind w:left="360"/>
        <w:rPr>
          <w:rFonts w:ascii="Times New Roman" w:hAnsi="Times New Roman" w:cs="Times New Roman"/>
          <w:sz w:val="24"/>
          <w:szCs w:val="24"/>
        </w:rPr>
      </w:pPr>
      <w:r w:rsidRPr="00015119">
        <w:rPr>
          <w:rFonts w:ascii="Times New Roman" w:hAnsi="Times New Roman" w:cs="Times New Roman"/>
          <w:sz w:val="24"/>
          <w:szCs w:val="24"/>
        </w:rPr>
        <w:t>Revenue</w:t>
      </w:r>
    </w:p>
    <w:p w14:paraId="5D9B2827" w14:textId="72E28CAF" w:rsidR="00CC709E" w:rsidRPr="00015119" w:rsidRDefault="00CC709E" w:rsidP="006F23CE">
      <w:pPr>
        <w:pStyle w:val="ChapterBodyCopy-Step"/>
        <w:numPr>
          <w:ilvl w:val="1"/>
          <w:numId w:val="24"/>
        </w:numPr>
        <w:spacing w:line="360" w:lineRule="auto"/>
        <w:ind w:hanging="360"/>
        <w:rPr>
          <w:rFonts w:ascii="Times New Roman" w:hAnsi="Times New Roman" w:cs="Times New Roman"/>
          <w:sz w:val="24"/>
          <w:szCs w:val="24"/>
        </w:rPr>
      </w:pPr>
      <w:r w:rsidRPr="00015119">
        <w:rPr>
          <w:rFonts w:ascii="Times New Roman" w:hAnsi="Times New Roman" w:cs="Times New Roman"/>
          <w:sz w:val="24"/>
          <w:szCs w:val="24"/>
        </w:rPr>
        <w:t>Yield</w:t>
      </w:r>
    </w:p>
    <w:p w14:paraId="783BF854" w14:textId="20E50CF2" w:rsidR="00CC709E" w:rsidRPr="00015119" w:rsidRDefault="00CC709E" w:rsidP="006F23CE">
      <w:pPr>
        <w:pStyle w:val="ChapterBodyCopy-Step"/>
        <w:numPr>
          <w:ilvl w:val="1"/>
          <w:numId w:val="24"/>
        </w:numPr>
        <w:spacing w:line="360" w:lineRule="auto"/>
        <w:ind w:hanging="360"/>
        <w:rPr>
          <w:rFonts w:ascii="Times New Roman" w:hAnsi="Times New Roman" w:cs="Times New Roman"/>
          <w:sz w:val="24"/>
          <w:szCs w:val="24"/>
        </w:rPr>
      </w:pPr>
      <w:r w:rsidRPr="00015119">
        <w:rPr>
          <w:rFonts w:ascii="Times New Roman" w:hAnsi="Times New Roman" w:cs="Times New Roman"/>
          <w:sz w:val="24"/>
          <w:szCs w:val="24"/>
        </w:rPr>
        <w:t>Price</w:t>
      </w:r>
    </w:p>
    <w:p w14:paraId="0E2E6391" w14:textId="20F6C128" w:rsidR="00CC709E" w:rsidRPr="00015119" w:rsidRDefault="00015119" w:rsidP="006F23CE">
      <w:pPr>
        <w:pStyle w:val="ChapterBodyCopy-Step"/>
        <w:numPr>
          <w:ilvl w:val="1"/>
          <w:numId w:val="24"/>
        </w:numPr>
        <w:spacing w:line="360" w:lineRule="auto"/>
        <w:ind w:hanging="360"/>
        <w:rPr>
          <w:rFonts w:ascii="Times New Roman" w:hAnsi="Times New Roman" w:cs="Times New Roman"/>
          <w:sz w:val="24"/>
          <w:szCs w:val="24"/>
        </w:rPr>
      </w:pPr>
      <w:r w:rsidRPr="00015119">
        <w:rPr>
          <w:rFonts w:ascii="Times New Roman" w:hAnsi="Times New Roman" w:cs="Times New Roman"/>
          <w:sz w:val="24"/>
          <w:szCs w:val="24"/>
        </w:rPr>
        <w:t xml:space="preserve"> Crop </w:t>
      </w:r>
      <w:r w:rsidR="00CC709E" w:rsidRPr="00015119">
        <w:rPr>
          <w:rFonts w:ascii="Times New Roman" w:hAnsi="Times New Roman" w:cs="Times New Roman"/>
          <w:sz w:val="24"/>
          <w:szCs w:val="24"/>
        </w:rPr>
        <w:t>Insurance</w:t>
      </w:r>
    </w:p>
    <w:p w14:paraId="6D1ADA72" w14:textId="4F3F4F27" w:rsidR="00CC709E" w:rsidRPr="00015119" w:rsidRDefault="00015119" w:rsidP="006F23CE">
      <w:pPr>
        <w:pStyle w:val="ChapterBodyCopy-Step"/>
        <w:numPr>
          <w:ilvl w:val="1"/>
          <w:numId w:val="24"/>
        </w:numPr>
        <w:spacing w:line="360" w:lineRule="auto"/>
        <w:ind w:hanging="360"/>
        <w:rPr>
          <w:rFonts w:ascii="Times New Roman" w:hAnsi="Times New Roman" w:cs="Times New Roman"/>
          <w:sz w:val="24"/>
          <w:szCs w:val="24"/>
        </w:rPr>
      </w:pPr>
      <w:r w:rsidRPr="00015119">
        <w:rPr>
          <w:rFonts w:ascii="Times New Roman" w:hAnsi="Times New Roman" w:cs="Times New Roman"/>
          <w:sz w:val="24"/>
          <w:szCs w:val="24"/>
        </w:rPr>
        <w:t xml:space="preserve"> Canadian Agriculture Income Stabilization Program (CAIS)</w:t>
      </w:r>
    </w:p>
    <w:p w14:paraId="41D85D70" w14:textId="23EE5F55" w:rsidR="00757789" w:rsidRPr="00015119" w:rsidRDefault="00CC709E" w:rsidP="006F23CE">
      <w:pPr>
        <w:pStyle w:val="ChapterBodyCopy-Step"/>
        <w:spacing w:line="360" w:lineRule="auto"/>
        <w:ind w:left="360"/>
        <w:rPr>
          <w:rFonts w:ascii="Times New Roman" w:hAnsi="Times New Roman" w:cs="Times New Roman"/>
          <w:sz w:val="24"/>
          <w:szCs w:val="24"/>
        </w:rPr>
      </w:pPr>
      <w:r w:rsidRPr="00015119">
        <w:rPr>
          <w:rFonts w:ascii="Times New Roman" w:hAnsi="Times New Roman" w:cs="Times New Roman"/>
          <w:sz w:val="24"/>
          <w:szCs w:val="24"/>
        </w:rPr>
        <w:t>Cost</w:t>
      </w:r>
    </w:p>
    <w:p w14:paraId="0ACC14ED" w14:textId="2685DDBD" w:rsidR="00CC709E" w:rsidRPr="00015119" w:rsidRDefault="00CC709E" w:rsidP="006F23CE">
      <w:pPr>
        <w:pStyle w:val="ChapterBodyCopy-Step"/>
        <w:numPr>
          <w:ilvl w:val="0"/>
          <w:numId w:val="0"/>
        </w:numPr>
        <w:spacing w:line="360" w:lineRule="auto"/>
        <w:ind w:left="720" w:hanging="360"/>
        <w:rPr>
          <w:rFonts w:ascii="Times New Roman" w:hAnsi="Times New Roman" w:cs="Times New Roman"/>
          <w:sz w:val="24"/>
          <w:szCs w:val="24"/>
        </w:rPr>
      </w:pPr>
      <w:r w:rsidRPr="00015119">
        <w:rPr>
          <w:rFonts w:ascii="Times New Roman" w:hAnsi="Times New Roman" w:cs="Times New Roman"/>
          <w:sz w:val="24"/>
          <w:szCs w:val="24"/>
        </w:rPr>
        <w:t>2.1. Drainage Cost</w:t>
      </w:r>
    </w:p>
    <w:p w14:paraId="789859D9" w14:textId="5DC6F3FE" w:rsidR="00CC709E" w:rsidRPr="00015119" w:rsidRDefault="00CC709E" w:rsidP="006F23CE">
      <w:pPr>
        <w:pStyle w:val="ChapterBodyCopy-Step"/>
        <w:numPr>
          <w:ilvl w:val="0"/>
          <w:numId w:val="0"/>
        </w:numPr>
        <w:spacing w:line="360" w:lineRule="auto"/>
        <w:ind w:left="1170" w:hanging="360"/>
        <w:rPr>
          <w:rFonts w:ascii="Times New Roman" w:hAnsi="Times New Roman" w:cs="Times New Roman"/>
          <w:sz w:val="24"/>
          <w:szCs w:val="24"/>
        </w:rPr>
      </w:pPr>
      <w:r w:rsidRPr="00015119">
        <w:rPr>
          <w:rFonts w:ascii="Times New Roman" w:hAnsi="Times New Roman" w:cs="Times New Roman"/>
          <w:sz w:val="24"/>
          <w:szCs w:val="24"/>
        </w:rPr>
        <w:t xml:space="preserve">2.1.1. </w:t>
      </w:r>
      <w:r w:rsidR="00015119" w:rsidRPr="00015119">
        <w:rPr>
          <w:rFonts w:ascii="Times New Roman" w:hAnsi="Times New Roman" w:cs="Times New Roman"/>
          <w:sz w:val="24"/>
          <w:szCs w:val="24"/>
        </w:rPr>
        <w:t>Drainage Construction</w:t>
      </w:r>
    </w:p>
    <w:p w14:paraId="5AFCD814" w14:textId="11E16EEC" w:rsidR="00CC709E" w:rsidRPr="00015119" w:rsidRDefault="00CC709E" w:rsidP="006F23CE">
      <w:pPr>
        <w:pStyle w:val="ChapterBodyCopy-Step"/>
        <w:numPr>
          <w:ilvl w:val="0"/>
          <w:numId w:val="0"/>
        </w:numPr>
        <w:spacing w:line="360" w:lineRule="auto"/>
        <w:ind w:left="1170" w:hanging="360"/>
        <w:rPr>
          <w:rFonts w:ascii="Times New Roman" w:hAnsi="Times New Roman" w:cs="Times New Roman"/>
          <w:sz w:val="24"/>
          <w:szCs w:val="24"/>
        </w:rPr>
      </w:pPr>
      <w:r w:rsidRPr="00015119">
        <w:rPr>
          <w:rFonts w:ascii="Times New Roman" w:hAnsi="Times New Roman" w:cs="Times New Roman"/>
          <w:sz w:val="24"/>
          <w:szCs w:val="24"/>
        </w:rPr>
        <w:t>2.1.2</w:t>
      </w:r>
      <w:r w:rsidR="00015119" w:rsidRPr="00015119">
        <w:rPr>
          <w:rFonts w:ascii="Times New Roman" w:hAnsi="Times New Roman" w:cs="Times New Roman"/>
          <w:sz w:val="24"/>
          <w:szCs w:val="24"/>
        </w:rPr>
        <w:t>. Drainage Rehabilitation Cost</w:t>
      </w:r>
    </w:p>
    <w:p w14:paraId="1D1A37F5" w14:textId="53B896B2" w:rsidR="00015119" w:rsidRDefault="00015119" w:rsidP="006F23CE">
      <w:pPr>
        <w:pStyle w:val="ChapterBodyCopy-Step"/>
        <w:numPr>
          <w:ilvl w:val="0"/>
          <w:numId w:val="0"/>
        </w:numPr>
        <w:spacing w:line="360" w:lineRule="auto"/>
        <w:ind w:left="1170" w:hanging="360"/>
        <w:rPr>
          <w:rFonts w:ascii="Times New Roman" w:hAnsi="Times New Roman" w:cs="Times New Roman"/>
          <w:sz w:val="24"/>
          <w:szCs w:val="24"/>
        </w:rPr>
      </w:pPr>
      <w:r w:rsidRPr="00015119">
        <w:rPr>
          <w:rFonts w:ascii="Times New Roman" w:hAnsi="Times New Roman" w:cs="Times New Roman"/>
          <w:sz w:val="24"/>
          <w:szCs w:val="24"/>
        </w:rPr>
        <w:t>2.1.3. Drainage Maintenance Cost</w:t>
      </w:r>
    </w:p>
    <w:p w14:paraId="6B7A1D27" w14:textId="4EB31784" w:rsidR="009F2FF8" w:rsidRDefault="009F2FF8" w:rsidP="006F23CE">
      <w:pPr>
        <w:pStyle w:val="ChapterBodyCopy-Step"/>
        <w:numPr>
          <w:ilvl w:val="0"/>
          <w:numId w:val="0"/>
        </w:numPr>
        <w:spacing w:line="360" w:lineRule="auto"/>
        <w:ind w:left="1170" w:hanging="360"/>
        <w:rPr>
          <w:rFonts w:ascii="Times New Roman" w:hAnsi="Times New Roman" w:cs="Times New Roman"/>
          <w:sz w:val="24"/>
          <w:szCs w:val="24"/>
        </w:rPr>
      </w:pPr>
      <w:r>
        <w:rPr>
          <w:rFonts w:ascii="Times New Roman" w:hAnsi="Times New Roman" w:cs="Times New Roman"/>
          <w:sz w:val="24"/>
          <w:szCs w:val="24"/>
        </w:rPr>
        <w:t>2.1.4. Nuisance Cost</w:t>
      </w:r>
    </w:p>
    <w:p w14:paraId="479A0DE0" w14:textId="36754670" w:rsidR="009F2FF8" w:rsidRPr="00015119" w:rsidRDefault="009F2FF8" w:rsidP="006F23CE">
      <w:pPr>
        <w:pStyle w:val="ChapterBodyCopy-Step"/>
        <w:numPr>
          <w:ilvl w:val="0"/>
          <w:numId w:val="0"/>
        </w:numPr>
        <w:spacing w:line="360" w:lineRule="auto"/>
        <w:ind w:left="1170" w:hanging="360"/>
        <w:rPr>
          <w:rFonts w:ascii="Times New Roman" w:hAnsi="Times New Roman" w:cs="Times New Roman"/>
          <w:sz w:val="24"/>
          <w:szCs w:val="24"/>
        </w:rPr>
      </w:pPr>
      <w:r>
        <w:rPr>
          <w:rFonts w:ascii="Times New Roman" w:hAnsi="Times New Roman" w:cs="Times New Roman"/>
          <w:sz w:val="24"/>
          <w:szCs w:val="24"/>
        </w:rPr>
        <w:t xml:space="preserve">2.1.5. Input Wastage Cost </w:t>
      </w:r>
    </w:p>
    <w:p w14:paraId="79B77ADA" w14:textId="687F2316" w:rsidR="00CC709E" w:rsidRPr="00015119" w:rsidRDefault="00CC709E" w:rsidP="006F23CE">
      <w:pPr>
        <w:pStyle w:val="ChapterBodyCopy-Step"/>
        <w:numPr>
          <w:ilvl w:val="0"/>
          <w:numId w:val="0"/>
        </w:numPr>
        <w:spacing w:line="360" w:lineRule="auto"/>
        <w:ind w:left="810" w:hanging="360"/>
        <w:rPr>
          <w:rFonts w:ascii="Times New Roman" w:hAnsi="Times New Roman" w:cs="Times New Roman"/>
          <w:sz w:val="24"/>
          <w:szCs w:val="24"/>
        </w:rPr>
      </w:pPr>
      <w:r w:rsidRPr="00015119">
        <w:rPr>
          <w:rFonts w:ascii="Times New Roman" w:hAnsi="Times New Roman" w:cs="Times New Roman"/>
          <w:sz w:val="24"/>
          <w:szCs w:val="24"/>
        </w:rPr>
        <w:t xml:space="preserve">2.2. </w:t>
      </w:r>
      <w:r w:rsidR="00015119" w:rsidRPr="00015119">
        <w:rPr>
          <w:rFonts w:ascii="Times New Roman" w:hAnsi="Times New Roman" w:cs="Times New Roman"/>
          <w:sz w:val="24"/>
          <w:szCs w:val="24"/>
        </w:rPr>
        <w:t>Production</w:t>
      </w:r>
      <w:r w:rsidRPr="00015119">
        <w:rPr>
          <w:rFonts w:ascii="Times New Roman" w:hAnsi="Times New Roman" w:cs="Times New Roman"/>
          <w:sz w:val="24"/>
          <w:szCs w:val="24"/>
        </w:rPr>
        <w:t xml:space="preserve"> Input </w:t>
      </w:r>
      <w:r w:rsidR="00015119" w:rsidRPr="00015119">
        <w:rPr>
          <w:rFonts w:ascii="Times New Roman" w:hAnsi="Times New Roman" w:cs="Times New Roman"/>
          <w:sz w:val="24"/>
          <w:szCs w:val="24"/>
        </w:rPr>
        <w:t>and Machinery C</w:t>
      </w:r>
      <w:r w:rsidRPr="00015119">
        <w:rPr>
          <w:rFonts w:ascii="Times New Roman" w:hAnsi="Times New Roman" w:cs="Times New Roman"/>
          <w:sz w:val="24"/>
          <w:szCs w:val="24"/>
        </w:rPr>
        <w:t>ost</w:t>
      </w:r>
    </w:p>
    <w:p w14:paraId="248559B2" w14:textId="20B56A14" w:rsidR="00757789" w:rsidRPr="00015119" w:rsidRDefault="00CC709E" w:rsidP="006F23CE">
      <w:pPr>
        <w:pStyle w:val="ChapterBodyCopy-Step"/>
        <w:spacing w:line="360" w:lineRule="auto"/>
        <w:ind w:left="360"/>
        <w:rPr>
          <w:rFonts w:ascii="Times New Roman" w:hAnsi="Times New Roman" w:cs="Times New Roman"/>
          <w:sz w:val="24"/>
          <w:szCs w:val="24"/>
        </w:rPr>
      </w:pPr>
      <w:r w:rsidRPr="00015119">
        <w:rPr>
          <w:rFonts w:ascii="Times New Roman" w:hAnsi="Times New Roman" w:cs="Times New Roman"/>
          <w:sz w:val="24"/>
          <w:szCs w:val="24"/>
        </w:rPr>
        <w:t>Time Available for Drainage</w:t>
      </w:r>
    </w:p>
    <w:p w14:paraId="6AB33976" w14:textId="561DF1DB" w:rsidR="00CC709E" w:rsidRPr="00015119" w:rsidRDefault="00CC709E" w:rsidP="006F23CE">
      <w:pPr>
        <w:pStyle w:val="ChapterBodyCopy-Step"/>
        <w:spacing w:line="360" w:lineRule="auto"/>
        <w:ind w:left="360"/>
        <w:rPr>
          <w:rFonts w:ascii="Times New Roman" w:hAnsi="Times New Roman" w:cs="Times New Roman"/>
          <w:sz w:val="24"/>
          <w:szCs w:val="24"/>
        </w:rPr>
      </w:pPr>
      <w:r w:rsidRPr="00015119">
        <w:rPr>
          <w:rFonts w:ascii="Times New Roman" w:hAnsi="Times New Roman" w:cs="Times New Roman"/>
          <w:sz w:val="24"/>
          <w:szCs w:val="24"/>
        </w:rPr>
        <w:t xml:space="preserve">Net Present Benefit of Drainage and </w:t>
      </w:r>
      <w:r w:rsidR="00015119" w:rsidRPr="00015119">
        <w:rPr>
          <w:rFonts w:ascii="Times New Roman" w:hAnsi="Times New Roman" w:cs="Times New Roman"/>
          <w:sz w:val="24"/>
          <w:szCs w:val="24"/>
        </w:rPr>
        <w:t>Decision Rule</w:t>
      </w:r>
    </w:p>
    <w:p w14:paraId="2C1C3CFB" w14:textId="355CD35B" w:rsidR="00757789" w:rsidRDefault="00757789" w:rsidP="006F23CE">
      <w:pPr>
        <w:pStyle w:val="TemplateInstructions-DeleteBeforePublishing"/>
        <w:spacing w:line="360" w:lineRule="auto"/>
        <w:rPr>
          <w:rFonts w:ascii="Times New Roman" w:hAnsi="Times New Roman" w:cs="Times New Roman"/>
          <w:sz w:val="24"/>
          <w:szCs w:val="24"/>
          <w:highlight w:val="yellow"/>
        </w:rPr>
      </w:pPr>
    </w:p>
    <w:p w14:paraId="0D7FB288" w14:textId="76F0CCAA" w:rsidR="00015119" w:rsidRPr="006F23CE" w:rsidRDefault="006F23CE" w:rsidP="006F23CE">
      <w:pPr>
        <w:spacing w:after="0" w:line="240" w:lineRule="auto"/>
        <w:rPr>
          <w:rFonts w:ascii="Times New Roman" w:hAnsi="Times New Roman" w:cs="Times New Roman"/>
          <w:i/>
          <w:color w:val="000000" w:themeColor="text1"/>
          <w:sz w:val="24"/>
          <w:szCs w:val="24"/>
          <w:highlight w:val="yellow"/>
        </w:rPr>
      </w:pPr>
      <w:r>
        <w:rPr>
          <w:rFonts w:ascii="Times New Roman" w:hAnsi="Times New Roman" w:cs="Times New Roman"/>
          <w:sz w:val="24"/>
          <w:szCs w:val="24"/>
          <w:highlight w:val="yellow"/>
        </w:rPr>
        <w:br w:type="page"/>
      </w:r>
    </w:p>
    <w:p w14:paraId="602D0B54" w14:textId="2936E6E6" w:rsidR="00F22016" w:rsidRPr="00015119" w:rsidRDefault="006F23CE" w:rsidP="00015119">
      <w:pPr>
        <w:pStyle w:val="ListParagraph"/>
        <w:numPr>
          <w:ilvl w:val="0"/>
          <w:numId w:val="24"/>
        </w:num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Farm </w:t>
      </w:r>
      <w:r w:rsidR="00F22016" w:rsidRPr="00015119">
        <w:rPr>
          <w:rFonts w:ascii="Times New Roman" w:hAnsi="Times New Roman" w:cs="Times New Roman"/>
          <w:b/>
          <w:bCs/>
          <w:sz w:val="24"/>
          <w:szCs w:val="24"/>
        </w:rPr>
        <w:t>Revenue</w:t>
      </w:r>
    </w:p>
    <w:p w14:paraId="18A8A2D8" w14:textId="3D95C2D8" w:rsidR="00CC709E" w:rsidRPr="00015119" w:rsidRDefault="00CC709E" w:rsidP="00015119">
      <w:pPr>
        <w:spacing w:line="480" w:lineRule="auto"/>
        <w:rPr>
          <w:rFonts w:ascii="Times New Roman" w:hAnsi="Times New Roman" w:cs="Times New Roman"/>
          <w:sz w:val="24"/>
          <w:szCs w:val="24"/>
        </w:rPr>
      </w:pPr>
      <w:r w:rsidRPr="00015119">
        <w:rPr>
          <w:rFonts w:ascii="Times New Roman" w:hAnsi="Times New Roman" w:cs="Times New Roman"/>
          <w:sz w:val="24"/>
          <w:szCs w:val="24"/>
        </w:rPr>
        <w:t xml:space="preserve">The revenue component </w:t>
      </w:r>
      <w:r w:rsidR="006F23CE">
        <w:rPr>
          <w:rFonts w:ascii="Times New Roman" w:hAnsi="Times New Roman" w:cs="Times New Roman"/>
          <w:sz w:val="24"/>
          <w:szCs w:val="24"/>
        </w:rPr>
        <w:t xml:space="preserve">is the positive cash flow component of the farm enterprise; it </w:t>
      </w:r>
      <w:r w:rsidRPr="00015119">
        <w:rPr>
          <w:rFonts w:ascii="Times New Roman" w:hAnsi="Times New Roman" w:cs="Times New Roman"/>
          <w:sz w:val="24"/>
          <w:szCs w:val="24"/>
        </w:rPr>
        <w:t>brings money to the operator. The main components are crop yields (Y), price</w:t>
      </w:r>
      <w:r w:rsidR="006F23CE">
        <w:rPr>
          <w:rFonts w:ascii="Times New Roman" w:hAnsi="Times New Roman" w:cs="Times New Roman"/>
          <w:sz w:val="24"/>
          <w:szCs w:val="24"/>
        </w:rPr>
        <w:t xml:space="preserve"> </w:t>
      </w:r>
      <w:r w:rsidRPr="00015119">
        <w:rPr>
          <w:rFonts w:ascii="Times New Roman" w:hAnsi="Times New Roman" w:cs="Times New Roman"/>
          <w:sz w:val="24"/>
          <w:szCs w:val="24"/>
        </w:rPr>
        <w:t xml:space="preserve">of the crops (P), crop insurance, and Canadian Agriculture Income Stabilization Program (CAIS). It is assumed that the planning horizon of the farm is 20-years, which means that in that period the farmer will be receiving revenue from farm operations. </w:t>
      </w:r>
      <w:r w:rsidR="006F23CE">
        <w:rPr>
          <w:rFonts w:ascii="Times New Roman" w:hAnsi="Times New Roman" w:cs="Times New Roman"/>
          <w:sz w:val="24"/>
          <w:szCs w:val="24"/>
        </w:rPr>
        <w:t xml:space="preserve">Revenue for a farming season is </w:t>
      </w:r>
      <w:r w:rsidRPr="00015119">
        <w:rPr>
          <w:rFonts w:ascii="Times New Roman" w:hAnsi="Times New Roman" w:cs="Times New Roman"/>
          <w:sz w:val="24"/>
          <w:szCs w:val="24"/>
        </w:rPr>
        <w:t>as:</w:t>
      </w:r>
    </w:p>
    <w:p w14:paraId="71CA1357" w14:textId="32FE94E1" w:rsidR="00CC709E" w:rsidRPr="00015119" w:rsidRDefault="00CC709E" w:rsidP="00015119">
      <w:pPr>
        <w:spacing w:line="480" w:lineRule="auto"/>
        <w:rPr>
          <w:rFonts w:ascii="Times New Roman" w:hAnsi="Times New Roman" w:cs="Times New Roman"/>
          <w:sz w:val="24"/>
          <w:szCs w:val="24"/>
        </w:rPr>
      </w:pPr>
      <m:oMath>
        <m:r>
          <w:rPr>
            <w:rFonts w:ascii="Cambria Math" w:hAnsi="Cambria Math" w:cs="Times New Roman"/>
            <w:sz w:val="24"/>
            <w:szCs w:val="24"/>
          </w:rPr>
          <m:t xml:space="preserve">Revenue=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1</m:t>
            </m:r>
          </m:sub>
          <m:sup>
            <m:r>
              <w:rPr>
                <w:rFonts w:ascii="Cambria Math" w:hAnsi="Cambria Math" w:cs="Times New Roman"/>
                <w:sz w:val="24"/>
                <w:szCs w:val="24"/>
              </w:rPr>
              <m:t>4</m:t>
            </m:r>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e>
        </m:nary>
        <m:r>
          <w:rPr>
            <w:rFonts w:ascii="Cambria Math" w:eastAsiaTheme="minorEastAsia" w:hAnsi="Cambria Math" w:cs="Times New Roman"/>
            <w:sz w:val="24"/>
            <w:szCs w:val="24"/>
          </w:rPr>
          <m:t xml:space="preserve"> +crop insurance+CAIS payments</m:t>
        </m:r>
      </m:oMath>
      <w:r w:rsidR="00F22016" w:rsidRPr="00015119">
        <w:rPr>
          <w:rFonts w:ascii="Times New Roman" w:eastAsiaTheme="minorEastAsia" w:hAnsi="Times New Roman" w:cs="Times New Roman"/>
          <w:sz w:val="24"/>
          <w:szCs w:val="24"/>
        </w:rPr>
        <w:t xml:space="preserve"> </w:t>
      </w:r>
    </w:p>
    <w:p w14:paraId="65BB36C4" w14:textId="0CB245AF" w:rsidR="00CC709E" w:rsidRDefault="00CC709E" w:rsidP="00015119">
      <w:pPr>
        <w:spacing w:line="480" w:lineRule="auto"/>
        <w:rPr>
          <w:rFonts w:ascii="Times New Roman" w:hAnsi="Times New Roman" w:cs="Times New Roman"/>
          <w:b/>
          <w:bCs/>
          <w:i/>
          <w:iCs/>
          <w:sz w:val="24"/>
          <w:szCs w:val="24"/>
        </w:rPr>
      </w:pPr>
      <w:r w:rsidRPr="00015119">
        <w:rPr>
          <w:rFonts w:ascii="Times New Roman" w:hAnsi="Times New Roman" w:cs="Times New Roman"/>
          <w:b/>
          <w:bCs/>
          <w:i/>
          <w:iCs/>
          <w:sz w:val="24"/>
          <w:szCs w:val="24"/>
        </w:rPr>
        <w:t>Crop Yield</w:t>
      </w:r>
    </w:p>
    <w:p w14:paraId="289FA2A0" w14:textId="68975649" w:rsidR="003232E4" w:rsidRDefault="003232E4" w:rsidP="00015119">
      <w:pPr>
        <w:spacing w:line="480" w:lineRule="auto"/>
        <w:rPr>
          <w:rFonts w:ascii="Times New Roman" w:hAnsi="Times New Roman" w:cs="Times New Roman"/>
          <w:sz w:val="24"/>
          <w:szCs w:val="24"/>
        </w:rPr>
      </w:pPr>
      <w:r>
        <w:rPr>
          <w:rFonts w:ascii="Times New Roman" w:hAnsi="Times New Roman" w:cs="Times New Roman"/>
          <w:sz w:val="24"/>
          <w:szCs w:val="24"/>
        </w:rPr>
        <w:t xml:space="preserve">We estimate a bio-economic crop production function at the Census of Agricultural Regions scale in the Canadian Prairies. The production function is a modified version of the one used in Cortus (2015), and it is consistent with other crop production functions estimated in North America (Table 1 in appendix 1). The production function </w:t>
      </w:r>
      <w:r w:rsidR="0064020C">
        <w:rPr>
          <w:rFonts w:ascii="Times New Roman" w:hAnsi="Times New Roman" w:cs="Times New Roman"/>
          <w:sz w:val="24"/>
          <w:szCs w:val="24"/>
        </w:rPr>
        <w:t xml:space="preserve">for the ith crop is specified in </w:t>
      </w:r>
      <w:r>
        <w:rPr>
          <w:rFonts w:ascii="Times New Roman" w:hAnsi="Times New Roman" w:cs="Times New Roman"/>
          <w:sz w:val="24"/>
          <w:szCs w:val="24"/>
        </w:rPr>
        <w:t>quadratic functional form as:</w:t>
      </w:r>
    </w:p>
    <w:p w14:paraId="36496B39" w14:textId="111FD701" w:rsidR="00BC3933" w:rsidRDefault="005D4339" w:rsidP="00015119">
      <w:pPr>
        <w:spacing w:line="480" w:lineRule="auto"/>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eastAsiaTheme="minorEastAsia" w:hAnsi="Cambria Math" w:cs="Times New Roman"/>
            <w:sz w:val="24"/>
            <w:szCs w:val="24"/>
          </w:rPr>
          <m:t>=f(CAR constants,  lag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output price</m:t>
            </m:r>
          </m:e>
        </m:d>
        <m:r>
          <w:rPr>
            <w:rFonts w:ascii="Cambria Math" w:eastAsiaTheme="minorEastAsia" w:hAnsi="Cambria Math" w:cs="Times New Roman"/>
            <w:sz w:val="24"/>
            <w:szCs w:val="24"/>
          </w:rPr>
          <m:t>, input use level, fertiliser price index,</m:t>
        </m:r>
      </m:oMath>
      <w:r w:rsidR="00BC3933">
        <w:rPr>
          <w:rFonts w:ascii="Times New Roman" w:eastAsiaTheme="minorEastAsia" w:hAnsi="Times New Roman" w:cs="Times New Roman"/>
          <w:sz w:val="24"/>
          <w:szCs w:val="24"/>
        </w:rPr>
        <w:t xml:space="preserve">    </w:t>
      </w:r>
    </w:p>
    <w:p w14:paraId="4865A227" w14:textId="4EA19874" w:rsidR="00BC3933" w:rsidRPr="00BC3933" w:rsidRDefault="00BC3933" w:rsidP="00015119">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S</w:t>
      </w:r>
      <m:oMath>
        <m:r>
          <w:rPr>
            <w:rFonts w:ascii="Cambria Math" w:eastAsiaTheme="minorEastAsia" w:hAnsi="Cambria Math" w:cs="Times New Roman"/>
            <w:sz w:val="24"/>
            <w:szCs w:val="24"/>
          </w:rPr>
          <m:t xml:space="preserve">quare of input use level,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GSP/GDD</m:t>
            </m:r>
          </m:e>
        </m:d>
        <m:r>
          <w:rPr>
            <w:rFonts w:ascii="Cambria Math" w:eastAsiaTheme="minorEastAsia" w:hAnsi="Cambria Math" w:cs="Times New Roman"/>
            <w:sz w:val="24"/>
            <w:szCs w:val="24"/>
          </w:rPr>
          <m:t xml:space="preserve">, square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GSP/GDD</m:t>
            </m:r>
          </m:e>
        </m:d>
        <m:r>
          <w:rPr>
            <w:rFonts w:ascii="Cambria Math" w:eastAsiaTheme="minorEastAsia" w:hAnsi="Cambria Math" w:cs="Times New Roman"/>
            <w:sz w:val="24"/>
            <w:szCs w:val="24"/>
          </w:rPr>
          <m:t>,  trend term)</m:t>
        </m:r>
      </m:oMath>
      <w:r>
        <w:rPr>
          <w:rFonts w:ascii="Times New Roman" w:eastAsiaTheme="minorEastAsia" w:hAnsi="Times New Roman" w:cs="Times New Roman"/>
          <w:sz w:val="24"/>
          <w:szCs w:val="24"/>
        </w:rPr>
        <w:t xml:space="preserve">  </w:t>
      </w:r>
    </w:p>
    <w:p w14:paraId="40D16516" w14:textId="4F058A6F" w:rsidR="00BC3933" w:rsidRPr="00BC3933" w:rsidRDefault="00A82C3E" w:rsidP="00015119">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Notes</w:t>
      </w:r>
      <w:r w:rsidR="00BC3933">
        <w:rPr>
          <w:rFonts w:ascii="Times New Roman" w:eastAsiaTheme="minorEastAsia" w:hAnsi="Times New Roman" w:cs="Times New Roman"/>
          <w:sz w:val="24"/>
          <w:szCs w:val="24"/>
        </w:rPr>
        <w:t>: CAR denotes Census of Agricultural Regions</w:t>
      </w:r>
      <w:r>
        <w:rPr>
          <w:rFonts w:ascii="Times New Roman" w:eastAsiaTheme="minorEastAsia" w:hAnsi="Times New Roman" w:cs="Times New Roman"/>
          <w:sz w:val="24"/>
          <w:szCs w:val="24"/>
        </w:rPr>
        <w:t>;</w:t>
      </w:r>
      <w:r w:rsidR="00BC3933">
        <w:rPr>
          <w:rFonts w:ascii="Times New Roman" w:eastAsiaTheme="minorEastAsia" w:hAnsi="Times New Roman" w:cs="Times New Roman"/>
          <w:sz w:val="24"/>
          <w:szCs w:val="24"/>
        </w:rPr>
        <w:t xml:space="preserve"> GSP denotes growing season precipitation</w:t>
      </w:r>
      <w:r>
        <w:rPr>
          <w:rFonts w:ascii="Times New Roman" w:eastAsiaTheme="minorEastAsia" w:hAnsi="Times New Roman" w:cs="Times New Roman"/>
          <w:sz w:val="24"/>
          <w:szCs w:val="24"/>
        </w:rPr>
        <w:t>;</w:t>
      </w:r>
      <w:r w:rsidR="00BC3933">
        <w:rPr>
          <w:rFonts w:ascii="Times New Roman" w:eastAsiaTheme="minorEastAsia" w:hAnsi="Times New Roman" w:cs="Times New Roman"/>
          <w:sz w:val="24"/>
          <w:szCs w:val="24"/>
        </w:rPr>
        <w:t xml:space="preserve"> GDD denotes growing season growing degree days</w:t>
      </w:r>
      <w:r>
        <w:rPr>
          <w:rFonts w:ascii="Times New Roman" w:eastAsiaTheme="minorEastAsia" w:hAnsi="Times New Roman" w:cs="Times New Roman"/>
          <w:sz w:val="24"/>
          <w:szCs w:val="24"/>
        </w:rPr>
        <w:t xml:space="preserve">; the input use level is derived using the equality of the value of marginal product to input price (the derivation is provided in appendix 1). </w:t>
      </w:r>
    </w:p>
    <w:p w14:paraId="2E27F9C8" w14:textId="4C7481C0" w:rsidR="003232E4" w:rsidRDefault="003232E4" w:rsidP="00BC3933">
      <w:pPr>
        <w:spacing w:line="480" w:lineRule="auto"/>
        <w:rPr>
          <w:rFonts w:ascii="Times New Roman" w:hAnsi="Times New Roman" w:cs="Times New Roman"/>
          <w:sz w:val="24"/>
          <w:szCs w:val="24"/>
        </w:rPr>
      </w:pPr>
    </w:p>
    <w:p w14:paraId="536244EB" w14:textId="6716A38F" w:rsidR="00CC709E" w:rsidRPr="00015119" w:rsidRDefault="006F23CE" w:rsidP="00015119">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Assumptions</w:t>
      </w:r>
      <w:r w:rsidR="00CC709E" w:rsidRPr="00015119">
        <w:rPr>
          <w:rFonts w:ascii="Times New Roman" w:hAnsi="Times New Roman" w:cs="Times New Roman"/>
          <w:sz w:val="24"/>
          <w:szCs w:val="24"/>
        </w:rPr>
        <w:t>:</w:t>
      </w:r>
    </w:p>
    <w:p w14:paraId="4894401D" w14:textId="5541FEA3" w:rsidR="00CC709E" w:rsidRPr="00015119" w:rsidRDefault="00A82C3E" w:rsidP="00015119">
      <w:pPr>
        <w:pStyle w:val="ListParagraph"/>
        <w:numPr>
          <w:ilvl w:val="0"/>
          <w:numId w:val="25"/>
        </w:numPr>
        <w:spacing w:line="480" w:lineRule="auto"/>
        <w:rPr>
          <w:rFonts w:ascii="Times New Roman" w:hAnsi="Times New Roman" w:cs="Times New Roman"/>
          <w:sz w:val="24"/>
          <w:szCs w:val="24"/>
        </w:rPr>
      </w:pPr>
      <w:r>
        <w:rPr>
          <w:rFonts w:ascii="Times New Roman" w:hAnsi="Times New Roman" w:cs="Times New Roman"/>
          <w:sz w:val="24"/>
          <w:szCs w:val="24"/>
        </w:rPr>
        <w:t>T</w:t>
      </w:r>
      <w:r w:rsidR="00CC709E" w:rsidRPr="00015119">
        <w:rPr>
          <w:rFonts w:ascii="Times New Roman" w:hAnsi="Times New Roman" w:cs="Times New Roman"/>
          <w:sz w:val="24"/>
          <w:szCs w:val="24"/>
        </w:rPr>
        <w:t xml:space="preserve">he operator follows a 5-year crop rotation: Canola, Barley, Flax, Spring Wheat and Summer-fallow. </w:t>
      </w:r>
      <w:r>
        <w:rPr>
          <w:rFonts w:ascii="Times New Roman" w:hAnsi="Times New Roman" w:cs="Times New Roman"/>
          <w:sz w:val="24"/>
          <w:szCs w:val="24"/>
        </w:rPr>
        <w:t xml:space="preserve"> </w:t>
      </w:r>
    </w:p>
    <w:p w14:paraId="522F3272" w14:textId="3369BA0B" w:rsidR="00CC709E" w:rsidRDefault="00CC709E" w:rsidP="00015119">
      <w:pPr>
        <w:pStyle w:val="ListParagraph"/>
        <w:numPr>
          <w:ilvl w:val="0"/>
          <w:numId w:val="25"/>
        </w:numPr>
        <w:spacing w:line="480" w:lineRule="auto"/>
        <w:rPr>
          <w:rFonts w:ascii="Times New Roman" w:hAnsi="Times New Roman" w:cs="Times New Roman"/>
          <w:sz w:val="24"/>
          <w:szCs w:val="24"/>
        </w:rPr>
      </w:pPr>
      <w:r w:rsidRPr="00015119">
        <w:rPr>
          <w:rFonts w:ascii="Times New Roman" w:hAnsi="Times New Roman" w:cs="Times New Roman"/>
          <w:sz w:val="24"/>
          <w:szCs w:val="24"/>
        </w:rPr>
        <w:t>Growing season is from</w:t>
      </w:r>
      <w:r w:rsidR="006F23CE">
        <w:rPr>
          <w:rFonts w:ascii="Times New Roman" w:hAnsi="Times New Roman" w:cs="Times New Roman"/>
          <w:sz w:val="24"/>
          <w:szCs w:val="24"/>
        </w:rPr>
        <w:t xml:space="preserve"> May 15</w:t>
      </w:r>
      <w:r w:rsidR="006F23CE" w:rsidRPr="006F23CE">
        <w:rPr>
          <w:rFonts w:ascii="Times New Roman" w:hAnsi="Times New Roman" w:cs="Times New Roman"/>
          <w:sz w:val="24"/>
          <w:szCs w:val="24"/>
          <w:vertAlign w:val="superscript"/>
        </w:rPr>
        <w:t>th</w:t>
      </w:r>
      <w:r w:rsidR="006F23CE">
        <w:rPr>
          <w:rFonts w:ascii="Times New Roman" w:hAnsi="Times New Roman" w:cs="Times New Roman"/>
          <w:sz w:val="24"/>
          <w:szCs w:val="24"/>
        </w:rPr>
        <w:t xml:space="preserve"> to August 13</w:t>
      </w:r>
      <w:r w:rsidR="006F23CE" w:rsidRPr="006F23CE">
        <w:rPr>
          <w:rFonts w:ascii="Times New Roman" w:hAnsi="Times New Roman" w:cs="Times New Roman"/>
          <w:sz w:val="24"/>
          <w:szCs w:val="24"/>
          <w:vertAlign w:val="superscript"/>
        </w:rPr>
        <w:t>th</w:t>
      </w:r>
      <w:r w:rsidR="006F23CE">
        <w:rPr>
          <w:rFonts w:ascii="Times New Roman" w:hAnsi="Times New Roman" w:cs="Times New Roman"/>
          <w:sz w:val="24"/>
          <w:szCs w:val="24"/>
        </w:rPr>
        <w:t>.</w:t>
      </w:r>
    </w:p>
    <w:p w14:paraId="7A12FBA7" w14:textId="1320DE8A" w:rsidR="00A82C3E" w:rsidRPr="00015119" w:rsidRDefault="00A82C3E" w:rsidP="00015119">
      <w:pPr>
        <w:pStyle w:val="ListParagraph"/>
        <w:numPr>
          <w:ilvl w:val="0"/>
          <w:numId w:val="25"/>
        </w:numPr>
        <w:spacing w:line="480" w:lineRule="auto"/>
        <w:rPr>
          <w:rFonts w:ascii="Times New Roman" w:hAnsi="Times New Roman" w:cs="Times New Roman"/>
          <w:sz w:val="24"/>
          <w:szCs w:val="24"/>
        </w:rPr>
      </w:pPr>
      <w:r>
        <w:rPr>
          <w:rFonts w:ascii="Times New Roman" w:hAnsi="Times New Roman" w:cs="Times New Roman"/>
          <w:sz w:val="24"/>
          <w:szCs w:val="24"/>
        </w:rPr>
        <w:t>Period of analysis is from 1990 to 2020.</w:t>
      </w:r>
    </w:p>
    <w:p w14:paraId="2D3E9005" w14:textId="740AECDE" w:rsidR="00CC709E" w:rsidRPr="00015119" w:rsidRDefault="00CC709E" w:rsidP="00015119">
      <w:pPr>
        <w:spacing w:line="480" w:lineRule="auto"/>
        <w:rPr>
          <w:rFonts w:ascii="Times New Roman" w:hAnsi="Times New Roman" w:cs="Times New Roman"/>
          <w:sz w:val="24"/>
          <w:szCs w:val="24"/>
        </w:rPr>
      </w:pPr>
      <w:r w:rsidRPr="00015119">
        <w:rPr>
          <w:rFonts w:ascii="Times New Roman" w:hAnsi="Times New Roman" w:cs="Times New Roman"/>
          <w:sz w:val="24"/>
          <w:szCs w:val="24"/>
          <w:u w:val="single"/>
        </w:rPr>
        <w:t>Decision variables</w:t>
      </w:r>
      <w:r w:rsidRPr="00015119">
        <w:rPr>
          <w:rFonts w:ascii="Times New Roman" w:hAnsi="Times New Roman" w:cs="Times New Roman"/>
          <w:sz w:val="24"/>
          <w:szCs w:val="24"/>
        </w:rPr>
        <w:t xml:space="preserve">: </w:t>
      </w:r>
      <w:r w:rsidR="0064020C">
        <w:rPr>
          <w:rFonts w:ascii="Times New Roman" w:hAnsi="Times New Roman" w:cs="Times New Roman"/>
          <w:sz w:val="24"/>
          <w:szCs w:val="24"/>
        </w:rPr>
        <w:t>C</w:t>
      </w:r>
      <w:r w:rsidRPr="00015119">
        <w:rPr>
          <w:rFonts w:ascii="Times New Roman" w:hAnsi="Times New Roman" w:cs="Times New Roman"/>
          <w:sz w:val="24"/>
          <w:szCs w:val="24"/>
        </w:rPr>
        <w:t xml:space="preserve">ensus of agriculture region specific-constant (the region of the operator is assigned value of 1 </w:t>
      </w:r>
      <w:r w:rsidR="0064020C">
        <w:rPr>
          <w:rFonts w:ascii="Times New Roman" w:hAnsi="Times New Roman" w:cs="Times New Roman"/>
          <w:sz w:val="24"/>
          <w:szCs w:val="24"/>
        </w:rPr>
        <w:t xml:space="preserve">if the user is in a specified CAR, </w:t>
      </w:r>
      <w:r w:rsidRPr="00015119">
        <w:rPr>
          <w:rFonts w:ascii="Times New Roman" w:hAnsi="Times New Roman" w:cs="Times New Roman"/>
          <w:sz w:val="24"/>
          <w:szCs w:val="24"/>
        </w:rPr>
        <w:t>and zero</w:t>
      </w:r>
      <w:r w:rsidR="0064020C">
        <w:rPr>
          <w:rFonts w:ascii="Times New Roman" w:hAnsi="Times New Roman" w:cs="Times New Roman"/>
          <w:sz w:val="24"/>
          <w:szCs w:val="24"/>
        </w:rPr>
        <w:t xml:space="preserve"> otherwise</w:t>
      </w:r>
      <w:r w:rsidRPr="00015119">
        <w:rPr>
          <w:rFonts w:ascii="Times New Roman" w:hAnsi="Times New Roman" w:cs="Times New Roman"/>
          <w:sz w:val="24"/>
          <w:szCs w:val="24"/>
        </w:rPr>
        <w:t xml:space="preserve">), and crop price last year. </w:t>
      </w:r>
    </w:p>
    <w:p w14:paraId="6B49DABE" w14:textId="722C9554" w:rsidR="00CC709E" w:rsidRPr="00015119" w:rsidRDefault="00CC709E" w:rsidP="00015119">
      <w:pPr>
        <w:spacing w:line="480" w:lineRule="auto"/>
        <w:rPr>
          <w:rFonts w:ascii="Times New Roman" w:hAnsi="Times New Roman" w:cs="Times New Roman"/>
          <w:sz w:val="24"/>
          <w:szCs w:val="24"/>
          <w:u w:val="single"/>
        </w:rPr>
      </w:pPr>
      <w:r w:rsidRPr="00015119">
        <w:rPr>
          <w:rFonts w:ascii="Times New Roman" w:hAnsi="Times New Roman" w:cs="Times New Roman"/>
          <w:sz w:val="24"/>
          <w:szCs w:val="24"/>
          <w:u w:val="single"/>
        </w:rPr>
        <w:t>Fixed variables</w:t>
      </w:r>
      <w:r w:rsidR="00A82C3E">
        <w:rPr>
          <w:rFonts w:ascii="Times New Roman" w:hAnsi="Times New Roman" w:cs="Times New Roman"/>
          <w:sz w:val="24"/>
          <w:szCs w:val="24"/>
          <w:u w:val="single"/>
        </w:rPr>
        <w:t>:</w:t>
      </w:r>
      <w:r w:rsidR="00A82C3E">
        <w:rPr>
          <w:rFonts w:ascii="Times New Roman" w:hAnsi="Times New Roman" w:cs="Times New Roman"/>
          <w:sz w:val="24"/>
          <w:szCs w:val="24"/>
        </w:rPr>
        <w:t xml:space="preserve"> A</w:t>
      </w:r>
      <w:r w:rsidRPr="00015119">
        <w:rPr>
          <w:rFonts w:ascii="Times New Roman" w:hAnsi="Times New Roman" w:cs="Times New Roman"/>
          <w:sz w:val="24"/>
          <w:szCs w:val="24"/>
        </w:rPr>
        <w:t xml:space="preserve">ll other variables are controlled by the decision tool system. In particular, a logistic distribution is assumed for the climatic variables, to predict values to predict the yield fucntion. All other variables are fixed at the means of the historical data of that variable.  </w:t>
      </w:r>
    </w:p>
    <w:p w14:paraId="25555E5A" w14:textId="44899618" w:rsidR="00CC709E" w:rsidRPr="00015119" w:rsidRDefault="00CC709E" w:rsidP="00015119">
      <w:pPr>
        <w:spacing w:line="480" w:lineRule="auto"/>
        <w:rPr>
          <w:rFonts w:ascii="Times New Roman" w:hAnsi="Times New Roman" w:cs="Times New Roman"/>
          <w:b/>
          <w:bCs/>
          <w:i/>
          <w:iCs/>
          <w:sz w:val="24"/>
          <w:szCs w:val="24"/>
        </w:rPr>
      </w:pPr>
      <w:r w:rsidRPr="00015119">
        <w:rPr>
          <w:rFonts w:ascii="Times New Roman" w:hAnsi="Times New Roman" w:cs="Times New Roman"/>
          <w:b/>
          <w:bCs/>
          <w:i/>
          <w:iCs/>
          <w:sz w:val="24"/>
          <w:szCs w:val="24"/>
        </w:rPr>
        <w:t>Crop Insurance</w:t>
      </w:r>
    </w:p>
    <w:p w14:paraId="30F736AA" w14:textId="636446F8" w:rsidR="00CC709E" w:rsidRPr="00015119" w:rsidRDefault="00CC709E" w:rsidP="00015119">
      <w:pPr>
        <w:spacing w:line="480" w:lineRule="auto"/>
        <w:rPr>
          <w:rFonts w:ascii="Times New Roman" w:hAnsi="Times New Roman" w:cs="Times New Roman"/>
          <w:sz w:val="24"/>
          <w:szCs w:val="24"/>
        </w:rPr>
      </w:pPr>
      <w:r w:rsidRPr="00015119">
        <w:rPr>
          <w:rFonts w:ascii="Times New Roman" w:hAnsi="Times New Roman" w:cs="Times New Roman"/>
          <w:sz w:val="24"/>
          <w:szCs w:val="24"/>
        </w:rPr>
        <w:t xml:space="preserve">The farmer receives compensation if the yield of quarter-section falls below the insurance coverage level. The default coverage level is 70% of the yield of the crop determined by the insurance program. </w:t>
      </w:r>
    </w:p>
    <w:p w14:paraId="122712A0" w14:textId="5FD28F73" w:rsidR="00CC709E" w:rsidRDefault="00CC709E" w:rsidP="00015119">
      <w:pPr>
        <w:spacing w:line="480" w:lineRule="auto"/>
        <w:rPr>
          <w:rFonts w:ascii="Times New Roman" w:hAnsi="Times New Roman" w:cs="Times New Roman"/>
          <w:sz w:val="24"/>
          <w:szCs w:val="24"/>
        </w:rPr>
      </w:pPr>
      <w:r w:rsidRPr="00A82C3E">
        <w:rPr>
          <w:rFonts w:ascii="Times New Roman" w:hAnsi="Times New Roman" w:cs="Times New Roman"/>
          <w:sz w:val="24"/>
          <w:szCs w:val="24"/>
          <w:u w:val="single"/>
        </w:rPr>
        <w:t>Decision variable</w:t>
      </w:r>
      <w:r w:rsidRPr="00015119">
        <w:rPr>
          <w:rFonts w:ascii="Times New Roman" w:hAnsi="Times New Roman" w:cs="Times New Roman"/>
          <w:sz w:val="24"/>
          <w:szCs w:val="24"/>
        </w:rPr>
        <w:t>: The first variable is a dummy variable which is 1 if the user is in an insurance program. The other variable is coverage level, which the user will change depending on the specifics of his/her insurance program.</w:t>
      </w:r>
    </w:p>
    <w:p w14:paraId="2BD61F9F" w14:textId="10D6188C" w:rsidR="00A82C3E" w:rsidRDefault="00A82C3E" w:rsidP="00015119">
      <w:pPr>
        <w:spacing w:line="480" w:lineRule="auto"/>
        <w:rPr>
          <w:rFonts w:ascii="Times New Roman" w:hAnsi="Times New Roman" w:cs="Times New Roman"/>
          <w:sz w:val="24"/>
          <w:szCs w:val="24"/>
        </w:rPr>
      </w:pPr>
    </w:p>
    <w:p w14:paraId="0078672A" w14:textId="77777777" w:rsidR="0064020C" w:rsidRPr="00015119" w:rsidRDefault="0064020C" w:rsidP="00015119">
      <w:pPr>
        <w:spacing w:line="480" w:lineRule="auto"/>
        <w:rPr>
          <w:rFonts w:ascii="Times New Roman" w:hAnsi="Times New Roman" w:cs="Times New Roman"/>
          <w:sz w:val="24"/>
          <w:szCs w:val="24"/>
        </w:rPr>
      </w:pPr>
    </w:p>
    <w:p w14:paraId="0D93C6C8" w14:textId="30D924CF" w:rsidR="00CC709E" w:rsidRPr="00015119" w:rsidRDefault="00CC709E" w:rsidP="00015119">
      <w:pPr>
        <w:spacing w:line="480" w:lineRule="auto"/>
        <w:rPr>
          <w:rFonts w:ascii="Times New Roman" w:hAnsi="Times New Roman" w:cs="Times New Roman"/>
          <w:b/>
          <w:bCs/>
          <w:sz w:val="24"/>
          <w:szCs w:val="24"/>
        </w:rPr>
      </w:pPr>
      <w:r w:rsidRPr="00015119">
        <w:rPr>
          <w:rFonts w:ascii="Times New Roman" w:hAnsi="Times New Roman" w:cs="Times New Roman"/>
          <w:b/>
          <w:bCs/>
          <w:sz w:val="24"/>
          <w:szCs w:val="24"/>
        </w:rPr>
        <w:lastRenderedPageBreak/>
        <w:t>Canadian Agriculture Income Stabilization Program</w:t>
      </w:r>
    </w:p>
    <w:p w14:paraId="05E2E200" w14:textId="1A24DFD9" w:rsidR="00CC709E" w:rsidRPr="00015119" w:rsidRDefault="003574FA" w:rsidP="00015119">
      <w:pPr>
        <w:spacing w:line="480" w:lineRule="auto"/>
        <w:rPr>
          <w:rFonts w:ascii="Times New Roman" w:hAnsi="Times New Roman" w:cs="Times New Roman"/>
          <w:sz w:val="24"/>
          <w:szCs w:val="24"/>
        </w:rPr>
      </w:pPr>
      <w:r w:rsidRPr="00015119">
        <w:rPr>
          <w:rFonts w:ascii="Times New Roman" w:hAnsi="Times New Roman" w:cs="Times New Roman"/>
          <w:sz w:val="24"/>
          <w:szCs w:val="24"/>
        </w:rPr>
        <w:t xml:space="preserve">The program offers protection to farmers that experience negative deviations from their average farm production returns. </w:t>
      </w:r>
    </w:p>
    <w:p w14:paraId="13AC4700" w14:textId="68F1B6C7" w:rsidR="003574FA" w:rsidRPr="00015119" w:rsidRDefault="003574FA" w:rsidP="00015119">
      <w:pPr>
        <w:spacing w:line="480" w:lineRule="auto"/>
        <w:rPr>
          <w:rFonts w:ascii="Times New Roman" w:hAnsi="Times New Roman" w:cs="Times New Roman"/>
          <w:sz w:val="24"/>
          <w:szCs w:val="24"/>
        </w:rPr>
      </w:pPr>
      <w:r w:rsidRPr="00015119">
        <w:rPr>
          <w:rFonts w:ascii="Times New Roman" w:hAnsi="Times New Roman" w:cs="Times New Roman"/>
          <w:sz w:val="24"/>
          <w:szCs w:val="24"/>
        </w:rPr>
        <w:t>Assumptions:</w:t>
      </w:r>
    </w:p>
    <w:p w14:paraId="1BFDDB38" w14:textId="753A1419" w:rsidR="003574FA" w:rsidRPr="00A82C3E" w:rsidRDefault="003574FA" w:rsidP="00A82C3E">
      <w:pPr>
        <w:pStyle w:val="ListParagraph"/>
        <w:numPr>
          <w:ilvl w:val="0"/>
          <w:numId w:val="26"/>
        </w:numPr>
        <w:spacing w:line="480" w:lineRule="auto"/>
        <w:rPr>
          <w:rFonts w:ascii="Times New Roman" w:hAnsi="Times New Roman" w:cs="Times New Roman"/>
          <w:sz w:val="24"/>
          <w:szCs w:val="24"/>
        </w:rPr>
      </w:pPr>
      <w:r w:rsidRPr="00015119">
        <w:rPr>
          <w:rFonts w:ascii="Times New Roman" w:hAnsi="Times New Roman" w:cs="Times New Roman"/>
          <w:sz w:val="24"/>
          <w:szCs w:val="24"/>
        </w:rPr>
        <w:t>Three tiers of protection levels; 0-70% (tier1</w:t>
      </w:r>
      <w:r w:rsidR="00155A31" w:rsidRPr="00015119">
        <w:rPr>
          <w:rFonts w:ascii="Times New Roman" w:hAnsi="Times New Roman" w:cs="Times New Roman"/>
          <w:sz w:val="24"/>
          <w:szCs w:val="24"/>
        </w:rPr>
        <w:t>), &gt;</w:t>
      </w:r>
      <w:r w:rsidRPr="00015119">
        <w:rPr>
          <w:rFonts w:ascii="Times New Roman" w:hAnsi="Times New Roman" w:cs="Times New Roman"/>
          <w:sz w:val="24"/>
          <w:szCs w:val="24"/>
        </w:rPr>
        <w:t>70</w:t>
      </w:r>
      <w:r w:rsidR="00155A31" w:rsidRPr="00015119">
        <w:rPr>
          <w:rFonts w:ascii="Times New Roman" w:hAnsi="Times New Roman" w:cs="Times New Roman"/>
          <w:sz w:val="24"/>
          <w:szCs w:val="24"/>
        </w:rPr>
        <w:t xml:space="preserve">- </w:t>
      </w:r>
      <w:r w:rsidRPr="00015119">
        <w:rPr>
          <w:rFonts w:ascii="Times New Roman" w:hAnsi="Times New Roman" w:cs="Times New Roman"/>
          <w:sz w:val="24"/>
          <w:szCs w:val="24"/>
        </w:rPr>
        <w:t xml:space="preserve">85% </w:t>
      </w:r>
      <w:r w:rsidR="00155A31" w:rsidRPr="00015119">
        <w:rPr>
          <w:rFonts w:ascii="Times New Roman" w:hAnsi="Times New Roman" w:cs="Times New Roman"/>
          <w:sz w:val="24"/>
          <w:szCs w:val="24"/>
        </w:rPr>
        <w:t>(tier 2) and &gt;85 – 100% (tier 3)</w:t>
      </w:r>
      <w:r w:rsidRPr="00015119">
        <w:rPr>
          <w:rFonts w:ascii="Times New Roman" w:hAnsi="Times New Roman" w:cs="Times New Roman"/>
          <w:sz w:val="24"/>
          <w:szCs w:val="24"/>
        </w:rPr>
        <w:t>. If farmer’s production return is below</w:t>
      </w:r>
      <w:r w:rsidR="00155A31" w:rsidRPr="00015119">
        <w:rPr>
          <w:rFonts w:ascii="Times New Roman" w:hAnsi="Times New Roman" w:cs="Times New Roman"/>
          <w:sz w:val="24"/>
          <w:szCs w:val="24"/>
        </w:rPr>
        <w:t xml:space="preserve"> </w:t>
      </w:r>
      <w:r w:rsidR="00A82C3E">
        <w:rPr>
          <w:rFonts w:ascii="Times New Roman" w:hAnsi="Times New Roman" w:cs="Times New Roman"/>
          <w:sz w:val="24"/>
          <w:szCs w:val="24"/>
        </w:rPr>
        <w:t xml:space="preserve">the </w:t>
      </w:r>
      <w:r w:rsidR="00155A31" w:rsidRPr="00A82C3E">
        <w:rPr>
          <w:rFonts w:ascii="Times New Roman" w:hAnsi="Times New Roman" w:cs="Times New Roman"/>
          <w:sz w:val="24"/>
          <w:szCs w:val="24"/>
        </w:rPr>
        <w:t>protection level</w:t>
      </w:r>
      <w:r w:rsidRPr="00A82C3E">
        <w:rPr>
          <w:rFonts w:ascii="Times New Roman" w:hAnsi="Times New Roman" w:cs="Times New Roman"/>
          <w:sz w:val="24"/>
          <w:szCs w:val="24"/>
        </w:rPr>
        <w:t xml:space="preserve"> of </w:t>
      </w:r>
      <w:r w:rsidR="00A82C3E">
        <w:rPr>
          <w:rFonts w:ascii="Times New Roman" w:hAnsi="Times New Roman" w:cs="Times New Roman"/>
          <w:sz w:val="24"/>
          <w:szCs w:val="24"/>
        </w:rPr>
        <w:t xml:space="preserve">the </w:t>
      </w:r>
      <w:r w:rsidRPr="00A82C3E">
        <w:rPr>
          <w:rFonts w:ascii="Times New Roman" w:hAnsi="Times New Roman" w:cs="Times New Roman"/>
          <w:sz w:val="24"/>
          <w:szCs w:val="24"/>
        </w:rPr>
        <w:t>average level of return</w:t>
      </w:r>
      <w:r w:rsidR="00A82C3E">
        <w:rPr>
          <w:rFonts w:ascii="Times New Roman" w:hAnsi="Times New Roman" w:cs="Times New Roman"/>
          <w:sz w:val="24"/>
          <w:szCs w:val="24"/>
        </w:rPr>
        <w:t xml:space="preserve">, a </w:t>
      </w:r>
      <w:r w:rsidRPr="00A82C3E">
        <w:rPr>
          <w:rFonts w:ascii="Times New Roman" w:hAnsi="Times New Roman" w:cs="Times New Roman"/>
          <w:sz w:val="24"/>
          <w:szCs w:val="24"/>
        </w:rPr>
        <w:t xml:space="preserve">payment to the farmer is triggered. </w:t>
      </w:r>
    </w:p>
    <w:p w14:paraId="10FA5853" w14:textId="27B9BC18" w:rsidR="003574FA" w:rsidRPr="00015119" w:rsidRDefault="003574FA" w:rsidP="00015119">
      <w:pPr>
        <w:pStyle w:val="ListParagraph"/>
        <w:numPr>
          <w:ilvl w:val="0"/>
          <w:numId w:val="26"/>
        </w:numPr>
        <w:spacing w:line="480" w:lineRule="auto"/>
        <w:rPr>
          <w:rFonts w:ascii="Times New Roman" w:hAnsi="Times New Roman" w:cs="Times New Roman"/>
          <w:sz w:val="24"/>
          <w:szCs w:val="24"/>
        </w:rPr>
      </w:pPr>
      <w:r w:rsidRPr="00015119">
        <w:rPr>
          <w:rFonts w:ascii="Times New Roman" w:hAnsi="Times New Roman" w:cs="Times New Roman"/>
          <w:sz w:val="24"/>
          <w:szCs w:val="24"/>
        </w:rPr>
        <w:t>Average level of return is an Olympic 5-year average margin for</w:t>
      </w:r>
      <w:r w:rsidR="00B728B2">
        <w:rPr>
          <w:rFonts w:ascii="Times New Roman" w:hAnsi="Times New Roman" w:cs="Times New Roman"/>
          <w:sz w:val="24"/>
          <w:szCs w:val="24"/>
        </w:rPr>
        <w:t xml:space="preserve"> crop</w:t>
      </w:r>
      <w:r w:rsidRPr="00015119">
        <w:rPr>
          <w:rFonts w:ascii="Times New Roman" w:hAnsi="Times New Roman" w:cs="Times New Roman"/>
          <w:sz w:val="24"/>
          <w:szCs w:val="24"/>
        </w:rPr>
        <w:t xml:space="preserve"> </w:t>
      </w:r>
      <w:r w:rsidR="00B728B2">
        <w:rPr>
          <w:rFonts w:ascii="Times New Roman" w:hAnsi="Times New Roman" w:cs="Times New Roman"/>
          <w:sz w:val="24"/>
          <w:szCs w:val="24"/>
        </w:rPr>
        <w:t xml:space="preserve">production </w:t>
      </w:r>
      <w:r w:rsidRPr="00015119">
        <w:rPr>
          <w:rFonts w:ascii="Times New Roman" w:hAnsi="Times New Roman" w:cs="Times New Roman"/>
          <w:sz w:val="24"/>
          <w:szCs w:val="24"/>
        </w:rPr>
        <w:t xml:space="preserve">income and expenses (excluding drainage related cost). </w:t>
      </w:r>
    </w:p>
    <w:p w14:paraId="44E5805A" w14:textId="51D880DB" w:rsidR="00155A31" w:rsidRPr="00015119" w:rsidRDefault="00155A31" w:rsidP="00015119">
      <w:pPr>
        <w:pStyle w:val="ListParagraph"/>
        <w:numPr>
          <w:ilvl w:val="0"/>
          <w:numId w:val="26"/>
        </w:numPr>
        <w:spacing w:line="480" w:lineRule="auto"/>
        <w:rPr>
          <w:rFonts w:ascii="Times New Roman" w:hAnsi="Times New Roman" w:cs="Times New Roman"/>
          <w:sz w:val="24"/>
          <w:szCs w:val="24"/>
        </w:rPr>
      </w:pPr>
      <w:r w:rsidRPr="00015119">
        <w:rPr>
          <w:rFonts w:ascii="Times New Roman" w:hAnsi="Times New Roman" w:cs="Times New Roman"/>
          <w:sz w:val="24"/>
          <w:szCs w:val="24"/>
        </w:rPr>
        <w:t xml:space="preserve">Payment </w:t>
      </w:r>
      <w:r w:rsidR="00B728B2">
        <w:rPr>
          <w:rFonts w:ascii="Times New Roman" w:hAnsi="Times New Roman" w:cs="Times New Roman"/>
          <w:sz w:val="24"/>
          <w:szCs w:val="24"/>
        </w:rPr>
        <w:t>to the farmer is a shared between the farmer and government (farmer: government) and it is based on the given protection level (</w:t>
      </w:r>
      <w:r w:rsidRPr="00015119">
        <w:rPr>
          <w:rFonts w:ascii="Times New Roman" w:hAnsi="Times New Roman" w:cs="Times New Roman"/>
          <w:sz w:val="24"/>
          <w:szCs w:val="24"/>
        </w:rPr>
        <w:t>20</w:t>
      </w:r>
      <w:r w:rsidR="00B728B2" w:rsidRPr="00015119">
        <w:rPr>
          <w:rFonts w:ascii="Times New Roman" w:hAnsi="Times New Roman" w:cs="Times New Roman"/>
          <w:sz w:val="24"/>
          <w:szCs w:val="24"/>
        </w:rPr>
        <w:t>%:</w:t>
      </w:r>
      <w:r w:rsidRPr="00015119">
        <w:rPr>
          <w:rFonts w:ascii="Times New Roman" w:hAnsi="Times New Roman" w:cs="Times New Roman"/>
          <w:sz w:val="24"/>
          <w:szCs w:val="24"/>
        </w:rPr>
        <w:t xml:space="preserve"> 80% (tier 3), 30%:70% (tier 2) and 50%: 50% (tier 1)</w:t>
      </w:r>
      <w:r w:rsidR="00B728B2">
        <w:rPr>
          <w:rFonts w:ascii="Times New Roman" w:hAnsi="Times New Roman" w:cs="Times New Roman"/>
          <w:sz w:val="24"/>
          <w:szCs w:val="24"/>
        </w:rPr>
        <w:t>)</w:t>
      </w:r>
      <w:r w:rsidRPr="00015119">
        <w:rPr>
          <w:rFonts w:ascii="Times New Roman" w:hAnsi="Times New Roman" w:cs="Times New Roman"/>
          <w:sz w:val="24"/>
          <w:szCs w:val="24"/>
        </w:rPr>
        <w:t>.</w:t>
      </w:r>
      <w:r w:rsidR="00B728B2">
        <w:rPr>
          <w:rFonts w:ascii="Times New Roman" w:hAnsi="Times New Roman" w:cs="Times New Roman"/>
          <w:sz w:val="24"/>
          <w:szCs w:val="24"/>
        </w:rPr>
        <w:t xml:space="preserve"> </w:t>
      </w:r>
    </w:p>
    <w:p w14:paraId="4CE0ECC9" w14:textId="2D9072C9" w:rsidR="003574FA" w:rsidRDefault="003574FA" w:rsidP="00015119">
      <w:pPr>
        <w:pStyle w:val="ListParagraph"/>
        <w:numPr>
          <w:ilvl w:val="0"/>
          <w:numId w:val="26"/>
        </w:numPr>
        <w:spacing w:line="480" w:lineRule="auto"/>
        <w:rPr>
          <w:rFonts w:ascii="Times New Roman" w:hAnsi="Times New Roman" w:cs="Times New Roman"/>
          <w:sz w:val="24"/>
          <w:szCs w:val="24"/>
        </w:rPr>
      </w:pPr>
      <w:r w:rsidRPr="00015119">
        <w:rPr>
          <w:rFonts w:ascii="Times New Roman" w:hAnsi="Times New Roman" w:cs="Times New Roman"/>
          <w:sz w:val="24"/>
          <w:szCs w:val="24"/>
        </w:rPr>
        <w:t>Payments are zero for negative returns</w:t>
      </w:r>
      <w:r w:rsidR="00B728B2">
        <w:rPr>
          <w:rFonts w:ascii="Times New Roman" w:hAnsi="Times New Roman" w:cs="Times New Roman"/>
          <w:sz w:val="24"/>
          <w:szCs w:val="24"/>
        </w:rPr>
        <w:t>.</w:t>
      </w:r>
    </w:p>
    <w:p w14:paraId="199058E5" w14:textId="25DCF61D" w:rsidR="00B728B2" w:rsidRPr="00015119" w:rsidRDefault="00B728B2" w:rsidP="00015119">
      <w:pPr>
        <w:pStyle w:val="ListParagraph"/>
        <w:numPr>
          <w:ilvl w:val="0"/>
          <w:numId w:val="26"/>
        </w:numPr>
        <w:spacing w:line="480" w:lineRule="auto"/>
        <w:rPr>
          <w:rFonts w:ascii="Times New Roman" w:hAnsi="Times New Roman" w:cs="Times New Roman"/>
          <w:sz w:val="24"/>
          <w:szCs w:val="24"/>
        </w:rPr>
      </w:pPr>
      <w:r>
        <w:rPr>
          <w:rFonts w:ascii="Times New Roman" w:hAnsi="Times New Roman" w:cs="Times New Roman"/>
          <w:sz w:val="24"/>
          <w:szCs w:val="24"/>
        </w:rPr>
        <w:t>Farmers’ deposits to the program are captured as cost.</w:t>
      </w:r>
    </w:p>
    <w:p w14:paraId="12A192B3" w14:textId="77777777" w:rsidR="003574FA" w:rsidRPr="00015119" w:rsidRDefault="003574FA" w:rsidP="00015119">
      <w:pPr>
        <w:spacing w:line="480" w:lineRule="auto"/>
        <w:rPr>
          <w:rFonts w:ascii="Times New Roman" w:hAnsi="Times New Roman" w:cs="Times New Roman"/>
          <w:sz w:val="24"/>
          <w:szCs w:val="24"/>
        </w:rPr>
      </w:pPr>
      <w:r w:rsidRPr="00B728B2">
        <w:rPr>
          <w:rFonts w:ascii="Times New Roman" w:hAnsi="Times New Roman" w:cs="Times New Roman"/>
          <w:sz w:val="24"/>
          <w:szCs w:val="24"/>
          <w:u w:val="single"/>
        </w:rPr>
        <w:t>Decision variable</w:t>
      </w:r>
      <w:r w:rsidRPr="00015119">
        <w:rPr>
          <w:rFonts w:ascii="Times New Roman" w:hAnsi="Times New Roman" w:cs="Times New Roman"/>
          <w:sz w:val="24"/>
          <w:szCs w:val="24"/>
        </w:rPr>
        <w:t xml:space="preserve">: </w:t>
      </w:r>
    </w:p>
    <w:p w14:paraId="7DD4B95E" w14:textId="2D123E6F" w:rsidR="003574FA" w:rsidRPr="00015119" w:rsidRDefault="003574FA" w:rsidP="00015119">
      <w:pPr>
        <w:pStyle w:val="ListParagraph"/>
        <w:numPr>
          <w:ilvl w:val="0"/>
          <w:numId w:val="27"/>
        </w:numPr>
        <w:spacing w:line="480" w:lineRule="auto"/>
        <w:rPr>
          <w:rFonts w:ascii="Times New Roman" w:hAnsi="Times New Roman" w:cs="Times New Roman"/>
          <w:sz w:val="24"/>
          <w:szCs w:val="24"/>
        </w:rPr>
      </w:pPr>
      <w:r w:rsidRPr="00015119">
        <w:rPr>
          <w:rFonts w:ascii="Times New Roman" w:hAnsi="Times New Roman" w:cs="Times New Roman"/>
          <w:sz w:val="24"/>
          <w:szCs w:val="24"/>
        </w:rPr>
        <w:t>Dummy variable denoting 1 if the farmer decides to join the program and zero otherwise.</w:t>
      </w:r>
    </w:p>
    <w:p w14:paraId="0EE6D95B" w14:textId="40FA9F4A" w:rsidR="00F22016" w:rsidRPr="00B728B2" w:rsidRDefault="00155A31" w:rsidP="00B728B2">
      <w:pPr>
        <w:pStyle w:val="ListParagraph"/>
        <w:numPr>
          <w:ilvl w:val="0"/>
          <w:numId w:val="27"/>
        </w:numPr>
        <w:spacing w:line="480" w:lineRule="auto"/>
        <w:rPr>
          <w:rFonts w:ascii="Times New Roman" w:hAnsi="Times New Roman" w:cs="Times New Roman"/>
          <w:sz w:val="24"/>
          <w:szCs w:val="24"/>
        </w:rPr>
      </w:pPr>
      <w:r w:rsidRPr="00015119">
        <w:rPr>
          <w:rFonts w:ascii="Times New Roman" w:hAnsi="Times New Roman" w:cs="Times New Roman"/>
          <w:sz w:val="24"/>
          <w:szCs w:val="24"/>
        </w:rPr>
        <w:t>Protection level.</w:t>
      </w:r>
      <w:r w:rsidR="00F22016" w:rsidRPr="00B728B2">
        <w:rPr>
          <w:rFonts w:ascii="Times New Roman" w:hAnsi="Times New Roman" w:cs="Times New Roman"/>
          <w:sz w:val="24"/>
          <w:szCs w:val="24"/>
        </w:rPr>
        <w:br w:type="page"/>
      </w:r>
    </w:p>
    <w:p w14:paraId="387A0FF8" w14:textId="5BDA6CD7" w:rsidR="00F22016" w:rsidRPr="00015119" w:rsidRDefault="00F22016" w:rsidP="00015119">
      <w:pPr>
        <w:pStyle w:val="ListParagraph"/>
        <w:numPr>
          <w:ilvl w:val="0"/>
          <w:numId w:val="24"/>
        </w:numPr>
        <w:spacing w:line="480" w:lineRule="auto"/>
        <w:rPr>
          <w:rFonts w:ascii="Times New Roman" w:hAnsi="Times New Roman" w:cs="Times New Roman"/>
          <w:b/>
          <w:bCs/>
          <w:sz w:val="24"/>
          <w:szCs w:val="24"/>
        </w:rPr>
      </w:pPr>
      <w:r w:rsidRPr="00015119">
        <w:rPr>
          <w:rFonts w:ascii="Times New Roman" w:hAnsi="Times New Roman" w:cs="Times New Roman"/>
          <w:b/>
          <w:bCs/>
          <w:sz w:val="24"/>
          <w:szCs w:val="24"/>
        </w:rPr>
        <w:lastRenderedPageBreak/>
        <w:t>Cost</w:t>
      </w:r>
    </w:p>
    <w:p w14:paraId="1AE5015C" w14:textId="2F93691B" w:rsidR="00F22016" w:rsidRPr="00015119" w:rsidRDefault="00F22016" w:rsidP="00015119">
      <w:pPr>
        <w:spacing w:line="480" w:lineRule="auto"/>
        <w:rPr>
          <w:rFonts w:ascii="Times New Roman" w:hAnsi="Times New Roman" w:cs="Times New Roman"/>
          <w:sz w:val="24"/>
          <w:szCs w:val="24"/>
        </w:rPr>
      </w:pPr>
      <w:r w:rsidRPr="00015119">
        <w:rPr>
          <w:rFonts w:ascii="Times New Roman" w:hAnsi="Times New Roman" w:cs="Times New Roman"/>
          <w:sz w:val="24"/>
          <w:szCs w:val="24"/>
        </w:rPr>
        <w:t>The cost component</w:t>
      </w:r>
      <w:r w:rsidR="00EC7487">
        <w:rPr>
          <w:rFonts w:ascii="Times New Roman" w:hAnsi="Times New Roman" w:cs="Times New Roman"/>
          <w:sz w:val="24"/>
          <w:szCs w:val="24"/>
        </w:rPr>
        <w:t xml:space="preserve"> is a negative cashflow to </w:t>
      </w:r>
      <w:r w:rsidRPr="00015119">
        <w:rPr>
          <w:rFonts w:ascii="Times New Roman" w:hAnsi="Times New Roman" w:cs="Times New Roman"/>
          <w:sz w:val="24"/>
          <w:szCs w:val="24"/>
        </w:rPr>
        <w:t>the farm</w:t>
      </w:r>
      <w:r w:rsidR="00EC7487">
        <w:rPr>
          <w:rFonts w:ascii="Times New Roman" w:hAnsi="Times New Roman" w:cs="Times New Roman"/>
          <w:sz w:val="24"/>
          <w:szCs w:val="24"/>
        </w:rPr>
        <w:t xml:space="preserve"> (it takes money or resources away from the farm)</w:t>
      </w:r>
      <w:r w:rsidRPr="00015119">
        <w:rPr>
          <w:rFonts w:ascii="Times New Roman" w:hAnsi="Times New Roman" w:cs="Times New Roman"/>
          <w:sz w:val="24"/>
          <w:szCs w:val="24"/>
        </w:rPr>
        <w:t>. The main components are crop production input cost (cpc), machinery cost (mc),</w:t>
      </w:r>
      <w:r w:rsidR="00EC7487">
        <w:rPr>
          <w:rFonts w:ascii="Times New Roman" w:hAnsi="Times New Roman" w:cs="Times New Roman"/>
          <w:sz w:val="24"/>
          <w:szCs w:val="24"/>
        </w:rPr>
        <w:t xml:space="preserve"> </w:t>
      </w:r>
      <w:r w:rsidR="00EC7487" w:rsidRPr="00015119">
        <w:rPr>
          <w:rFonts w:ascii="Times New Roman" w:hAnsi="Times New Roman" w:cs="Times New Roman"/>
          <w:sz w:val="24"/>
          <w:szCs w:val="24"/>
        </w:rPr>
        <w:t>CAIS deposits (cd)</w:t>
      </w:r>
      <w:r w:rsidR="00EC7487">
        <w:rPr>
          <w:rFonts w:ascii="Times New Roman" w:hAnsi="Times New Roman" w:cs="Times New Roman"/>
          <w:sz w:val="24"/>
          <w:szCs w:val="24"/>
        </w:rPr>
        <w:t>,</w:t>
      </w:r>
      <w:r w:rsidRPr="00015119">
        <w:rPr>
          <w:rFonts w:ascii="Times New Roman" w:hAnsi="Times New Roman" w:cs="Times New Roman"/>
          <w:sz w:val="24"/>
          <w:szCs w:val="24"/>
        </w:rPr>
        <w:t xml:space="preserve"> </w:t>
      </w:r>
      <w:r w:rsidR="00EC7487">
        <w:rPr>
          <w:rFonts w:ascii="Times New Roman" w:hAnsi="Times New Roman" w:cs="Times New Roman"/>
          <w:sz w:val="24"/>
          <w:szCs w:val="24"/>
        </w:rPr>
        <w:t xml:space="preserve">and </w:t>
      </w:r>
      <w:r w:rsidRPr="00015119">
        <w:rPr>
          <w:rFonts w:ascii="Times New Roman" w:hAnsi="Times New Roman" w:cs="Times New Roman"/>
          <w:sz w:val="24"/>
          <w:szCs w:val="24"/>
        </w:rPr>
        <w:t>drainage</w:t>
      </w:r>
      <w:r w:rsidR="00EC7487">
        <w:rPr>
          <w:rFonts w:ascii="Times New Roman" w:hAnsi="Times New Roman" w:cs="Times New Roman"/>
          <w:sz w:val="24"/>
          <w:szCs w:val="24"/>
        </w:rPr>
        <w:t xml:space="preserve"> related cost, including drainage construction </w:t>
      </w:r>
      <w:r w:rsidRPr="00015119">
        <w:rPr>
          <w:rFonts w:ascii="Times New Roman" w:hAnsi="Times New Roman" w:cs="Times New Roman"/>
          <w:sz w:val="24"/>
          <w:szCs w:val="24"/>
        </w:rPr>
        <w:t>cost (dc), nuisance cost (nc), input wastage cost (iwc)</w:t>
      </w:r>
      <w:r w:rsidR="00EC7487">
        <w:rPr>
          <w:rFonts w:ascii="Times New Roman" w:hAnsi="Times New Roman" w:cs="Times New Roman"/>
          <w:sz w:val="24"/>
          <w:szCs w:val="24"/>
        </w:rPr>
        <w:t xml:space="preserve">. </w:t>
      </w:r>
      <w:r w:rsidRPr="00015119">
        <w:rPr>
          <w:rFonts w:ascii="Times New Roman" w:hAnsi="Times New Roman" w:cs="Times New Roman"/>
          <w:sz w:val="24"/>
          <w:szCs w:val="24"/>
        </w:rPr>
        <w:t xml:space="preserve"> </w:t>
      </w:r>
      <w:r w:rsidR="00EC7487">
        <w:rPr>
          <w:rFonts w:ascii="Times New Roman" w:hAnsi="Times New Roman" w:cs="Times New Roman"/>
          <w:sz w:val="24"/>
          <w:szCs w:val="24"/>
        </w:rPr>
        <w:t xml:space="preserve"> </w:t>
      </w:r>
    </w:p>
    <w:p w14:paraId="5E71E6C9" w14:textId="57997DF6" w:rsidR="00F22016" w:rsidRPr="00015119" w:rsidRDefault="00F22016" w:rsidP="00015119">
      <w:pPr>
        <w:spacing w:line="480" w:lineRule="auto"/>
        <w:rPr>
          <w:rFonts w:ascii="Times New Roman" w:hAnsi="Times New Roman" w:cs="Times New Roman"/>
          <w:sz w:val="24"/>
          <w:szCs w:val="24"/>
        </w:rPr>
      </w:pPr>
      <m:oMath>
        <m:r>
          <w:rPr>
            <w:rFonts w:ascii="Cambria Math" w:hAnsi="Cambria Math" w:cs="Times New Roman"/>
            <w:sz w:val="24"/>
            <w:szCs w:val="24"/>
          </w:rPr>
          <m:t xml:space="preserve">Cost=  cpc+mc+dc+nc+iwc+cd </m:t>
        </m:r>
      </m:oMath>
      <w:r w:rsidRPr="00015119">
        <w:rPr>
          <w:rFonts w:ascii="Times New Roman" w:eastAsiaTheme="minorEastAsia" w:hAnsi="Times New Roman" w:cs="Times New Roman"/>
          <w:sz w:val="24"/>
          <w:szCs w:val="24"/>
        </w:rPr>
        <w:t xml:space="preserve"> </w:t>
      </w:r>
    </w:p>
    <w:p w14:paraId="70DE4AB5" w14:textId="5C861B73" w:rsidR="00063AF9" w:rsidRPr="00EC7487" w:rsidRDefault="00C13E50" w:rsidP="00EC7487">
      <w:pPr>
        <w:pStyle w:val="ChapterBodyCopy"/>
        <w:spacing w:line="480" w:lineRule="auto"/>
        <w:rPr>
          <w:rFonts w:ascii="Times New Roman" w:hAnsi="Times New Roman" w:cs="Times New Roman"/>
          <w:b/>
          <w:bCs/>
          <w:sz w:val="24"/>
          <w:szCs w:val="24"/>
        </w:rPr>
      </w:pPr>
      <w:r w:rsidRPr="00EC7487">
        <w:rPr>
          <w:rFonts w:ascii="Times New Roman" w:hAnsi="Times New Roman" w:cs="Times New Roman"/>
          <w:b/>
          <w:bCs/>
          <w:sz w:val="24"/>
          <w:szCs w:val="24"/>
        </w:rPr>
        <w:t>Input costs</w:t>
      </w:r>
    </w:p>
    <w:p w14:paraId="7647EEE7" w14:textId="55B0DB62" w:rsidR="00C13E50" w:rsidRPr="00015119" w:rsidRDefault="00C13E50" w:rsidP="00015119">
      <w:pPr>
        <w:pStyle w:val="ChapterBodyCopy"/>
        <w:spacing w:line="480" w:lineRule="auto"/>
        <w:rPr>
          <w:rFonts w:ascii="Times New Roman" w:hAnsi="Times New Roman" w:cs="Times New Roman"/>
          <w:sz w:val="24"/>
          <w:szCs w:val="24"/>
        </w:rPr>
      </w:pPr>
      <w:r w:rsidRPr="00015119">
        <w:rPr>
          <w:rFonts w:ascii="Times New Roman" w:hAnsi="Times New Roman" w:cs="Times New Roman"/>
          <w:sz w:val="24"/>
          <w:szCs w:val="24"/>
        </w:rPr>
        <w:t xml:space="preserve">They are the costs associated with </w:t>
      </w:r>
      <w:r w:rsidR="008439D2">
        <w:rPr>
          <w:rFonts w:ascii="Times New Roman" w:hAnsi="Times New Roman" w:cs="Times New Roman"/>
          <w:sz w:val="24"/>
          <w:szCs w:val="24"/>
        </w:rPr>
        <w:t xml:space="preserve">production </w:t>
      </w:r>
      <w:r w:rsidRPr="00015119">
        <w:rPr>
          <w:rFonts w:ascii="Times New Roman" w:hAnsi="Times New Roman" w:cs="Times New Roman"/>
          <w:sz w:val="24"/>
          <w:szCs w:val="24"/>
        </w:rPr>
        <w:t>inputs that are used to produce the crops.</w:t>
      </w:r>
      <w:r w:rsidR="00EB06B2">
        <w:rPr>
          <w:rFonts w:ascii="Times New Roman" w:hAnsi="Times New Roman" w:cs="Times New Roman"/>
          <w:sz w:val="24"/>
          <w:szCs w:val="24"/>
        </w:rPr>
        <w:t xml:space="preserve"> The costs are taken from representative farm budgets in the Canadian Prairies.</w:t>
      </w:r>
      <w:r w:rsidRPr="00015119">
        <w:rPr>
          <w:rFonts w:ascii="Times New Roman" w:hAnsi="Times New Roman" w:cs="Times New Roman"/>
          <w:sz w:val="24"/>
          <w:szCs w:val="24"/>
        </w:rPr>
        <w:t xml:space="preserve"> </w:t>
      </w:r>
    </w:p>
    <w:p w14:paraId="01793811" w14:textId="496C0507" w:rsidR="00C13E50" w:rsidRPr="00015119" w:rsidRDefault="00C13E50" w:rsidP="00015119">
      <w:pPr>
        <w:pStyle w:val="ChapterBodyCopy"/>
        <w:spacing w:line="480" w:lineRule="auto"/>
        <w:rPr>
          <w:rFonts w:ascii="Times New Roman" w:hAnsi="Times New Roman" w:cs="Times New Roman"/>
          <w:sz w:val="24"/>
          <w:szCs w:val="24"/>
        </w:rPr>
      </w:pPr>
      <w:r w:rsidRPr="00015119">
        <w:rPr>
          <w:rFonts w:ascii="Times New Roman" w:hAnsi="Times New Roman" w:cs="Times New Roman"/>
          <w:sz w:val="24"/>
          <w:szCs w:val="24"/>
        </w:rPr>
        <w:t xml:space="preserve">Assumptions: </w:t>
      </w:r>
    </w:p>
    <w:p w14:paraId="5009BA61" w14:textId="18DC6F79" w:rsidR="00C13E50" w:rsidRDefault="00C13E50" w:rsidP="00015119">
      <w:pPr>
        <w:pStyle w:val="ChapterBodyCopy"/>
        <w:numPr>
          <w:ilvl w:val="0"/>
          <w:numId w:val="30"/>
        </w:numPr>
        <w:spacing w:line="480" w:lineRule="auto"/>
        <w:rPr>
          <w:rFonts w:ascii="Times New Roman" w:hAnsi="Times New Roman" w:cs="Times New Roman"/>
          <w:sz w:val="24"/>
          <w:szCs w:val="24"/>
        </w:rPr>
      </w:pPr>
      <w:r w:rsidRPr="00015119">
        <w:rPr>
          <w:rFonts w:ascii="Times New Roman" w:hAnsi="Times New Roman" w:cs="Times New Roman"/>
          <w:sz w:val="24"/>
          <w:szCs w:val="24"/>
        </w:rPr>
        <w:t>The inputs costs are seed, pest control, and fertilizing.</w:t>
      </w:r>
    </w:p>
    <w:p w14:paraId="5BAD42F5" w14:textId="49473447" w:rsidR="008439D2" w:rsidRPr="00015119" w:rsidRDefault="008439D2" w:rsidP="00015119">
      <w:pPr>
        <w:pStyle w:val="ChapterBodyCopy"/>
        <w:numPr>
          <w:ilvl w:val="0"/>
          <w:numId w:val="30"/>
        </w:numPr>
        <w:spacing w:line="480" w:lineRule="auto"/>
        <w:rPr>
          <w:rFonts w:ascii="Times New Roman" w:hAnsi="Times New Roman" w:cs="Times New Roman"/>
          <w:sz w:val="24"/>
          <w:szCs w:val="24"/>
        </w:rPr>
      </w:pPr>
      <w:r>
        <w:rPr>
          <w:rFonts w:ascii="Times New Roman" w:hAnsi="Times New Roman" w:cs="Times New Roman"/>
          <w:sz w:val="24"/>
          <w:szCs w:val="24"/>
        </w:rPr>
        <w:t>Input cost varies by the soil zone and tillage practice</w:t>
      </w:r>
    </w:p>
    <w:p w14:paraId="457E078B" w14:textId="3B2FF82D" w:rsidR="00C13E50" w:rsidRPr="00015119" w:rsidRDefault="00C13E50" w:rsidP="00015119">
      <w:pPr>
        <w:pStyle w:val="ChapterBodyCopy"/>
        <w:numPr>
          <w:ilvl w:val="0"/>
          <w:numId w:val="30"/>
        </w:numPr>
        <w:spacing w:line="480" w:lineRule="auto"/>
        <w:rPr>
          <w:rFonts w:ascii="Times New Roman" w:hAnsi="Times New Roman" w:cs="Times New Roman"/>
          <w:sz w:val="24"/>
          <w:szCs w:val="24"/>
        </w:rPr>
      </w:pPr>
      <w:r w:rsidRPr="00015119">
        <w:rPr>
          <w:rFonts w:ascii="Times New Roman" w:hAnsi="Times New Roman" w:cs="Times New Roman"/>
          <w:sz w:val="24"/>
          <w:szCs w:val="24"/>
        </w:rPr>
        <w:t xml:space="preserve">Farmer applies all pesticides himself except fungicide which is applied by high clearance sprayer because fungicides are applied at later crop production stage. </w:t>
      </w:r>
    </w:p>
    <w:p w14:paraId="26291830" w14:textId="280A7D17" w:rsidR="00C13E50" w:rsidRPr="00015119" w:rsidRDefault="00C13E50" w:rsidP="00015119">
      <w:pPr>
        <w:pStyle w:val="ChapterBodyCopy"/>
        <w:numPr>
          <w:ilvl w:val="0"/>
          <w:numId w:val="30"/>
        </w:numPr>
        <w:spacing w:line="480" w:lineRule="auto"/>
        <w:rPr>
          <w:rFonts w:ascii="Times New Roman" w:hAnsi="Times New Roman" w:cs="Times New Roman"/>
          <w:sz w:val="24"/>
          <w:szCs w:val="24"/>
        </w:rPr>
      </w:pPr>
      <w:r w:rsidRPr="00015119">
        <w:rPr>
          <w:rFonts w:ascii="Times New Roman" w:hAnsi="Times New Roman" w:cs="Times New Roman"/>
          <w:sz w:val="24"/>
          <w:szCs w:val="24"/>
        </w:rPr>
        <w:t>Default levels of input use and unit prices are taken from representative farm enterprise budgets from the Canadian Prairies.</w:t>
      </w:r>
    </w:p>
    <w:p w14:paraId="1D9605FA" w14:textId="308DD087" w:rsidR="006301FE" w:rsidRPr="00015119" w:rsidRDefault="00C13E50" w:rsidP="00015119">
      <w:pPr>
        <w:pStyle w:val="ChapterBodyCopy"/>
        <w:spacing w:line="480" w:lineRule="auto"/>
        <w:rPr>
          <w:rFonts w:ascii="Times New Roman" w:hAnsi="Times New Roman" w:cs="Times New Roman"/>
          <w:sz w:val="24"/>
          <w:szCs w:val="24"/>
        </w:rPr>
      </w:pPr>
      <w:r w:rsidRPr="008439D2">
        <w:rPr>
          <w:rFonts w:ascii="Times New Roman" w:hAnsi="Times New Roman" w:cs="Times New Roman"/>
          <w:sz w:val="24"/>
          <w:szCs w:val="24"/>
          <w:u w:val="single"/>
        </w:rPr>
        <w:t>Decision Variable</w:t>
      </w:r>
      <w:r w:rsidR="008439D2">
        <w:rPr>
          <w:rFonts w:ascii="Times New Roman" w:hAnsi="Times New Roman" w:cs="Times New Roman"/>
          <w:sz w:val="24"/>
          <w:szCs w:val="24"/>
          <w:u w:val="single"/>
        </w:rPr>
        <w:t>s</w:t>
      </w:r>
      <w:r w:rsidRPr="00015119">
        <w:rPr>
          <w:rFonts w:ascii="Times New Roman" w:hAnsi="Times New Roman" w:cs="Times New Roman"/>
          <w:sz w:val="24"/>
          <w:szCs w:val="24"/>
        </w:rPr>
        <w:t>:</w:t>
      </w:r>
      <w:r w:rsidR="006301FE" w:rsidRPr="00015119">
        <w:rPr>
          <w:rFonts w:ascii="Times New Roman" w:hAnsi="Times New Roman" w:cs="Times New Roman"/>
          <w:sz w:val="24"/>
          <w:szCs w:val="24"/>
        </w:rPr>
        <w:t xml:space="preserve"> </w:t>
      </w:r>
    </w:p>
    <w:p w14:paraId="356DB68B" w14:textId="6F378945" w:rsidR="00C13E50" w:rsidRPr="00015119" w:rsidRDefault="006301FE" w:rsidP="00015119">
      <w:pPr>
        <w:pStyle w:val="ChapterBodyCopy"/>
        <w:numPr>
          <w:ilvl w:val="0"/>
          <w:numId w:val="31"/>
        </w:numPr>
        <w:spacing w:line="480" w:lineRule="auto"/>
        <w:rPr>
          <w:rFonts w:ascii="Times New Roman" w:hAnsi="Times New Roman" w:cs="Times New Roman"/>
          <w:sz w:val="24"/>
          <w:szCs w:val="24"/>
        </w:rPr>
      </w:pPr>
      <w:r w:rsidRPr="00015119">
        <w:rPr>
          <w:rFonts w:ascii="Times New Roman" w:hAnsi="Times New Roman" w:cs="Times New Roman"/>
          <w:sz w:val="24"/>
          <w:szCs w:val="24"/>
        </w:rPr>
        <w:t>Dummy variables</w:t>
      </w:r>
      <w:r w:rsidR="008439D2">
        <w:rPr>
          <w:rFonts w:ascii="Times New Roman" w:hAnsi="Times New Roman" w:cs="Times New Roman"/>
          <w:sz w:val="24"/>
          <w:szCs w:val="24"/>
        </w:rPr>
        <w:t xml:space="preserve"> (1 or 0) </w:t>
      </w:r>
      <w:r w:rsidRPr="00015119">
        <w:rPr>
          <w:rFonts w:ascii="Times New Roman" w:hAnsi="Times New Roman" w:cs="Times New Roman"/>
          <w:sz w:val="24"/>
          <w:szCs w:val="24"/>
        </w:rPr>
        <w:t xml:space="preserve">for seed, pest control and fertilizer </w:t>
      </w:r>
      <w:r w:rsidR="008439D2">
        <w:rPr>
          <w:rFonts w:ascii="Times New Roman" w:hAnsi="Times New Roman" w:cs="Times New Roman"/>
          <w:sz w:val="24"/>
          <w:szCs w:val="24"/>
        </w:rPr>
        <w:t>are specified. A producer chooses 1 for each of the variables if he/she applies that input on the farm,</w:t>
      </w:r>
      <w:r w:rsidRPr="00015119">
        <w:rPr>
          <w:rFonts w:ascii="Times New Roman" w:hAnsi="Times New Roman" w:cs="Times New Roman"/>
          <w:sz w:val="24"/>
          <w:szCs w:val="24"/>
        </w:rPr>
        <w:t xml:space="preserve"> and zero otherwise. </w:t>
      </w:r>
    </w:p>
    <w:p w14:paraId="6A31F04B" w14:textId="261A617E" w:rsidR="008439D2" w:rsidRPr="00EB06B2" w:rsidRDefault="00EB06B2" w:rsidP="00EB06B2">
      <w:pPr>
        <w:pStyle w:val="ChapterBodyCopy"/>
        <w:numPr>
          <w:ilvl w:val="0"/>
          <w:numId w:val="31"/>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The soil zone of the producer</w:t>
      </w:r>
      <w:r w:rsidR="0064020C">
        <w:rPr>
          <w:rFonts w:ascii="Times New Roman" w:hAnsi="Times New Roman" w:cs="Times New Roman"/>
          <w:sz w:val="24"/>
          <w:szCs w:val="24"/>
        </w:rPr>
        <w:t>.</w:t>
      </w:r>
    </w:p>
    <w:p w14:paraId="646B1C2D" w14:textId="4B35316B" w:rsidR="00F22016" w:rsidRPr="00EB06B2" w:rsidRDefault="006301FE" w:rsidP="00EB06B2">
      <w:pPr>
        <w:pStyle w:val="ChapterBodyCopy"/>
        <w:spacing w:line="480" w:lineRule="auto"/>
        <w:rPr>
          <w:rFonts w:ascii="Times New Roman" w:hAnsi="Times New Roman" w:cs="Times New Roman"/>
          <w:b/>
          <w:bCs/>
          <w:sz w:val="24"/>
          <w:szCs w:val="24"/>
        </w:rPr>
      </w:pPr>
      <w:r w:rsidRPr="00EB06B2">
        <w:rPr>
          <w:rFonts w:ascii="Times New Roman" w:hAnsi="Times New Roman" w:cs="Times New Roman"/>
          <w:b/>
          <w:bCs/>
          <w:sz w:val="24"/>
          <w:szCs w:val="24"/>
        </w:rPr>
        <w:t>Machinery Costs</w:t>
      </w:r>
    </w:p>
    <w:p w14:paraId="3B8E4F2A" w14:textId="54E6957A" w:rsidR="00EB06B2" w:rsidRDefault="00EB06B2" w:rsidP="00015119">
      <w:pPr>
        <w:pStyle w:val="ChapterBodyCopy"/>
        <w:spacing w:line="480" w:lineRule="auto"/>
        <w:rPr>
          <w:rFonts w:ascii="Times New Roman" w:hAnsi="Times New Roman" w:cs="Times New Roman"/>
          <w:sz w:val="24"/>
          <w:szCs w:val="24"/>
        </w:rPr>
      </w:pPr>
      <w:r>
        <w:rPr>
          <w:rFonts w:ascii="Times New Roman" w:hAnsi="Times New Roman" w:cs="Times New Roman"/>
          <w:sz w:val="24"/>
          <w:szCs w:val="24"/>
        </w:rPr>
        <w:t xml:space="preserve">Machinery cost comprise fuel and repair, </w:t>
      </w:r>
      <w:r w:rsidR="0023035A">
        <w:rPr>
          <w:rFonts w:ascii="Times New Roman" w:hAnsi="Times New Roman" w:cs="Times New Roman"/>
          <w:sz w:val="24"/>
          <w:szCs w:val="24"/>
        </w:rPr>
        <w:t xml:space="preserve">and actual machine use cost, including the cost of </w:t>
      </w:r>
      <w:r>
        <w:rPr>
          <w:rFonts w:ascii="Times New Roman" w:hAnsi="Times New Roman" w:cs="Times New Roman"/>
          <w:sz w:val="24"/>
          <w:szCs w:val="24"/>
        </w:rPr>
        <w:t>non-harvest</w:t>
      </w:r>
      <w:r w:rsidR="0023035A">
        <w:rPr>
          <w:rFonts w:ascii="Times New Roman" w:hAnsi="Times New Roman" w:cs="Times New Roman"/>
          <w:sz w:val="24"/>
          <w:szCs w:val="24"/>
        </w:rPr>
        <w:t xml:space="preserve">, harvest, </w:t>
      </w:r>
      <w:r>
        <w:rPr>
          <w:rFonts w:ascii="Times New Roman" w:hAnsi="Times New Roman" w:cs="Times New Roman"/>
          <w:sz w:val="24"/>
          <w:szCs w:val="24"/>
        </w:rPr>
        <w:t>and summer fallow operations</w:t>
      </w:r>
      <w:r w:rsidR="0023035A">
        <w:rPr>
          <w:rFonts w:ascii="Times New Roman" w:hAnsi="Times New Roman" w:cs="Times New Roman"/>
          <w:sz w:val="24"/>
          <w:szCs w:val="24"/>
        </w:rPr>
        <w:t xml:space="preserve">. Machine types are grouped into powered equipment and drawn equipment. In the powered machinery group, we have tractors (differentiated by their horsepower), and combines (differentiated by classes: 5 to 7+); in the drawn group we have seeders, sprayers, and swathers which are all differentiated by their width. The </w:t>
      </w:r>
      <w:r w:rsidR="00DB3BF3">
        <w:rPr>
          <w:rFonts w:ascii="Times New Roman" w:hAnsi="Times New Roman" w:cs="Times New Roman"/>
          <w:sz w:val="24"/>
          <w:szCs w:val="24"/>
        </w:rPr>
        <w:t>default values of annual hours of use, work rate (ha/hour) and operating cost (hour) of machinery use are taken from representative machinery custom and rental rate guide in the Canadian Prairies.</w:t>
      </w:r>
    </w:p>
    <w:p w14:paraId="2C363834" w14:textId="040EC380" w:rsidR="00F22016" w:rsidRDefault="006301FE" w:rsidP="00015119">
      <w:pPr>
        <w:pStyle w:val="ChapterBodyCopy"/>
        <w:spacing w:line="480" w:lineRule="auto"/>
        <w:rPr>
          <w:rFonts w:ascii="Times New Roman" w:hAnsi="Times New Roman" w:cs="Times New Roman"/>
          <w:sz w:val="24"/>
          <w:szCs w:val="24"/>
        </w:rPr>
      </w:pPr>
      <w:r w:rsidRPr="00DB3BF3">
        <w:rPr>
          <w:rFonts w:ascii="Times New Roman" w:hAnsi="Times New Roman" w:cs="Times New Roman"/>
          <w:sz w:val="24"/>
          <w:szCs w:val="24"/>
        </w:rPr>
        <w:t>Assumption</w:t>
      </w:r>
      <w:r w:rsidRPr="00015119">
        <w:rPr>
          <w:rFonts w:ascii="Times New Roman" w:hAnsi="Times New Roman" w:cs="Times New Roman"/>
          <w:sz w:val="24"/>
          <w:szCs w:val="24"/>
        </w:rPr>
        <w:t>: Producers practice no tillage farming.</w:t>
      </w:r>
    </w:p>
    <w:p w14:paraId="456EA6C5" w14:textId="050CD4E9" w:rsidR="0023035A" w:rsidRDefault="0023035A" w:rsidP="00015119">
      <w:pPr>
        <w:pStyle w:val="ChapterBodyCopy"/>
        <w:spacing w:line="480" w:lineRule="auto"/>
        <w:rPr>
          <w:rFonts w:ascii="Times New Roman" w:hAnsi="Times New Roman" w:cs="Times New Roman"/>
          <w:sz w:val="24"/>
          <w:szCs w:val="24"/>
        </w:rPr>
      </w:pPr>
      <w:r w:rsidRPr="0023035A">
        <w:rPr>
          <w:rFonts w:ascii="Times New Roman" w:hAnsi="Times New Roman" w:cs="Times New Roman"/>
          <w:sz w:val="24"/>
          <w:szCs w:val="24"/>
          <w:u w:val="single"/>
        </w:rPr>
        <w:t>Decision variables</w:t>
      </w:r>
      <w:r>
        <w:rPr>
          <w:rFonts w:ascii="Times New Roman" w:hAnsi="Times New Roman" w:cs="Times New Roman"/>
          <w:sz w:val="24"/>
          <w:szCs w:val="24"/>
        </w:rPr>
        <w:t>:</w:t>
      </w:r>
    </w:p>
    <w:p w14:paraId="5850AE8F" w14:textId="20249EC6" w:rsidR="0023035A" w:rsidRDefault="0023035A" w:rsidP="0023035A">
      <w:pPr>
        <w:pStyle w:val="ChapterBodyCopy"/>
        <w:numPr>
          <w:ilvl w:val="0"/>
          <w:numId w:val="39"/>
        </w:numPr>
        <w:spacing w:line="480" w:lineRule="auto"/>
        <w:rPr>
          <w:rFonts w:ascii="Times New Roman" w:hAnsi="Times New Roman" w:cs="Times New Roman"/>
          <w:sz w:val="24"/>
          <w:szCs w:val="24"/>
        </w:rPr>
      </w:pPr>
      <w:r>
        <w:rPr>
          <w:rFonts w:ascii="Times New Roman" w:hAnsi="Times New Roman" w:cs="Times New Roman"/>
          <w:sz w:val="24"/>
          <w:szCs w:val="24"/>
        </w:rPr>
        <w:t>Farmers species a value of a dummy variable, which is 1if he/she uses any of the machines specified above, and zero otherwise</w:t>
      </w:r>
    </w:p>
    <w:p w14:paraId="7E8124C0" w14:textId="1BA3D4DE" w:rsidR="00DB3BF3" w:rsidRPr="00DB3BF3" w:rsidRDefault="0023035A" w:rsidP="00DB3BF3">
      <w:pPr>
        <w:pStyle w:val="ChapterBodyCopy"/>
        <w:numPr>
          <w:ilvl w:val="0"/>
          <w:numId w:val="39"/>
        </w:numPr>
        <w:spacing w:line="480" w:lineRule="auto"/>
        <w:rPr>
          <w:rFonts w:ascii="Times New Roman" w:hAnsi="Times New Roman" w:cs="Times New Roman"/>
          <w:sz w:val="24"/>
          <w:szCs w:val="24"/>
        </w:rPr>
      </w:pPr>
      <w:r>
        <w:rPr>
          <w:rFonts w:ascii="Times New Roman" w:hAnsi="Times New Roman" w:cs="Times New Roman"/>
          <w:sz w:val="24"/>
          <w:szCs w:val="24"/>
        </w:rPr>
        <w:t>If a machine is used, is annual hours of use, work rate (ha/hour) and operating cost (hour) are specified.</w:t>
      </w:r>
    </w:p>
    <w:p w14:paraId="323E01AF" w14:textId="20D6E801" w:rsidR="002F64C0" w:rsidRPr="00DB3BF3" w:rsidRDefault="002F64C0" w:rsidP="00DB3BF3">
      <w:pPr>
        <w:pStyle w:val="ChapterBodyCopy"/>
        <w:spacing w:line="480" w:lineRule="auto"/>
        <w:rPr>
          <w:rFonts w:ascii="Times New Roman" w:hAnsi="Times New Roman" w:cs="Times New Roman"/>
          <w:b/>
          <w:bCs/>
          <w:sz w:val="24"/>
          <w:szCs w:val="24"/>
        </w:rPr>
      </w:pPr>
      <w:r w:rsidRPr="00DB3BF3">
        <w:rPr>
          <w:rFonts w:ascii="Times New Roman" w:hAnsi="Times New Roman" w:cs="Times New Roman"/>
          <w:b/>
          <w:bCs/>
          <w:sz w:val="24"/>
          <w:szCs w:val="24"/>
        </w:rPr>
        <w:t>Drainage Cost</w:t>
      </w:r>
    </w:p>
    <w:p w14:paraId="0E24CFB7" w14:textId="3AB80DAB" w:rsidR="00E57014" w:rsidRPr="00015119" w:rsidRDefault="00E57014" w:rsidP="00015119">
      <w:pPr>
        <w:pStyle w:val="ChapterBodyCopy"/>
        <w:spacing w:line="480" w:lineRule="auto"/>
        <w:rPr>
          <w:rFonts w:ascii="Times New Roman" w:hAnsi="Times New Roman" w:cs="Times New Roman"/>
          <w:sz w:val="24"/>
          <w:szCs w:val="24"/>
        </w:rPr>
      </w:pPr>
      <w:r w:rsidRPr="00015119">
        <w:rPr>
          <w:rFonts w:ascii="Times New Roman" w:hAnsi="Times New Roman" w:cs="Times New Roman"/>
          <w:sz w:val="24"/>
          <w:szCs w:val="24"/>
        </w:rPr>
        <w:t xml:space="preserve">The cost of </w:t>
      </w:r>
      <w:r w:rsidR="0064020C">
        <w:rPr>
          <w:rFonts w:ascii="Times New Roman" w:hAnsi="Times New Roman" w:cs="Times New Roman"/>
          <w:sz w:val="24"/>
          <w:szCs w:val="24"/>
        </w:rPr>
        <w:t xml:space="preserve">wetland </w:t>
      </w:r>
      <w:r w:rsidRPr="00015119">
        <w:rPr>
          <w:rFonts w:ascii="Times New Roman" w:hAnsi="Times New Roman" w:cs="Times New Roman"/>
          <w:sz w:val="24"/>
          <w:szCs w:val="24"/>
        </w:rPr>
        <w:t xml:space="preserve">drainage </w:t>
      </w:r>
      <w:r w:rsidR="00DB3BF3">
        <w:rPr>
          <w:rFonts w:ascii="Times New Roman" w:hAnsi="Times New Roman" w:cs="Times New Roman"/>
          <w:sz w:val="24"/>
          <w:szCs w:val="24"/>
        </w:rPr>
        <w:t xml:space="preserve">comprises </w:t>
      </w:r>
      <w:r w:rsidRPr="00015119">
        <w:rPr>
          <w:rFonts w:ascii="Times New Roman" w:hAnsi="Times New Roman" w:cs="Times New Roman"/>
          <w:sz w:val="24"/>
          <w:szCs w:val="24"/>
        </w:rPr>
        <w:t>ditch construction, drainage rehabilitation, and drainage maintenance.</w:t>
      </w:r>
    </w:p>
    <w:p w14:paraId="1E437C38" w14:textId="17566977" w:rsidR="00E57014" w:rsidRPr="0064020C" w:rsidRDefault="00E57014" w:rsidP="00015119">
      <w:pPr>
        <w:pStyle w:val="ChapterBodyCopy"/>
        <w:numPr>
          <w:ilvl w:val="0"/>
          <w:numId w:val="32"/>
        </w:numPr>
        <w:spacing w:line="480" w:lineRule="auto"/>
        <w:ind w:left="360"/>
        <w:rPr>
          <w:rFonts w:ascii="Times New Roman" w:hAnsi="Times New Roman" w:cs="Times New Roman"/>
          <w:i/>
          <w:iCs/>
          <w:sz w:val="24"/>
          <w:szCs w:val="24"/>
        </w:rPr>
      </w:pPr>
      <w:r w:rsidRPr="0064020C">
        <w:rPr>
          <w:rFonts w:ascii="Times New Roman" w:hAnsi="Times New Roman" w:cs="Times New Roman"/>
          <w:i/>
          <w:iCs/>
          <w:sz w:val="24"/>
          <w:szCs w:val="24"/>
        </w:rPr>
        <w:t>Drainage Construction Cost</w:t>
      </w:r>
    </w:p>
    <w:p w14:paraId="1EFBA7C2" w14:textId="35D565DF" w:rsidR="00E57014" w:rsidRPr="00015119" w:rsidRDefault="00E57014" w:rsidP="00015119">
      <w:pPr>
        <w:pStyle w:val="ChapterBodyCopy"/>
        <w:spacing w:line="480" w:lineRule="auto"/>
        <w:rPr>
          <w:rFonts w:ascii="Times New Roman" w:hAnsi="Times New Roman" w:cs="Times New Roman"/>
          <w:sz w:val="24"/>
          <w:szCs w:val="24"/>
        </w:rPr>
      </w:pPr>
      <w:r w:rsidRPr="00015119">
        <w:rPr>
          <w:rFonts w:ascii="Times New Roman" w:hAnsi="Times New Roman" w:cs="Times New Roman"/>
          <w:sz w:val="24"/>
          <w:szCs w:val="24"/>
        </w:rPr>
        <w:t>This is the cost of constructing wetland drainage.</w:t>
      </w:r>
      <w:r w:rsidR="00DB3BF3">
        <w:rPr>
          <w:rFonts w:ascii="Times New Roman" w:hAnsi="Times New Roman" w:cs="Times New Roman"/>
          <w:sz w:val="24"/>
          <w:szCs w:val="24"/>
        </w:rPr>
        <w:t xml:space="preserve"> </w:t>
      </w:r>
    </w:p>
    <w:p w14:paraId="65855AE7" w14:textId="77777777" w:rsidR="00E57014" w:rsidRPr="00015119" w:rsidRDefault="00E57014" w:rsidP="00015119">
      <w:pPr>
        <w:pStyle w:val="ChapterBodyCopy"/>
        <w:spacing w:line="480" w:lineRule="auto"/>
        <w:rPr>
          <w:rFonts w:ascii="Times New Roman" w:hAnsi="Times New Roman" w:cs="Times New Roman"/>
          <w:sz w:val="24"/>
          <w:szCs w:val="24"/>
        </w:rPr>
      </w:pPr>
      <w:r w:rsidRPr="00015119">
        <w:rPr>
          <w:rFonts w:ascii="Times New Roman" w:hAnsi="Times New Roman" w:cs="Times New Roman"/>
          <w:sz w:val="24"/>
          <w:szCs w:val="24"/>
        </w:rPr>
        <w:lastRenderedPageBreak/>
        <w:t xml:space="preserve">Assumption: </w:t>
      </w:r>
    </w:p>
    <w:p w14:paraId="6918BC8A" w14:textId="6442921E" w:rsidR="00E57014" w:rsidRPr="00015119" w:rsidRDefault="00E57014" w:rsidP="00015119">
      <w:pPr>
        <w:pStyle w:val="ChapterBodyCopy"/>
        <w:numPr>
          <w:ilvl w:val="0"/>
          <w:numId w:val="33"/>
        </w:numPr>
        <w:spacing w:line="480" w:lineRule="auto"/>
        <w:rPr>
          <w:rFonts w:ascii="Times New Roman" w:hAnsi="Times New Roman" w:cs="Times New Roman"/>
          <w:sz w:val="24"/>
          <w:szCs w:val="24"/>
        </w:rPr>
      </w:pPr>
      <w:r w:rsidRPr="00015119">
        <w:rPr>
          <w:rFonts w:ascii="Times New Roman" w:hAnsi="Times New Roman" w:cs="Times New Roman"/>
          <w:sz w:val="24"/>
          <w:szCs w:val="24"/>
        </w:rPr>
        <w:t>Contour surface drainage</w:t>
      </w:r>
    </w:p>
    <w:p w14:paraId="68EC81E8" w14:textId="41F138A8" w:rsidR="00E57014" w:rsidRDefault="00E57014" w:rsidP="00015119">
      <w:pPr>
        <w:pStyle w:val="ChapterBodyCopy"/>
        <w:numPr>
          <w:ilvl w:val="0"/>
          <w:numId w:val="33"/>
        </w:numPr>
        <w:spacing w:line="480" w:lineRule="auto"/>
        <w:rPr>
          <w:rFonts w:ascii="Times New Roman" w:hAnsi="Times New Roman" w:cs="Times New Roman"/>
          <w:sz w:val="24"/>
          <w:szCs w:val="24"/>
        </w:rPr>
      </w:pPr>
      <w:r w:rsidRPr="00015119">
        <w:rPr>
          <w:rFonts w:ascii="Times New Roman" w:hAnsi="Times New Roman" w:cs="Times New Roman"/>
          <w:sz w:val="24"/>
          <w:szCs w:val="24"/>
        </w:rPr>
        <w:t>Complete drainage of all wetlands in a quarter-section</w:t>
      </w:r>
    </w:p>
    <w:p w14:paraId="5E174F35" w14:textId="66CC8B8D" w:rsidR="0064020C" w:rsidRPr="00015119" w:rsidRDefault="0064020C" w:rsidP="0064020C">
      <w:pPr>
        <w:pStyle w:val="ChapterBodyCopy"/>
        <w:spacing w:line="480" w:lineRule="auto"/>
        <w:rPr>
          <w:rFonts w:ascii="Times New Roman" w:hAnsi="Times New Roman" w:cs="Times New Roman"/>
          <w:sz w:val="24"/>
          <w:szCs w:val="24"/>
        </w:rPr>
      </w:pPr>
      <w:r>
        <w:rPr>
          <w:rFonts w:ascii="Times New Roman" w:hAnsi="Times New Roman" w:cs="Times New Roman"/>
          <w:sz w:val="24"/>
          <w:szCs w:val="24"/>
        </w:rPr>
        <w:t>The formula for wetland drainage cost is given as:</w:t>
      </w:r>
    </w:p>
    <w:p w14:paraId="054AC474" w14:textId="26B67861" w:rsidR="00E57014" w:rsidRPr="00015119" w:rsidRDefault="00E57014" w:rsidP="00015119">
      <w:pPr>
        <w:pStyle w:val="ChapterBodyCopy"/>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 xml:space="preserve">DC =  dl*cdl+imc </m:t>
          </m:r>
        </m:oMath>
      </m:oMathPara>
    </w:p>
    <w:p w14:paraId="25A983DD" w14:textId="03495C1A" w:rsidR="00E57014" w:rsidRPr="00015119" w:rsidRDefault="00DB3BF3" w:rsidP="00015119">
      <w:pPr>
        <w:pStyle w:val="ChapterBodyCopy"/>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Notes: dl is</w:t>
      </w:r>
      <w:r w:rsidR="00E57014" w:rsidRPr="00015119">
        <w:rPr>
          <w:rFonts w:ascii="Times New Roman" w:eastAsiaTheme="minorEastAsia" w:hAnsi="Times New Roman" w:cs="Times New Roman"/>
          <w:sz w:val="24"/>
          <w:szCs w:val="24"/>
        </w:rPr>
        <w:t xml:space="preserve"> ditch leng</w:t>
      </w:r>
      <w:r>
        <w:rPr>
          <w:rFonts w:ascii="Times New Roman" w:eastAsiaTheme="minorEastAsia" w:hAnsi="Times New Roman" w:cs="Times New Roman"/>
          <w:sz w:val="24"/>
          <w:szCs w:val="24"/>
        </w:rPr>
        <w:t>t</w:t>
      </w:r>
      <w:r w:rsidR="00E57014" w:rsidRPr="00015119">
        <w:rPr>
          <w:rFonts w:ascii="Times New Roman" w:eastAsiaTheme="minorEastAsia" w:hAnsi="Times New Roman" w:cs="Times New Roman"/>
          <w:sz w:val="24"/>
          <w:szCs w:val="24"/>
        </w:rPr>
        <w:t>h</w:t>
      </w:r>
      <w:r>
        <w:rPr>
          <w:rFonts w:ascii="Times New Roman" w:eastAsiaTheme="minorEastAsia" w:hAnsi="Times New Roman" w:cs="Times New Roman"/>
          <w:sz w:val="24"/>
          <w:szCs w:val="24"/>
        </w:rPr>
        <w:t>;</w:t>
      </w:r>
      <w:r w:rsidR="00042053">
        <w:rPr>
          <w:rFonts w:ascii="Times New Roman" w:eastAsiaTheme="minorEastAsia" w:hAnsi="Times New Roman" w:cs="Times New Roman"/>
          <w:sz w:val="24"/>
          <w:szCs w:val="24"/>
        </w:rPr>
        <w:t xml:space="preserve"> cdl is the number of hours needed to complete a meter of ditch;</w:t>
      </w:r>
      <w:r>
        <w:rPr>
          <w:rFonts w:ascii="Times New Roman" w:eastAsiaTheme="minorEastAsia" w:hAnsi="Times New Roman" w:cs="Times New Roman"/>
          <w:sz w:val="24"/>
          <w:szCs w:val="24"/>
        </w:rPr>
        <w:t xml:space="preserve"> </w:t>
      </w:r>
      <w:r w:rsidR="00E57014" w:rsidRPr="00015119">
        <w:rPr>
          <w:rFonts w:ascii="Times New Roman" w:eastAsiaTheme="minorEastAsia" w:hAnsi="Times New Roman" w:cs="Times New Roman"/>
          <w:sz w:val="24"/>
          <w:szCs w:val="24"/>
        </w:rPr>
        <w:t xml:space="preserve">imc </w:t>
      </w:r>
      <w:r>
        <w:rPr>
          <w:rFonts w:ascii="Times New Roman" w:eastAsiaTheme="minorEastAsia" w:hAnsi="Times New Roman" w:cs="Times New Roman"/>
          <w:sz w:val="24"/>
          <w:szCs w:val="24"/>
        </w:rPr>
        <w:t>is</w:t>
      </w:r>
      <w:r w:rsidR="00E57014" w:rsidRPr="00015119">
        <w:rPr>
          <w:rFonts w:ascii="Times New Roman" w:eastAsiaTheme="minorEastAsia" w:hAnsi="Times New Roman" w:cs="Times New Roman"/>
          <w:sz w:val="24"/>
          <w:szCs w:val="24"/>
        </w:rPr>
        <w:t xml:space="preserve"> machin</w:t>
      </w:r>
      <w:r>
        <w:rPr>
          <w:rFonts w:ascii="Times New Roman" w:eastAsiaTheme="minorEastAsia" w:hAnsi="Times New Roman" w:cs="Times New Roman"/>
          <w:sz w:val="24"/>
          <w:szCs w:val="24"/>
        </w:rPr>
        <w:t xml:space="preserve">ery </w:t>
      </w:r>
      <w:r w:rsidR="00E57014" w:rsidRPr="00015119">
        <w:rPr>
          <w:rFonts w:ascii="Times New Roman" w:eastAsiaTheme="minorEastAsia" w:hAnsi="Times New Roman" w:cs="Times New Roman"/>
          <w:sz w:val="24"/>
          <w:szCs w:val="24"/>
        </w:rPr>
        <w:t>cost</w:t>
      </w:r>
      <w:r>
        <w:rPr>
          <w:rFonts w:ascii="Times New Roman" w:eastAsiaTheme="minorEastAsia" w:hAnsi="Times New Roman" w:cs="Times New Roman"/>
          <w:sz w:val="24"/>
          <w:szCs w:val="24"/>
        </w:rPr>
        <w:t xml:space="preserve"> </w:t>
      </w:r>
      <w:r w:rsidR="00042053">
        <w:rPr>
          <w:rFonts w:ascii="Times New Roman" w:eastAsiaTheme="minorEastAsia" w:hAnsi="Times New Roman" w:cs="Times New Roman"/>
          <w:sz w:val="24"/>
          <w:szCs w:val="24"/>
        </w:rPr>
        <w:t xml:space="preserve">of scrapper </w:t>
      </w:r>
      <w:r>
        <w:rPr>
          <w:rFonts w:ascii="Times New Roman" w:eastAsiaTheme="minorEastAsia" w:hAnsi="Times New Roman" w:cs="Times New Roman"/>
          <w:sz w:val="24"/>
          <w:szCs w:val="24"/>
        </w:rPr>
        <w:t xml:space="preserve">($/hour). </w:t>
      </w:r>
    </w:p>
    <w:p w14:paraId="78401218" w14:textId="421C1A9B" w:rsidR="00E57014" w:rsidRPr="00015119" w:rsidRDefault="00E57014" w:rsidP="00015119">
      <w:pPr>
        <w:pStyle w:val="ChapterBodyCopy"/>
        <w:spacing w:line="480" w:lineRule="auto"/>
        <w:rPr>
          <w:rFonts w:ascii="Times New Roman" w:eastAsiaTheme="minorEastAsia" w:hAnsi="Times New Roman" w:cs="Times New Roman"/>
          <w:sz w:val="24"/>
          <w:szCs w:val="24"/>
        </w:rPr>
      </w:pPr>
      <w:r w:rsidRPr="00015119">
        <w:rPr>
          <w:rFonts w:ascii="Times New Roman" w:eastAsiaTheme="minorEastAsia" w:hAnsi="Times New Roman" w:cs="Times New Roman"/>
          <w:sz w:val="24"/>
          <w:szCs w:val="24"/>
        </w:rPr>
        <w:t>Decision variable:</w:t>
      </w:r>
    </w:p>
    <w:p w14:paraId="2E967306" w14:textId="2B3A29AE" w:rsidR="00AA2B0A" w:rsidRPr="00042053" w:rsidRDefault="00042053" w:rsidP="00042053">
      <w:pPr>
        <w:pStyle w:val="ChapterBodyCopy"/>
        <w:numPr>
          <w:ilvl w:val="0"/>
          <w:numId w:val="34"/>
        </w:numPr>
        <w:spacing w:line="480" w:lineRule="auto"/>
        <w:rPr>
          <w:rFonts w:ascii="Times New Roman" w:hAnsi="Times New Roman" w:cs="Times New Roman"/>
          <w:b/>
          <w:bCs/>
          <w:sz w:val="24"/>
          <w:szCs w:val="24"/>
        </w:rPr>
      </w:pPr>
      <w:r>
        <w:rPr>
          <w:rFonts w:ascii="Times New Roman" w:eastAsiaTheme="minorEastAsia" w:hAnsi="Times New Roman" w:cs="Times New Roman"/>
          <w:sz w:val="24"/>
          <w:szCs w:val="24"/>
        </w:rPr>
        <w:t>The farmer chooses the levels of the variables above.</w:t>
      </w:r>
    </w:p>
    <w:p w14:paraId="44695222" w14:textId="76251A9F" w:rsidR="00AA2B0A" w:rsidRPr="0064020C" w:rsidRDefault="00AA2B0A" w:rsidP="00015119">
      <w:pPr>
        <w:pStyle w:val="ChapterBodyCopy"/>
        <w:numPr>
          <w:ilvl w:val="0"/>
          <w:numId w:val="32"/>
        </w:numPr>
        <w:spacing w:line="480" w:lineRule="auto"/>
        <w:ind w:left="270" w:hanging="270"/>
        <w:rPr>
          <w:rFonts w:ascii="Times New Roman" w:hAnsi="Times New Roman" w:cs="Times New Roman"/>
          <w:i/>
          <w:iCs/>
          <w:sz w:val="24"/>
          <w:szCs w:val="24"/>
        </w:rPr>
      </w:pPr>
      <w:r w:rsidRPr="0064020C">
        <w:rPr>
          <w:rFonts w:ascii="Times New Roman" w:hAnsi="Times New Roman" w:cs="Times New Roman"/>
          <w:i/>
          <w:iCs/>
          <w:sz w:val="24"/>
          <w:szCs w:val="24"/>
        </w:rPr>
        <w:t>Rehabilitation Cost</w:t>
      </w:r>
    </w:p>
    <w:p w14:paraId="546A4897" w14:textId="155B1489" w:rsidR="00AA2B0A" w:rsidRPr="00015119" w:rsidRDefault="00AA2B0A" w:rsidP="00015119">
      <w:pPr>
        <w:pStyle w:val="ChapterBodyCopy"/>
        <w:spacing w:line="480" w:lineRule="auto"/>
        <w:rPr>
          <w:rFonts w:ascii="Times New Roman" w:hAnsi="Times New Roman" w:cs="Times New Roman"/>
          <w:sz w:val="24"/>
          <w:szCs w:val="24"/>
        </w:rPr>
      </w:pPr>
      <w:r w:rsidRPr="00015119">
        <w:rPr>
          <w:rFonts w:ascii="Times New Roman" w:hAnsi="Times New Roman" w:cs="Times New Roman"/>
          <w:sz w:val="24"/>
          <w:szCs w:val="24"/>
        </w:rPr>
        <w:t xml:space="preserve">Cost incurred for preparing drained wetland areas for seeding. </w:t>
      </w:r>
      <w:r w:rsidR="00042053">
        <w:rPr>
          <w:rFonts w:ascii="Times New Roman" w:hAnsi="Times New Roman" w:cs="Times New Roman"/>
          <w:sz w:val="24"/>
          <w:szCs w:val="24"/>
        </w:rPr>
        <w:t xml:space="preserve">Rehabilitation cost of $260/ha is used for this study ($200/ha in Cortus (2015) converted to 2020$). </w:t>
      </w:r>
    </w:p>
    <w:p w14:paraId="74F201ED" w14:textId="74DBB951" w:rsidR="00AA2B0A" w:rsidRPr="0064020C" w:rsidRDefault="00AA2B0A" w:rsidP="00015119">
      <w:pPr>
        <w:pStyle w:val="ChapterBodyCopy"/>
        <w:numPr>
          <w:ilvl w:val="0"/>
          <w:numId w:val="32"/>
        </w:numPr>
        <w:spacing w:line="480" w:lineRule="auto"/>
        <w:ind w:left="270" w:hanging="270"/>
        <w:rPr>
          <w:rFonts w:ascii="Times New Roman" w:hAnsi="Times New Roman" w:cs="Times New Roman"/>
          <w:i/>
          <w:iCs/>
          <w:sz w:val="24"/>
          <w:szCs w:val="24"/>
        </w:rPr>
      </w:pPr>
      <w:r w:rsidRPr="0064020C">
        <w:rPr>
          <w:rFonts w:ascii="Times New Roman" w:hAnsi="Times New Roman" w:cs="Times New Roman"/>
          <w:i/>
          <w:iCs/>
          <w:sz w:val="24"/>
          <w:szCs w:val="24"/>
        </w:rPr>
        <w:t>Maintenance Cost</w:t>
      </w:r>
    </w:p>
    <w:p w14:paraId="32FC0123" w14:textId="3CC98242" w:rsidR="00AA2B0A" w:rsidRPr="00015119" w:rsidRDefault="00AA2B0A" w:rsidP="00015119">
      <w:pPr>
        <w:pStyle w:val="ChapterBodyCopy"/>
        <w:spacing w:line="480" w:lineRule="auto"/>
        <w:rPr>
          <w:rFonts w:ascii="Times New Roman" w:hAnsi="Times New Roman" w:cs="Times New Roman"/>
          <w:sz w:val="24"/>
          <w:szCs w:val="24"/>
        </w:rPr>
      </w:pPr>
      <w:r w:rsidRPr="00015119">
        <w:rPr>
          <w:rFonts w:ascii="Times New Roman" w:hAnsi="Times New Roman" w:cs="Times New Roman"/>
          <w:sz w:val="24"/>
          <w:szCs w:val="24"/>
        </w:rPr>
        <w:t>It is 1.5% of wetland drainage cost</w:t>
      </w:r>
      <w:r w:rsidR="00042053">
        <w:rPr>
          <w:rFonts w:ascii="Times New Roman" w:hAnsi="Times New Roman" w:cs="Times New Roman"/>
          <w:sz w:val="24"/>
          <w:szCs w:val="24"/>
        </w:rPr>
        <w:t xml:space="preserve"> (Cortus, 2015)</w:t>
      </w:r>
    </w:p>
    <w:p w14:paraId="5BA9EF36" w14:textId="77777777" w:rsidR="00AA2B0A" w:rsidRPr="00015119" w:rsidRDefault="00AA2B0A" w:rsidP="00015119">
      <w:pPr>
        <w:pStyle w:val="ChapterBodyCopy"/>
        <w:spacing w:line="480" w:lineRule="auto"/>
        <w:rPr>
          <w:rFonts w:ascii="Times New Roman" w:hAnsi="Times New Roman" w:cs="Times New Roman"/>
          <w:sz w:val="24"/>
          <w:szCs w:val="24"/>
        </w:rPr>
      </w:pPr>
      <w:r w:rsidRPr="00015119">
        <w:rPr>
          <w:rFonts w:ascii="Times New Roman" w:hAnsi="Times New Roman" w:cs="Times New Roman"/>
          <w:sz w:val="24"/>
          <w:szCs w:val="24"/>
        </w:rPr>
        <w:t xml:space="preserve">Assumption: </w:t>
      </w:r>
    </w:p>
    <w:p w14:paraId="2C615C4D" w14:textId="3198534A" w:rsidR="00AA2B0A" w:rsidRPr="00015119" w:rsidRDefault="00AA2B0A" w:rsidP="00015119">
      <w:pPr>
        <w:pStyle w:val="ChapterBodyCopy"/>
        <w:numPr>
          <w:ilvl w:val="0"/>
          <w:numId w:val="35"/>
        </w:numPr>
        <w:spacing w:line="480" w:lineRule="auto"/>
        <w:rPr>
          <w:rFonts w:ascii="Times New Roman" w:hAnsi="Times New Roman" w:cs="Times New Roman"/>
          <w:sz w:val="24"/>
          <w:szCs w:val="24"/>
        </w:rPr>
      </w:pPr>
      <w:r w:rsidRPr="00015119">
        <w:rPr>
          <w:rFonts w:ascii="Times New Roman" w:hAnsi="Times New Roman" w:cs="Times New Roman"/>
          <w:sz w:val="24"/>
          <w:szCs w:val="24"/>
        </w:rPr>
        <w:t>Producers use 1.5% of the time spent in constructing ditches to conduct maintenance.</w:t>
      </w:r>
    </w:p>
    <w:p w14:paraId="3BBFFE19" w14:textId="672CADBE" w:rsidR="00AA2B0A" w:rsidRPr="00015119" w:rsidRDefault="00AA2B0A" w:rsidP="00015119">
      <w:pPr>
        <w:pStyle w:val="ChapterBodyCopy"/>
        <w:numPr>
          <w:ilvl w:val="0"/>
          <w:numId w:val="35"/>
        </w:numPr>
        <w:spacing w:line="480" w:lineRule="auto"/>
        <w:rPr>
          <w:rFonts w:ascii="Times New Roman" w:hAnsi="Times New Roman" w:cs="Times New Roman"/>
          <w:sz w:val="24"/>
          <w:szCs w:val="24"/>
        </w:rPr>
      </w:pPr>
      <w:r w:rsidRPr="00015119">
        <w:rPr>
          <w:rFonts w:ascii="Times New Roman" w:hAnsi="Times New Roman" w:cs="Times New Roman"/>
          <w:sz w:val="24"/>
          <w:szCs w:val="24"/>
        </w:rPr>
        <w:t xml:space="preserve">Since drainage are maintained, its usefulness horizon could be infinite.   </w:t>
      </w:r>
    </w:p>
    <w:p w14:paraId="73796019" w14:textId="77777777" w:rsidR="0064020C" w:rsidRDefault="0064020C" w:rsidP="00015119">
      <w:pPr>
        <w:pStyle w:val="ChapterBodyCopy"/>
        <w:spacing w:line="480" w:lineRule="auto"/>
        <w:rPr>
          <w:rFonts w:ascii="Times New Roman" w:hAnsi="Times New Roman" w:cs="Times New Roman"/>
          <w:b/>
          <w:bCs/>
          <w:sz w:val="24"/>
          <w:szCs w:val="24"/>
        </w:rPr>
      </w:pPr>
    </w:p>
    <w:p w14:paraId="507A5EDF" w14:textId="77777777" w:rsidR="0064020C" w:rsidRDefault="0064020C" w:rsidP="00015119">
      <w:pPr>
        <w:pStyle w:val="ChapterBodyCopy"/>
        <w:spacing w:line="480" w:lineRule="auto"/>
        <w:rPr>
          <w:rFonts w:ascii="Times New Roman" w:hAnsi="Times New Roman" w:cs="Times New Roman"/>
          <w:b/>
          <w:bCs/>
          <w:sz w:val="24"/>
          <w:szCs w:val="24"/>
        </w:rPr>
      </w:pPr>
    </w:p>
    <w:p w14:paraId="3E347652" w14:textId="12689074" w:rsidR="0008109A" w:rsidRDefault="0008109A" w:rsidP="00015119">
      <w:pPr>
        <w:pStyle w:val="ChapterBodyCopy"/>
        <w:spacing w:line="480" w:lineRule="auto"/>
        <w:rPr>
          <w:rFonts w:ascii="Times New Roman" w:hAnsi="Times New Roman" w:cs="Times New Roman"/>
          <w:sz w:val="24"/>
          <w:szCs w:val="24"/>
        </w:rPr>
      </w:pPr>
      <w:r w:rsidRPr="0008109A">
        <w:rPr>
          <w:rFonts w:ascii="Times New Roman" w:hAnsi="Times New Roman" w:cs="Times New Roman"/>
          <w:b/>
          <w:bCs/>
          <w:sz w:val="24"/>
          <w:szCs w:val="24"/>
        </w:rPr>
        <w:lastRenderedPageBreak/>
        <w:t>Nuisance cost</w:t>
      </w:r>
      <w:r w:rsidRPr="00015119">
        <w:rPr>
          <w:rFonts w:ascii="Times New Roman" w:hAnsi="Times New Roman" w:cs="Times New Roman"/>
          <w:sz w:val="24"/>
          <w:szCs w:val="24"/>
        </w:rPr>
        <w:t xml:space="preserve"> </w:t>
      </w:r>
    </w:p>
    <w:p w14:paraId="3F1A1710" w14:textId="65D18552" w:rsidR="0008109A" w:rsidRDefault="005631C4" w:rsidP="00015119">
      <w:pPr>
        <w:pStyle w:val="ChapterBodyCopy"/>
        <w:spacing w:line="480" w:lineRule="auto"/>
        <w:rPr>
          <w:rFonts w:ascii="Times New Roman" w:hAnsi="Times New Roman" w:cs="Times New Roman"/>
          <w:sz w:val="24"/>
          <w:szCs w:val="24"/>
        </w:rPr>
      </w:pPr>
      <w:r>
        <w:rPr>
          <w:rFonts w:ascii="Times New Roman" w:hAnsi="Times New Roman" w:cs="Times New Roman"/>
          <w:sz w:val="24"/>
          <w:szCs w:val="24"/>
        </w:rPr>
        <w:t xml:space="preserve">They are the cost that result from wetland obstruction to machinery use on a quarter-section. Nuisance factors are calculated from the relationship between number of wetlands and farm size (Cortus, 2015). Then, nuisance cost is </w:t>
      </w:r>
      <w:r w:rsidR="0064020C">
        <w:rPr>
          <w:rFonts w:ascii="Times New Roman" w:hAnsi="Times New Roman" w:cs="Times New Roman"/>
          <w:sz w:val="24"/>
          <w:szCs w:val="24"/>
        </w:rPr>
        <w:t xml:space="preserve">calculated as </w:t>
      </w:r>
      <w:r>
        <w:rPr>
          <w:rFonts w:ascii="Times New Roman" w:hAnsi="Times New Roman" w:cs="Times New Roman"/>
          <w:sz w:val="24"/>
          <w:szCs w:val="24"/>
        </w:rPr>
        <w:t>nuisance factor multiplied by machinery operating cost.</w:t>
      </w:r>
    </w:p>
    <w:p w14:paraId="459283F0" w14:textId="77777777" w:rsidR="005631C4" w:rsidRDefault="0008109A" w:rsidP="005631C4">
      <w:pPr>
        <w:pStyle w:val="ChapterBodyCopy"/>
        <w:spacing w:line="480" w:lineRule="auto"/>
        <w:rPr>
          <w:rFonts w:ascii="Times New Roman" w:hAnsi="Times New Roman" w:cs="Times New Roman"/>
          <w:b/>
          <w:bCs/>
          <w:sz w:val="24"/>
          <w:szCs w:val="24"/>
        </w:rPr>
      </w:pPr>
      <w:r w:rsidRPr="0008109A">
        <w:rPr>
          <w:rFonts w:ascii="Times New Roman" w:hAnsi="Times New Roman" w:cs="Times New Roman"/>
          <w:b/>
          <w:bCs/>
          <w:sz w:val="24"/>
          <w:szCs w:val="24"/>
        </w:rPr>
        <w:t xml:space="preserve">Input Wastage Cost   </w:t>
      </w:r>
    </w:p>
    <w:p w14:paraId="21E35078" w14:textId="666217EB" w:rsidR="00AA2B0A" w:rsidRPr="00015119" w:rsidRDefault="005631C4" w:rsidP="005631C4">
      <w:pPr>
        <w:pStyle w:val="ChapterBodyCopy"/>
        <w:spacing w:line="480" w:lineRule="auto"/>
        <w:rPr>
          <w:rFonts w:ascii="Times New Roman" w:hAnsi="Times New Roman" w:cs="Times New Roman"/>
          <w:b/>
          <w:bCs/>
          <w:sz w:val="24"/>
          <w:szCs w:val="24"/>
        </w:rPr>
      </w:pPr>
      <w:r>
        <w:rPr>
          <w:rFonts w:ascii="Times New Roman" w:hAnsi="Times New Roman" w:cs="Times New Roman"/>
          <w:sz w:val="24"/>
          <w:szCs w:val="24"/>
        </w:rPr>
        <w:t>The presence of wetlands will also result in input waste from This cost is positively related to the additional time of machinery spent on the field and the area overlapped with inputs</w:t>
      </w:r>
      <w:r w:rsidR="0064020C">
        <w:rPr>
          <w:rFonts w:ascii="Times New Roman" w:hAnsi="Times New Roman" w:cs="Times New Roman"/>
          <w:sz w:val="24"/>
          <w:szCs w:val="24"/>
        </w:rPr>
        <w:t xml:space="preserve"> (10% is assumed for this study)</w:t>
      </w:r>
      <w:r>
        <w:rPr>
          <w:rFonts w:ascii="Times New Roman" w:hAnsi="Times New Roman" w:cs="Times New Roman"/>
          <w:sz w:val="24"/>
          <w:szCs w:val="24"/>
        </w:rPr>
        <w:t xml:space="preserve">.  It is calculated as the </w:t>
      </w:r>
      <w:r w:rsidR="00720A30">
        <w:rPr>
          <w:rFonts w:ascii="Times New Roman" w:hAnsi="Times New Roman" w:cs="Times New Roman"/>
          <w:sz w:val="24"/>
          <w:szCs w:val="24"/>
        </w:rPr>
        <w:t>multiplication of nuisance factor by 0.1 by machinery operating cost. The factor 0.1 is 10% overlap</w:t>
      </w:r>
      <w:r w:rsidR="0064020C">
        <w:rPr>
          <w:rFonts w:ascii="Times New Roman" w:hAnsi="Times New Roman" w:cs="Times New Roman"/>
          <w:sz w:val="24"/>
          <w:szCs w:val="24"/>
        </w:rPr>
        <w:t xml:space="preserve">. </w:t>
      </w:r>
      <w:r w:rsidR="00720A30">
        <w:rPr>
          <w:rFonts w:ascii="Times New Roman" w:hAnsi="Times New Roman" w:cs="Times New Roman"/>
          <w:sz w:val="24"/>
          <w:szCs w:val="24"/>
        </w:rPr>
        <w:t xml:space="preserve"> </w:t>
      </w:r>
      <w:r w:rsidR="00AA2B0A" w:rsidRPr="00015119">
        <w:rPr>
          <w:rFonts w:ascii="Times New Roman" w:hAnsi="Times New Roman" w:cs="Times New Roman"/>
          <w:b/>
          <w:bCs/>
          <w:sz w:val="24"/>
          <w:szCs w:val="24"/>
        </w:rPr>
        <w:br w:type="page"/>
      </w:r>
    </w:p>
    <w:p w14:paraId="209968B8" w14:textId="080A1314" w:rsidR="00AA2B0A" w:rsidRPr="00015119" w:rsidRDefault="00AA2B0A" w:rsidP="00015119">
      <w:pPr>
        <w:pStyle w:val="ChapterBodyCopy"/>
        <w:numPr>
          <w:ilvl w:val="0"/>
          <w:numId w:val="24"/>
        </w:numPr>
        <w:spacing w:line="480" w:lineRule="auto"/>
        <w:rPr>
          <w:rFonts w:ascii="Times New Roman" w:hAnsi="Times New Roman" w:cs="Times New Roman"/>
          <w:b/>
          <w:bCs/>
          <w:sz w:val="24"/>
          <w:szCs w:val="24"/>
        </w:rPr>
      </w:pPr>
      <w:r w:rsidRPr="00015119">
        <w:rPr>
          <w:rFonts w:ascii="Times New Roman" w:hAnsi="Times New Roman" w:cs="Times New Roman"/>
          <w:b/>
          <w:bCs/>
          <w:sz w:val="24"/>
          <w:szCs w:val="24"/>
        </w:rPr>
        <w:lastRenderedPageBreak/>
        <w:t>Time Available for Drainage</w:t>
      </w:r>
    </w:p>
    <w:p w14:paraId="6E196B59" w14:textId="5E7F9C2B" w:rsidR="00A469A9" w:rsidRPr="00015119" w:rsidRDefault="00EA7C16" w:rsidP="00015119">
      <w:pPr>
        <w:spacing w:after="0" w:line="480" w:lineRule="auto"/>
        <w:rPr>
          <w:rFonts w:ascii="Times New Roman" w:hAnsi="Times New Roman" w:cs="Times New Roman"/>
          <w:sz w:val="24"/>
          <w:szCs w:val="24"/>
        </w:rPr>
      </w:pPr>
      <w:r>
        <w:rPr>
          <w:rFonts w:ascii="Times New Roman" w:hAnsi="Times New Roman" w:cs="Times New Roman"/>
          <w:sz w:val="24"/>
          <w:szCs w:val="24"/>
        </w:rPr>
        <w:t>T</w:t>
      </w:r>
      <w:r w:rsidR="00A469A9" w:rsidRPr="00015119">
        <w:rPr>
          <w:rFonts w:ascii="Times New Roman" w:hAnsi="Times New Roman" w:cs="Times New Roman"/>
          <w:sz w:val="24"/>
          <w:szCs w:val="24"/>
        </w:rPr>
        <w:t>he time</w:t>
      </w:r>
      <w:r w:rsidR="009445E5">
        <w:rPr>
          <w:rFonts w:ascii="Times New Roman" w:hAnsi="Times New Roman" w:cs="Times New Roman"/>
          <w:sz w:val="24"/>
          <w:szCs w:val="24"/>
        </w:rPr>
        <w:t xml:space="preserve"> (hours)</w:t>
      </w:r>
      <w:r w:rsidR="00A469A9" w:rsidRPr="00015119">
        <w:rPr>
          <w:rFonts w:ascii="Times New Roman" w:hAnsi="Times New Roman" w:cs="Times New Roman"/>
          <w:sz w:val="24"/>
          <w:szCs w:val="24"/>
        </w:rPr>
        <w:t xml:space="preserve"> available for drainage is the residual t</w:t>
      </w:r>
      <w:r w:rsidR="009445E5">
        <w:rPr>
          <w:rFonts w:ascii="Times New Roman" w:hAnsi="Times New Roman" w:cs="Times New Roman"/>
          <w:sz w:val="24"/>
          <w:szCs w:val="24"/>
        </w:rPr>
        <w:t xml:space="preserve">ime </w:t>
      </w:r>
      <w:r w:rsidR="00A469A9" w:rsidRPr="00015119">
        <w:rPr>
          <w:rFonts w:ascii="Times New Roman" w:hAnsi="Times New Roman" w:cs="Times New Roman"/>
          <w:sz w:val="24"/>
          <w:szCs w:val="24"/>
        </w:rPr>
        <w:t>after the time for all other operations (crop harvesting, existing drainage maintenance, fall weed spraying, summer fallow operations) are taken from the total working days during the period August 1</w:t>
      </w:r>
      <w:r w:rsidR="00A469A9" w:rsidRPr="00015119">
        <w:rPr>
          <w:rFonts w:ascii="Times New Roman" w:hAnsi="Times New Roman" w:cs="Times New Roman"/>
          <w:sz w:val="24"/>
          <w:szCs w:val="24"/>
          <w:vertAlign w:val="superscript"/>
        </w:rPr>
        <w:t>st</w:t>
      </w:r>
      <w:r w:rsidR="00A469A9" w:rsidRPr="00015119">
        <w:rPr>
          <w:rFonts w:ascii="Times New Roman" w:hAnsi="Times New Roman" w:cs="Times New Roman"/>
          <w:sz w:val="24"/>
          <w:szCs w:val="24"/>
        </w:rPr>
        <w:t xml:space="preserve"> to Nov 11</w:t>
      </w:r>
      <w:r w:rsidR="00A469A9" w:rsidRPr="00015119">
        <w:rPr>
          <w:rFonts w:ascii="Times New Roman" w:hAnsi="Times New Roman" w:cs="Times New Roman"/>
          <w:sz w:val="24"/>
          <w:szCs w:val="24"/>
          <w:vertAlign w:val="superscript"/>
        </w:rPr>
        <w:t>th</w:t>
      </w:r>
      <w:r w:rsidR="00A469A9" w:rsidRPr="00015119">
        <w:rPr>
          <w:rFonts w:ascii="Times New Roman" w:hAnsi="Times New Roman" w:cs="Times New Roman"/>
          <w:sz w:val="24"/>
          <w:szCs w:val="24"/>
        </w:rPr>
        <w:t xml:space="preserve">.  </w:t>
      </w:r>
    </w:p>
    <w:p w14:paraId="0FE6F767" w14:textId="56F2B269" w:rsidR="004667D8" w:rsidRPr="00015119" w:rsidRDefault="004667D8" w:rsidP="00015119">
      <w:pPr>
        <w:spacing w:after="0" w:line="480" w:lineRule="auto"/>
        <w:rPr>
          <w:rFonts w:ascii="Times New Roman" w:hAnsi="Times New Roman" w:cs="Times New Roman"/>
          <w:sz w:val="24"/>
          <w:szCs w:val="24"/>
        </w:rPr>
      </w:pPr>
      <w:r w:rsidRPr="00015119">
        <w:rPr>
          <w:rFonts w:ascii="Times New Roman" w:hAnsi="Times New Roman" w:cs="Times New Roman"/>
          <w:sz w:val="24"/>
          <w:szCs w:val="24"/>
        </w:rPr>
        <w:t>Assumptions</w:t>
      </w:r>
      <w:r w:rsidR="00EA7C16">
        <w:rPr>
          <w:rFonts w:ascii="Times New Roman" w:hAnsi="Times New Roman" w:cs="Times New Roman"/>
          <w:sz w:val="24"/>
          <w:szCs w:val="24"/>
        </w:rPr>
        <w:t>:</w:t>
      </w:r>
    </w:p>
    <w:p w14:paraId="583C4E39" w14:textId="022A8EF5" w:rsidR="004667D8" w:rsidRPr="00015119" w:rsidRDefault="004667D8" w:rsidP="00015119">
      <w:pPr>
        <w:pStyle w:val="ListParagraph"/>
        <w:numPr>
          <w:ilvl w:val="0"/>
          <w:numId w:val="36"/>
        </w:numPr>
        <w:spacing w:after="0" w:line="480" w:lineRule="auto"/>
        <w:rPr>
          <w:rFonts w:ascii="Times New Roman" w:hAnsi="Times New Roman" w:cs="Times New Roman"/>
          <w:color w:val="000000" w:themeColor="text1"/>
          <w:sz w:val="24"/>
          <w:szCs w:val="24"/>
        </w:rPr>
      </w:pPr>
      <w:r w:rsidRPr="00015119">
        <w:rPr>
          <w:rFonts w:ascii="Times New Roman" w:hAnsi="Times New Roman" w:cs="Times New Roman"/>
          <w:sz w:val="24"/>
          <w:szCs w:val="24"/>
        </w:rPr>
        <w:t>Workdays are from ripe to freeze-up (August 1</w:t>
      </w:r>
      <w:r w:rsidRPr="00015119">
        <w:rPr>
          <w:rFonts w:ascii="Times New Roman" w:hAnsi="Times New Roman" w:cs="Times New Roman"/>
          <w:sz w:val="24"/>
          <w:szCs w:val="24"/>
          <w:vertAlign w:val="superscript"/>
        </w:rPr>
        <w:t>st</w:t>
      </w:r>
      <w:r w:rsidRPr="00015119">
        <w:rPr>
          <w:rFonts w:ascii="Times New Roman" w:hAnsi="Times New Roman" w:cs="Times New Roman"/>
          <w:sz w:val="24"/>
          <w:szCs w:val="24"/>
        </w:rPr>
        <w:t xml:space="preserve"> to Nov 11</w:t>
      </w:r>
      <w:r w:rsidRPr="00015119">
        <w:rPr>
          <w:rFonts w:ascii="Times New Roman" w:hAnsi="Times New Roman" w:cs="Times New Roman"/>
          <w:sz w:val="24"/>
          <w:szCs w:val="24"/>
          <w:vertAlign w:val="superscript"/>
        </w:rPr>
        <w:t>th</w:t>
      </w:r>
      <w:r w:rsidRPr="00015119">
        <w:rPr>
          <w:rFonts w:ascii="Times New Roman" w:hAnsi="Times New Roman" w:cs="Times New Roman"/>
          <w:sz w:val="24"/>
          <w:szCs w:val="24"/>
        </w:rPr>
        <w:t>)</w:t>
      </w:r>
    </w:p>
    <w:p w14:paraId="75B0E0D5" w14:textId="45EDA88D" w:rsidR="004667D8" w:rsidRPr="00EA7C16" w:rsidRDefault="004667D8" w:rsidP="00015119">
      <w:pPr>
        <w:pStyle w:val="ListParagraph"/>
        <w:numPr>
          <w:ilvl w:val="0"/>
          <w:numId w:val="36"/>
        </w:numPr>
        <w:spacing w:after="0" w:line="480" w:lineRule="auto"/>
        <w:rPr>
          <w:rFonts w:ascii="Times New Roman" w:hAnsi="Times New Roman" w:cs="Times New Roman"/>
          <w:color w:val="000000" w:themeColor="text1"/>
          <w:sz w:val="24"/>
          <w:szCs w:val="24"/>
        </w:rPr>
      </w:pPr>
      <w:r w:rsidRPr="00015119">
        <w:rPr>
          <w:rFonts w:ascii="Times New Roman" w:hAnsi="Times New Roman" w:cs="Times New Roman"/>
          <w:sz w:val="24"/>
          <w:szCs w:val="24"/>
        </w:rPr>
        <w:t xml:space="preserve">Workdays and non-workdays are calculated from workday and non-workday </w:t>
      </w:r>
      <w:r w:rsidR="009445E5">
        <w:rPr>
          <w:rFonts w:ascii="Times New Roman" w:hAnsi="Times New Roman" w:cs="Times New Roman"/>
          <w:sz w:val="24"/>
          <w:szCs w:val="24"/>
        </w:rPr>
        <w:t xml:space="preserve">conditional and unconditional </w:t>
      </w:r>
      <w:r w:rsidRPr="00015119">
        <w:rPr>
          <w:rFonts w:ascii="Times New Roman" w:hAnsi="Times New Roman" w:cs="Times New Roman"/>
          <w:sz w:val="24"/>
          <w:szCs w:val="24"/>
        </w:rPr>
        <w:t>probabilities</w:t>
      </w:r>
      <w:r w:rsidR="009445E5">
        <w:rPr>
          <w:rFonts w:ascii="Times New Roman" w:hAnsi="Times New Roman" w:cs="Times New Roman"/>
          <w:sz w:val="24"/>
          <w:szCs w:val="24"/>
        </w:rPr>
        <w:t xml:space="preserve"> </w:t>
      </w:r>
      <w:r w:rsidRPr="00015119">
        <w:rPr>
          <w:rFonts w:ascii="Times New Roman" w:hAnsi="Times New Roman" w:cs="Times New Roman"/>
          <w:sz w:val="24"/>
          <w:szCs w:val="24"/>
        </w:rPr>
        <w:t>(Cortus 2015).</w:t>
      </w:r>
      <w:r w:rsidR="009445E5">
        <w:rPr>
          <w:rFonts w:ascii="Times New Roman" w:hAnsi="Times New Roman" w:cs="Times New Roman"/>
          <w:sz w:val="24"/>
          <w:szCs w:val="24"/>
        </w:rPr>
        <w:t xml:space="preserve"> </w:t>
      </w:r>
    </w:p>
    <w:p w14:paraId="49680BC1" w14:textId="69124D77" w:rsidR="00EA7C16" w:rsidRPr="00EA7C16" w:rsidRDefault="00EA7C16" w:rsidP="00015119">
      <w:pPr>
        <w:pStyle w:val="ListParagraph"/>
        <w:numPr>
          <w:ilvl w:val="0"/>
          <w:numId w:val="36"/>
        </w:numPr>
        <w:spacing w:after="0" w:line="480" w:lineRule="auto"/>
        <w:rPr>
          <w:rFonts w:ascii="Times New Roman" w:hAnsi="Times New Roman" w:cs="Times New Roman"/>
          <w:color w:val="000000" w:themeColor="text1"/>
          <w:sz w:val="24"/>
          <w:szCs w:val="24"/>
        </w:rPr>
      </w:pPr>
      <w:r>
        <w:rPr>
          <w:rFonts w:ascii="Times New Roman" w:hAnsi="Times New Roman" w:cs="Times New Roman"/>
          <w:sz w:val="24"/>
          <w:szCs w:val="24"/>
        </w:rPr>
        <w:t>P</w:t>
      </w:r>
      <w:r>
        <w:rPr>
          <w:rFonts w:ascii="Times New Roman" w:hAnsi="Times New Roman" w:cs="Times New Roman"/>
          <w:sz w:val="24"/>
          <w:szCs w:val="24"/>
        </w:rPr>
        <w:t>roducers will take at most 3 years to complete all drainage</w:t>
      </w:r>
      <w:r>
        <w:rPr>
          <w:rFonts w:ascii="Times New Roman" w:hAnsi="Times New Roman" w:cs="Times New Roman"/>
          <w:sz w:val="24"/>
          <w:szCs w:val="24"/>
        </w:rPr>
        <w:t>.</w:t>
      </w:r>
    </w:p>
    <w:p w14:paraId="75A435F2" w14:textId="48BBB983" w:rsidR="00EA7C16" w:rsidRPr="00EA7C16" w:rsidRDefault="00EA7C16" w:rsidP="00EA7C16">
      <w:pPr>
        <w:pStyle w:val="ListParagraph"/>
        <w:numPr>
          <w:ilvl w:val="0"/>
          <w:numId w:val="36"/>
        </w:numPr>
        <w:spacing w:after="0" w:line="480" w:lineRule="auto"/>
        <w:rPr>
          <w:rFonts w:ascii="Times New Roman" w:hAnsi="Times New Roman" w:cs="Times New Roman"/>
          <w:color w:val="000000" w:themeColor="text1"/>
          <w:sz w:val="24"/>
          <w:szCs w:val="24"/>
        </w:rPr>
      </w:pPr>
      <w:r>
        <w:rPr>
          <w:rFonts w:ascii="Times New Roman" w:hAnsi="Times New Roman" w:cs="Times New Roman"/>
          <w:sz w:val="24"/>
          <w:szCs w:val="24"/>
        </w:rPr>
        <w:t xml:space="preserve">When drainage is started it </w:t>
      </w:r>
      <w:r>
        <w:rPr>
          <w:rFonts w:ascii="Times New Roman" w:hAnsi="Times New Roman" w:cs="Times New Roman"/>
          <w:sz w:val="24"/>
          <w:szCs w:val="24"/>
        </w:rPr>
        <w:t>will not stop until completed.</w:t>
      </w:r>
    </w:p>
    <w:p w14:paraId="3AE3922C" w14:textId="0731CC84" w:rsidR="004667D8" w:rsidRPr="009445E5" w:rsidRDefault="004667D8" w:rsidP="009445E5">
      <w:pPr>
        <w:spacing w:after="0" w:line="480" w:lineRule="auto"/>
        <w:rPr>
          <w:rFonts w:ascii="Times New Roman" w:hAnsi="Times New Roman" w:cs="Times New Roman"/>
          <w:b/>
          <w:bCs/>
          <w:sz w:val="24"/>
          <w:szCs w:val="24"/>
        </w:rPr>
      </w:pPr>
      <w:r w:rsidRPr="009445E5">
        <w:rPr>
          <w:rFonts w:ascii="Times New Roman" w:hAnsi="Times New Roman" w:cs="Times New Roman"/>
          <w:b/>
          <w:bCs/>
          <w:sz w:val="24"/>
          <w:szCs w:val="24"/>
        </w:rPr>
        <w:t>Harvest</w:t>
      </w:r>
    </w:p>
    <w:p w14:paraId="7938A4E5" w14:textId="77777777" w:rsidR="009445E5" w:rsidRDefault="004667D8" w:rsidP="00015119">
      <w:pPr>
        <w:spacing w:after="0" w:line="480" w:lineRule="auto"/>
        <w:rPr>
          <w:rFonts w:ascii="Times New Roman" w:hAnsi="Times New Roman" w:cs="Times New Roman"/>
          <w:sz w:val="24"/>
          <w:szCs w:val="24"/>
        </w:rPr>
      </w:pPr>
      <w:r w:rsidRPr="00015119">
        <w:rPr>
          <w:rFonts w:ascii="Times New Roman" w:hAnsi="Times New Roman" w:cs="Times New Roman"/>
          <w:sz w:val="24"/>
          <w:szCs w:val="24"/>
        </w:rPr>
        <w:t xml:space="preserve">The start date of harvest is based on crop maturity date which is also determined by the growing degree days. Different crop maturity dates given GDD for different crops are provided in Cortus (2015). </w:t>
      </w:r>
      <w:r w:rsidR="0062175D" w:rsidRPr="00015119">
        <w:rPr>
          <w:rFonts w:ascii="Times New Roman" w:hAnsi="Times New Roman" w:cs="Times New Roman"/>
          <w:sz w:val="24"/>
          <w:szCs w:val="24"/>
        </w:rPr>
        <w:t xml:space="preserve">The number of days for harvesting will be the sum of the number of days for swathing and combining. </w:t>
      </w:r>
    </w:p>
    <w:p w14:paraId="5CD09A93" w14:textId="17B36188" w:rsidR="009445E5" w:rsidRPr="000A3AAE" w:rsidRDefault="009445E5" w:rsidP="00015119">
      <w:pPr>
        <w:spacing w:after="0" w:line="480" w:lineRule="auto"/>
        <w:rPr>
          <w:rFonts w:ascii="Times New Roman" w:hAnsi="Times New Roman" w:cs="Times New Roman"/>
          <w:b/>
          <w:bCs/>
          <w:sz w:val="24"/>
          <w:szCs w:val="24"/>
        </w:rPr>
      </w:pPr>
      <w:r w:rsidRPr="000A3AAE">
        <w:rPr>
          <w:rFonts w:ascii="Times New Roman" w:hAnsi="Times New Roman" w:cs="Times New Roman"/>
          <w:b/>
          <w:bCs/>
          <w:sz w:val="24"/>
          <w:szCs w:val="24"/>
        </w:rPr>
        <w:t xml:space="preserve">Other </w:t>
      </w:r>
      <w:r w:rsidR="000A3AAE" w:rsidRPr="000A3AAE">
        <w:rPr>
          <w:rFonts w:ascii="Times New Roman" w:hAnsi="Times New Roman" w:cs="Times New Roman"/>
          <w:b/>
          <w:bCs/>
          <w:sz w:val="24"/>
          <w:szCs w:val="24"/>
        </w:rPr>
        <w:t>Farm Operations</w:t>
      </w:r>
    </w:p>
    <w:p w14:paraId="3A6F17D8" w14:textId="57B16E81" w:rsidR="0062175D" w:rsidRPr="00015119" w:rsidRDefault="009445E5" w:rsidP="00015119">
      <w:pPr>
        <w:spacing w:after="0" w:line="480" w:lineRule="auto"/>
        <w:rPr>
          <w:rFonts w:ascii="Times New Roman" w:hAnsi="Times New Roman" w:cs="Times New Roman"/>
          <w:sz w:val="24"/>
          <w:szCs w:val="24"/>
        </w:rPr>
      </w:pPr>
      <w:r>
        <w:rPr>
          <w:rFonts w:ascii="Times New Roman" w:hAnsi="Times New Roman" w:cs="Times New Roman"/>
          <w:sz w:val="24"/>
          <w:szCs w:val="24"/>
        </w:rPr>
        <w:t>The total hours for fall weed spraying, maintaining existing drainage infrastructure, and summer fallow operations are calculated.</w:t>
      </w:r>
      <w:r w:rsidR="000A3AAE">
        <w:rPr>
          <w:rFonts w:ascii="Times New Roman" w:hAnsi="Times New Roman" w:cs="Times New Roman"/>
          <w:sz w:val="24"/>
          <w:szCs w:val="24"/>
        </w:rPr>
        <w:t xml:space="preserve"> </w:t>
      </w:r>
    </w:p>
    <w:p w14:paraId="6A153660" w14:textId="467A5211" w:rsidR="0062175D" w:rsidRPr="00015119" w:rsidRDefault="000A3AAE" w:rsidP="0001511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Decision variables: The total hours for each of the above farm operations. </w:t>
      </w:r>
    </w:p>
    <w:p w14:paraId="058AA429" w14:textId="312BA504" w:rsidR="00AA2B0A" w:rsidRPr="00015119" w:rsidRDefault="00AA2B0A" w:rsidP="000A3AAE">
      <w:pPr>
        <w:pStyle w:val="ListParagraph"/>
        <w:spacing w:after="0" w:line="480" w:lineRule="auto"/>
        <w:rPr>
          <w:rFonts w:ascii="Times New Roman" w:hAnsi="Times New Roman" w:cs="Times New Roman"/>
          <w:sz w:val="24"/>
          <w:szCs w:val="24"/>
        </w:rPr>
      </w:pPr>
      <w:r w:rsidRPr="00015119">
        <w:rPr>
          <w:rFonts w:ascii="Times New Roman" w:hAnsi="Times New Roman" w:cs="Times New Roman"/>
          <w:sz w:val="24"/>
          <w:szCs w:val="24"/>
        </w:rPr>
        <w:br w:type="page"/>
      </w:r>
    </w:p>
    <w:p w14:paraId="3B1DF9EF" w14:textId="2D04F997" w:rsidR="00AA2B0A" w:rsidRDefault="00AA2B0A" w:rsidP="00015119">
      <w:pPr>
        <w:pStyle w:val="ChapterBodyCopy"/>
        <w:numPr>
          <w:ilvl w:val="0"/>
          <w:numId w:val="24"/>
        </w:numPr>
        <w:spacing w:line="480" w:lineRule="auto"/>
        <w:rPr>
          <w:rFonts w:ascii="Times New Roman" w:hAnsi="Times New Roman" w:cs="Times New Roman"/>
          <w:b/>
          <w:bCs/>
          <w:sz w:val="24"/>
          <w:szCs w:val="24"/>
        </w:rPr>
      </w:pPr>
      <w:r w:rsidRPr="00015119">
        <w:rPr>
          <w:rFonts w:ascii="Times New Roman" w:hAnsi="Times New Roman" w:cs="Times New Roman"/>
          <w:b/>
          <w:bCs/>
          <w:sz w:val="24"/>
          <w:szCs w:val="24"/>
        </w:rPr>
        <w:lastRenderedPageBreak/>
        <w:t>Wetland Drainage Decision Criteria</w:t>
      </w:r>
    </w:p>
    <w:p w14:paraId="4F2C72BD" w14:textId="63D73411" w:rsidR="00185FB4" w:rsidRDefault="00AB718E" w:rsidP="009445E5">
      <w:pPr>
        <w:pStyle w:val="ChapterBodyCopy"/>
        <w:spacing w:line="480" w:lineRule="auto"/>
        <w:rPr>
          <w:rFonts w:ascii="Times New Roman" w:hAnsi="Times New Roman" w:cs="Times New Roman"/>
          <w:sz w:val="24"/>
          <w:szCs w:val="24"/>
        </w:rPr>
      </w:pPr>
      <w:r>
        <w:rPr>
          <w:rFonts w:ascii="Times New Roman" w:hAnsi="Times New Roman" w:cs="Times New Roman"/>
          <w:sz w:val="24"/>
          <w:szCs w:val="24"/>
        </w:rPr>
        <w:t xml:space="preserve">The difference between the total revenue </w:t>
      </w:r>
      <w:r w:rsidR="00883231">
        <w:rPr>
          <w:rFonts w:ascii="Times New Roman" w:hAnsi="Times New Roman" w:cs="Times New Roman"/>
          <w:sz w:val="24"/>
          <w:szCs w:val="24"/>
        </w:rPr>
        <w:t xml:space="preserve">and the </w:t>
      </w:r>
      <w:r w:rsidR="00185FB4">
        <w:rPr>
          <w:rFonts w:ascii="Times New Roman" w:hAnsi="Times New Roman" w:cs="Times New Roman"/>
          <w:sz w:val="24"/>
          <w:szCs w:val="24"/>
        </w:rPr>
        <w:t xml:space="preserve">total cost </w:t>
      </w:r>
      <w:r w:rsidR="00883231">
        <w:rPr>
          <w:rFonts w:ascii="Times New Roman" w:hAnsi="Times New Roman" w:cs="Times New Roman"/>
          <w:sz w:val="24"/>
          <w:szCs w:val="24"/>
        </w:rPr>
        <w:t>is</w:t>
      </w:r>
      <w:r w:rsidR="00185FB4">
        <w:rPr>
          <w:rFonts w:ascii="Times New Roman" w:hAnsi="Times New Roman" w:cs="Times New Roman"/>
          <w:sz w:val="24"/>
          <w:szCs w:val="24"/>
        </w:rPr>
        <w:t xml:space="preserve"> net-returns for a quarter-section. Also, the difference between the net-returns from quarter-sections with drained wetlands and quarter-sections with wetlands (not drained) is the net-returns from wetland drainage. The net-present benefit of wetland drainage (NPB) is the present value of net-return from wetland drainage </w:t>
      </w:r>
      <w:r w:rsidR="00464E78">
        <w:rPr>
          <w:rFonts w:ascii="Times New Roman" w:hAnsi="Times New Roman" w:cs="Times New Roman"/>
          <w:sz w:val="24"/>
          <w:szCs w:val="24"/>
        </w:rPr>
        <w:t xml:space="preserve">over 20-year period, </w:t>
      </w:r>
      <w:r w:rsidR="00185FB4">
        <w:rPr>
          <w:rFonts w:ascii="Times New Roman" w:hAnsi="Times New Roman" w:cs="Times New Roman"/>
          <w:sz w:val="24"/>
          <w:szCs w:val="24"/>
        </w:rPr>
        <w:t xml:space="preserve">given a discount rate. </w:t>
      </w:r>
    </w:p>
    <w:p w14:paraId="32E7DB9D" w14:textId="42CACA09" w:rsidR="009445E5" w:rsidRDefault="00185FB4" w:rsidP="009445E5">
      <w:pPr>
        <w:pStyle w:val="ChapterBodyCopy"/>
        <w:spacing w:line="480" w:lineRule="auto"/>
        <w:rPr>
          <w:rFonts w:ascii="Times New Roman" w:hAnsi="Times New Roman" w:cs="Times New Roman"/>
          <w:sz w:val="24"/>
          <w:szCs w:val="24"/>
        </w:rPr>
      </w:pPr>
      <w:r>
        <w:rPr>
          <w:rFonts w:ascii="Times New Roman" w:hAnsi="Times New Roman" w:cs="Times New Roman"/>
          <w:sz w:val="24"/>
          <w:szCs w:val="24"/>
        </w:rPr>
        <w:t>Moreover, t</w:t>
      </w:r>
      <w:r w:rsidR="009445E5">
        <w:rPr>
          <w:rFonts w:ascii="Times New Roman" w:hAnsi="Times New Roman" w:cs="Times New Roman"/>
          <w:sz w:val="24"/>
          <w:szCs w:val="24"/>
        </w:rPr>
        <w:t>he expected total time required for drainage in hours is the total number of hours required to drain wetlands on the quarter-section. The total number of hours is the ditch length for draining the wetlands multiplied by the number of hours for constructing a meter of the ditch.</w:t>
      </w:r>
    </w:p>
    <w:p w14:paraId="78B59EEC" w14:textId="23F22344" w:rsidR="00185FB4" w:rsidRDefault="00185FB4" w:rsidP="009445E5">
      <w:pPr>
        <w:pStyle w:val="ChapterBodyCopy"/>
        <w:spacing w:line="480" w:lineRule="auto"/>
        <w:rPr>
          <w:rFonts w:ascii="Times New Roman" w:hAnsi="Times New Roman" w:cs="Times New Roman"/>
          <w:sz w:val="24"/>
          <w:szCs w:val="24"/>
          <w:u w:val="single"/>
        </w:rPr>
      </w:pPr>
      <w:r w:rsidRPr="00185FB4">
        <w:rPr>
          <w:rFonts w:ascii="Times New Roman" w:hAnsi="Times New Roman" w:cs="Times New Roman"/>
          <w:sz w:val="24"/>
          <w:szCs w:val="24"/>
          <w:u w:val="single"/>
        </w:rPr>
        <w:t>Decision Rule</w:t>
      </w:r>
    </w:p>
    <w:p w14:paraId="1B3FB568" w14:textId="26B01FB3" w:rsidR="00185FB4" w:rsidRPr="00185FB4" w:rsidRDefault="00185FB4" w:rsidP="00185FB4">
      <w:pPr>
        <w:pStyle w:val="ChapterBodyCopy"/>
        <w:numPr>
          <w:ilvl w:val="0"/>
          <w:numId w:val="40"/>
        </w:numPr>
        <w:spacing w:line="480" w:lineRule="auto"/>
        <w:rPr>
          <w:rFonts w:ascii="Times New Roman" w:hAnsi="Times New Roman" w:cs="Times New Roman"/>
          <w:b/>
          <w:bCs/>
          <w:sz w:val="24"/>
          <w:szCs w:val="24"/>
        </w:rPr>
      </w:pPr>
      <w:r>
        <w:rPr>
          <w:rFonts w:ascii="Times New Roman" w:hAnsi="Times New Roman" w:cs="Times New Roman"/>
          <w:sz w:val="24"/>
          <w:szCs w:val="24"/>
        </w:rPr>
        <w:t xml:space="preserve">First Question: Is the total time available for wetland drainage in a quarter-section less than or equal to the total time required for constructing wetland drainage ditches? If no, the producer will not even consider wetland drainage, and might consider re-evaluating question </w:t>
      </w:r>
      <w:r w:rsidR="00883231">
        <w:rPr>
          <w:rFonts w:ascii="Times New Roman" w:hAnsi="Times New Roman" w:cs="Times New Roman"/>
          <w:sz w:val="24"/>
          <w:szCs w:val="24"/>
        </w:rPr>
        <w:t>(</w:t>
      </w:r>
      <w:r>
        <w:rPr>
          <w:rFonts w:ascii="Times New Roman" w:hAnsi="Times New Roman" w:cs="Times New Roman"/>
          <w:sz w:val="24"/>
          <w:szCs w:val="24"/>
        </w:rPr>
        <w:t>1</w:t>
      </w:r>
      <w:r w:rsidR="00883231">
        <w:rPr>
          <w:rFonts w:ascii="Times New Roman" w:hAnsi="Times New Roman" w:cs="Times New Roman"/>
          <w:sz w:val="24"/>
          <w:szCs w:val="24"/>
        </w:rPr>
        <w:t>)</w:t>
      </w:r>
      <w:r>
        <w:rPr>
          <w:rFonts w:ascii="Times New Roman" w:hAnsi="Times New Roman" w:cs="Times New Roman"/>
          <w:sz w:val="24"/>
          <w:szCs w:val="24"/>
        </w:rPr>
        <w:t xml:space="preserve"> </w:t>
      </w:r>
      <w:r w:rsidR="00883231">
        <w:rPr>
          <w:rFonts w:ascii="Times New Roman" w:hAnsi="Times New Roman" w:cs="Times New Roman"/>
          <w:sz w:val="24"/>
          <w:szCs w:val="24"/>
        </w:rPr>
        <w:t xml:space="preserve">in the </w:t>
      </w:r>
      <w:r>
        <w:rPr>
          <w:rFonts w:ascii="Times New Roman" w:hAnsi="Times New Roman" w:cs="Times New Roman"/>
          <w:sz w:val="24"/>
          <w:szCs w:val="24"/>
        </w:rPr>
        <w:t>next growing season. If yes, then the producer will consider the second question</w:t>
      </w:r>
      <w:r w:rsidR="00883231">
        <w:rPr>
          <w:rFonts w:ascii="Times New Roman" w:hAnsi="Times New Roman" w:cs="Times New Roman"/>
          <w:sz w:val="24"/>
          <w:szCs w:val="24"/>
        </w:rPr>
        <w:t xml:space="preserve"> below.</w:t>
      </w:r>
    </w:p>
    <w:p w14:paraId="10D88983" w14:textId="1E3C804C" w:rsidR="00464E78" w:rsidRPr="00464E78" w:rsidRDefault="00185FB4" w:rsidP="00464E78">
      <w:pPr>
        <w:pStyle w:val="ChapterBodyCopy"/>
        <w:numPr>
          <w:ilvl w:val="0"/>
          <w:numId w:val="40"/>
        </w:numPr>
        <w:spacing w:line="480" w:lineRule="auto"/>
        <w:rPr>
          <w:rFonts w:ascii="Times New Roman" w:hAnsi="Times New Roman" w:cs="Times New Roman"/>
          <w:b/>
          <w:bCs/>
          <w:sz w:val="24"/>
          <w:szCs w:val="24"/>
        </w:rPr>
      </w:pPr>
      <w:r>
        <w:rPr>
          <w:rFonts w:ascii="Times New Roman" w:hAnsi="Times New Roman" w:cs="Times New Roman"/>
          <w:sz w:val="24"/>
          <w:szCs w:val="24"/>
        </w:rPr>
        <w:t xml:space="preserve">Second question: Is the </w:t>
      </w:r>
      <w:r w:rsidR="00464E78">
        <w:rPr>
          <w:rFonts w:ascii="Times New Roman" w:hAnsi="Times New Roman" w:cs="Times New Roman"/>
          <w:sz w:val="24"/>
          <w:szCs w:val="24"/>
        </w:rPr>
        <w:t>calculated NPB positive? If yes, the farmer will drain the wetland.</w:t>
      </w:r>
    </w:p>
    <w:p w14:paraId="72A66C05" w14:textId="3C215FAA" w:rsidR="00AA2B0A" w:rsidRPr="00015119" w:rsidRDefault="00464E78" w:rsidP="00883231">
      <w:pPr>
        <w:pStyle w:val="ChapterBodyCopy"/>
        <w:spacing w:line="480" w:lineRule="auto"/>
        <w:rPr>
          <w:rFonts w:ascii="Times New Roman" w:hAnsi="Times New Roman" w:cs="Times New Roman"/>
          <w:b/>
          <w:bCs/>
          <w:sz w:val="24"/>
          <w:szCs w:val="24"/>
        </w:rPr>
      </w:pPr>
      <w:r w:rsidRPr="00883231">
        <w:rPr>
          <w:rFonts w:ascii="Times New Roman" w:hAnsi="Times New Roman" w:cs="Times New Roman"/>
          <w:b/>
          <w:bCs/>
          <w:sz w:val="24"/>
          <w:szCs w:val="24"/>
        </w:rPr>
        <w:t>Summary</w:t>
      </w:r>
      <w:r>
        <w:rPr>
          <w:rFonts w:ascii="Times New Roman" w:hAnsi="Times New Roman" w:cs="Times New Roman"/>
          <w:sz w:val="24"/>
          <w:szCs w:val="24"/>
        </w:rPr>
        <w:t xml:space="preserve">: The producer will drain the wetland on quarter sections if the answer to question 1 is yes and NPB is positive. </w:t>
      </w:r>
      <w:r w:rsidR="00AA2B0A" w:rsidRPr="00015119">
        <w:rPr>
          <w:rFonts w:ascii="Times New Roman" w:hAnsi="Times New Roman" w:cs="Times New Roman"/>
          <w:b/>
          <w:bCs/>
          <w:sz w:val="24"/>
          <w:szCs w:val="24"/>
        </w:rPr>
        <w:br w:type="page"/>
      </w:r>
    </w:p>
    <w:p w14:paraId="15F02959" w14:textId="24E195EF" w:rsidR="00AA2B0A" w:rsidRPr="00015119" w:rsidRDefault="00AA2B0A" w:rsidP="00015119">
      <w:pPr>
        <w:pStyle w:val="ChapterBodyCopy"/>
        <w:spacing w:line="480" w:lineRule="auto"/>
        <w:rPr>
          <w:rFonts w:ascii="Times New Roman" w:hAnsi="Times New Roman" w:cs="Times New Roman"/>
          <w:b/>
          <w:bCs/>
          <w:sz w:val="24"/>
          <w:szCs w:val="24"/>
        </w:rPr>
      </w:pPr>
      <w:r w:rsidRPr="00015119">
        <w:rPr>
          <w:rFonts w:ascii="Times New Roman" w:hAnsi="Times New Roman" w:cs="Times New Roman"/>
          <w:b/>
          <w:bCs/>
          <w:sz w:val="24"/>
          <w:szCs w:val="24"/>
        </w:rPr>
        <w:lastRenderedPageBreak/>
        <w:t>Appendix 1</w:t>
      </w:r>
    </w:p>
    <w:p w14:paraId="25FA2AB0" w14:textId="235D3261" w:rsidR="00AA2B0A" w:rsidRPr="00015119" w:rsidRDefault="00AA2B0A" w:rsidP="00015119">
      <w:pPr>
        <w:pStyle w:val="ChapterBodyCopy"/>
        <w:spacing w:line="480" w:lineRule="auto"/>
        <w:rPr>
          <w:rFonts w:ascii="Times New Roman" w:hAnsi="Times New Roman" w:cs="Times New Roman"/>
          <w:b/>
          <w:bCs/>
          <w:sz w:val="24"/>
          <w:szCs w:val="24"/>
        </w:rPr>
      </w:pPr>
    </w:p>
    <w:p w14:paraId="49627912" w14:textId="4B1EB1FB" w:rsidR="00B52CBA" w:rsidRPr="00015119" w:rsidRDefault="00B52CBA" w:rsidP="00015119">
      <w:pPr>
        <w:pStyle w:val="ChapterBodyCopy"/>
        <w:spacing w:line="480" w:lineRule="auto"/>
        <w:rPr>
          <w:rFonts w:ascii="Times New Roman" w:hAnsi="Times New Roman" w:cs="Times New Roman"/>
          <w:b/>
          <w:bCs/>
          <w:sz w:val="24"/>
          <w:szCs w:val="24"/>
        </w:rPr>
      </w:pPr>
      <w:r w:rsidRPr="00015119">
        <w:rPr>
          <w:rFonts w:ascii="Times New Roman" w:hAnsi="Times New Roman" w:cs="Times New Roman"/>
          <w:b/>
          <w:bCs/>
          <w:noProof/>
          <w:sz w:val="24"/>
          <w:szCs w:val="24"/>
        </w:rPr>
        <w:drawing>
          <wp:inline distT="0" distB="0" distL="0" distR="0" wp14:anchorId="739ED481" wp14:editId="0856AAB6">
            <wp:extent cx="5486400" cy="3764915"/>
            <wp:effectExtent l="0" t="0" r="0" b="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10"/>
                    <a:stretch>
                      <a:fillRect/>
                    </a:stretch>
                  </pic:blipFill>
                  <pic:spPr>
                    <a:xfrm>
                      <a:off x="0" y="0"/>
                      <a:ext cx="5486400" cy="3764915"/>
                    </a:xfrm>
                    <a:prstGeom prst="rect">
                      <a:avLst/>
                    </a:prstGeom>
                  </pic:spPr>
                </pic:pic>
              </a:graphicData>
            </a:graphic>
          </wp:inline>
        </w:drawing>
      </w:r>
    </w:p>
    <w:p w14:paraId="21A9A5D9" w14:textId="77777777" w:rsidR="00AA2B0A" w:rsidRPr="00015119" w:rsidRDefault="00AA2B0A" w:rsidP="00015119">
      <w:pPr>
        <w:pStyle w:val="ChapterBodyCopy"/>
        <w:spacing w:line="480" w:lineRule="auto"/>
        <w:rPr>
          <w:rFonts w:ascii="Times New Roman" w:hAnsi="Times New Roman" w:cs="Times New Roman"/>
          <w:b/>
          <w:bCs/>
          <w:sz w:val="24"/>
          <w:szCs w:val="24"/>
        </w:rPr>
      </w:pPr>
    </w:p>
    <w:p w14:paraId="21695508" w14:textId="77777777" w:rsidR="00883231" w:rsidRDefault="0019060E" w:rsidP="00015119">
      <w:pPr>
        <w:spacing w:after="0" w:line="480" w:lineRule="auto"/>
        <w:rPr>
          <w:rFonts w:ascii="Times New Roman" w:hAnsi="Times New Roman" w:cs="Times New Roman"/>
          <w:b/>
          <w:bCs/>
          <w:sz w:val="24"/>
          <w:szCs w:val="24"/>
        </w:rPr>
        <w:sectPr w:rsidR="00883231" w:rsidSect="000C403C">
          <w:headerReference w:type="default" r:id="rId11"/>
          <w:footerReference w:type="default" r:id="rId12"/>
          <w:pgSz w:w="12240" w:h="15840"/>
          <w:pgMar w:top="1440" w:right="1800" w:bottom="1440" w:left="1800" w:header="720" w:footer="720" w:gutter="0"/>
          <w:cols w:space="720"/>
        </w:sectPr>
      </w:pPr>
      <w:r w:rsidRPr="00015119">
        <w:rPr>
          <w:rFonts w:ascii="Times New Roman" w:hAnsi="Times New Roman" w:cs="Times New Roman"/>
          <w:b/>
          <w:bCs/>
          <w:sz w:val="24"/>
          <w:szCs w:val="24"/>
        </w:rPr>
        <w:br w:type="page"/>
      </w:r>
    </w:p>
    <w:p w14:paraId="4FF32FE3" w14:textId="61F22459" w:rsidR="0019060E" w:rsidRPr="00015119" w:rsidRDefault="0019060E" w:rsidP="00015119">
      <w:pPr>
        <w:spacing w:after="0" w:line="480" w:lineRule="auto"/>
        <w:rPr>
          <w:rFonts w:ascii="Times New Roman" w:hAnsi="Times New Roman" w:cs="Times New Roman"/>
          <w:b/>
          <w:bCs/>
          <w:sz w:val="24"/>
          <w:szCs w:val="24"/>
        </w:rPr>
        <w:sectPr w:rsidR="0019060E" w:rsidRPr="00015119" w:rsidSect="000C403C">
          <w:pgSz w:w="12240" w:h="15840"/>
          <w:pgMar w:top="1440" w:right="1800" w:bottom="1440" w:left="1800" w:header="720" w:footer="720" w:gutter="0"/>
          <w:cols w:space="720"/>
        </w:sectPr>
      </w:pPr>
    </w:p>
    <w:p w14:paraId="3F8108AF" w14:textId="0DD1E232" w:rsidR="0019060E" w:rsidRPr="00015119" w:rsidRDefault="00883231" w:rsidP="00883231">
      <w:pPr>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Table 1. Empirical Crop Production Functions in North America</w:t>
      </w:r>
    </w:p>
    <w:tbl>
      <w:tblPr>
        <w:tblStyle w:val="TableGrid"/>
        <w:tblW w:w="13057" w:type="dxa"/>
        <w:tblLayout w:type="fixed"/>
        <w:tblLook w:val="04A0" w:firstRow="1" w:lastRow="0" w:firstColumn="1" w:lastColumn="0" w:noHBand="0" w:noVBand="1"/>
      </w:tblPr>
      <w:tblGrid>
        <w:gridCol w:w="1125"/>
        <w:gridCol w:w="1355"/>
        <w:gridCol w:w="1025"/>
        <w:gridCol w:w="900"/>
        <w:gridCol w:w="1080"/>
        <w:gridCol w:w="1920"/>
        <w:gridCol w:w="1373"/>
        <w:gridCol w:w="1378"/>
        <w:gridCol w:w="1449"/>
        <w:gridCol w:w="1452"/>
      </w:tblGrid>
      <w:tr w:rsidR="00883231" w:rsidRPr="00015119" w14:paraId="3BF03203" w14:textId="77777777" w:rsidTr="00883231">
        <w:tc>
          <w:tcPr>
            <w:tcW w:w="1125" w:type="dxa"/>
          </w:tcPr>
          <w:p w14:paraId="5436E6A8" w14:textId="494FAB65" w:rsidR="000B62D2" w:rsidRPr="00883231" w:rsidRDefault="000B62D2" w:rsidP="00883231">
            <w:pPr>
              <w:spacing w:line="240" w:lineRule="auto"/>
              <w:rPr>
                <w:rFonts w:ascii="Times New Roman" w:hAnsi="Times New Roman" w:cs="Times New Roman"/>
                <w:b/>
                <w:bCs/>
                <w:sz w:val="18"/>
                <w:szCs w:val="18"/>
              </w:rPr>
            </w:pPr>
            <w:r w:rsidRPr="00883231">
              <w:rPr>
                <w:rFonts w:ascii="Times New Roman" w:hAnsi="Times New Roman" w:cs="Times New Roman"/>
                <w:b/>
                <w:bCs/>
                <w:sz w:val="18"/>
                <w:szCs w:val="18"/>
              </w:rPr>
              <w:t>Paper</w:t>
            </w:r>
          </w:p>
        </w:tc>
        <w:tc>
          <w:tcPr>
            <w:tcW w:w="1355" w:type="dxa"/>
          </w:tcPr>
          <w:p w14:paraId="593BA700" w14:textId="77777777" w:rsidR="000B62D2" w:rsidRPr="00883231" w:rsidRDefault="000B62D2" w:rsidP="00883231">
            <w:pPr>
              <w:spacing w:line="240" w:lineRule="auto"/>
              <w:rPr>
                <w:rFonts w:ascii="Times New Roman" w:hAnsi="Times New Roman" w:cs="Times New Roman"/>
                <w:b/>
                <w:bCs/>
                <w:sz w:val="18"/>
                <w:szCs w:val="18"/>
              </w:rPr>
            </w:pPr>
            <w:r w:rsidRPr="00883231">
              <w:rPr>
                <w:rFonts w:ascii="Times New Roman" w:hAnsi="Times New Roman" w:cs="Times New Roman"/>
                <w:b/>
                <w:bCs/>
                <w:sz w:val="18"/>
                <w:szCs w:val="18"/>
              </w:rPr>
              <w:t>Journal</w:t>
            </w:r>
          </w:p>
        </w:tc>
        <w:tc>
          <w:tcPr>
            <w:tcW w:w="1025" w:type="dxa"/>
          </w:tcPr>
          <w:p w14:paraId="6082A163" w14:textId="77777777" w:rsidR="000B62D2" w:rsidRPr="00883231" w:rsidRDefault="000B62D2" w:rsidP="00883231">
            <w:pPr>
              <w:spacing w:line="240" w:lineRule="auto"/>
              <w:rPr>
                <w:rFonts w:ascii="Times New Roman" w:hAnsi="Times New Roman" w:cs="Times New Roman"/>
                <w:b/>
                <w:bCs/>
                <w:sz w:val="18"/>
                <w:szCs w:val="18"/>
              </w:rPr>
            </w:pPr>
            <w:r w:rsidRPr="00883231">
              <w:rPr>
                <w:rFonts w:ascii="Times New Roman" w:hAnsi="Times New Roman" w:cs="Times New Roman"/>
                <w:b/>
                <w:bCs/>
                <w:sz w:val="18"/>
                <w:szCs w:val="18"/>
              </w:rPr>
              <w:t>Studied</w:t>
            </w:r>
          </w:p>
          <w:p w14:paraId="0E762C82" w14:textId="77777777" w:rsidR="000B62D2" w:rsidRPr="00883231" w:rsidRDefault="000B62D2" w:rsidP="00883231">
            <w:pPr>
              <w:spacing w:line="240" w:lineRule="auto"/>
              <w:rPr>
                <w:rFonts w:ascii="Times New Roman" w:hAnsi="Times New Roman" w:cs="Times New Roman"/>
                <w:b/>
                <w:bCs/>
                <w:sz w:val="18"/>
                <w:szCs w:val="18"/>
              </w:rPr>
            </w:pPr>
            <w:r w:rsidRPr="00883231">
              <w:rPr>
                <w:rFonts w:ascii="Times New Roman" w:hAnsi="Times New Roman" w:cs="Times New Roman"/>
                <w:b/>
                <w:bCs/>
                <w:sz w:val="18"/>
                <w:szCs w:val="18"/>
              </w:rPr>
              <w:t>Crops</w:t>
            </w:r>
          </w:p>
        </w:tc>
        <w:tc>
          <w:tcPr>
            <w:tcW w:w="900" w:type="dxa"/>
          </w:tcPr>
          <w:p w14:paraId="66962D06" w14:textId="77777777" w:rsidR="000B62D2" w:rsidRPr="00883231" w:rsidRDefault="000B62D2" w:rsidP="00883231">
            <w:pPr>
              <w:spacing w:line="240" w:lineRule="auto"/>
              <w:rPr>
                <w:rFonts w:ascii="Times New Roman" w:hAnsi="Times New Roman" w:cs="Times New Roman"/>
                <w:b/>
                <w:bCs/>
                <w:sz w:val="18"/>
                <w:szCs w:val="18"/>
              </w:rPr>
            </w:pPr>
            <w:r w:rsidRPr="00883231">
              <w:rPr>
                <w:rFonts w:ascii="Times New Roman" w:hAnsi="Times New Roman" w:cs="Times New Roman"/>
                <w:b/>
                <w:bCs/>
                <w:sz w:val="18"/>
                <w:szCs w:val="18"/>
              </w:rPr>
              <w:t>Time Period</w:t>
            </w:r>
          </w:p>
        </w:tc>
        <w:tc>
          <w:tcPr>
            <w:tcW w:w="1080" w:type="dxa"/>
          </w:tcPr>
          <w:p w14:paraId="2A4A290E" w14:textId="77777777" w:rsidR="000B62D2" w:rsidRPr="00883231" w:rsidRDefault="000B62D2" w:rsidP="00883231">
            <w:pPr>
              <w:spacing w:line="240" w:lineRule="auto"/>
              <w:rPr>
                <w:rFonts w:ascii="Times New Roman" w:hAnsi="Times New Roman" w:cs="Times New Roman"/>
                <w:b/>
                <w:bCs/>
                <w:sz w:val="18"/>
                <w:szCs w:val="18"/>
              </w:rPr>
            </w:pPr>
            <w:r w:rsidRPr="00883231">
              <w:rPr>
                <w:rFonts w:ascii="Times New Roman" w:hAnsi="Times New Roman" w:cs="Times New Roman"/>
                <w:b/>
                <w:bCs/>
                <w:sz w:val="18"/>
                <w:szCs w:val="18"/>
              </w:rPr>
              <w:t>Region</w:t>
            </w:r>
          </w:p>
        </w:tc>
        <w:tc>
          <w:tcPr>
            <w:tcW w:w="1920" w:type="dxa"/>
          </w:tcPr>
          <w:p w14:paraId="31126767" w14:textId="1ED7B717" w:rsidR="000B62D2" w:rsidRPr="00883231" w:rsidRDefault="000B62D2" w:rsidP="00883231">
            <w:pPr>
              <w:spacing w:line="240" w:lineRule="auto"/>
              <w:rPr>
                <w:rFonts w:ascii="Times New Roman" w:hAnsi="Times New Roman" w:cs="Times New Roman"/>
                <w:b/>
                <w:bCs/>
                <w:sz w:val="18"/>
                <w:szCs w:val="18"/>
              </w:rPr>
            </w:pPr>
            <w:r w:rsidRPr="00883231">
              <w:rPr>
                <w:rFonts w:ascii="Times New Roman" w:hAnsi="Times New Roman" w:cs="Times New Roman"/>
                <w:b/>
                <w:bCs/>
                <w:sz w:val="18"/>
                <w:szCs w:val="18"/>
              </w:rPr>
              <w:t>Estimation</w:t>
            </w:r>
            <w:r w:rsidR="00883231" w:rsidRPr="00883231">
              <w:rPr>
                <w:rFonts w:ascii="Times New Roman" w:hAnsi="Times New Roman" w:cs="Times New Roman"/>
                <w:b/>
                <w:bCs/>
                <w:sz w:val="18"/>
                <w:szCs w:val="18"/>
              </w:rPr>
              <w:t xml:space="preserve"> </w:t>
            </w:r>
            <w:r w:rsidRPr="00883231">
              <w:rPr>
                <w:rFonts w:ascii="Times New Roman" w:hAnsi="Times New Roman" w:cs="Times New Roman"/>
                <w:b/>
                <w:bCs/>
                <w:sz w:val="18"/>
                <w:szCs w:val="18"/>
              </w:rPr>
              <w:t>Method &amp; Functional Form</w:t>
            </w:r>
          </w:p>
        </w:tc>
        <w:tc>
          <w:tcPr>
            <w:tcW w:w="1373" w:type="dxa"/>
          </w:tcPr>
          <w:p w14:paraId="2A15AC2B" w14:textId="3455DCF3" w:rsidR="000B62D2" w:rsidRPr="00883231" w:rsidRDefault="000B62D2" w:rsidP="00883231">
            <w:pPr>
              <w:spacing w:line="240" w:lineRule="auto"/>
              <w:rPr>
                <w:rFonts w:ascii="Times New Roman" w:hAnsi="Times New Roman" w:cs="Times New Roman"/>
                <w:b/>
                <w:bCs/>
                <w:sz w:val="18"/>
                <w:szCs w:val="18"/>
              </w:rPr>
            </w:pPr>
            <w:r w:rsidRPr="00883231">
              <w:rPr>
                <w:rFonts w:ascii="Times New Roman" w:hAnsi="Times New Roman" w:cs="Times New Roman"/>
                <w:b/>
                <w:bCs/>
                <w:sz w:val="18"/>
                <w:szCs w:val="18"/>
              </w:rPr>
              <w:t>Weather</w:t>
            </w:r>
          </w:p>
        </w:tc>
        <w:tc>
          <w:tcPr>
            <w:tcW w:w="1378" w:type="dxa"/>
          </w:tcPr>
          <w:p w14:paraId="1C7AA79E" w14:textId="77777777" w:rsidR="000B62D2" w:rsidRPr="00883231" w:rsidRDefault="000B62D2" w:rsidP="00883231">
            <w:pPr>
              <w:spacing w:line="240" w:lineRule="auto"/>
              <w:rPr>
                <w:rFonts w:ascii="Times New Roman" w:hAnsi="Times New Roman" w:cs="Times New Roman"/>
                <w:b/>
                <w:bCs/>
                <w:sz w:val="18"/>
                <w:szCs w:val="18"/>
              </w:rPr>
            </w:pPr>
            <w:r w:rsidRPr="00883231">
              <w:rPr>
                <w:rFonts w:ascii="Times New Roman" w:hAnsi="Times New Roman" w:cs="Times New Roman"/>
                <w:b/>
                <w:bCs/>
                <w:sz w:val="18"/>
                <w:szCs w:val="18"/>
              </w:rPr>
              <w:t>Price</w:t>
            </w:r>
          </w:p>
        </w:tc>
        <w:tc>
          <w:tcPr>
            <w:tcW w:w="1449" w:type="dxa"/>
          </w:tcPr>
          <w:p w14:paraId="287D2281" w14:textId="77777777" w:rsidR="000B62D2" w:rsidRPr="00883231" w:rsidRDefault="000B62D2" w:rsidP="00883231">
            <w:pPr>
              <w:spacing w:line="240" w:lineRule="auto"/>
              <w:rPr>
                <w:rFonts w:ascii="Times New Roman" w:hAnsi="Times New Roman" w:cs="Times New Roman"/>
                <w:b/>
                <w:bCs/>
                <w:sz w:val="18"/>
                <w:szCs w:val="18"/>
              </w:rPr>
            </w:pPr>
            <w:r w:rsidRPr="00883231">
              <w:rPr>
                <w:rFonts w:ascii="Times New Roman" w:hAnsi="Times New Roman" w:cs="Times New Roman"/>
                <w:b/>
                <w:bCs/>
                <w:sz w:val="18"/>
                <w:szCs w:val="18"/>
              </w:rPr>
              <w:t>Technology</w:t>
            </w:r>
          </w:p>
        </w:tc>
        <w:tc>
          <w:tcPr>
            <w:tcW w:w="1452" w:type="dxa"/>
          </w:tcPr>
          <w:p w14:paraId="63A17AFD" w14:textId="0E705FCD" w:rsidR="000B62D2" w:rsidRPr="00883231" w:rsidRDefault="000B62D2" w:rsidP="00883231">
            <w:pPr>
              <w:spacing w:line="240" w:lineRule="auto"/>
              <w:rPr>
                <w:rFonts w:ascii="Times New Roman" w:hAnsi="Times New Roman" w:cs="Times New Roman"/>
                <w:b/>
                <w:bCs/>
                <w:sz w:val="18"/>
                <w:szCs w:val="18"/>
              </w:rPr>
            </w:pPr>
            <w:r w:rsidRPr="00883231">
              <w:rPr>
                <w:rFonts w:ascii="Times New Roman" w:hAnsi="Times New Roman" w:cs="Times New Roman"/>
                <w:b/>
                <w:bCs/>
                <w:sz w:val="18"/>
                <w:szCs w:val="18"/>
              </w:rPr>
              <w:t>Land Quality &amp; Characteristics</w:t>
            </w:r>
          </w:p>
        </w:tc>
      </w:tr>
      <w:tr w:rsidR="00883231" w:rsidRPr="00015119" w14:paraId="724A2446" w14:textId="77777777" w:rsidTr="00883231">
        <w:tc>
          <w:tcPr>
            <w:tcW w:w="1125" w:type="dxa"/>
          </w:tcPr>
          <w:p w14:paraId="08BB6134" w14:textId="77777777" w:rsidR="000B62D2" w:rsidRPr="00883231" w:rsidRDefault="000B62D2" w:rsidP="00883231">
            <w:pPr>
              <w:spacing w:line="240" w:lineRule="auto"/>
              <w:rPr>
                <w:rFonts w:ascii="Times New Roman" w:hAnsi="Times New Roman" w:cs="Times New Roman"/>
                <w:sz w:val="18"/>
                <w:szCs w:val="18"/>
              </w:rPr>
            </w:pPr>
            <w:r w:rsidRPr="00883231">
              <w:rPr>
                <w:rFonts w:ascii="Times New Roman" w:hAnsi="Times New Roman" w:cs="Times New Roman"/>
                <w:sz w:val="18"/>
                <w:szCs w:val="18"/>
              </w:rPr>
              <w:t>Qui et al (2015)</w:t>
            </w:r>
          </w:p>
        </w:tc>
        <w:tc>
          <w:tcPr>
            <w:tcW w:w="1355" w:type="dxa"/>
          </w:tcPr>
          <w:p w14:paraId="178CBFA4" w14:textId="77777777" w:rsidR="000B62D2" w:rsidRPr="00883231" w:rsidRDefault="000B62D2" w:rsidP="00883231">
            <w:pPr>
              <w:spacing w:line="240" w:lineRule="auto"/>
              <w:rPr>
                <w:rFonts w:ascii="Times New Roman" w:hAnsi="Times New Roman" w:cs="Times New Roman"/>
                <w:sz w:val="18"/>
                <w:szCs w:val="18"/>
              </w:rPr>
            </w:pPr>
            <w:r w:rsidRPr="00883231">
              <w:rPr>
                <w:rFonts w:ascii="Times New Roman" w:hAnsi="Times New Roman" w:cs="Times New Roman"/>
                <w:sz w:val="18"/>
                <w:szCs w:val="18"/>
              </w:rPr>
              <w:t>Nature</w:t>
            </w:r>
          </w:p>
        </w:tc>
        <w:tc>
          <w:tcPr>
            <w:tcW w:w="1025" w:type="dxa"/>
          </w:tcPr>
          <w:p w14:paraId="0DA0AF74" w14:textId="77777777" w:rsidR="000B62D2" w:rsidRPr="00883231" w:rsidRDefault="000B62D2" w:rsidP="00883231">
            <w:pPr>
              <w:spacing w:line="240" w:lineRule="auto"/>
              <w:rPr>
                <w:rFonts w:ascii="Times New Roman" w:hAnsi="Times New Roman" w:cs="Times New Roman"/>
                <w:sz w:val="18"/>
                <w:szCs w:val="18"/>
              </w:rPr>
            </w:pPr>
            <w:r w:rsidRPr="00883231">
              <w:rPr>
                <w:rFonts w:ascii="Times New Roman" w:hAnsi="Times New Roman" w:cs="Times New Roman"/>
                <w:sz w:val="18"/>
                <w:szCs w:val="18"/>
              </w:rPr>
              <w:t>Corn, Soybeans</w:t>
            </w:r>
          </w:p>
        </w:tc>
        <w:tc>
          <w:tcPr>
            <w:tcW w:w="900" w:type="dxa"/>
          </w:tcPr>
          <w:p w14:paraId="6877A372" w14:textId="77777777" w:rsidR="000B62D2" w:rsidRPr="00883231" w:rsidRDefault="000B62D2" w:rsidP="00883231">
            <w:pPr>
              <w:spacing w:line="240" w:lineRule="auto"/>
              <w:rPr>
                <w:rFonts w:ascii="Times New Roman" w:hAnsi="Times New Roman" w:cs="Times New Roman"/>
                <w:sz w:val="18"/>
                <w:szCs w:val="18"/>
              </w:rPr>
            </w:pPr>
            <w:r w:rsidRPr="00883231">
              <w:rPr>
                <w:rFonts w:ascii="Times New Roman" w:hAnsi="Times New Roman" w:cs="Times New Roman"/>
                <w:sz w:val="18"/>
                <w:szCs w:val="18"/>
              </w:rPr>
              <w:t>1950-2013</w:t>
            </w:r>
          </w:p>
        </w:tc>
        <w:tc>
          <w:tcPr>
            <w:tcW w:w="1080" w:type="dxa"/>
          </w:tcPr>
          <w:p w14:paraId="5E2C0C79" w14:textId="40C9544F" w:rsidR="000B62D2" w:rsidRPr="00883231" w:rsidRDefault="000B62D2" w:rsidP="00883231">
            <w:pPr>
              <w:spacing w:line="240" w:lineRule="auto"/>
              <w:rPr>
                <w:rFonts w:ascii="Times New Roman" w:hAnsi="Times New Roman" w:cs="Times New Roman"/>
                <w:sz w:val="18"/>
                <w:szCs w:val="18"/>
              </w:rPr>
            </w:pPr>
            <w:r w:rsidRPr="00883231">
              <w:rPr>
                <w:rFonts w:ascii="Times New Roman" w:hAnsi="Times New Roman" w:cs="Times New Roman"/>
                <w:sz w:val="18"/>
                <w:szCs w:val="18"/>
              </w:rPr>
              <w:t>Ontario, Canada</w:t>
            </w:r>
          </w:p>
        </w:tc>
        <w:tc>
          <w:tcPr>
            <w:tcW w:w="1920" w:type="dxa"/>
          </w:tcPr>
          <w:p w14:paraId="5AE758B2" w14:textId="77777777" w:rsidR="000B62D2" w:rsidRPr="00883231" w:rsidRDefault="000B62D2" w:rsidP="00883231">
            <w:pPr>
              <w:autoSpaceDE w:val="0"/>
              <w:autoSpaceDN w:val="0"/>
              <w:adjustRightInd w:val="0"/>
              <w:spacing w:line="240" w:lineRule="auto"/>
              <w:rPr>
                <w:rFonts w:ascii="Times New Roman" w:hAnsi="Times New Roman" w:cs="Times New Roman"/>
                <w:sz w:val="18"/>
                <w:szCs w:val="18"/>
              </w:rPr>
            </w:pPr>
            <w:r w:rsidRPr="00883231">
              <w:rPr>
                <w:rFonts w:ascii="Times New Roman" w:hAnsi="Times New Roman" w:cs="Times New Roman"/>
                <w:sz w:val="18"/>
                <w:szCs w:val="18"/>
              </w:rPr>
              <w:t>Ordinary Least Squares (OLS)</w:t>
            </w:r>
          </w:p>
          <w:p w14:paraId="78427D3A" w14:textId="77777777" w:rsidR="000B62D2" w:rsidRPr="00883231" w:rsidRDefault="000B62D2" w:rsidP="00883231">
            <w:pPr>
              <w:spacing w:line="240" w:lineRule="auto"/>
              <w:rPr>
                <w:rFonts w:ascii="Times New Roman" w:hAnsi="Times New Roman" w:cs="Times New Roman"/>
                <w:sz w:val="18"/>
                <w:szCs w:val="18"/>
              </w:rPr>
            </w:pPr>
            <w:r w:rsidRPr="00883231">
              <w:rPr>
                <w:rFonts w:ascii="Times New Roman" w:hAnsi="Times New Roman" w:cs="Times New Roman"/>
                <w:sz w:val="18"/>
                <w:szCs w:val="18"/>
              </w:rPr>
              <w:t>Method; Quadratic functional form</w:t>
            </w:r>
          </w:p>
        </w:tc>
        <w:tc>
          <w:tcPr>
            <w:tcW w:w="1373" w:type="dxa"/>
          </w:tcPr>
          <w:p w14:paraId="29CB0EBC" w14:textId="77777777" w:rsidR="000B62D2" w:rsidRPr="00883231" w:rsidRDefault="000B62D2" w:rsidP="00883231">
            <w:pPr>
              <w:spacing w:line="240" w:lineRule="auto"/>
              <w:rPr>
                <w:rFonts w:ascii="Times New Roman" w:hAnsi="Times New Roman" w:cs="Times New Roman"/>
                <w:sz w:val="18"/>
                <w:szCs w:val="18"/>
              </w:rPr>
            </w:pPr>
            <w:r w:rsidRPr="00883231">
              <w:rPr>
                <w:rFonts w:ascii="Times New Roman" w:hAnsi="Times New Roman" w:cs="Times New Roman"/>
                <w:sz w:val="18"/>
                <w:szCs w:val="18"/>
              </w:rPr>
              <w:t>Precipitation before GS, precipitation after GS, GDD</w:t>
            </w:r>
          </w:p>
        </w:tc>
        <w:tc>
          <w:tcPr>
            <w:tcW w:w="1378" w:type="dxa"/>
          </w:tcPr>
          <w:p w14:paraId="6E011517" w14:textId="77777777" w:rsidR="000B62D2" w:rsidRPr="00883231" w:rsidRDefault="000B62D2" w:rsidP="00883231">
            <w:pPr>
              <w:spacing w:line="240" w:lineRule="auto"/>
              <w:rPr>
                <w:rFonts w:ascii="Times New Roman" w:hAnsi="Times New Roman" w:cs="Times New Roman"/>
                <w:sz w:val="18"/>
                <w:szCs w:val="18"/>
              </w:rPr>
            </w:pPr>
            <w:r w:rsidRPr="00883231">
              <w:rPr>
                <w:rFonts w:ascii="Times New Roman" w:hAnsi="Times New Roman" w:cs="Times New Roman"/>
                <w:sz w:val="18"/>
                <w:szCs w:val="18"/>
              </w:rPr>
              <w:t>Lag Output price, Fertilizer price index</w:t>
            </w:r>
          </w:p>
        </w:tc>
        <w:tc>
          <w:tcPr>
            <w:tcW w:w="1449" w:type="dxa"/>
          </w:tcPr>
          <w:p w14:paraId="3A93088B" w14:textId="77777777" w:rsidR="000B62D2" w:rsidRPr="00883231" w:rsidRDefault="000B62D2" w:rsidP="00883231">
            <w:pPr>
              <w:spacing w:line="240" w:lineRule="auto"/>
              <w:rPr>
                <w:rFonts w:ascii="Times New Roman" w:hAnsi="Times New Roman" w:cs="Times New Roman"/>
                <w:sz w:val="18"/>
                <w:szCs w:val="18"/>
              </w:rPr>
            </w:pPr>
            <w:r w:rsidRPr="00883231">
              <w:rPr>
                <w:rFonts w:ascii="Times New Roman" w:hAnsi="Times New Roman" w:cs="Times New Roman"/>
                <w:sz w:val="18"/>
                <w:szCs w:val="18"/>
              </w:rPr>
              <w:t>Trend term</w:t>
            </w:r>
          </w:p>
        </w:tc>
        <w:tc>
          <w:tcPr>
            <w:tcW w:w="1452" w:type="dxa"/>
          </w:tcPr>
          <w:p w14:paraId="35BB99A2" w14:textId="77777777" w:rsidR="000B62D2" w:rsidRPr="00883231" w:rsidRDefault="000B62D2" w:rsidP="00883231">
            <w:pPr>
              <w:spacing w:line="240" w:lineRule="auto"/>
              <w:rPr>
                <w:rFonts w:ascii="Times New Roman" w:hAnsi="Times New Roman" w:cs="Times New Roman"/>
                <w:sz w:val="18"/>
                <w:szCs w:val="18"/>
              </w:rPr>
            </w:pPr>
          </w:p>
        </w:tc>
      </w:tr>
      <w:tr w:rsidR="00883231" w:rsidRPr="00015119" w14:paraId="67F29358" w14:textId="77777777" w:rsidTr="00883231">
        <w:tc>
          <w:tcPr>
            <w:tcW w:w="1125" w:type="dxa"/>
          </w:tcPr>
          <w:p w14:paraId="42BB3465" w14:textId="7B7E9185" w:rsidR="000B62D2" w:rsidRPr="00883231" w:rsidRDefault="000B62D2" w:rsidP="00883231">
            <w:pPr>
              <w:autoSpaceDE w:val="0"/>
              <w:autoSpaceDN w:val="0"/>
              <w:adjustRightInd w:val="0"/>
              <w:spacing w:line="240" w:lineRule="auto"/>
              <w:rPr>
                <w:rFonts w:ascii="Times New Roman" w:hAnsi="Times New Roman" w:cs="Times New Roman"/>
                <w:sz w:val="18"/>
                <w:szCs w:val="18"/>
              </w:rPr>
            </w:pPr>
            <w:r w:rsidRPr="00883231">
              <w:rPr>
                <w:rFonts w:ascii="Times New Roman" w:hAnsi="Times New Roman" w:cs="Times New Roman"/>
                <w:sz w:val="18"/>
                <w:szCs w:val="18"/>
              </w:rPr>
              <w:t>Houck &amp; Gallagher (1976)</w:t>
            </w:r>
          </w:p>
        </w:tc>
        <w:tc>
          <w:tcPr>
            <w:tcW w:w="1355" w:type="dxa"/>
          </w:tcPr>
          <w:p w14:paraId="22D5EDA5" w14:textId="695FAD41" w:rsidR="000B62D2" w:rsidRPr="00883231" w:rsidRDefault="000B62D2" w:rsidP="00883231">
            <w:pPr>
              <w:spacing w:line="240" w:lineRule="auto"/>
              <w:rPr>
                <w:rFonts w:ascii="Times New Roman" w:hAnsi="Times New Roman" w:cs="Times New Roman"/>
                <w:sz w:val="18"/>
                <w:szCs w:val="18"/>
              </w:rPr>
            </w:pPr>
            <w:r w:rsidRPr="00883231">
              <w:rPr>
                <w:rFonts w:ascii="Times New Roman" w:hAnsi="Times New Roman" w:cs="Times New Roman"/>
                <w:sz w:val="18"/>
                <w:szCs w:val="18"/>
              </w:rPr>
              <w:t>American Journal of Ag. Econs</w:t>
            </w:r>
          </w:p>
        </w:tc>
        <w:tc>
          <w:tcPr>
            <w:tcW w:w="1025" w:type="dxa"/>
          </w:tcPr>
          <w:p w14:paraId="040A9C73" w14:textId="77777777" w:rsidR="000B62D2" w:rsidRPr="00883231" w:rsidRDefault="000B62D2" w:rsidP="00883231">
            <w:pPr>
              <w:spacing w:line="240" w:lineRule="auto"/>
              <w:rPr>
                <w:rFonts w:ascii="Times New Roman" w:hAnsi="Times New Roman" w:cs="Times New Roman"/>
                <w:sz w:val="18"/>
                <w:szCs w:val="18"/>
              </w:rPr>
            </w:pPr>
            <w:r w:rsidRPr="00883231">
              <w:rPr>
                <w:rFonts w:ascii="Times New Roman" w:hAnsi="Times New Roman" w:cs="Times New Roman"/>
                <w:sz w:val="18"/>
                <w:szCs w:val="18"/>
              </w:rPr>
              <w:t>Corn</w:t>
            </w:r>
          </w:p>
        </w:tc>
        <w:tc>
          <w:tcPr>
            <w:tcW w:w="900" w:type="dxa"/>
          </w:tcPr>
          <w:p w14:paraId="2620A286" w14:textId="77777777" w:rsidR="000B62D2" w:rsidRPr="00883231" w:rsidRDefault="000B62D2" w:rsidP="00883231">
            <w:pPr>
              <w:spacing w:line="240" w:lineRule="auto"/>
              <w:rPr>
                <w:rFonts w:ascii="Times New Roman" w:hAnsi="Times New Roman" w:cs="Times New Roman"/>
                <w:sz w:val="18"/>
                <w:szCs w:val="18"/>
              </w:rPr>
            </w:pPr>
            <w:r w:rsidRPr="00883231">
              <w:rPr>
                <w:rFonts w:ascii="Times New Roman" w:hAnsi="Times New Roman" w:cs="Times New Roman"/>
                <w:sz w:val="18"/>
                <w:szCs w:val="18"/>
              </w:rPr>
              <w:t>1951-1971</w:t>
            </w:r>
          </w:p>
        </w:tc>
        <w:tc>
          <w:tcPr>
            <w:tcW w:w="1080" w:type="dxa"/>
          </w:tcPr>
          <w:p w14:paraId="4D07B1BD" w14:textId="77777777" w:rsidR="000B62D2" w:rsidRPr="00883231" w:rsidRDefault="000B62D2" w:rsidP="00883231">
            <w:pPr>
              <w:spacing w:line="240" w:lineRule="auto"/>
              <w:rPr>
                <w:rFonts w:ascii="Times New Roman" w:hAnsi="Times New Roman" w:cs="Times New Roman"/>
                <w:sz w:val="18"/>
                <w:szCs w:val="18"/>
              </w:rPr>
            </w:pPr>
            <w:r w:rsidRPr="00883231">
              <w:rPr>
                <w:rFonts w:ascii="Times New Roman" w:hAnsi="Times New Roman" w:cs="Times New Roman"/>
                <w:sz w:val="18"/>
                <w:szCs w:val="18"/>
              </w:rPr>
              <w:t>US</w:t>
            </w:r>
          </w:p>
        </w:tc>
        <w:tc>
          <w:tcPr>
            <w:tcW w:w="1920" w:type="dxa"/>
          </w:tcPr>
          <w:p w14:paraId="50986F8A" w14:textId="4AF9FDC6" w:rsidR="000B62D2" w:rsidRPr="00883231" w:rsidRDefault="000B62D2" w:rsidP="00883231">
            <w:pPr>
              <w:autoSpaceDE w:val="0"/>
              <w:autoSpaceDN w:val="0"/>
              <w:adjustRightInd w:val="0"/>
              <w:spacing w:line="240" w:lineRule="auto"/>
              <w:rPr>
                <w:rFonts w:ascii="Times New Roman" w:hAnsi="Times New Roman" w:cs="Times New Roman"/>
                <w:sz w:val="18"/>
                <w:szCs w:val="18"/>
              </w:rPr>
            </w:pPr>
            <w:r w:rsidRPr="00883231">
              <w:rPr>
                <w:rFonts w:ascii="Times New Roman" w:hAnsi="Times New Roman" w:cs="Times New Roman"/>
                <w:sz w:val="18"/>
                <w:szCs w:val="18"/>
              </w:rPr>
              <w:t>OLS method, Quadratic functional form for weather</w:t>
            </w:r>
          </w:p>
        </w:tc>
        <w:tc>
          <w:tcPr>
            <w:tcW w:w="1373" w:type="dxa"/>
          </w:tcPr>
          <w:p w14:paraId="02FBD090" w14:textId="57CB4E37" w:rsidR="000B62D2" w:rsidRPr="00883231" w:rsidRDefault="000B62D2" w:rsidP="00883231">
            <w:pPr>
              <w:spacing w:line="240" w:lineRule="auto"/>
              <w:rPr>
                <w:rFonts w:ascii="Times New Roman" w:hAnsi="Times New Roman" w:cs="Times New Roman"/>
                <w:sz w:val="18"/>
                <w:szCs w:val="18"/>
              </w:rPr>
            </w:pPr>
            <w:r w:rsidRPr="00883231">
              <w:rPr>
                <w:rFonts w:ascii="Times New Roman" w:hAnsi="Times New Roman" w:cs="Times New Roman"/>
                <w:sz w:val="18"/>
                <w:szCs w:val="18"/>
              </w:rPr>
              <w:t>Weather: proxy variable by USDA to capture moisture conditions for pasture in selected states during growing season</w:t>
            </w:r>
          </w:p>
        </w:tc>
        <w:tc>
          <w:tcPr>
            <w:tcW w:w="1378" w:type="dxa"/>
          </w:tcPr>
          <w:p w14:paraId="117CC61C" w14:textId="03BA634E" w:rsidR="000B62D2" w:rsidRPr="00883231" w:rsidRDefault="000B62D2" w:rsidP="00883231">
            <w:pPr>
              <w:spacing w:line="240" w:lineRule="auto"/>
              <w:rPr>
                <w:rFonts w:ascii="Times New Roman" w:hAnsi="Times New Roman" w:cs="Times New Roman"/>
                <w:sz w:val="18"/>
                <w:szCs w:val="18"/>
              </w:rPr>
            </w:pPr>
            <w:r w:rsidRPr="00883231">
              <w:rPr>
                <w:rFonts w:ascii="Times New Roman" w:hAnsi="Times New Roman" w:cs="Times New Roman"/>
                <w:sz w:val="18"/>
                <w:szCs w:val="18"/>
              </w:rPr>
              <w:t>Ratio of fertilizer price index to price of corn</w:t>
            </w:r>
          </w:p>
        </w:tc>
        <w:tc>
          <w:tcPr>
            <w:tcW w:w="1449" w:type="dxa"/>
          </w:tcPr>
          <w:p w14:paraId="7AC8D093" w14:textId="31476DDA" w:rsidR="000B62D2" w:rsidRPr="00883231" w:rsidRDefault="000B62D2" w:rsidP="00883231">
            <w:pPr>
              <w:spacing w:line="240" w:lineRule="auto"/>
              <w:rPr>
                <w:rFonts w:ascii="Times New Roman" w:hAnsi="Times New Roman" w:cs="Times New Roman"/>
                <w:sz w:val="18"/>
                <w:szCs w:val="18"/>
              </w:rPr>
            </w:pPr>
            <w:r w:rsidRPr="00883231">
              <w:rPr>
                <w:rFonts w:ascii="Times New Roman" w:hAnsi="Times New Roman" w:cs="Times New Roman"/>
                <w:sz w:val="18"/>
                <w:szCs w:val="18"/>
              </w:rPr>
              <w:t>Trend term</w:t>
            </w:r>
          </w:p>
        </w:tc>
        <w:tc>
          <w:tcPr>
            <w:tcW w:w="1452" w:type="dxa"/>
          </w:tcPr>
          <w:p w14:paraId="04F69549" w14:textId="77777777" w:rsidR="000B62D2" w:rsidRPr="00883231" w:rsidRDefault="000B62D2" w:rsidP="00883231">
            <w:pPr>
              <w:spacing w:line="240" w:lineRule="auto"/>
              <w:rPr>
                <w:rFonts w:ascii="Times New Roman" w:hAnsi="Times New Roman" w:cs="Times New Roman"/>
                <w:sz w:val="18"/>
                <w:szCs w:val="18"/>
              </w:rPr>
            </w:pPr>
          </w:p>
        </w:tc>
      </w:tr>
      <w:tr w:rsidR="00883231" w:rsidRPr="00015119" w14:paraId="32047A1C" w14:textId="77777777" w:rsidTr="00883231">
        <w:tc>
          <w:tcPr>
            <w:tcW w:w="1125" w:type="dxa"/>
          </w:tcPr>
          <w:p w14:paraId="326681B3" w14:textId="483A93DF" w:rsidR="000B62D2" w:rsidRPr="00883231" w:rsidRDefault="000B62D2" w:rsidP="00883231">
            <w:pPr>
              <w:autoSpaceDE w:val="0"/>
              <w:autoSpaceDN w:val="0"/>
              <w:adjustRightInd w:val="0"/>
              <w:spacing w:line="240" w:lineRule="auto"/>
              <w:rPr>
                <w:rFonts w:ascii="Times New Roman" w:hAnsi="Times New Roman" w:cs="Times New Roman"/>
                <w:sz w:val="18"/>
                <w:szCs w:val="18"/>
              </w:rPr>
            </w:pPr>
            <w:r w:rsidRPr="00883231">
              <w:rPr>
                <w:rFonts w:ascii="Times New Roman" w:hAnsi="Times New Roman" w:cs="Times New Roman"/>
                <w:sz w:val="18"/>
                <w:szCs w:val="18"/>
              </w:rPr>
              <w:t>Kaufmann &amp; Snell (1997)</w:t>
            </w:r>
          </w:p>
        </w:tc>
        <w:tc>
          <w:tcPr>
            <w:tcW w:w="1355" w:type="dxa"/>
          </w:tcPr>
          <w:p w14:paraId="218A7E08" w14:textId="328E7FC9" w:rsidR="000B62D2" w:rsidRPr="00883231" w:rsidRDefault="000B62D2" w:rsidP="00883231">
            <w:pPr>
              <w:spacing w:line="240" w:lineRule="auto"/>
              <w:rPr>
                <w:rFonts w:ascii="Times New Roman" w:hAnsi="Times New Roman" w:cs="Times New Roman"/>
                <w:sz w:val="18"/>
                <w:szCs w:val="18"/>
              </w:rPr>
            </w:pPr>
            <w:r w:rsidRPr="00883231">
              <w:rPr>
                <w:rFonts w:ascii="Times New Roman" w:hAnsi="Times New Roman" w:cs="Times New Roman"/>
                <w:sz w:val="18"/>
                <w:szCs w:val="18"/>
              </w:rPr>
              <w:t>American Journal of Ag. Econs</w:t>
            </w:r>
          </w:p>
        </w:tc>
        <w:tc>
          <w:tcPr>
            <w:tcW w:w="1025" w:type="dxa"/>
          </w:tcPr>
          <w:p w14:paraId="5911AFC1" w14:textId="77777777" w:rsidR="000B62D2" w:rsidRPr="00883231" w:rsidRDefault="000B62D2" w:rsidP="00883231">
            <w:pPr>
              <w:spacing w:line="240" w:lineRule="auto"/>
              <w:rPr>
                <w:rFonts w:ascii="Times New Roman" w:hAnsi="Times New Roman" w:cs="Times New Roman"/>
                <w:sz w:val="18"/>
                <w:szCs w:val="18"/>
              </w:rPr>
            </w:pPr>
            <w:r w:rsidRPr="00883231">
              <w:rPr>
                <w:rFonts w:ascii="Times New Roman" w:hAnsi="Times New Roman" w:cs="Times New Roman"/>
                <w:sz w:val="18"/>
                <w:szCs w:val="18"/>
              </w:rPr>
              <w:t>Corn</w:t>
            </w:r>
          </w:p>
        </w:tc>
        <w:tc>
          <w:tcPr>
            <w:tcW w:w="900" w:type="dxa"/>
          </w:tcPr>
          <w:p w14:paraId="16905775" w14:textId="77777777" w:rsidR="000B62D2" w:rsidRPr="00883231" w:rsidRDefault="000B62D2" w:rsidP="00883231">
            <w:pPr>
              <w:spacing w:line="240" w:lineRule="auto"/>
              <w:rPr>
                <w:rFonts w:ascii="Times New Roman" w:hAnsi="Times New Roman" w:cs="Times New Roman"/>
                <w:sz w:val="18"/>
                <w:szCs w:val="18"/>
              </w:rPr>
            </w:pPr>
            <w:r w:rsidRPr="00883231">
              <w:rPr>
                <w:rFonts w:ascii="Times New Roman" w:hAnsi="Times New Roman" w:cs="Times New Roman"/>
                <w:sz w:val="18"/>
                <w:szCs w:val="18"/>
              </w:rPr>
              <w:t>1889-1995</w:t>
            </w:r>
          </w:p>
        </w:tc>
        <w:tc>
          <w:tcPr>
            <w:tcW w:w="1080" w:type="dxa"/>
          </w:tcPr>
          <w:p w14:paraId="236242A4" w14:textId="22606D82" w:rsidR="000B62D2" w:rsidRPr="00883231" w:rsidRDefault="000B62D2" w:rsidP="00883231">
            <w:pPr>
              <w:spacing w:line="240" w:lineRule="auto"/>
              <w:rPr>
                <w:rFonts w:ascii="Times New Roman" w:hAnsi="Times New Roman" w:cs="Times New Roman"/>
                <w:sz w:val="18"/>
                <w:szCs w:val="18"/>
              </w:rPr>
            </w:pPr>
            <w:r w:rsidRPr="00883231">
              <w:rPr>
                <w:rFonts w:ascii="Times New Roman" w:hAnsi="Times New Roman" w:cs="Times New Roman"/>
                <w:sz w:val="18"/>
                <w:szCs w:val="18"/>
              </w:rPr>
              <w:t>Ontario, Canada</w:t>
            </w:r>
          </w:p>
        </w:tc>
        <w:tc>
          <w:tcPr>
            <w:tcW w:w="1920" w:type="dxa"/>
          </w:tcPr>
          <w:p w14:paraId="13E64686" w14:textId="31EB2044" w:rsidR="000B62D2" w:rsidRPr="00883231" w:rsidRDefault="000B62D2" w:rsidP="00883231">
            <w:pPr>
              <w:autoSpaceDE w:val="0"/>
              <w:autoSpaceDN w:val="0"/>
              <w:adjustRightInd w:val="0"/>
              <w:spacing w:line="240" w:lineRule="auto"/>
              <w:rPr>
                <w:rFonts w:ascii="Times New Roman" w:hAnsi="Times New Roman" w:cs="Times New Roman"/>
                <w:sz w:val="18"/>
                <w:szCs w:val="18"/>
              </w:rPr>
            </w:pPr>
            <w:r w:rsidRPr="00883231">
              <w:rPr>
                <w:rFonts w:ascii="Times New Roman" w:hAnsi="Times New Roman" w:cs="Times New Roman"/>
                <w:sz w:val="18"/>
                <w:szCs w:val="18"/>
              </w:rPr>
              <w:t>OLS method Log-linear functional, form Quadratic functional form</w:t>
            </w:r>
          </w:p>
        </w:tc>
        <w:tc>
          <w:tcPr>
            <w:tcW w:w="1373" w:type="dxa"/>
          </w:tcPr>
          <w:p w14:paraId="042C44C5" w14:textId="1D4AF8E5" w:rsidR="000B62D2" w:rsidRPr="00883231" w:rsidRDefault="000B62D2" w:rsidP="00883231">
            <w:pPr>
              <w:spacing w:line="240" w:lineRule="auto"/>
              <w:rPr>
                <w:rFonts w:ascii="Times New Roman" w:hAnsi="Times New Roman" w:cs="Times New Roman"/>
                <w:sz w:val="18"/>
                <w:szCs w:val="18"/>
              </w:rPr>
            </w:pPr>
            <w:r w:rsidRPr="00883231">
              <w:rPr>
                <w:rFonts w:ascii="Times New Roman" w:hAnsi="Times New Roman" w:cs="Times New Roman"/>
                <w:sz w:val="18"/>
                <w:szCs w:val="18"/>
              </w:rPr>
              <w:t>Rainfall and temperature</w:t>
            </w:r>
          </w:p>
        </w:tc>
        <w:tc>
          <w:tcPr>
            <w:tcW w:w="1378" w:type="dxa"/>
          </w:tcPr>
          <w:p w14:paraId="3156F4FC" w14:textId="1AF93863" w:rsidR="000B62D2" w:rsidRPr="00883231" w:rsidRDefault="000B62D2" w:rsidP="00883231">
            <w:pPr>
              <w:spacing w:line="240" w:lineRule="auto"/>
              <w:rPr>
                <w:rFonts w:ascii="Times New Roman" w:hAnsi="Times New Roman" w:cs="Times New Roman"/>
                <w:sz w:val="18"/>
                <w:szCs w:val="18"/>
              </w:rPr>
            </w:pPr>
            <w:r w:rsidRPr="00883231">
              <w:rPr>
                <w:rFonts w:ascii="Times New Roman" w:hAnsi="Times New Roman" w:cs="Times New Roman"/>
                <w:sz w:val="18"/>
                <w:szCs w:val="18"/>
              </w:rPr>
              <w:t>Lag of corn prices, and change in input (derived from value of marginal product = input price)</w:t>
            </w:r>
          </w:p>
        </w:tc>
        <w:tc>
          <w:tcPr>
            <w:tcW w:w="1449" w:type="dxa"/>
          </w:tcPr>
          <w:p w14:paraId="700142F5" w14:textId="15FE28F8" w:rsidR="000B62D2" w:rsidRPr="00883231" w:rsidRDefault="000B62D2" w:rsidP="00883231">
            <w:pPr>
              <w:spacing w:line="240" w:lineRule="auto"/>
              <w:rPr>
                <w:rFonts w:ascii="Times New Roman" w:hAnsi="Times New Roman" w:cs="Times New Roman"/>
                <w:sz w:val="18"/>
                <w:szCs w:val="18"/>
              </w:rPr>
            </w:pPr>
            <w:r w:rsidRPr="00883231">
              <w:rPr>
                <w:rFonts w:ascii="Times New Roman" w:hAnsi="Times New Roman" w:cs="Times New Roman"/>
                <w:sz w:val="18"/>
                <w:szCs w:val="18"/>
              </w:rPr>
              <w:t>Time trend, real value of machinery per acre</w:t>
            </w:r>
          </w:p>
        </w:tc>
        <w:tc>
          <w:tcPr>
            <w:tcW w:w="1452" w:type="dxa"/>
          </w:tcPr>
          <w:p w14:paraId="7B72A1EB" w14:textId="57C3E09D" w:rsidR="000B62D2" w:rsidRPr="00883231" w:rsidRDefault="000B62D2" w:rsidP="00883231">
            <w:pPr>
              <w:spacing w:line="240" w:lineRule="auto"/>
              <w:rPr>
                <w:rFonts w:ascii="Times New Roman" w:hAnsi="Times New Roman" w:cs="Times New Roman"/>
                <w:sz w:val="18"/>
                <w:szCs w:val="18"/>
              </w:rPr>
            </w:pPr>
            <w:r w:rsidRPr="00883231">
              <w:rPr>
                <w:rFonts w:ascii="Times New Roman" w:hAnsi="Times New Roman" w:cs="Times New Roman"/>
                <w:sz w:val="18"/>
                <w:szCs w:val="18"/>
              </w:rPr>
              <w:t>% change in acres planted from one observation to another</w:t>
            </w:r>
          </w:p>
        </w:tc>
      </w:tr>
      <w:tr w:rsidR="00883231" w:rsidRPr="00015119" w14:paraId="5C15D714" w14:textId="77777777" w:rsidTr="00883231">
        <w:tc>
          <w:tcPr>
            <w:tcW w:w="1125" w:type="dxa"/>
          </w:tcPr>
          <w:p w14:paraId="0E692F9F" w14:textId="6C5CF727" w:rsidR="000B62D2" w:rsidRPr="00883231" w:rsidRDefault="000B62D2" w:rsidP="00883231">
            <w:pPr>
              <w:autoSpaceDE w:val="0"/>
              <w:autoSpaceDN w:val="0"/>
              <w:adjustRightInd w:val="0"/>
              <w:spacing w:line="240" w:lineRule="auto"/>
              <w:rPr>
                <w:rFonts w:ascii="Times New Roman" w:hAnsi="Times New Roman" w:cs="Times New Roman"/>
                <w:sz w:val="18"/>
                <w:szCs w:val="18"/>
              </w:rPr>
            </w:pPr>
            <w:r w:rsidRPr="00883231">
              <w:rPr>
                <w:rFonts w:ascii="Times New Roman" w:hAnsi="Times New Roman" w:cs="Times New Roman"/>
                <w:sz w:val="18"/>
                <w:szCs w:val="18"/>
              </w:rPr>
              <w:t>Schlenker &amp; Roberts (2009)</w:t>
            </w:r>
          </w:p>
        </w:tc>
        <w:tc>
          <w:tcPr>
            <w:tcW w:w="1355" w:type="dxa"/>
          </w:tcPr>
          <w:p w14:paraId="7454B176" w14:textId="7CD9E138" w:rsidR="000B62D2" w:rsidRPr="00883231" w:rsidRDefault="000B62D2" w:rsidP="00883231">
            <w:pPr>
              <w:spacing w:line="240" w:lineRule="auto"/>
              <w:rPr>
                <w:rFonts w:ascii="Times New Roman" w:hAnsi="Times New Roman" w:cs="Times New Roman"/>
                <w:sz w:val="18"/>
                <w:szCs w:val="18"/>
              </w:rPr>
            </w:pPr>
            <w:r w:rsidRPr="00883231">
              <w:rPr>
                <w:rFonts w:ascii="Times New Roman" w:hAnsi="Times New Roman" w:cs="Times New Roman"/>
                <w:sz w:val="18"/>
                <w:szCs w:val="18"/>
              </w:rPr>
              <w:t>PNAS</w:t>
            </w:r>
          </w:p>
        </w:tc>
        <w:tc>
          <w:tcPr>
            <w:tcW w:w="1025" w:type="dxa"/>
          </w:tcPr>
          <w:p w14:paraId="7028FFBD" w14:textId="77777777" w:rsidR="000B62D2" w:rsidRPr="00883231" w:rsidRDefault="000B62D2" w:rsidP="00883231">
            <w:pPr>
              <w:spacing w:line="240" w:lineRule="auto"/>
              <w:rPr>
                <w:rFonts w:ascii="Times New Roman" w:hAnsi="Times New Roman" w:cs="Times New Roman"/>
                <w:sz w:val="18"/>
                <w:szCs w:val="18"/>
              </w:rPr>
            </w:pPr>
            <w:r w:rsidRPr="00883231">
              <w:rPr>
                <w:rFonts w:ascii="Times New Roman" w:hAnsi="Times New Roman" w:cs="Times New Roman"/>
                <w:sz w:val="18"/>
                <w:szCs w:val="18"/>
              </w:rPr>
              <w:t>Corn</w:t>
            </w:r>
          </w:p>
        </w:tc>
        <w:tc>
          <w:tcPr>
            <w:tcW w:w="900" w:type="dxa"/>
          </w:tcPr>
          <w:p w14:paraId="6FE7E9DF" w14:textId="77777777" w:rsidR="000B62D2" w:rsidRPr="00883231" w:rsidRDefault="000B62D2" w:rsidP="00883231">
            <w:pPr>
              <w:spacing w:line="240" w:lineRule="auto"/>
              <w:rPr>
                <w:rFonts w:ascii="Times New Roman" w:hAnsi="Times New Roman" w:cs="Times New Roman"/>
                <w:sz w:val="18"/>
                <w:szCs w:val="18"/>
              </w:rPr>
            </w:pPr>
            <w:r w:rsidRPr="00883231">
              <w:rPr>
                <w:rFonts w:ascii="Times New Roman" w:hAnsi="Times New Roman" w:cs="Times New Roman"/>
                <w:sz w:val="18"/>
                <w:szCs w:val="18"/>
              </w:rPr>
              <w:t>1950-2005</w:t>
            </w:r>
          </w:p>
        </w:tc>
        <w:tc>
          <w:tcPr>
            <w:tcW w:w="1080" w:type="dxa"/>
          </w:tcPr>
          <w:p w14:paraId="2F0405BA" w14:textId="77777777" w:rsidR="000B62D2" w:rsidRPr="00883231" w:rsidRDefault="000B62D2" w:rsidP="00883231">
            <w:pPr>
              <w:spacing w:line="240" w:lineRule="auto"/>
              <w:rPr>
                <w:rFonts w:ascii="Times New Roman" w:hAnsi="Times New Roman" w:cs="Times New Roman"/>
                <w:sz w:val="18"/>
                <w:szCs w:val="18"/>
              </w:rPr>
            </w:pPr>
            <w:r w:rsidRPr="00883231">
              <w:rPr>
                <w:rFonts w:ascii="Times New Roman" w:hAnsi="Times New Roman" w:cs="Times New Roman"/>
                <w:sz w:val="18"/>
                <w:szCs w:val="18"/>
              </w:rPr>
              <w:t>US</w:t>
            </w:r>
          </w:p>
        </w:tc>
        <w:tc>
          <w:tcPr>
            <w:tcW w:w="1920" w:type="dxa"/>
          </w:tcPr>
          <w:p w14:paraId="4F48A9D6" w14:textId="422E2324" w:rsidR="000B62D2" w:rsidRPr="00883231" w:rsidRDefault="000B62D2" w:rsidP="00883231">
            <w:pPr>
              <w:autoSpaceDE w:val="0"/>
              <w:autoSpaceDN w:val="0"/>
              <w:adjustRightInd w:val="0"/>
              <w:spacing w:line="240" w:lineRule="auto"/>
              <w:rPr>
                <w:rFonts w:ascii="Times New Roman" w:hAnsi="Times New Roman" w:cs="Times New Roman"/>
                <w:sz w:val="18"/>
                <w:szCs w:val="18"/>
              </w:rPr>
            </w:pPr>
            <w:r w:rsidRPr="00883231">
              <w:rPr>
                <w:rFonts w:ascii="Times New Roman" w:hAnsi="Times New Roman" w:cs="Times New Roman"/>
                <w:sz w:val="18"/>
                <w:szCs w:val="18"/>
              </w:rPr>
              <w:t>Nonparametric method Step functional form for heat 8th degree Polynomial for heat Piecewise linear functional form for heat Quadratic functional form for time trend</w:t>
            </w:r>
          </w:p>
        </w:tc>
        <w:tc>
          <w:tcPr>
            <w:tcW w:w="1373" w:type="dxa"/>
          </w:tcPr>
          <w:p w14:paraId="31A8603E" w14:textId="6F1C7EF3" w:rsidR="000B62D2" w:rsidRPr="00883231" w:rsidRDefault="000B62D2" w:rsidP="00883231">
            <w:pPr>
              <w:spacing w:line="240" w:lineRule="auto"/>
              <w:rPr>
                <w:rFonts w:ascii="Times New Roman" w:hAnsi="Times New Roman" w:cs="Times New Roman"/>
                <w:sz w:val="18"/>
                <w:szCs w:val="18"/>
              </w:rPr>
            </w:pPr>
            <w:r w:rsidRPr="00883231">
              <w:rPr>
                <w:rFonts w:ascii="Times New Roman" w:hAnsi="Times New Roman" w:cs="Times New Roman"/>
                <w:sz w:val="18"/>
                <w:szCs w:val="18"/>
              </w:rPr>
              <w:t>Temperature withing growing season, precipitation</w:t>
            </w:r>
          </w:p>
        </w:tc>
        <w:tc>
          <w:tcPr>
            <w:tcW w:w="1378" w:type="dxa"/>
          </w:tcPr>
          <w:p w14:paraId="2380FAC6" w14:textId="5E9B958B" w:rsidR="000B62D2" w:rsidRPr="00883231" w:rsidRDefault="000B62D2" w:rsidP="00883231">
            <w:pPr>
              <w:spacing w:line="240" w:lineRule="auto"/>
              <w:rPr>
                <w:rFonts w:ascii="Times New Roman" w:hAnsi="Times New Roman" w:cs="Times New Roman"/>
                <w:sz w:val="18"/>
                <w:szCs w:val="18"/>
              </w:rPr>
            </w:pPr>
            <w:r w:rsidRPr="00883231">
              <w:rPr>
                <w:rFonts w:ascii="Times New Roman" w:hAnsi="Times New Roman" w:cs="Times New Roman"/>
                <w:sz w:val="18"/>
                <w:szCs w:val="18"/>
              </w:rPr>
              <w:t>None</w:t>
            </w:r>
          </w:p>
        </w:tc>
        <w:tc>
          <w:tcPr>
            <w:tcW w:w="1449" w:type="dxa"/>
          </w:tcPr>
          <w:p w14:paraId="26214603" w14:textId="2CB2DD5B" w:rsidR="000B62D2" w:rsidRPr="00883231" w:rsidRDefault="000B62D2" w:rsidP="00883231">
            <w:pPr>
              <w:spacing w:line="240" w:lineRule="auto"/>
              <w:rPr>
                <w:rFonts w:ascii="Times New Roman" w:hAnsi="Times New Roman" w:cs="Times New Roman"/>
                <w:sz w:val="18"/>
                <w:szCs w:val="18"/>
              </w:rPr>
            </w:pPr>
            <w:r w:rsidRPr="00883231">
              <w:rPr>
                <w:rFonts w:ascii="Times New Roman" w:hAnsi="Times New Roman" w:cs="Times New Roman"/>
                <w:sz w:val="18"/>
                <w:szCs w:val="18"/>
              </w:rPr>
              <w:t>Quadratic time trend</w:t>
            </w:r>
          </w:p>
        </w:tc>
        <w:tc>
          <w:tcPr>
            <w:tcW w:w="1452" w:type="dxa"/>
          </w:tcPr>
          <w:p w14:paraId="6587B0E3" w14:textId="63C4DF44" w:rsidR="000B62D2" w:rsidRPr="00883231" w:rsidRDefault="000B62D2" w:rsidP="00883231">
            <w:pPr>
              <w:spacing w:line="240" w:lineRule="auto"/>
              <w:rPr>
                <w:rFonts w:ascii="Times New Roman" w:hAnsi="Times New Roman" w:cs="Times New Roman"/>
                <w:sz w:val="18"/>
                <w:szCs w:val="18"/>
              </w:rPr>
            </w:pPr>
            <w:r w:rsidRPr="00883231">
              <w:rPr>
                <w:rFonts w:ascii="Times New Roman" w:hAnsi="Times New Roman" w:cs="Times New Roman"/>
                <w:sz w:val="18"/>
                <w:szCs w:val="18"/>
              </w:rPr>
              <w:t>None</w:t>
            </w:r>
          </w:p>
        </w:tc>
      </w:tr>
    </w:tbl>
    <w:p w14:paraId="57AADF1B" w14:textId="509D5FE6" w:rsidR="0019060E" w:rsidRDefault="0019060E" w:rsidP="00883231">
      <w:pPr>
        <w:spacing w:after="0" w:line="240" w:lineRule="auto"/>
        <w:rPr>
          <w:rFonts w:ascii="Times New Roman" w:hAnsi="Times New Roman" w:cs="Times New Roman"/>
          <w:b/>
          <w:bCs/>
          <w:sz w:val="24"/>
          <w:szCs w:val="24"/>
        </w:rPr>
      </w:pPr>
    </w:p>
    <w:p w14:paraId="4074CBDA" w14:textId="7FFF9C07" w:rsidR="00883231" w:rsidRDefault="00B84C12" w:rsidP="00B84C12">
      <w:pPr>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Table </w:t>
      </w:r>
      <w:r>
        <w:rPr>
          <w:rFonts w:ascii="Times New Roman" w:hAnsi="Times New Roman" w:cs="Times New Roman"/>
          <w:b/>
          <w:bCs/>
          <w:sz w:val="24"/>
          <w:szCs w:val="24"/>
        </w:rPr>
        <w:t>1 Continued</w:t>
      </w:r>
      <w:r>
        <w:rPr>
          <w:rFonts w:ascii="Times New Roman" w:hAnsi="Times New Roman" w:cs="Times New Roman"/>
          <w:b/>
          <w:bCs/>
          <w:sz w:val="24"/>
          <w:szCs w:val="24"/>
        </w:rPr>
        <w:t>. Empirical Crop Production Functions in North America</w:t>
      </w:r>
    </w:p>
    <w:tbl>
      <w:tblPr>
        <w:tblStyle w:val="TableGrid"/>
        <w:tblW w:w="13057" w:type="dxa"/>
        <w:tblLayout w:type="fixed"/>
        <w:tblLook w:val="04A0" w:firstRow="1" w:lastRow="0" w:firstColumn="1" w:lastColumn="0" w:noHBand="0" w:noVBand="1"/>
      </w:tblPr>
      <w:tblGrid>
        <w:gridCol w:w="1125"/>
        <w:gridCol w:w="1355"/>
        <w:gridCol w:w="1025"/>
        <w:gridCol w:w="900"/>
        <w:gridCol w:w="1080"/>
        <w:gridCol w:w="1920"/>
        <w:gridCol w:w="1373"/>
        <w:gridCol w:w="1378"/>
        <w:gridCol w:w="1449"/>
        <w:gridCol w:w="1452"/>
      </w:tblGrid>
      <w:tr w:rsidR="00883231" w:rsidRPr="00883231" w14:paraId="17F4F550" w14:textId="77777777" w:rsidTr="00C2743B">
        <w:tc>
          <w:tcPr>
            <w:tcW w:w="1125" w:type="dxa"/>
          </w:tcPr>
          <w:p w14:paraId="50EE41F6" w14:textId="1C90EC15" w:rsidR="00883231" w:rsidRPr="00883231" w:rsidRDefault="00883231" w:rsidP="00883231">
            <w:pPr>
              <w:autoSpaceDE w:val="0"/>
              <w:autoSpaceDN w:val="0"/>
              <w:adjustRightInd w:val="0"/>
              <w:spacing w:line="240" w:lineRule="auto"/>
              <w:rPr>
                <w:rFonts w:ascii="Times New Roman" w:hAnsi="Times New Roman" w:cs="Times New Roman"/>
                <w:sz w:val="18"/>
                <w:szCs w:val="18"/>
              </w:rPr>
            </w:pPr>
            <w:r w:rsidRPr="00883231">
              <w:rPr>
                <w:rFonts w:ascii="Times New Roman" w:hAnsi="Times New Roman" w:cs="Times New Roman"/>
                <w:b/>
                <w:bCs/>
                <w:sz w:val="18"/>
                <w:szCs w:val="18"/>
              </w:rPr>
              <w:t>Paper</w:t>
            </w:r>
          </w:p>
        </w:tc>
        <w:tc>
          <w:tcPr>
            <w:tcW w:w="1355" w:type="dxa"/>
          </w:tcPr>
          <w:p w14:paraId="5F6555DA" w14:textId="7EBDA463" w:rsidR="00883231" w:rsidRPr="00883231" w:rsidRDefault="00883231" w:rsidP="00883231">
            <w:pPr>
              <w:spacing w:line="240" w:lineRule="auto"/>
              <w:rPr>
                <w:rFonts w:ascii="Times New Roman" w:hAnsi="Times New Roman" w:cs="Times New Roman"/>
                <w:sz w:val="18"/>
                <w:szCs w:val="18"/>
              </w:rPr>
            </w:pPr>
            <w:r w:rsidRPr="00883231">
              <w:rPr>
                <w:rFonts w:ascii="Times New Roman" w:hAnsi="Times New Roman" w:cs="Times New Roman"/>
                <w:b/>
                <w:bCs/>
                <w:sz w:val="18"/>
                <w:szCs w:val="18"/>
              </w:rPr>
              <w:t>Journal</w:t>
            </w:r>
          </w:p>
        </w:tc>
        <w:tc>
          <w:tcPr>
            <w:tcW w:w="1025" w:type="dxa"/>
          </w:tcPr>
          <w:p w14:paraId="4C586419" w14:textId="77777777" w:rsidR="00883231" w:rsidRPr="00883231" w:rsidRDefault="00883231" w:rsidP="00883231">
            <w:pPr>
              <w:spacing w:line="240" w:lineRule="auto"/>
              <w:rPr>
                <w:rFonts w:ascii="Times New Roman" w:hAnsi="Times New Roman" w:cs="Times New Roman"/>
                <w:b/>
                <w:bCs/>
                <w:sz w:val="18"/>
                <w:szCs w:val="18"/>
              </w:rPr>
            </w:pPr>
            <w:r w:rsidRPr="00883231">
              <w:rPr>
                <w:rFonts w:ascii="Times New Roman" w:hAnsi="Times New Roman" w:cs="Times New Roman"/>
                <w:b/>
                <w:bCs/>
                <w:sz w:val="18"/>
                <w:szCs w:val="18"/>
              </w:rPr>
              <w:t>Studied</w:t>
            </w:r>
          </w:p>
          <w:p w14:paraId="4D9B8414" w14:textId="7604EFEA" w:rsidR="00883231" w:rsidRPr="00883231" w:rsidRDefault="00883231" w:rsidP="00883231">
            <w:pPr>
              <w:spacing w:line="240" w:lineRule="auto"/>
              <w:rPr>
                <w:rFonts w:ascii="Times New Roman" w:hAnsi="Times New Roman" w:cs="Times New Roman"/>
                <w:sz w:val="18"/>
                <w:szCs w:val="18"/>
              </w:rPr>
            </w:pPr>
            <w:r w:rsidRPr="00883231">
              <w:rPr>
                <w:rFonts w:ascii="Times New Roman" w:hAnsi="Times New Roman" w:cs="Times New Roman"/>
                <w:b/>
                <w:bCs/>
                <w:sz w:val="18"/>
                <w:szCs w:val="18"/>
              </w:rPr>
              <w:t>Crops</w:t>
            </w:r>
          </w:p>
        </w:tc>
        <w:tc>
          <w:tcPr>
            <w:tcW w:w="900" w:type="dxa"/>
          </w:tcPr>
          <w:p w14:paraId="6226E514" w14:textId="3674E63C" w:rsidR="00883231" w:rsidRPr="00883231" w:rsidRDefault="00883231" w:rsidP="00883231">
            <w:pPr>
              <w:spacing w:line="240" w:lineRule="auto"/>
              <w:rPr>
                <w:rFonts w:ascii="Times New Roman" w:hAnsi="Times New Roman" w:cs="Times New Roman"/>
                <w:sz w:val="18"/>
                <w:szCs w:val="18"/>
              </w:rPr>
            </w:pPr>
            <w:r w:rsidRPr="00883231">
              <w:rPr>
                <w:rFonts w:ascii="Times New Roman" w:hAnsi="Times New Roman" w:cs="Times New Roman"/>
                <w:b/>
                <w:bCs/>
                <w:sz w:val="18"/>
                <w:szCs w:val="18"/>
              </w:rPr>
              <w:t>Time Period</w:t>
            </w:r>
          </w:p>
        </w:tc>
        <w:tc>
          <w:tcPr>
            <w:tcW w:w="1080" w:type="dxa"/>
          </w:tcPr>
          <w:p w14:paraId="092F2D1A" w14:textId="3DB159F3" w:rsidR="00883231" w:rsidRPr="00883231" w:rsidRDefault="00883231" w:rsidP="00883231">
            <w:pPr>
              <w:spacing w:line="240" w:lineRule="auto"/>
              <w:rPr>
                <w:rFonts w:ascii="Times New Roman" w:hAnsi="Times New Roman" w:cs="Times New Roman"/>
                <w:sz w:val="18"/>
                <w:szCs w:val="18"/>
              </w:rPr>
            </w:pPr>
            <w:r w:rsidRPr="00883231">
              <w:rPr>
                <w:rFonts w:ascii="Times New Roman" w:hAnsi="Times New Roman" w:cs="Times New Roman"/>
                <w:b/>
                <w:bCs/>
                <w:sz w:val="18"/>
                <w:szCs w:val="18"/>
              </w:rPr>
              <w:t>Region</w:t>
            </w:r>
          </w:p>
        </w:tc>
        <w:tc>
          <w:tcPr>
            <w:tcW w:w="1920" w:type="dxa"/>
          </w:tcPr>
          <w:p w14:paraId="71E1E315" w14:textId="57D4840F" w:rsidR="00883231" w:rsidRPr="00883231" w:rsidRDefault="00883231" w:rsidP="00883231">
            <w:pPr>
              <w:autoSpaceDE w:val="0"/>
              <w:autoSpaceDN w:val="0"/>
              <w:adjustRightInd w:val="0"/>
              <w:spacing w:line="240" w:lineRule="auto"/>
              <w:rPr>
                <w:rFonts w:ascii="Times New Roman" w:hAnsi="Times New Roman" w:cs="Times New Roman"/>
                <w:sz w:val="18"/>
                <w:szCs w:val="18"/>
              </w:rPr>
            </w:pPr>
            <w:r w:rsidRPr="00883231">
              <w:rPr>
                <w:rFonts w:ascii="Times New Roman" w:hAnsi="Times New Roman" w:cs="Times New Roman"/>
                <w:b/>
                <w:bCs/>
                <w:sz w:val="18"/>
                <w:szCs w:val="18"/>
              </w:rPr>
              <w:t>Estimation Method &amp; Functional Form</w:t>
            </w:r>
          </w:p>
        </w:tc>
        <w:tc>
          <w:tcPr>
            <w:tcW w:w="1373" w:type="dxa"/>
          </w:tcPr>
          <w:p w14:paraId="01D19604" w14:textId="0EDB29EA" w:rsidR="00883231" w:rsidRPr="00883231" w:rsidRDefault="00883231" w:rsidP="00883231">
            <w:pPr>
              <w:spacing w:line="240" w:lineRule="auto"/>
              <w:rPr>
                <w:rFonts w:ascii="Times New Roman" w:hAnsi="Times New Roman" w:cs="Times New Roman"/>
                <w:sz w:val="18"/>
                <w:szCs w:val="18"/>
              </w:rPr>
            </w:pPr>
            <w:r w:rsidRPr="00883231">
              <w:rPr>
                <w:rFonts w:ascii="Times New Roman" w:hAnsi="Times New Roman" w:cs="Times New Roman"/>
                <w:b/>
                <w:bCs/>
                <w:sz w:val="18"/>
                <w:szCs w:val="18"/>
              </w:rPr>
              <w:t>Weather</w:t>
            </w:r>
          </w:p>
        </w:tc>
        <w:tc>
          <w:tcPr>
            <w:tcW w:w="1378" w:type="dxa"/>
          </w:tcPr>
          <w:p w14:paraId="6074D4D1" w14:textId="08E3B028" w:rsidR="00883231" w:rsidRPr="00883231" w:rsidRDefault="00883231" w:rsidP="00883231">
            <w:pPr>
              <w:spacing w:line="240" w:lineRule="auto"/>
              <w:rPr>
                <w:rFonts w:ascii="Times New Roman" w:hAnsi="Times New Roman" w:cs="Times New Roman"/>
                <w:sz w:val="18"/>
                <w:szCs w:val="18"/>
              </w:rPr>
            </w:pPr>
            <w:r w:rsidRPr="00883231">
              <w:rPr>
                <w:rFonts w:ascii="Times New Roman" w:hAnsi="Times New Roman" w:cs="Times New Roman"/>
                <w:b/>
                <w:bCs/>
                <w:sz w:val="18"/>
                <w:szCs w:val="18"/>
              </w:rPr>
              <w:t>Price</w:t>
            </w:r>
          </w:p>
        </w:tc>
        <w:tc>
          <w:tcPr>
            <w:tcW w:w="1449" w:type="dxa"/>
          </w:tcPr>
          <w:p w14:paraId="7D154D10" w14:textId="21E9A036" w:rsidR="00883231" w:rsidRPr="00883231" w:rsidRDefault="00883231" w:rsidP="00883231">
            <w:pPr>
              <w:spacing w:line="240" w:lineRule="auto"/>
              <w:rPr>
                <w:rFonts w:ascii="Times New Roman" w:hAnsi="Times New Roman" w:cs="Times New Roman"/>
                <w:sz w:val="18"/>
                <w:szCs w:val="18"/>
              </w:rPr>
            </w:pPr>
            <w:r w:rsidRPr="00883231">
              <w:rPr>
                <w:rFonts w:ascii="Times New Roman" w:hAnsi="Times New Roman" w:cs="Times New Roman"/>
                <w:b/>
                <w:bCs/>
                <w:sz w:val="18"/>
                <w:szCs w:val="18"/>
              </w:rPr>
              <w:t>Technology</w:t>
            </w:r>
          </w:p>
        </w:tc>
        <w:tc>
          <w:tcPr>
            <w:tcW w:w="1452" w:type="dxa"/>
          </w:tcPr>
          <w:p w14:paraId="353A4850" w14:textId="1AB3FB81" w:rsidR="00883231" w:rsidRPr="00883231" w:rsidRDefault="00883231" w:rsidP="00883231">
            <w:pPr>
              <w:spacing w:line="240" w:lineRule="auto"/>
              <w:rPr>
                <w:rFonts w:ascii="Times New Roman" w:hAnsi="Times New Roman" w:cs="Times New Roman"/>
                <w:sz w:val="18"/>
                <w:szCs w:val="18"/>
              </w:rPr>
            </w:pPr>
            <w:r w:rsidRPr="00883231">
              <w:rPr>
                <w:rFonts w:ascii="Times New Roman" w:hAnsi="Times New Roman" w:cs="Times New Roman"/>
                <w:b/>
                <w:bCs/>
                <w:sz w:val="18"/>
                <w:szCs w:val="18"/>
              </w:rPr>
              <w:t>Land Quality &amp; Characteristics</w:t>
            </w:r>
          </w:p>
        </w:tc>
      </w:tr>
      <w:tr w:rsidR="00883231" w:rsidRPr="00883231" w14:paraId="16A5D54F" w14:textId="77777777" w:rsidTr="00883231">
        <w:trPr>
          <w:trHeight w:val="2852"/>
        </w:trPr>
        <w:tc>
          <w:tcPr>
            <w:tcW w:w="1125" w:type="dxa"/>
          </w:tcPr>
          <w:p w14:paraId="31A79275" w14:textId="77777777" w:rsidR="00883231" w:rsidRPr="00883231" w:rsidRDefault="00883231" w:rsidP="00C2743B">
            <w:pPr>
              <w:autoSpaceDE w:val="0"/>
              <w:autoSpaceDN w:val="0"/>
              <w:adjustRightInd w:val="0"/>
              <w:spacing w:line="240" w:lineRule="auto"/>
              <w:rPr>
                <w:rFonts w:ascii="Times New Roman" w:hAnsi="Times New Roman" w:cs="Times New Roman"/>
                <w:sz w:val="18"/>
                <w:szCs w:val="18"/>
              </w:rPr>
            </w:pPr>
            <w:r w:rsidRPr="00883231">
              <w:rPr>
                <w:rFonts w:ascii="Times New Roman" w:hAnsi="Times New Roman" w:cs="Times New Roman"/>
                <w:sz w:val="18"/>
                <w:szCs w:val="18"/>
              </w:rPr>
              <w:t>Cabas et al. (2010)</w:t>
            </w:r>
          </w:p>
        </w:tc>
        <w:tc>
          <w:tcPr>
            <w:tcW w:w="1355" w:type="dxa"/>
          </w:tcPr>
          <w:p w14:paraId="04AA7018"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Climate Change</w:t>
            </w:r>
          </w:p>
        </w:tc>
        <w:tc>
          <w:tcPr>
            <w:tcW w:w="1025" w:type="dxa"/>
          </w:tcPr>
          <w:p w14:paraId="199AF72D"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Corn, Soybeans</w:t>
            </w:r>
          </w:p>
        </w:tc>
        <w:tc>
          <w:tcPr>
            <w:tcW w:w="900" w:type="dxa"/>
          </w:tcPr>
          <w:p w14:paraId="69094480"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1981-2006</w:t>
            </w:r>
          </w:p>
        </w:tc>
        <w:tc>
          <w:tcPr>
            <w:tcW w:w="1080" w:type="dxa"/>
          </w:tcPr>
          <w:p w14:paraId="2395C376"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Ontario, Canada</w:t>
            </w:r>
          </w:p>
        </w:tc>
        <w:tc>
          <w:tcPr>
            <w:tcW w:w="1920" w:type="dxa"/>
          </w:tcPr>
          <w:p w14:paraId="43783AFE" w14:textId="77777777" w:rsidR="00883231" w:rsidRPr="00883231" w:rsidRDefault="00883231" w:rsidP="00C2743B">
            <w:pPr>
              <w:autoSpaceDE w:val="0"/>
              <w:autoSpaceDN w:val="0"/>
              <w:adjustRightInd w:val="0"/>
              <w:spacing w:line="240" w:lineRule="auto"/>
              <w:rPr>
                <w:rFonts w:ascii="Times New Roman" w:hAnsi="Times New Roman" w:cs="Times New Roman"/>
                <w:sz w:val="18"/>
                <w:szCs w:val="18"/>
              </w:rPr>
            </w:pPr>
            <w:r w:rsidRPr="00883231">
              <w:rPr>
                <w:rFonts w:ascii="Times New Roman" w:hAnsi="Times New Roman" w:cs="Times New Roman"/>
                <w:sz w:val="18"/>
                <w:szCs w:val="18"/>
              </w:rPr>
              <w:t>Feasible Generalize Least Square Method Just and Pope production function</w:t>
            </w:r>
          </w:p>
        </w:tc>
        <w:tc>
          <w:tcPr>
            <w:tcW w:w="1373" w:type="dxa"/>
          </w:tcPr>
          <w:p w14:paraId="767BF3CB"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Length of growing season (GS), GS temperature, GS precipitation, coefficient of variation of GS precipitation, coefficient of variation of GS temperature; and quadratic terms of weather variables</w:t>
            </w:r>
          </w:p>
        </w:tc>
        <w:tc>
          <w:tcPr>
            <w:tcW w:w="1378" w:type="dxa"/>
          </w:tcPr>
          <w:p w14:paraId="0C44A491"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change in input (derived from value of marginal product = input price)</w:t>
            </w:r>
          </w:p>
        </w:tc>
        <w:tc>
          <w:tcPr>
            <w:tcW w:w="1449" w:type="dxa"/>
          </w:tcPr>
          <w:p w14:paraId="4069FEDB"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trend</w:t>
            </w:r>
          </w:p>
        </w:tc>
        <w:tc>
          <w:tcPr>
            <w:tcW w:w="1452" w:type="dxa"/>
          </w:tcPr>
          <w:p w14:paraId="3D62E988"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Change in cultivated area</w:t>
            </w:r>
          </w:p>
        </w:tc>
      </w:tr>
      <w:tr w:rsidR="00883231" w:rsidRPr="00883231" w14:paraId="455AE8CC" w14:textId="77777777" w:rsidTr="00883231">
        <w:trPr>
          <w:trHeight w:val="1223"/>
        </w:trPr>
        <w:tc>
          <w:tcPr>
            <w:tcW w:w="1125" w:type="dxa"/>
          </w:tcPr>
          <w:p w14:paraId="3A78BD4D" w14:textId="295A0D6A" w:rsidR="00883231" w:rsidRPr="00883231" w:rsidRDefault="00883231" w:rsidP="00883231">
            <w:pPr>
              <w:autoSpaceDE w:val="0"/>
              <w:autoSpaceDN w:val="0"/>
              <w:adjustRightInd w:val="0"/>
              <w:spacing w:line="240" w:lineRule="auto"/>
              <w:rPr>
                <w:rFonts w:ascii="Times New Roman" w:hAnsi="Times New Roman" w:cs="Times New Roman"/>
                <w:sz w:val="18"/>
                <w:szCs w:val="18"/>
              </w:rPr>
            </w:pPr>
            <w:r w:rsidRPr="00883231">
              <w:rPr>
                <w:rFonts w:ascii="Times New Roman" w:hAnsi="Times New Roman" w:cs="Times New Roman"/>
                <w:sz w:val="18"/>
                <w:szCs w:val="18"/>
              </w:rPr>
              <w:t>Tolhurst &amp; Alan</w:t>
            </w:r>
            <w:r>
              <w:rPr>
                <w:rFonts w:ascii="Times New Roman" w:hAnsi="Times New Roman" w:cs="Times New Roman"/>
                <w:sz w:val="18"/>
                <w:szCs w:val="18"/>
              </w:rPr>
              <w:t xml:space="preserve"> </w:t>
            </w:r>
            <w:r w:rsidRPr="00883231">
              <w:rPr>
                <w:rFonts w:ascii="Times New Roman" w:hAnsi="Times New Roman" w:cs="Times New Roman"/>
                <w:sz w:val="18"/>
                <w:szCs w:val="18"/>
              </w:rPr>
              <w:t>(2015)</w:t>
            </w:r>
          </w:p>
        </w:tc>
        <w:tc>
          <w:tcPr>
            <w:tcW w:w="1355" w:type="dxa"/>
          </w:tcPr>
          <w:p w14:paraId="4503174D"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American Journal of Ag. Econs</w:t>
            </w:r>
          </w:p>
        </w:tc>
        <w:tc>
          <w:tcPr>
            <w:tcW w:w="1025" w:type="dxa"/>
          </w:tcPr>
          <w:p w14:paraId="22A1C721"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Corn, Soybeans</w:t>
            </w:r>
          </w:p>
        </w:tc>
        <w:tc>
          <w:tcPr>
            <w:tcW w:w="900" w:type="dxa"/>
          </w:tcPr>
          <w:p w14:paraId="336114E1"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1955-2011</w:t>
            </w:r>
          </w:p>
        </w:tc>
        <w:tc>
          <w:tcPr>
            <w:tcW w:w="1080" w:type="dxa"/>
          </w:tcPr>
          <w:p w14:paraId="2E6AD80D"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US</w:t>
            </w:r>
          </w:p>
        </w:tc>
        <w:tc>
          <w:tcPr>
            <w:tcW w:w="1920" w:type="dxa"/>
          </w:tcPr>
          <w:p w14:paraId="53EF3C2B" w14:textId="77777777" w:rsidR="00883231" w:rsidRPr="00883231" w:rsidRDefault="00883231" w:rsidP="00C2743B">
            <w:pPr>
              <w:autoSpaceDE w:val="0"/>
              <w:autoSpaceDN w:val="0"/>
              <w:adjustRightInd w:val="0"/>
              <w:spacing w:line="240" w:lineRule="auto"/>
              <w:rPr>
                <w:rFonts w:ascii="Times New Roman" w:hAnsi="Times New Roman" w:cs="Times New Roman"/>
                <w:sz w:val="18"/>
                <w:szCs w:val="18"/>
              </w:rPr>
            </w:pPr>
            <w:r w:rsidRPr="00883231">
              <w:rPr>
                <w:rFonts w:ascii="Times New Roman" w:hAnsi="Times New Roman" w:cs="Times New Roman"/>
                <w:sz w:val="18"/>
                <w:szCs w:val="18"/>
              </w:rPr>
              <w:t>Nonparametric method, Quadratic functional form for precipitation</w:t>
            </w:r>
          </w:p>
        </w:tc>
        <w:tc>
          <w:tcPr>
            <w:tcW w:w="1373" w:type="dxa"/>
          </w:tcPr>
          <w:p w14:paraId="1BE42879"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Precipitation, growing degree days, extreme temperature degree days, vapor pressure deficit</w:t>
            </w:r>
          </w:p>
        </w:tc>
        <w:tc>
          <w:tcPr>
            <w:tcW w:w="1378" w:type="dxa"/>
          </w:tcPr>
          <w:p w14:paraId="1AF15E2F" w14:textId="77777777" w:rsidR="00883231" w:rsidRPr="00883231" w:rsidRDefault="00883231" w:rsidP="00C2743B">
            <w:pPr>
              <w:spacing w:line="240" w:lineRule="auto"/>
              <w:rPr>
                <w:rFonts w:ascii="Times New Roman" w:hAnsi="Times New Roman" w:cs="Times New Roman"/>
                <w:sz w:val="18"/>
                <w:szCs w:val="18"/>
              </w:rPr>
            </w:pPr>
          </w:p>
        </w:tc>
        <w:tc>
          <w:tcPr>
            <w:tcW w:w="1449" w:type="dxa"/>
          </w:tcPr>
          <w:p w14:paraId="38B6FBB4"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trend</w:t>
            </w:r>
          </w:p>
        </w:tc>
        <w:tc>
          <w:tcPr>
            <w:tcW w:w="1452" w:type="dxa"/>
          </w:tcPr>
          <w:p w14:paraId="5EE2FEEE" w14:textId="77777777" w:rsidR="00883231" w:rsidRPr="00883231" w:rsidRDefault="00883231" w:rsidP="00C2743B">
            <w:pPr>
              <w:spacing w:line="240" w:lineRule="auto"/>
              <w:rPr>
                <w:rFonts w:ascii="Times New Roman" w:hAnsi="Times New Roman" w:cs="Times New Roman"/>
                <w:sz w:val="18"/>
                <w:szCs w:val="18"/>
              </w:rPr>
            </w:pPr>
          </w:p>
        </w:tc>
      </w:tr>
      <w:tr w:rsidR="00883231" w:rsidRPr="00883231" w14:paraId="5A310241" w14:textId="77777777" w:rsidTr="00C2743B">
        <w:tc>
          <w:tcPr>
            <w:tcW w:w="1125" w:type="dxa"/>
          </w:tcPr>
          <w:p w14:paraId="4BA1A902"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Miao et al. (2016)</w:t>
            </w:r>
          </w:p>
        </w:tc>
        <w:tc>
          <w:tcPr>
            <w:tcW w:w="1355" w:type="dxa"/>
          </w:tcPr>
          <w:p w14:paraId="13DD95D5"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American Journal of Ag. Econs</w:t>
            </w:r>
          </w:p>
        </w:tc>
        <w:tc>
          <w:tcPr>
            <w:tcW w:w="1025" w:type="dxa"/>
          </w:tcPr>
          <w:p w14:paraId="36C9D9A2"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Corn, Soybeans</w:t>
            </w:r>
          </w:p>
        </w:tc>
        <w:tc>
          <w:tcPr>
            <w:tcW w:w="900" w:type="dxa"/>
          </w:tcPr>
          <w:p w14:paraId="78AED9BD"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1977-2007</w:t>
            </w:r>
          </w:p>
        </w:tc>
        <w:tc>
          <w:tcPr>
            <w:tcW w:w="1080" w:type="dxa"/>
          </w:tcPr>
          <w:p w14:paraId="66E42936"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US</w:t>
            </w:r>
          </w:p>
        </w:tc>
        <w:tc>
          <w:tcPr>
            <w:tcW w:w="1920" w:type="dxa"/>
          </w:tcPr>
          <w:p w14:paraId="5A0DD8B4" w14:textId="77777777" w:rsidR="00883231" w:rsidRPr="00883231" w:rsidRDefault="00883231" w:rsidP="00C2743B">
            <w:pPr>
              <w:autoSpaceDE w:val="0"/>
              <w:autoSpaceDN w:val="0"/>
              <w:adjustRightInd w:val="0"/>
              <w:spacing w:line="240" w:lineRule="auto"/>
              <w:rPr>
                <w:rFonts w:ascii="Times New Roman" w:hAnsi="Times New Roman" w:cs="Times New Roman"/>
                <w:sz w:val="18"/>
                <w:szCs w:val="18"/>
              </w:rPr>
            </w:pPr>
            <w:r w:rsidRPr="00883231">
              <w:rPr>
                <w:rFonts w:ascii="Times New Roman" w:hAnsi="Times New Roman" w:cs="Times New Roman"/>
                <w:sz w:val="18"/>
                <w:szCs w:val="18"/>
              </w:rPr>
              <w:t>Instrumental Variable method, Quadratic functional form</w:t>
            </w:r>
          </w:p>
        </w:tc>
        <w:tc>
          <w:tcPr>
            <w:tcW w:w="1373" w:type="dxa"/>
          </w:tcPr>
          <w:p w14:paraId="603F544B"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 xml:space="preserve">Degree days, overheat days, temperature deviations, </w:t>
            </w:r>
          </w:p>
        </w:tc>
        <w:tc>
          <w:tcPr>
            <w:tcW w:w="1378" w:type="dxa"/>
          </w:tcPr>
          <w:p w14:paraId="7891B874"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Output price, lag fertilizer price index, Federal Ag. Improvement Act dummy</w:t>
            </w:r>
          </w:p>
        </w:tc>
        <w:tc>
          <w:tcPr>
            <w:tcW w:w="1449" w:type="dxa"/>
          </w:tcPr>
          <w:p w14:paraId="095E39F9"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Trend</w:t>
            </w:r>
          </w:p>
        </w:tc>
        <w:tc>
          <w:tcPr>
            <w:tcW w:w="1452" w:type="dxa"/>
          </w:tcPr>
          <w:p w14:paraId="7EE2B46F" w14:textId="77777777" w:rsidR="00883231" w:rsidRPr="00883231" w:rsidRDefault="00883231" w:rsidP="00C2743B">
            <w:pPr>
              <w:spacing w:line="240" w:lineRule="auto"/>
              <w:rPr>
                <w:rFonts w:ascii="Times New Roman" w:hAnsi="Times New Roman" w:cs="Times New Roman"/>
                <w:sz w:val="18"/>
                <w:szCs w:val="18"/>
              </w:rPr>
            </w:pPr>
          </w:p>
        </w:tc>
      </w:tr>
      <w:tr w:rsidR="00883231" w:rsidRPr="00883231" w14:paraId="088A5757" w14:textId="77777777" w:rsidTr="00C2743B">
        <w:tc>
          <w:tcPr>
            <w:tcW w:w="1125" w:type="dxa"/>
          </w:tcPr>
          <w:p w14:paraId="2530623D"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Cortus et al (2015)</w:t>
            </w:r>
          </w:p>
        </w:tc>
        <w:tc>
          <w:tcPr>
            <w:tcW w:w="1355" w:type="dxa"/>
          </w:tcPr>
          <w:p w14:paraId="4C3583D8"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Canadian Journal of Ag Econs</w:t>
            </w:r>
          </w:p>
        </w:tc>
        <w:tc>
          <w:tcPr>
            <w:tcW w:w="1025" w:type="dxa"/>
          </w:tcPr>
          <w:p w14:paraId="3C0FCC76"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 xml:space="preserve">Canola, Barley, Flax, </w:t>
            </w:r>
            <w:r w:rsidRPr="00883231">
              <w:rPr>
                <w:rFonts w:ascii="Times New Roman" w:hAnsi="Times New Roman" w:cs="Times New Roman"/>
                <w:sz w:val="18"/>
                <w:szCs w:val="18"/>
              </w:rPr>
              <w:lastRenderedPageBreak/>
              <w:t>Spring Wheat</w:t>
            </w:r>
          </w:p>
        </w:tc>
        <w:tc>
          <w:tcPr>
            <w:tcW w:w="900" w:type="dxa"/>
          </w:tcPr>
          <w:p w14:paraId="4523A049" w14:textId="77777777" w:rsidR="00883231" w:rsidRPr="00883231" w:rsidRDefault="00883231" w:rsidP="00C2743B">
            <w:pPr>
              <w:spacing w:line="240" w:lineRule="auto"/>
              <w:rPr>
                <w:rFonts w:ascii="Times New Roman" w:hAnsi="Times New Roman" w:cs="Times New Roman"/>
                <w:sz w:val="18"/>
                <w:szCs w:val="18"/>
              </w:rPr>
            </w:pPr>
          </w:p>
        </w:tc>
        <w:tc>
          <w:tcPr>
            <w:tcW w:w="1080" w:type="dxa"/>
          </w:tcPr>
          <w:p w14:paraId="02C8ED0F"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Saskatchewan</w:t>
            </w:r>
          </w:p>
        </w:tc>
        <w:tc>
          <w:tcPr>
            <w:tcW w:w="1920" w:type="dxa"/>
          </w:tcPr>
          <w:p w14:paraId="713B186F"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Systems of equations, quadratic functional form</w:t>
            </w:r>
          </w:p>
        </w:tc>
        <w:tc>
          <w:tcPr>
            <w:tcW w:w="1373" w:type="dxa"/>
          </w:tcPr>
          <w:p w14:paraId="03255F2E"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 xml:space="preserve">GS precipitation, GDD </w:t>
            </w:r>
          </w:p>
        </w:tc>
        <w:tc>
          <w:tcPr>
            <w:tcW w:w="1378" w:type="dxa"/>
          </w:tcPr>
          <w:p w14:paraId="4BC10DB3" w14:textId="77777777" w:rsidR="00883231" w:rsidRPr="00883231" w:rsidRDefault="00883231" w:rsidP="00C2743B">
            <w:pPr>
              <w:spacing w:line="240" w:lineRule="auto"/>
              <w:rPr>
                <w:rFonts w:ascii="Times New Roman" w:hAnsi="Times New Roman" w:cs="Times New Roman"/>
                <w:sz w:val="18"/>
                <w:szCs w:val="18"/>
              </w:rPr>
            </w:pPr>
          </w:p>
        </w:tc>
        <w:tc>
          <w:tcPr>
            <w:tcW w:w="1449" w:type="dxa"/>
          </w:tcPr>
          <w:p w14:paraId="48376964" w14:textId="77777777" w:rsidR="00883231" w:rsidRPr="00883231" w:rsidRDefault="00883231" w:rsidP="00C2743B">
            <w:pPr>
              <w:spacing w:line="240" w:lineRule="auto"/>
              <w:rPr>
                <w:rFonts w:ascii="Times New Roman" w:hAnsi="Times New Roman" w:cs="Times New Roman"/>
                <w:sz w:val="18"/>
                <w:szCs w:val="18"/>
              </w:rPr>
            </w:pPr>
          </w:p>
        </w:tc>
        <w:tc>
          <w:tcPr>
            <w:tcW w:w="1452" w:type="dxa"/>
          </w:tcPr>
          <w:p w14:paraId="10D2F840" w14:textId="77777777" w:rsidR="00883231" w:rsidRPr="00883231" w:rsidRDefault="00883231" w:rsidP="00C2743B">
            <w:pPr>
              <w:spacing w:line="240" w:lineRule="auto"/>
              <w:rPr>
                <w:rFonts w:ascii="Times New Roman" w:hAnsi="Times New Roman" w:cs="Times New Roman"/>
                <w:sz w:val="18"/>
                <w:szCs w:val="18"/>
              </w:rPr>
            </w:pPr>
          </w:p>
        </w:tc>
      </w:tr>
      <w:tr w:rsidR="00883231" w:rsidRPr="00883231" w14:paraId="6511D56F" w14:textId="77777777" w:rsidTr="00C2743B">
        <w:tc>
          <w:tcPr>
            <w:tcW w:w="1125" w:type="dxa"/>
          </w:tcPr>
          <w:p w14:paraId="3E455EE6"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Jiangui et al (2020)</w:t>
            </w:r>
          </w:p>
        </w:tc>
        <w:tc>
          <w:tcPr>
            <w:tcW w:w="1355" w:type="dxa"/>
          </w:tcPr>
          <w:p w14:paraId="06568389"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eastAsia="MS Mincho" w:hAnsi="Times New Roman" w:cs="Times New Roman"/>
                <w:sz w:val="18"/>
                <w:szCs w:val="18"/>
              </w:rPr>
              <w:t xml:space="preserve">IEEE Journal of Selected Topics in Applied Earth Observations </w:t>
            </w:r>
            <w:proofErr w:type="gramStart"/>
            <w:r w:rsidRPr="00883231">
              <w:rPr>
                <w:rFonts w:ascii="Times New Roman" w:eastAsia="MS Mincho" w:hAnsi="Times New Roman" w:cs="Times New Roman"/>
                <w:sz w:val="18"/>
                <w:szCs w:val="18"/>
              </w:rPr>
              <w:t>And</w:t>
            </w:r>
            <w:proofErr w:type="gramEnd"/>
            <w:r w:rsidRPr="00883231">
              <w:rPr>
                <w:rFonts w:ascii="Times New Roman" w:eastAsia="MS Mincho" w:hAnsi="Times New Roman" w:cs="Times New Roman"/>
                <w:sz w:val="18"/>
                <w:szCs w:val="18"/>
              </w:rPr>
              <w:t xml:space="preserve"> Remote Sensing</w:t>
            </w:r>
          </w:p>
        </w:tc>
        <w:tc>
          <w:tcPr>
            <w:tcW w:w="1025" w:type="dxa"/>
          </w:tcPr>
          <w:p w14:paraId="4000DA6A" w14:textId="77777777" w:rsidR="00883231" w:rsidRPr="00883231" w:rsidRDefault="00883231" w:rsidP="00C2743B">
            <w:pPr>
              <w:autoSpaceDE w:val="0"/>
              <w:autoSpaceDN w:val="0"/>
              <w:adjustRightInd w:val="0"/>
              <w:spacing w:after="0" w:line="240" w:lineRule="auto"/>
              <w:rPr>
                <w:rFonts w:ascii="Times New Roman" w:eastAsia="MS Mincho" w:hAnsi="Times New Roman" w:cs="Times New Roman"/>
                <w:sz w:val="18"/>
                <w:szCs w:val="18"/>
              </w:rPr>
            </w:pPr>
            <w:r w:rsidRPr="00883231">
              <w:rPr>
                <w:rFonts w:ascii="Times New Roman" w:eastAsia="MS Mincho" w:hAnsi="Times New Roman" w:cs="Times New Roman"/>
                <w:sz w:val="18"/>
                <w:szCs w:val="18"/>
              </w:rPr>
              <w:t>barley, canola,</w:t>
            </w:r>
          </w:p>
          <w:p w14:paraId="7BC7DE75"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eastAsia="MS Mincho" w:hAnsi="Times New Roman" w:cs="Times New Roman"/>
                <w:sz w:val="18"/>
                <w:szCs w:val="18"/>
              </w:rPr>
              <w:t>and spring wheat</w:t>
            </w:r>
          </w:p>
        </w:tc>
        <w:tc>
          <w:tcPr>
            <w:tcW w:w="900" w:type="dxa"/>
          </w:tcPr>
          <w:p w14:paraId="3DAE396C"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2000 - 2016</w:t>
            </w:r>
          </w:p>
        </w:tc>
        <w:tc>
          <w:tcPr>
            <w:tcW w:w="1080" w:type="dxa"/>
          </w:tcPr>
          <w:p w14:paraId="5FDDB515"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Canadian Prairies (Census of Agriculture Regions)</w:t>
            </w:r>
          </w:p>
        </w:tc>
        <w:tc>
          <w:tcPr>
            <w:tcW w:w="1920" w:type="dxa"/>
          </w:tcPr>
          <w:p w14:paraId="5778C018"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Ordinary least squares, linear functional form</w:t>
            </w:r>
          </w:p>
        </w:tc>
        <w:tc>
          <w:tcPr>
            <w:tcW w:w="1373" w:type="dxa"/>
          </w:tcPr>
          <w:p w14:paraId="4E6E2DE9"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MODIS metrics</w:t>
            </w:r>
          </w:p>
        </w:tc>
        <w:tc>
          <w:tcPr>
            <w:tcW w:w="1378" w:type="dxa"/>
          </w:tcPr>
          <w:p w14:paraId="73E431A3" w14:textId="77777777" w:rsidR="00883231" w:rsidRPr="00883231" w:rsidRDefault="00883231" w:rsidP="00C2743B">
            <w:pPr>
              <w:spacing w:line="240" w:lineRule="auto"/>
              <w:rPr>
                <w:rFonts w:ascii="Times New Roman" w:hAnsi="Times New Roman" w:cs="Times New Roman"/>
                <w:sz w:val="18"/>
                <w:szCs w:val="18"/>
              </w:rPr>
            </w:pPr>
          </w:p>
        </w:tc>
        <w:tc>
          <w:tcPr>
            <w:tcW w:w="1449" w:type="dxa"/>
          </w:tcPr>
          <w:p w14:paraId="14512CEF" w14:textId="77777777" w:rsidR="00883231" w:rsidRPr="00883231" w:rsidRDefault="00883231" w:rsidP="00C2743B">
            <w:pPr>
              <w:spacing w:line="240" w:lineRule="auto"/>
              <w:rPr>
                <w:rFonts w:ascii="Times New Roman" w:hAnsi="Times New Roman" w:cs="Times New Roman"/>
                <w:sz w:val="18"/>
                <w:szCs w:val="18"/>
              </w:rPr>
            </w:pPr>
            <w:r w:rsidRPr="00883231">
              <w:rPr>
                <w:rFonts w:ascii="Times New Roman" w:hAnsi="Times New Roman" w:cs="Times New Roman"/>
                <w:sz w:val="18"/>
                <w:szCs w:val="18"/>
              </w:rPr>
              <w:t>Trend term</w:t>
            </w:r>
          </w:p>
        </w:tc>
        <w:tc>
          <w:tcPr>
            <w:tcW w:w="1452" w:type="dxa"/>
          </w:tcPr>
          <w:p w14:paraId="093583E6" w14:textId="77777777" w:rsidR="00883231" w:rsidRPr="00883231" w:rsidRDefault="00883231" w:rsidP="00C2743B">
            <w:pPr>
              <w:spacing w:line="240" w:lineRule="auto"/>
              <w:rPr>
                <w:rFonts w:ascii="Times New Roman" w:hAnsi="Times New Roman" w:cs="Times New Roman"/>
                <w:sz w:val="18"/>
                <w:szCs w:val="18"/>
              </w:rPr>
            </w:pPr>
          </w:p>
        </w:tc>
      </w:tr>
    </w:tbl>
    <w:p w14:paraId="224099AB" w14:textId="77777777" w:rsidR="00B84C12" w:rsidRDefault="00B84C12" w:rsidP="00B84C12">
      <w:pPr>
        <w:spacing w:after="0" w:line="480" w:lineRule="auto"/>
        <w:rPr>
          <w:rFonts w:ascii="Times New Roman" w:hAnsi="Times New Roman" w:cs="Times New Roman"/>
          <w:sz w:val="24"/>
          <w:szCs w:val="24"/>
        </w:rPr>
      </w:pPr>
    </w:p>
    <w:p w14:paraId="64CCEA3A" w14:textId="62BB77C6" w:rsidR="00B84C12" w:rsidRPr="00B84C12" w:rsidRDefault="00B84C12" w:rsidP="00B84C12">
      <w:pPr>
        <w:spacing w:after="0" w:line="480" w:lineRule="auto"/>
        <w:rPr>
          <w:rFonts w:ascii="Times New Roman" w:hAnsi="Times New Roman" w:cs="Times New Roman"/>
          <w:b/>
          <w:bCs/>
          <w:sz w:val="24"/>
          <w:szCs w:val="24"/>
        </w:rPr>
      </w:pPr>
      <w:r w:rsidRPr="00B84C12">
        <w:rPr>
          <w:rFonts w:ascii="Times New Roman" w:hAnsi="Times New Roman" w:cs="Times New Roman"/>
          <w:b/>
          <w:bCs/>
          <w:sz w:val="24"/>
          <w:szCs w:val="24"/>
        </w:rPr>
        <w:t>Derivation of Input Level Variable</w:t>
      </w:r>
    </w:p>
    <w:p w14:paraId="17926D8C" w14:textId="4CEED5D3" w:rsidR="00CC709E" w:rsidRPr="00B84C12" w:rsidRDefault="00CC709E" w:rsidP="00B84C12">
      <w:pPr>
        <w:spacing w:after="0" w:line="480" w:lineRule="auto"/>
        <w:rPr>
          <w:rFonts w:ascii="Times New Roman" w:hAnsi="Times New Roman" w:cs="Times New Roman"/>
          <w:b/>
          <w:bCs/>
          <w:color w:val="000000" w:themeColor="text1"/>
          <w:sz w:val="24"/>
          <w:szCs w:val="24"/>
        </w:rPr>
      </w:pPr>
      <w:r w:rsidRPr="00015119">
        <w:rPr>
          <w:rFonts w:ascii="Times New Roman" w:hAnsi="Times New Roman" w:cs="Times New Roman"/>
          <w:sz w:val="24"/>
          <w:szCs w:val="24"/>
        </w:rPr>
        <w:t>Profit maximization posits that the value of marginal product of an input must be equal price of the input:</w:t>
      </w:r>
    </w:p>
    <w:p w14:paraId="68F5F93E" w14:textId="38E093D4" w:rsidR="00CC709E" w:rsidRPr="00015119" w:rsidRDefault="00CC709E" w:rsidP="00B84C12">
      <w:pPr>
        <w:spacing w:line="240" w:lineRule="auto"/>
        <w:rPr>
          <w:rFonts w:ascii="Times New Roman" w:hAnsi="Times New Roman" w:cs="Times New Roman"/>
          <w:sz w:val="24"/>
          <w:szCs w:val="24"/>
        </w:rPr>
      </w:pPr>
      <m:oMathPara>
        <m:oMath>
          <m:r>
            <w:rPr>
              <w:rFonts w:ascii="Cambria Math" w:hAnsi="Cambria Math" w:cs="Times New Roman"/>
              <w:sz w:val="24"/>
              <w:szCs w:val="24"/>
            </w:rPr>
            <m:t>V</m:t>
          </m:r>
          <m:sSub>
            <m:sSubPr>
              <m:ctrlPr>
                <w:rPr>
                  <w:rFonts w:ascii="Cambria Math" w:hAnsi="Cambria Math" w:cs="Times New Roman"/>
                  <w:i/>
                  <w:sz w:val="24"/>
                  <w:szCs w:val="24"/>
                </w:rPr>
              </m:ctrlPr>
            </m:sSubPr>
            <m:e>
              <m:r>
                <w:rPr>
                  <w:rFonts w:ascii="Cambria Math" w:hAnsi="Cambria Math" w:cs="Times New Roman"/>
                  <w:sz w:val="24"/>
                  <w:szCs w:val="24"/>
                </w:rPr>
                <m:t>MP</m:t>
              </m:r>
            </m:e>
            <m:sub>
              <m:r>
                <w:rPr>
                  <w:rFonts w:ascii="Cambria Math" w:hAnsi="Cambria Math" w:cs="Times New Roman"/>
                  <w:sz w:val="24"/>
                  <w:szCs w:val="24"/>
                </w:rPr>
                <m:t>x</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MP</m:t>
              </m:r>
            </m:e>
            <m:sub>
              <m:r>
                <w:rPr>
                  <w:rFonts w:ascii="Cambria Math" w:hAnsi="Cambria Math" w:cs="Times New Roman"/>
                  <w:sz w:val="24"/>
                  <w:szCs w:val="24"/>
                </w:rPr>
                <m:t>x</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x</m:t>
              </m:r>
            </m:sub>
          </m:sSub>
          <m:r>
            <w:rPr>
              <w:rFonts w:ascii="Cambria Math" w:hAnsi="Cambria Math" w:cs="Times New Roman"/>
              <w:sz w:val="24"/>
              <w:szCs w:val="24"/>
            </w:rPr>
            <m:t xml:space="preserve"> </m:t>
          </m:r>
        </m:oMath>
      </m:oMathPara>
    </w:p>
    <w:p w14:paraId="09727CE9" w14:textId="387B64AF" w:rsidR="00CC709E" w:rsidRPr="00015119" w:rsidRDefault="005D4339" w:rsidP="00B84C12">
      <w:pPr>
        <w:spacing w:line="24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∆Y</m:t>
                </m:r>
              </m:num>
              <m:den>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Q</m:t>
                    </m:r>
                  </m:e>
                  <m:sub>
                    <m:r>
                      <w:rPr>
                        <w:rFonts w:ascii="Cambria Math" w:hAnsi="Cambria Math" w:cs="Times New Roman"/>
                        <w:sz w:val="24"/>
                        <w:szCs w:val="24"/>
                      </w:rPr>
                      <m:t>x</m:t>
                    </m:r>
                  </m:sub>
                </m:sSub>
              </m:den>
            </m:f>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x</m:t>
            </m:r>
          </m:sub>
        </m:sSub>
        <m:r>
          <w:rPr>
            <w:rFonts w:ascii="Cambria Math" w:hAnsi="Cambria Math" w:cs="Times New Roman"/>
            <w:sz w:val="24"/>
            <w:szCs w:val="24"/>
          </w:rPr>
          <m:t xml:space="preserve">   </m:t>
        </m:r>
        <m:box>
          <m:boxPr>
            <m:opEmu m:val="1"/>
            <m:ctrlPr>
              <w:rPr>
                <w:rFonts w:ascii="Cambria Math" w:hAnsi="Cambria Math" w:cs="Times New Roman"/>
                <w:i/>
                <w:sz w:val="24"/>
                <w:szCs w:val="24"/>
              </w:rPr>
            </m:ctrlPr>
          </m:boxPr>
          <m:e>
            <m:groupChr>
              <m:groupChrPr>
                <m:chr m:val="⇒"/>
                <m:vertJc m:val="bot"/>
                <m:ctrlPr>
                  <w:rPr>
                    <w:rFonts w:ascii="Cambria Math" w:hAnsi="Cambria Math" w:cs="Times New Roman"/>
                    <w:i/>
                    <w:sz w:val="24"/>
                    <w:szCs w:val="24"/>
                  </w:rPr>
                </m:ctrlPr>
              </m:groupChrPr>
              <m:e>
                <m:r>
                  <w:rPr>
                    <w:rFonts w:ascii="Cambria Math" w:hAnsi="Cambria Math" w:cs="Times New Roman"/>
                    <w:sz w:val="24"/>
                    <w:szCs w:val="24"/>
                  </w:rPr>
                  <m:t>.</m:t>
                </m:r>
              </m:e>
            </m:groupChr>
          </m:e>
        </m:box>
        <m:r>
          <w:rPr>
            <w:rFonts w:ascii="Cambria Math" w:hAnsi="Cambria Math" w:cs="Times New Roman"/>
            <w:sz w:val="24"/>
            <w:szCs w:val="24"/>
          </w:rPr>
          <m:t xml:space="preserve">  Input ∆ = </m:t>
        </m:r>
        <m:sSub>
          <m:sSubPr>
            <m:ctrlPr>
              <w:rPr>
                <w:rFonts w:ascii="Cambria Math" w:hAnsi="Cambria Math" w:cs="Times New Roman"/>
                <w:sz w:val="24"/>
                <w:szCs w:val="24"/>
              </w:rPr>
            </m:ctrlPr>
          </m:sSubPr>
          <m:e>
            <m:r>
              <m:rPr>
                <m:sty m:val="p"/>
              </m:rPr>
              <w:rPr>
                <w:rFonts w:ascii="Cambria Math" w:hAnsi="Cambria Math" w:cs="Times New Roman"/>
                <w:sz w:val="24"/>
                <w:szCs w:val="24"/>
              </w:rPr>
              <m:t>∆Q</m:t>
            </m:r>
          </m:e>
          <m:sub>
            <m:r>
              <w:rPr>
                <w:rFonts w:ascii="Cambria Math" w:hAnsi="Cambria Math" w:cs="Times New Roman"/>
                <w:sz w:val="24"/>
                <w:szCs w:val="24"/>
              </w:rPr>
              <m:t>x</m:t>
            </m:r>
          </m:sub>
        </m:sSub>
        <m:r>
          <w:rPr>
            <w:rFonts w:ascii="Cambria Math" w:hAnsi="Cambria Math" w:cs="Times New Roman"/>
            <w:sz w:val="24"/>
            <w:szCs w:val="24"/>
          </w:rPr>
          <m:t xml:space="preserve"> = </m:t>
        </m:r>
        <m:sSub>
          <m:sSubPr>
            <m:ctrlPr>
              <w:rPr>
                <w:rFonts w:ascii="Cambria Math" w:hAnsi="Cambria Math" w:cs="Times New Roman"/>
                <w:sz w:val="24"/>
                <w:szCs w:val="24"/>
              </w:rPr>
            </m:ctrlPr>
          </m:sSubPr>
          <m:e>
            <m:r>
              <m:rPr>
                <m:sty m:val="p"/>
              </m:rPr>
              <w:rPr>
                <w:rFonts w:ascii="Cambria Math" w:hAnsi="Cambria Math" w:cs="Times New Roman"/>
                <w:sz w:val="24"/>
                <w:szCs w:val="24"/>
              </w:rPr>
              <m:t>Q</m:t>
            </m:r>
          </m:e>
          <m:sub>
            <m:r>
              <w:rPr>
                <w:rFonts w:ascii="Cambria Math" w:hAnsi="Cambria Math" w:cs="Times New Roman"/>
                <w:sz w:val="24"/>
                <w:szCs w:val="24"/>
              </w:rPr>
              <m:t>x,t</m:t>
            </m:r>
          </m:sub>
        </m:sSub>
        <m: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Q</m:t>
            </m:r>
          </m:e>
          <m:sub>
            <m:r>
              <w:rPr>
                <w:rFonts w:ascii="Cambria Math" w:hAnsi="Cambria Math" w:cs="Times New Roman"/>
                <w:sz w:val="24"/>
                <w:szCs w:val="24"/>
              </w:rPr>
              <m:t>x,t-1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x,t</m:t>
            </m:r>
          </m:sub>
        </m:sSub>
        <m:r>
          <w:rPr>
            <w:rFonts w:ascii="Cambria Math" w:hAnsi="Cambria Math" w:cs="Times New Roman"/>
            <w:sz w:val="24"/>
            <w:szCs w:val="24"/>
          </w:rPr>
          <m:t xml:space="preserve"> </m:t>
        </m:r>
      </m:oMath>
      <w:r w:rsidR="00CC709E" w:rsidRPr="00015119">
        <w:rPr>
          <w:rFonts w:ascii="Times New Roman" w:eastAsiaTheme="minorEastAsia" w:hAnsi="Times New Roman" w:cs="Times New Roman"/>
          <w:sz w:val="24"/>
          <w:szCs w:val="24"/>
        </w:rPr>
        <w:t xml:space="preserve">     </w:t>
      </w:r>
    </w:p>
    <w:p w14:paraId="082EB13E" w14:textId="77777777" w:rsidR="00CC709E" w:rsidRPr="00015119" w:rsidRDefault="005D4339" w:rsidP="00B84C12">
      <w:pPr>
        <w:spacing w:line="240" w:lineRule="auto"/>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oMath>
      <w:r w:rsidR="00CC709E" w:rsidRPr="00015119">
        <w:rPr>
          <w:rFonts w:ascii="Times New Roman" w:eastAsiaTheme="minorEastAsia" w:hAnsi="Times New Roman" w:cs="Times New Roman"/>
          <w:sz w:val="24"/>
          <w:szCs w:val="24"/>
        </w:rPr>
        <w:t xml:space="preserve">:  Crop output price </w:t>
      </w:r>
    </w:p>
    <w:p w14:paraId="02524CA7" w14:textId="70D2544E" w:rsidR="00CC709E" w:rsidRDefault="005D4339" w:rsidP="00B84C12">
      <w:pPr>
        <w:spacing w:line="240" w:lineRule="auto"/>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x,t</m:t>
            </m:r>
          </m:sub>
        </m:sSub>
        <m:r>
          <w:rPr>
            <w:rFonts w:ascii="Cambria Math" w:hAnsi="Cambria Math" w:cs="Times New Roman"/>
            <w:sz w:val="24"/>
            <w:szCs w:val="24"/>
          </w:rPr>
          <m:t xml:space="preserve"> </m:t>
        </m:r>
      </m:oMath>
      <w:r w:rsidR="00CC709E" w:rsidRPr="00015119">
        <w:rPr>
          <w:rFonts w:ascii="Times New Roman" w:eastAsiaTheme="minorEastAsia" w:hAnsi="Times New Roman" w:cs="Times New Roman"/>
          <w:sz w:val="24"/>
          <w:szCs w:val="24"/>
        </w:rPr>
        <w:t xml:space="preserve"> index of crop input prices paid by farmers</w:t>
      </w:r>
    </w:p>
    <w:p w14:paraId="4FF92028" w14:textId="4EEE83DD" w:rsidR="00B84C12" w:rsidRPr="00015119" w:rsidRDefault="00B84C12" w:rsidP="00B84C12">
      <w:pPr>
        <w:spacing w:line="24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w:rPr>
            <w:rFonts w:ascii="Cambria Math" w:hAnsi="Cambria Math" w:cs="Times New Roman"/>
            <w:sz w:val="24"/>
            <w:szCs w:val="24"/>
          </w:rPr>
          <m:t xml:space="preserve"> &amp;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t-1</m:t>
            </m:r>
          </m:sub>
        </m:sSub>
        <m:r>
          <w:rPr>
            <w:rFonts w:ascii="Cambria Math" w:hAnsi="Cambria Math" w:cs="Times New Roman"/>
            <w:sz w:val="24"/>
            <w:szCs w:val="24"/>
          </w:rPr>
          <m:t>:</m:t>
        </m:r>
      </m:oMath>
      <w:r>
        <w:rPr>
          <w:rFonts w:ascii="Times New Roman" w:eastAsiaTheme="minorEastAsia" w:hAnsi="Times New Roman" w:cs="Times New Roman"/>
          <w:sz w:val="24"/>
          <w:szCs w:val="24"/>
        </w:rPr>
        <w:t xml:space="preserve"> Crop yield in time t and lag of crop yield, respectively.</w:t>
      </w:r>
    </w:p>
    <w:p w14:paraId="2A534DD4" w14:textId="77777777" w:rsidR="00CC709E" w:rsidRPr="00015119" w:rsidRDefault="00CC709E" w:rsidP="00B84C12">
      <w:pPr>
        <w:spacing w:line="240" w:lineRule="auto"/>
        <w:rPr>
          <w:rFonts w:ascii="Times New Roman" w:hAnsi="Times New Roman" w:cs="Times New Roman"/>
          <w:sz w:val="24"/>
          <w:szCs w:val="24"/>
        </w:rPr>
      </w:pPr>
    </w:p>
    <w:p w14:paraId="15FB634D" w14:textId="77777777" w:rsidR="00BB28FF" w:rsidRPr="00015119" w:rsidRDefault="00BB28FF" w:rsidP="00B84C12">
      <w:pPr>
        <w:spacing w:line="240" w:lineRule="auto"/>
        <w:rPr>
          <w:rFonts w:ascii="Times New Roman" w:hAnsi="Times New Roman" w:cs="Times New Roman"/>
          <w:sz w:val="24"/>
          <w:szCs w:val="24"/>
        </w:rPr>
      </w:pPr>
    </w:p>
    <w:sectPr w:rsidR="00BB28FF" w:rsidRPr="00015119" w:rsidSect="00883231">
      <w:pgSz w:w="15840" w:h="12240" w:orient="landscape"/>
      <w:pgMar w:top="1296" w:right="1440" w:bottom="180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CF54CE" w14:textId="77777777" w:rsidR="005D4339" w:rsidRDefault="005D4339" w:rsidP="000C403C">
      <w:pPr>
        <w:spacing w:after="0"/>
      </w:pPr>
      <w:r>
        <w:separator/>
      </w:r>
    </w:p>
  </w:endnote>
  <w:endnote w:type="continuationSeparator" w:id="0">
    <w:p w14:paraId="2C677715" w14:textId="77777777" w:rsidR="005D4339" w:rsidRDefault="005D4339" w:rsidP="000C403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Helvetica Neue Light">
    <w:panose1 w:val="02000403000000020004"/>
    <w:charset w:val="00"/>
    <w:family w:val="auto"/>
    <w:pitch w:val="variable"/>
    <w:sig w:usb0="A00002FF" w:usb1="5000205B" w:usb2="00000002" w:usb3="00000000" w:csb0="00000007" w:csb1="00000000"/>
  </w:font>
  <w:font w:name="ヒラギノ角ゴ Pro W3">
    <w:panose1 w:val="020B0300000000000000"/>
    <w:charset w:val="80"/>
    <w:family w:val="swiss"/>
    <w:pitch w:val="variable"/>
    <w:sig w:usb0="E00002FF" w:usb1="7AC7FFFF" w:usb2="00000012" w:usb3="00000000" w:csb0="0002000D" w:csb1="00000000"/>
  </w:font>
  <w:font w:name="Helvetica Neue UltraLight">
    <w:panose1 w:val="02000206000000020004"/>
    <w:charset w:val="00"/>
    <w:family w:val="auto"/>
    <w:pitch w:val="variable"/>
    <w:sig w:usb0="A00002FF" w:usb1="5000205B" w:usb2="00000002" w:usb3="00000000" w:csb0="00000001" w:csb1="00000000"/>
  </w:font>
  <w:font w:name="Franklin Gothic Medium">
    <w:panose1 w:val="020B0603020102020204"/>
    <w:charset w:val="00"/>
    <w:family w:val="swiss"/>
    <w:pitch w:val="variable"/>
    <w:sig w:usb0="00000287" w:usb1="00000000" w:usb2="00000000" w:usb3="00000000" w:csb0="0000009F" w:csb1="00000000"/>
  </w:font>
  <w:font w:name="Haettenschweiler">
    <w:panose1 w:val="020B070604090206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98DC70" w14:textId="77777777" w:rsidR="00EB06B2" w:rsidRPr="000E0DDA" w:rsidRDefault="00EB06B2" w:rsidP="000E0DDA">
    <w:pPr>
      <w:spacing w:after="0" w:line="240" w:lineRule="auto"/>
      <w:rPr>
        <w:sz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6C7E5B" w14:textId="77777777" w:rsidR="005D4339" w:rsidRDefault="005D4339" w:rsidP="000C403C">
      <w:pPr>
        <w:spacing w:after="0"/>
      </w:pPr>
      <w:r>
        <w:separator/>
      </w:r>
    </w:p>
  </w:footnote>
  <w:footnote w:type="continuationSeparator" w:id="0">
    <w:p w14:paraId="023D70CF" w14:textId="77777777" w:rsidR="005D4339" w:rsidRDefault="005D4339" w:rsidP="000C403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1FA37E" w14:textId="2B6473A3" w:rsidR="00EB06B2" w:rsidRPr="00DF635A" w:rsidRDefault="00EB06B2" w:rsidP="00DF635A">
    <w:pPr>
      <w:tabs>
        <w:tab w:val="center" w:pos="4680"/>
        <w:tab w:val="right" w:pos="9000"/>
      </w:tabs>
      <w:spacing w:before="120" w:after="60" w:line="240" w:lineRule="auto"/>
      <w:ind w:left="-360" w:right="-360"/>
      <w:rPr>
        <w:rFonts w:ascii="Haettenschweiler" w:eastAsia="Times New Roman" w:hAnsi="Haettenschweiler" w:cs="Arial"/>
        <w:color w:val="008000"/>
        <w:sz w:val="40"/>
        <w:lang w:eastAsia="ja-JP"/>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640C1A" w14:textId="2BBBB0F5" w:rsidR="00EB06B2" w:rsidRPr="009B23B9" w:rsidRDefault="00EB06B2" w:rsidP="009B23B9">
    <w:pPr>
      <w:tabs>
        <w:tab w:val="center" w:pos="4680"/>
        <w:tab w:val="right" w:pos="9000"/>
      </w:tabs>
      <w:spacing w:before="120" w:after="60" w:line="240" w:lineRule="auto"/>
      <w:ind w:left="-360" w:right="-360"/>
      <w:rPr>
        <w:rFonts w:ascii="Haettenschweiler" w:eastAsia="Times New Roman" w:hAnsi="Haettenschweiler" w:cs="Arial"/>
        <w:color w:val="008000"/>
        <w:sz w:val="40"/>
        <w:lang w:eastAsia="ja-JP"/>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9DA1DB" w14:textId="11054304" w:rsidR="00EB06B2" w:rsidRPr="00DF635A" w:rsidRDefault="00EB06B2" w:rsidP="00DF63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594FEA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930BFF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8947CD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7B624E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5C7C714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882354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F4A97C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910DE9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97AA6C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17B85C8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6365948"/>
    <w:multiLevelType w:val="hybridMultilevel"/>
    <w:tmpl w:val="9DB48B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DD6726"/>
    <w:multiLevelType w:val="hybridMultilevel"/>
    <w:tmpl w:val="D7126CD8"/>
    <w:lvl w:ilvl="0" w:tplc="04090017">
      <w:start w:val="1"/>
      <w:numFmt w:val="lowerLetter"/>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7F65D1"/>
    <w:multiLevelType w:val="hybridMultilevel"/>
    <w:tmpl w:val="1C0EC6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D73C27"/>
    <w:multiLevelType w:val="hybridMultilevel"/>
    <w:tmpl w:val="9D1225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387F8D"/>
    <w:multiLevelType w:val="hybridMultilevel"/>
    <w:tmpl w:val="863E974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C814B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379D4103"/>
    <w:multiLevelType w:val="hybridMultilevel"/>
    <w:tmpl w:val="76343E04"/>
    <w:lvl w:ilvl="0" w:tplc="EACE6CAC">
      <w:start w:val="1"/>
      <w:numFmt w:val="decimal"/>
      <w:pStyle w:val="ChapterBodyCopy-Step"/>
      <w:lvlText w:val="%1."/>
      <w:lvlJc w:val="left"/>
      <w:pPr>
        <w:ind w:left="720" w:hanging="360"/>
      </w:pPr>
    </w:lvl>
    <w:lvl w:ilvl="1" w:tplc="416C30F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FF5637"/>
    <w:multiLevelType w:val="multilevel"/>
    <w:tmpl w:val="A4002A9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45A78B4"/>
    <w:multiLevelType w:val="hybridMultilevel"/>
    <w:tmpl w:val="BE5A11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E63752"/>
    <w:multiLevelType w:val="hybridMultilevel"/>
    <w:tmpl w:val="252C4B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8E2404"/>
    <w:multiLevelType w:val="hybridMultilevel"/>
    <w:tmpl w:val="A078CC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D47071"/>
    <w:multiLevelType w:val="multilevel"/>
    <w:tmpl w:val="F14EC208"/>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51D77A52"/>
    <w:multiLevelType w:val="hybridMultilevel"/>
    <w:tmpl w:val="3432CBD8"/>
    <w:lvl w:ilvl="0" w:tplc="D7AEBA38">
      <w:start w:val="1"/>
      <w:numFmt w:val="lowerLetter"/>
      <w:pStyle w:val="ChapterBodyCopy-Stepa"/>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9710CFB"/>
    <w:multiLevelType w:val="hybridMultilevel"/>
    <w:tmpl w:val="C7B4EC9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8D13AF"/>
    <w:multiLevelType w:val="hybridMultilevel"/>
    <w:tmpl w:val="1AC0A532"/>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2E7B52"/>
    <w:multiLevelType w:val="hybridMultilevel"/>
    <w:tmpl w:val="30A24420"/>
    <w:lvl w:ilvl="0" w:tplc="7558323A">
      <w:start w:val="1"/>
      <w:numFmt w:val="lowerLetter"/>
      <w:lvlText w:val="%1)"/>
      <w:lvlJc w:val="left"/>
      <w:pPr>
        <w:ind w:left="720" w:hanging="360"/>
      </w:pPr>
      <w:rPr>
        <w:rFonts w:eastAsiaTheme="minorEastAsia"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1B510F"/>
    <w:multiLevelType w:val="hybridMultilevel"/>
    <w:tmpl w:val="9DB48B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9C7AEC"/>
    <w:multiLevelType w:val="hybridMultilevel"/>
    <w:tmpl w:val="9A2AD6F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7A4E73"/>
    <w:multiLevelType w:val="hybridMultilevel"/>
    <w:tmpl w:val="1072315C"/>
    <w:lvl w:ilvl="0" w:tplc="E1B2141C">
      <w:start w:val="1"/>
      <w:numFmt w:val="bullet"/>
      <w:pStyle w:val="ChapterBodyCopy-Bullet"/>
      <w:lvlText w:val=""/>
      <w:lvlJc w:val="left"/>
      <w:pPr>
        <w:ind w:left="720" w:hanging="360"/>
      </w:pPr>
      <w:rPr>
        <w:rFonts w:ascii="Symbol" w:hAnsi="Symbol" w:hint="default"/>
      </w:rPr>
    </w:lvl>
    <w:lvl w:ilvl="1" w:tplc="9DF64E82">
      <w:start w:val="1"/>
      <w:numFmt w:val="bullet"/>
      <w:pStyle w:val="ChapterBodyCopy-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E00BF7"/>
    <w:multiLevelType w:val="hybridMultilevel"/>
    <w:tmpl w:val="447A4E7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B30191"/>
    <w:multiLevelType w:val="hybridMultilevel"/>
    <w:tmpl w:val="2CFA02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681D04"/>
    <w:multiLevelType w:val="hybridMultilevel"/>
    <w:tmpl w:val="63CCEDEE"/>
    <w:lvl w:ilvl="0" w:tplc="04090017">
      <w:start w:val="1"/>
      <w:numFmt w:val="lowerLetter"/>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lvlOverride w:ilvl="0">
      <w:startOverride w:val="1"/>
    </w:lvlOverride>
  </w:num>
  <w:num w:numId="2">
    <w:abstractNumId w:val="28"/>
  </w:num>
  <w:num w:numId="3">
    <w:abstractNumId w:val="16"/>
  </w:num>
  <w:num w:numId="4">
    <w:abstractNumId w:val="22"/>
  </w:num>
  <w:num w:numId="5">
    <w:abstractNumId w:val="17"/>
  </w:num>
  <w:num w:numId="6">
    <w:abstractNumId w:val="16"/>
    <w:lvlOverride w:ilvl="0">
      <w:startOverride w:val="1"/>
    </w:lvlOverride>
  </w:num>
  <w:num w:numId="7">
    <w:abstractNumId w:val="22"/>
    <w:lvlOverride w:ilvl="0">
      <w:startOverride w:val="1"/>
    </w:lvlOverride>
  </w:num>
  <w:num w:numId="8">
    <w:abstractNumId w:val="22"/>
    <w:lvlOverride w:ilvl="0">
      <w:startOverride w:val="1"/>
    </w:lvlOverride>
  </w:num>
  <w:num w:numId="9">
    <w:abstractNumId w:val="9"/>
  </w:num>
  <w:num w:numId="10">
    <w:abstractNumId w:val="9"/>
  </w:num>
  <w:num w:numId="11">
    <w:abstractNumId w:val="7"/>
  </w:num>
  <w:num w:numId="12">
    <w:abstractNumId w:val="7"/>
  </w:num>
  <w:num w:numId="13">
    <w:abstractNumId w:val="8"/>
  </w:num>
  <w:num w:numId="14">
    <w:abstractNumId w:val="8"/>
  </w:num>
  <w:num w:numId="15">
    <w:abstractNumId w:val="3"/>
  </w:num>
  <w:num w:numId="16">
    <w:abstractNumId w:val="3"/>
  </w:num>
  <w:num w:numId="17">
    <w:abstractNumId w:val="6"/>
  </w:num>
  <w:num w:numId="18">
    <w:abstractNumId w:val="5"/>
  </w:num>
  <w:num w:numId="19">
    <w:abstractNumId w:val="4"/>
  </w:num>
  <w:num w:numId="20">
    <w:abstractNumId w:val="2"/>
  </w:num>
  <w:num w:numId="21">
    <w:abstractNumId w:val="1"/>
  </w:num>
  <w:num w:numId="22">
    <w:abstractNumId w:val="0"/>
  </w:num>
  <w:num w:numId="23">
    <w:abstractNumId w:val="15"/>
  </w:num>
  <w:num w:numId="24">
    <w:abstractNumId w:val="21"/>
  </w:num>
  <w:num w:numId="25">
    <w:abstractNumId w:val="29"/>
  </w:num>
  <w:num w:numId="26">
    <w:abstractNumId w:val="10"/>
  </w:num>
  <w:num w:numId="27">
    <w:abstractNumId w:val="14"/>
  </w:num>
  <w:num w:numId="28">
    <w:abstractNumId w:val="26"/>
  </w:num>
  <w:num w:numId="29">
    <w:abstractNumId w:val="13"/>
  </w:num>
  <w:num w:numId="30">
    <w:abstractNumId w:val="27"/>
  </w:num>
  <w:num w:numId="31">
    <w:abstractNumId w:val="19"/>
  </w:num>
  <w:num w:numId="32">
    <w:abstractNumId w:val="20"/>
  </w:num>
  <w:num w:numId="33">
    <w:abstractNumId w:val="18"/>
  </w:num>
  <w:num w:numId="34">
    <w:abstractNumId w:val="25"/>
  </w:num>
  <w:num w:numId="35">
    <w:abstractNumId w:val="30"/>
  </w:num>
  <w:num w:numId="36">
    <w:abstractNumId w:val="11"/>
  </w:num>
  <w:num w:numId="37">
    <w:abstractNumId w:val="12"/>
  </w:num>
  <w:num w:numId="38">
    <w:abstractNumId w:val="31"/>
  </w:num>
  <w:num w:numId="39">
    <w:abstractNumId w:val="23"/>
  </w:num>
  <w:num w:numId="40">
    <w:abstractNumId w:val="2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embedSystemFont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oNotHyphenateCaps/>
  <w:drawingGridHorizontalSpacing w:val="360"/>
  <w:drawingGridVerticalSpacing w:val="360"/>
  <w:displayHorizontalDrawingGridEvery w:val="0"/>
  <w:displayVerticalDrawingGridEvery w:val="0"/>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PubVPasteboard_" w:val="1"/>
  </w:docVars>
  <w:rsids>
    <w:rsidRoot w:val="001E2996"/>
    <w:rsid w:val="000001E3"/>
    <w:rsid w:val="00007383"/>
    <w:rsid w:val="00011C39"/>
    <w:rsid w:val="000132F9"/>
    <w:rsid w:val="00015119"/>
    <w:rsid w:val="00026BC6"/>
    <w:rsid w:val="00033104"/>
    <w:rsid w:val="00042053"/>
    <w:rsid w:val="0004537D"/>
    <w:rsid w:val="000454B3"/>
    <w:rsid w:val="000468FB"/>
    <w:rsid w:val="0004743A"/>
    <w:rsid w:val="000622E6"/>
    <w:rsid w:val="00063AF9"/>
    <w:rsid w:val="000735DA"/>
    <w:rsid w:val="0008109A"/>
    <w:rsid w:val="000831C3"/>
    <w:rsid w:val="000854E6"/>
    <w:rsid w:val="000855D7"/>
    <w:rsid w:val="000923FF"/>
    <w:rsid w:val="00092CD5"/>
    <w:rsid w:val="000968AF"/>
    <w:rsid w:val="000A147F"/>
    <w:rsid w:val="000A2232"/>
    <w:rsid w:val="000A3AAE"/>
    <w:rsid w:val="000A569D"/>
    <w:rsid w:val="000A7A12"/>
    <w:rsid w:val="000B1929"/>
    <w:rsid w:val="000B4AA5"/>
    <w:rsid w:val="000B62D2"/>
    <w:rsid w:val="000B74ED"/>
    <w:rsid w:val="000C01E9"/>
    <w:rsid w:val="000C1002"/>
    <w:rsid w:val="000C2098"/>
    <w:rsid w:val="000C403C"/>
    <w:rsid w:val="000C5350"/>
    <w:rsid w:val="000C5A66"/>
    <w:rsid w:val="000D1855"/>
    <w:rsid w:val="000D2986"/>
    <w:rsid w:val="000D5091"/>
    <w:rsid w:val="000E021A"/>
    <w:rsid w:val="000E0DDA"/>
    <w:rsid w:val="000E5FDE"/>
    <w:rsid w:val="000F0C35"/>
    <w:rsid w:val="001020F6"/>
    <w:rsid w:val="00104BEE"/>
    <w:rsid w:val="001101AD"/>
    <w:rsid w:val="00117866"/>
    <w:rsid w:val="001320F8"/>
    <w:rsid w:val="00134E34"/>
    <w:rsid w:val="00135B78"/>
    <w:rsid w:val="001407D7"/>
    <w:rsid w:val="00143DF7"/>
    <w:rsid w:val="00150628"/>
    <w:rsid w:val="00152877"/>
    <w:rsid w:val="00155A31"/>
    <w:rsid w:val="00161277"/>
    <w:rsid w:val="00162518"/>
    <w:rsid w:val="00170F14"/>
    <w:rsid w:val="00174FA9"/>
    <w:rsid w:val="00185FB4"/>
    <w:rsid w:val="0019060E"/>
    <w:rsid w:val="00194894"/>
    <w:rsid w:val="0019748D"/>
    <w:rsid w:val="00197CEA"/>
    <w:rsid w:val="001A0DAD"/>
    <w:rsid w:val="001A7E87"/>
    <w:rsid w:val="001B3CED"/>
    <w:rsid w:val="001B4E71"/>
    <w:rsid w:val="001C0E9C"/>
    <w:rsid w:val="001C15B0"/>
    <w:rsid w:val="001C4F4F"/>
    <w:rsid w:val="001C5B3C"/>
    <w:rsid w:val="001C62E4"/>
    <w:rsid w:val="001C6B3D"/>
    <w:rsid w:val="001D05A6"/>
    <w:rsid w:val="001D1903"/>
    <w:rsid w:val="001D1D64"/>
    <w:rsid w:val="001E02EA"/>
    <w:rsid w:val="001E1BE1"/>
    <w:rsid w:val="001E2996"/>
    <w:rsid w:val="001E4AD6"/>
    <w:rsid w:val="001E5F84"/>
    <w:rsid w:val="001F149E"/>
    <w:rsid w:val="001F16E8"/>
    <w:rsid w:val="002003F6"/>
    <w:rsid w:val="00204D9D"/>
    <w:rsid w:val="00205EE2"/>
    <w:rsid w:val="00206812"/>
    <w:rsid w:val="00213D3F"/>
    <w:rsid w:val="00222E1E"/>
    <w:rsid w:val="0023035A"/>
    <w:rsid w:val="002326A5"/>
    <w:rsid w:val="00232759"/>
    <w:rsid w:val="00234D51"/>
    <w:rsid w:val="0024669C"/>
    <w:rsid w:val="00250EB7"/>
    <w:rsid w:val="0025191F"/>
    <w:rsid w:val="00252FC2"/>
    <w:rsid w:val="002532AE"/>
    <w:rsid w:val="002618AC"/>
    <w:rsid w:val="00263C26"/>
    <w:rsid w:val="0027320B"/>
    <w:rsid w:val="00274FA8"/>
    <w:rsid w:val="002772DB"/>
    <w:rsid w:val="002850A3"/>
    <w:rsid w:val="002859E7"/>
    <w:rsid w:val="00290C89"/>
    <w:rsid w:val="0029224E"/>
    <w:rsid w:val="00292D1B"/>
    <w:rsid w:val="002932B4"/>
    <w:rsid w:val="0029395C"/>
    <w:rsid w:val="00294E5E"/>
    <w:rsid w:val="002A025E"/>
    <w:rsid w:val="002A5326"/>
    <w:rsid w:val="002A7B9D"/>
    <w:rsid w:val="002B1B7B"/>
    <w:rsid w:val="002B68AB"/>
    <w:rsid w:val="002C45A5"/>
    <w:rsid w:val="002C6B82"/>
    <w:rsid w:val="002D3AAC"/>
    <w:rsid w:val="002D4D7F"/>
    <w:rsid w:val="002D58D9"/>
    <w:rsid w:val="002D73DC"/>
    <w:rsid w:val="002E2488"/>
    <w:rsid w:val="002E51DF"/>
    <w:rsid w:val="002E632B"/>
    <w:rsid w:val="002F3645"/>
    <w:rsid w:val="002F49D2"/>
    <w:rsid w:val="002F64C0"/>
    <w:rsid w:val="002F79F2"/>
    <w:rsid w:val="003008EB"/>
    <w:rsid w:val="00302ACE"/>
    <w:rsid w:val="00314CC1"/>
    <w:rsid w:val="00316455"/>
    <w:rsid w:val="00317856"/>
    <w:rsid w:val="003232E4"/>
    <w:rsid w:val="003258AA"/>
    <w:rsid w:val="003331AB"/>
    <w:rsid w:val="00335AC4"/>
    <w:rsid w:val="003364A0"/>
    <w:rsid w:val="0034073E"/>
    <w:rsid w:val="003519F9"/>
    <w:rsid w:val="00353E4F"/>
    <w:rsid w:val="003574FA"/>
    <w:rsid w:val="0038190E"/>
    <w:rsid w:val="00381AEB"/>
    <w:rsid w:val="003852A3"/>
    <w:rsid w:val="003871C6"/>
    <w:rsid w:val="003935BD"/>
    <w:rsid w:val="00395A96"/>
    <w:rsid w:val="003B21B5"/>
    <w:rsid w:val="003C548D"/>
    <w:rsid w:val="003C6084"/>
    <w:rsid w:val="003D1BDD"/>
    <w:rsid w:val="003D38F7"/>
    <w:rsid w:val="003D4BEC"/>
    <w:rsid w:val="003E1755"/>
    <w:rsid w:val="003E20E1"/>
    <w:rsid w:val="003F0816"/>
    <w:rsid w:val="004017D9"/>
    <w:rsid w:val="00403459"/>
    <w:rsid w:val="00407C23"/>
    <w:rsid w:val="00416064"/>
    <w:rsid w:val="00423A7B"/>
    <w:rsid w:val="00423C3B"/>
    <w:rsid w:val="00435B92"/>
    <w:rsid w:val="0044655F"/>
    <w:rsid w:val="00453135"/>
    <w:rsid w:val="00453D54"/>
    <w:rsid w:val="004609AE"/>
    <w:rsid w:val="00464E78"/>
    <w:rsid w:val="004667D8"/>
    <w:rsid w:val="00466989"/>
    <w:rsid w:val="0047132D"/>
    <w:rsid w:val="0047550B"/>
    <w:rsid w:val="004766A3"/>
    <w:rsid w:val="0048131B"/>
    <w:rsid w:val="004814A8"/>
    <w:rsid w:val="0048269F"/>
    <w:rsid w:val="00485295"/>
    <w:rsid w:val="00485DE3"/>
    <w:rsid w:val="004877F7"/>
    <w:rsid w:val="004965BB"/>
    <w:rsid w:val="004A5007"/>
    <w:rsid w:val="004A77DD"/>
    <w:rsid w:val="004B2EB7"/>
    <w:rsid w:val="004D264D"/>
    <w:rsid w:val="004D4A01"/>
    <w:rsid w:val="004D6998"/>
    <w:rsid w:val="004D73FB"/>
    <w:rsid w:val="004F051E"/>
    <w:rsid w:val="004F22D2"/>
    <w:rsid w:val="004F7C4C"/>
    <w:rsid w:val="00501CCD"/>
    <w:rsid w:val="0050378B"/>
    <w:rsid w:val="00506196"/>
    <w:rsid w:val="00513DB7"/>
    <w:rsid w:val="0051585B"/>
    <w:rsid w:val="00524C84"/>
    <w:rsid w:val="00526AE1"/>
    <w:rsid w:val="005347A4"/>
    <w:rsid w:val="00534CF0"/>
    <w:rsid w:val="00537F52"/>
    <w:rsid w:val="00541F0C"/>
    <w:rsid w:val="00554077"/>
    <w:rsid w:val="00554A3D"/>
    <w:rsid w:val="0055525B"/>
    <w:rsid w:val="00557996"/>
    <w:rsid w:val="0056249E"/>
    <w:rsid w:val="00562623"/>
    <w:rsid w:val="005631C4"/>
    <w:rsid w:val="0056390B"/>
    <w:rsid w:val="00571CC2"/>
    <w:rsid w:val="00572285"/>
    <w:rsid w:val="00572E83"/>
    <w:rsid w:val="00574571"/>
    <w:rsid w:val="00575B29"/>
    <w:rsid w:val="00581C8E"/>
    <w:rsid w:val="00581CA2"/>
    <w:rsid w:val="00585C32"/>
    <w:rsid w:val="005876C2"/>
    <w:rsid w:val="00593ADE"/>
    <w:rsid w:val="00596F02"/>
    <w:rsid w:val="005A07D6"/>
    <w:rsid w:val="005A0FFF"/>
    <w:rsid w:val="005A4139"/>
    <w:rsid w:val="005A4A8E"/>
    <w:rsid w:val="005B22C1"/>
    <w:rsid w:val="005B4358"/>
    <w:rsid w:val="005B5683"/>
    <w:rsid w:val="005B66D9"/>
    <w:rsid w:val="005D1AFF"/>
    <w:rsid w:val="005D1CAB"/>
    <w:rsid w:val="005D1F4B"/>
    <w:rsid w:val="005D26F3"/>
    <w:rsid w:val="005D2B5F"/>
    <w:rsid w:val="005D36A7"/>
    <w:rsid w:val="005D4339"/>
    <w:rsid w:val="005E3F95"/>
    <w:rsid w:val="005E54C4"/>
    <w:rsid w:val="005F70DA"/>
    <w:rsid w:val="0060088F"/>
    <w:rsid w:val="00602850"/>
    <w:rsid w:val="00604107"/>
    <w:rsid w:val="0060491A"/>
    <w:rsid w:val="0062175D"/>
    <w:rsid w:val="00624D4F"/>
    <w:rsid w:val="006301FE"/>
    <w:rsid w:val="00630F17"/>
    <w:rsid w:val="00635541"/>
    <w:rsid w:val="00636999"/>
    <w:rsid w:val="0064020C"/>
    <w:rsid w:val="00640459"/>
    <w:rsid w:val="006408ED"/>
    <w:rsid w:val="00642FA9"/>
    <w:rsid w:val="006438D9"/>
    <w:rsid w:val="006450F8"/>
    <w:rsid w:val="00647ED0"/>
    <w:rsid w:val="00650FEF"/>
    <w:rsid w:val="00652805"/>
    <w:rsid w:val="00654963"/>
    <w:rsid w:val="00657049"/>
    <w:rsid w:val="00664FFF"/>
    <w:rsid w:val="0067408D"/>
    <w:rsid w:val="00685FB4"/>
    <w:rsid w:val="00691F20"/>
    <w:rsid w:val="00697716"/>
    <w:rsid w:val="006A149A"/>
    <w:rsid w:val="006A4AFD"/>
    <w:rsid w:val="006B2DC9"/>
    <w:rsid w:val="006B4353"/>
    <w:rsid w:val="006B6206"/>
    <w:rsid w:val="006B6A41"/>
    <w:rsid w:val="006C0865"/>
    <w:rsid w:val="006C3109"/>
    <w:rsid w:val="006C44B5"/>
    <w:rsid w:val="006C53D6"/>
    <w:rsid w:val="006D1C5B"/>
    <w:rsid w:val="006D7F74"/>
    <w:rsid w:val="006E02C4"/>
    <w:rsid w:val="006E2FD0"/>
    <w:rsid w:val="006E3701"/>
    <w:rsid w:val="006E7639"/>
    <w:rsid w:val="006F05C7"/>
    <w:rsid w:val="006F106E"/>
    <w:rsid w:val="006F23CE"/>
    <w:rsid w:val="006F2D15"/>
    <w:rsid w:val="006F423B"/>
    <w:rsid w:val="006F6FC8"/>
    <w:rsid w:val="006F74AE"/>
    <w:rsid w:val="00702E8D"/>
    <w:rsid w:val="00703069"/>
    <w:rsid w:val="00710DF6"/>
    <w:rsid w:val="00712911"/>
    <w:rsid w:val="00715E27"/>
    <w:rsid w:val="00716C6C"/>
    <w:rsid w:val="00720A30"/>
    <w:rsid w:val="007228D6"/>
    <w:rsid w:val="00730E2B"/>
    <w:rsid w:val="00735B0C"/>
    <w:rsid w:val="00741EA9"/>
    <w:rsid w:val="007569FB"/>
    <w:rsid w:val="00756EF1"/>
    <w:rsid w:val="00757789"/>
    <w:rsid w:val="00764479"/>
    <w:rsid w:val="00764F0D"/>
    <w:rsid w:val="00767738"/>
    <w:rsid w:val="00774B5E"/>
    <w:rsid w:val="00781353"/>
    <w:rsid w:val="00783E02"/>
    <w:rsid w:val="0079674E"/>
    <w:rsid w:val="007A31F3"/>
    <w:rsid w:val="007B0FDB"/>
    <w:rsid w:val="007B3C47"/>
    <w:rsid w:val="007B5FD4"/>
    <w:rsid w:val="007B6029"/>
    <w:rsid w:val="007C4350"/>
    <w:rsid w:val="007D7AC3"/>
    <w:rsid w:val="007E07EE"/>
    <w:rsid w:val="007E4B0B"/>
    <w:rsid w:val="007E7B89"/>
    <w:rsid w:val="007F2514"/>
    <w:rsid w:val="007F2AE2"/>
    <w:rsid w:val="00806F0A"/>
    <w:rsid w:val="008120FC"/>
    <w:rsid w:val="00812104"/>
    <w:rsid w:val="00813076"/>
    <w:rsid w:val="0081394F"/>
    <w:rsid w:val="00816B25"/>
    <w:rsid w:val="00823228"/>
    <w:rsid w:val="00824871"/>
    <w:rsid w:val="00840CFA"/>
    <w:rsid w:val="008439D2"/>
    <w:rsid w:val="00845822"/>
    <w:rsid w:val="00851ED3"/>
    <w:rsid w:val="00855A58"/>
    <w:rsid w:val="00862E1E"/>
    <w:rsid w:val="00865CB6"/>
    <w:rsid w:val="00877DBC"/>
    <w:rsid w:val="00883231"/>
    <w:rsid w:val="0088481A"/>
    <w:rsid w:val="008924BD"/>
    <w:rsid w:val="00894E36"/>
    <w:rsid w:val="008A3046"/>
    <w:rsid w:val="008A5471"/>
    <w:rsid w:val="008A5E04"/>
    <w:rsid w:val="008A5F5D"/>
    <w:rsid w:val="008A6EBF"/>
    <w:rsid w:val="008A72FA"/>
    <w:rsid w:val="008B3892"/>
    <w:rsid w:val="008B4C69"/>
    <w:rsid w:val="008B641D"/>
    <w:rsid w:val="008B7A03"/>
    <w:rsid w:val="008C6BA4"/>
    <w:rsid w:val="008C77AA"/>
    <w:rsid w:val="008D06C9"/>
    <w:rsid w:val="008D1A86"/>
    <w:rsid w:val="008D2257"/>
    <w:rsid w:val="008D24CB"/>
    <w:rsid w:val="008D26E1"/>
    <w:rsid w:val="008E0459"/>
    <w:rsid w:val="008E063B"/>
    <w:rsid w:val="008E37FB"/>
    <w:rsid w:val="008E3826"/>
    <w:rsid w:val="008E7844"/>
    <w:rsid w:val="008E7A68"/>
    <w:rsid w:val="008F0814"/>
    <w:rsid w:val="008F7B9E"/>
    <w:rsid w:val="00900613"/>
    <w:rsid w:val="00901DC6"/>
    <w:rsid w:val="00902050"/>
    <w:rsid w:val="00904563"/>
    <w:rsid w:val="00905BF6"/>
    <w:rsid w:val="0090712A"/>
    <w:rsid w:val="00910567"/>
    <w:rsid w:val="00911756"/>
    <w:rsid w:val="00916E34"/>
    <w:rsid w:val="00920626"/>
    <w:rsid w:val="00924471"/>
    <w:rsid w:val="00924B5A"/>
    <w:rsid w:val="0092674E"/>
    <w:rsid w:val="00931C9A"/>
    <w:rsid w:val="009334FF"/>
    <w:rsid w:val="00933D25"/>
    <w:rsid w:val="00937A12"/>
    <w:rsid w:val="00942389"/>
    <w:rsid w:val="009445E5"/>
    <w:rsid w:val="009516BD"/>
    <w:rsid w:val="009524EA"/>
    <w:rsid w:val="0095455D"/>
    <w:rsid w:val="00954706"/>
    <w:rsid w:val="00955956"/>
    <w:rsid w:val="00957E02"/>
    <w:rsid w:val="009638D1"/>
    <w:rsid w:val="00964629"/>
    <w:rsid w:val="00964FDB"/>
    <w:rsid w:val="00966C7D"/>
    <w:rsid w:val="009703AD"/>
    <w:rsid w:val="00970B9C"/>
    <w:rsid w:val="00972A17"/>
    <w:rsid w:val="00973A21"/>
    <w:rsid w:val="00975BCE"/>
    <w:rsid w:val="00981B97"/>
    <w:rsid w:val="009863C0"/>
    <w:rsid w:val="009865EE"/>
    <w:rsid w:val="0099626E"/>
    <w:rsid w:val="00996EE1"/>
    <w:rsid w:val="009A3689"/>
    <w:rsid w:val="009A5F06"/>
    <w:rsid w:val="009A7FB0"/>
    <w:rsid w:val="009B1035"/>
    <w:rsid w:val="009B23B9"/>
    <w:rsid w:val="009C26A5"/>
    <w:rsid w:val="009C6FA9"/>
    <w:rsid w:val="009C7DE5"/>
    <w:rsid w:val="009D3520"/>
    <w:rsid w:val="009D48A0"/>
    <w:rsid w:val="009D59BA"/>
    <w:rsid w:val="009D62A9"/>
    <w:rsid w:val="009E47B5"/>
    <w:rsid w:val="009E49AC"/>
    <w:rsid w:val="009E5F75"/>
    <w:rsid w:val="009E6677"/>
    <w:rsid w:val="009F2FF8"/>
    <w:rsid w:val="009F3CD9"/>
    <w:rsid w:val="009F7D3A"/>
    <w:rsid w:val="00A02291"/>
    <w:rsid w:val="00A023CE"/>
    <w:rsid w:val="00A03B02"/>
    <w:rsid w:val="00A05F43"/>
    <w:rsid w:val="00A07357"/>
    <w:rsid w:val="00A108FD"/>
    <w:rsid w:val="00A12413"/>
    <w:rsid w:val="00A15E80"/>
    <w:rsid w:val="00A16642"/>
    <w:rsid w:val="00A211BB"/>
    <w:rsid w:val="00A22391"/>
    <w:rsid w:val="00A22B3A"/>
    <w:rsid w:val="00A260AB"/>
    <w:rsid w:val="00A3639F"/>
    <w:rsid w:val="00A37519"/>
    <w:rsid w:val="00A411E0"/>
    <w:rsid w:val="00A459F3"/>
    <w:rsid w:val="00A469A9"/>
    <w:rsid w:val="00A5246A"/>
    <w:rsid w:val="00A52762"/>
    <w:rsid w:val="00A53A57"/>
    <w:rsid w:val="00A5531E"/>
    <w:rsid w:val="00A56581"/>
    <w:rsid w:val="00A57F64"/>
    <w:rsid w:val="00A60BC1"/>
    <w:rsid w:val="00A66409"/>
    <w:rsid w:val="00A72D45"/>
    <w:rsid w:val="00A82C3E"/>
    <w:rsid w:val="00A96FDC"/>
    <w:rsid w:val="00A97A41"/>
    <w:rsid w:val="00AA2B0A"/>
    <w:rsid w:val="00AB0C60"/>
    <w:rsid w:val="00AB718E"/>
    <w:rsid w:val="00AC3EB4"/>
    <w:rsid w:val="00AD05D1"/>
    <w:rsid w:val="00AD7195"/>
    <w:rsid w:val="00AD71DC"/>
    <w:rsid w:val="00AE0E4B"/>
    <w:rsid w:val="00AE1ED5"/>
    <w:rsid w:val="00AE7113"/>
    <w:rsid w:val="00B177F3"/>
    <w:rsid w:val="00B20669"/>
    <w:rsid w:val="00B22B7D"/>
    <w:rsid w:val="00B23564"/>
    <w:rsid w:val="00B26668"/>
    <w:rsid w:val="00B35559"/>
    <w:rsid w:val="00B3588D"/>
    <w:rsid w:val="00B40174"/>
    <w:rsid w:val="00B44D03"/>
    <w:rsid w:val="00B453C8"/>
    <w:rsid w:val="00B468EE"/>
    <w:rsid w:val="00B47BC5"/>
    <w:rsid w:val="00B47F43"/>
    <w:rsid w:val="00B527E7"/>
    <w:rsid w:val="00B52BFD"/>
    <w:rsid w:val="00B52CBA"/>
    <w:rsid w:val="00B53218"/>
    <w:rsid w:val="00B53472"/>
    <w:rsid w:val="00B55DF0"/>
    <w:rsid w:val="00B567F9"/>
    <w:rsid w:val="00B56D9F"/>
    <w:rsid w:val="00B61011"/>
    <w:rsid w:val="00B610C0"/>
    <w:rsid w:val="00B62E41"/>
    <w:rsid w:val="00B6557C"/>
    <w:rsid w:val="00B6695B"/>
    <w:rsid w:val="00B67C9B"/>
    <w:rsid w:val="00B728B2"/>
    <w:rsid w:val="00B84C12"/>
    <w:rsid w:val="00B864A2"/>
    <w:rsid w:val="00B91479"/>
    <w:rsid w:val="00B91863"/>
    <w:rsid w:val="00B9550F"/>
    <w:rsid w:val="00BA0AB6"/>
    <w:rsid w:val="00BA15F2"/>
    <w:rsid w:val="00BB080E"/>
    <w:rsid w:val="00BB28FF"/>
    <w:rsid w:val="00BB4FBC"/>
    <w:rsid w:val="00BC0C6A"/>
    <w:rsid w:val="00BC3933"/>
    <w:rsid w:val="00BD1AB5"/>
    <w:rsid w:val="00BE134F"/>
    <w:rsid w:val="00BE2DA8"/>
    <w:rsid w:val="00BF0A7B"/>
    <w:rsid w:val="00BF5D09"/>
    <w:rsid w:val="00C0044C"/>
    <w:rsid w:val="00C02D54"/>
    <w:rsid w:val="00C02E50"/>
    <w:rsid w:val="00C032BA"/>
    <w:rsid w:val="00C068E0"/>
    <w:rsid w:val="00C13B4E"/>
    <w:rsid w:val="00C13E50"/>
    <w:rsid w:val="00C24951"/>
    <w:rsid w:val="00C27261"/>
    <w:rsid w:val="00C2783F"/>
    <w:rsid w:val="00C32CE8"/>
    <w:rsid w:val="00C35B7F"/>
    <w:rsid w:val="00C37A85"/>
    <w:rsid w:val="00C44F33"/>
    <w:rsid w:val="00C50A86"/>
    <w:rsid w:val="00C5363B"/>
    <w:rsid w:val="00C55848"/>
    <w:rsid w:val="00C55FE5"/>
    <w:rsid w:val="00C56F2D"/>
    <w:rsid w:val="00C65D13"/>
    <w:rsid w:val="00C71F20"/>
    <w:rsid w:val="00C720ED"/>
    <w:rsid w:val="00C75A57"/>
    <w:rsid w:val="00C77E51"/>
    <w:rsid w:val="00C926F3"/>
    <w:rsid w:val="00C93A3A"/>
    <w:rsid w:val="00CA080E"/>
    <w:rsid w:val="00CA087D"/>
    <w:rsid w:val="00CA20A8"/>
    <w:rsid w:val="00CA70EF"/>
    <w:rsid w:val="00CB2C15"/>
    <w:rsid w:val="00CB6ACD"/>
    <w:rsid w:val="00CB7AEE"/>
    <w:rsid w:val="00CC709E"/>
    <w:rsid w:val="00CD5972"/>
    <w:rsid w:val="00CD6369"/>
    <w:rsid w:val="00CE15D7"/>
    <w:rsid w:val="00CE5CB9"/>
    <w:rsid w:val="00CF7A1C"/>
    <w:rsid w:val="00D03E0B"/>
    <w:rsid w:val="00D04DE6"/>
    <w:rsid w:val="00D1772D"/>
    <w:rsid w:val="00D209BC"/>
    <w:rsid w:val="00D21A96"/>
    <w:rsid w:val="00D21F95"/>
    <w:rsid w:val="00D326C7"/>
    <w:rsid w:val="00D36579"/>
    <w:rsid w:val="00D41013"/>
    <w:rsid w:val="00D457E0"/>
    <w:rsid w:val="00D45F2B"/>
    <w:rsid w:val="00D4616C"/>
    <w:rsid w:val="00D53C57"/>
    <w:rsid w:val="00D5563A"/>
    <w:rsid w:val="00D563E0"/>
    <w:rsid w:val="00D5728D"/>
    <w:rsid w:val="00D61EEA"/>
    <w:rsid w:val="00D63443"/>
    <w:rsid w:val="00D66F98"/>
    <w:rsid w:val="00D708F7"/>
    <w:rsid w:val="00D8400F"/>
    <w:rsid w:val="00D90CE8"/>
    <w:rsid w:val="00D9588C"/>
    <w:rsid w:val="00DA0B2B"/>
    <w:rsid w:val="00DA6E69"/>
    <w:rsid w:val="00DA6FDB"/>
    <w:rsid w:val="00DA7066"/>
    <w:rsid w:val="00DB0360"/>
    <w:rsid w:val="00DB3BF3"/>
    <w:rsid w:val="00DB5FE9"/>
    <w:rsid w:val="00DB6C33"/>
    <w:rsid w:val="00DC08D6"/>
    <w:rsid w:val="00DC0CAF"/>
    <w:rsid w:val="00DC39FE"/>
    <w:rsid w:val="00DC49B0"/>
    <w:rsid w:val="00DD292C"/>
    <w:rsid w:val="00DD3531"/>
    <w:rsid w:val="00DD3DDA"/>
    <w:rsid w:val="00DE14E2"/>
    <w:rsid w:val="00DE530F"/>
    <w:rsid w:val="00DE6532"/>
    <w:rsid w:val="00DE6AFD"/>
    <w:rsid w:val="00DE73E1"/>
    <w:rsid w:val="00DF22C1"/>
    <w:rsid w:val="00DF2532"/>
    <w:rsid w:val="00DF27C4"/>
    <w:rsid w:val="00DF635A"/>
    <w:rsid w:val="00E209E3"/>
    <w:rsid w:val="00E22145"/>
    <w:rsid w:val="00E25D2D"/>
    <w:rsid w:val="00E310B0"/>
    <w:rsid w:val="00E32D76"/>
    <w:rsid w:val="00E3411C"/>
    <w:rsid w:val="00E360B7"/>
    <w:rsid w:val="00E373B9"/>
    <w:rsid w:val="00E37D6D"/>
    <w:rsid w:val="00E4681E"/>
    <w:rsid w:val="00E502EC"/>
    <w:rsid w:val="00E52429"/>
    <w:rsid w:val="00E545DD"/>
    <w:rsid w:val="00E555B8"/>
    <w:rsid w:val="00E56670"/>
    <w:rsid w:val="00E57014"/>
    <w:rsid w:val="00E60141"/>
    <w:rsid w:val="00E617B2"/>
    <w:rsid w:val="00E61E11"/>
    <w:rsid w:val="00E63D57"/>
    <w:rsid w:val="00E64664"/>
    <w:rsid w:val="00E665F5"/>
    <w:rsid w:val="00E67132"/>
    <w:rsid w:val="00E72DB1"/>
    <w:rsid w:val="00E8010D"/>
    <w:rsid w:val="00E815BC"/>
    <w:rsid w:val="00E84A51"/>
    <w:rsid w:val="00E93828"/>
    <w:rsid w:val="00EA0848"/>
    <w:rsid w:val="00EA1979"/>
    <w:rsid w:val="00EA205E"/>
    <w:rsid w:val="00EA230C"/>
    <w:rsid w:val="00EA3B5F"/>
    <w:rsid w:val="00EA7C16"/>
    <w:rsid w:val="00EB06B2"/>
    <w:rsid w:val="00EB0835"/>
    <w:rsid w:val="00EB0D13"/>
    <w:rsid w:val="00EB4AA8"/>
    <w:rsid w:val="00EC27E7"/>
    <w:rsid w:val="00EC7487"/>
    <w:rsid w:val="00ED090E"/>
    <w:rsid w:val="00ED161D"/>
    <w:rsid w:val="00ED36EB"/>
    <w:rsid w:val="00ED5216"/>
    <w:rsid w:val="00ED6632"/>
    <w:rsid w:val="00EE5D44"/>
    <w:rsid w:val="00EF654D"/>
    <w:rsid w:val="00EF6CCE"/>
    <w:rsid w:val="00F03E36"/>
    <w:rsid w:val="00F04E26"/>
    <w:rsid w:val="00F05340"/>
    <w:rsid w:val="00F11F87"/>
    <w:rsid w:val="00F13D20"/>
    <w:rsid w:val="00F22016"/>
    <w:rsid w:val="00F226F3"/>
    <w:rsid w:val="00F25A47"/>
    <w:rsid w:val="00F26F22"/>
    <w:rsid w:val="00F27204"/>
    <w:rsid w:val="00F27996"/>
    <w:rsid w:val="00F30FB9"/>
    <w:rsid w:val="00F441D6"/>
    <w:rsid w:val="00F52483"/>
    <w:rsid w:val="00F6019D"/>
    <w:rsid w:val="00F61AA4"/>
    <w:rsid w:val="00F71355"/>
    <w:rsid w:val="00F72898"/>
    <w:rsid w:val="00F7311A"/>
    <w:rsid w:val="00F738C2"/>
    <w:rsid w:val="00F74D53"/>
    <w:rsid w:val="00F81714"/>
    <w:rsid w:val="00F90B4F"/>
    <w:rsid w:val="00F9115C"/>
    <w:rsid w:val="00F93E8E"/>
    <w:rsid w:val="00F953A8"/>
    <w:rsid w:val="00F961A7"/>
    <w:rsid w:val="00FB2963"/>
    <w:rsid w:val="00FB36FD"/>
    <w:rsid w:val="00FB3995"/>
    <w:rsid w:val="00FC149F"/>
    <w:rsid w:val="00FD2F3F"/>
    <w:rsid w:val="00FD5A9B"/>
    <w:rsid w:val="00FE2D78"/>
    <w:rsid w:val="00FE46A3"/>
    <w:rsid w:val="00FF0020"/>
    <w:rsid w:val="00FF1E2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63488BB"/>
  <w15:docId w15:val="{6B953379-B27D-8540-A6A1-9A9A020D7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77F7"/>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rsid w:val="00FB36FD"/>
    <w:pPr>
      <w:keepNext/>
      <w:keepLines/>
      <w:numPr>
        <w:numId w:val="23"/>
      </w:numPr>
      <w:spacing w:before="360" w:after="60" w:line="240" w:lineRule="auto"/>
      <w:outlineLvl w:val="0"/>
    </w:pPr>
    <w:rPr>
      <w:rFonts w:asciiTheme="majorHAnsi" w:eastAsiaTheme="majorEastAsia" w:hAnsiTheme="majorHAnsi" w:cstheme="majorBidi"/>
      <w:b/>
      <w:bCs/>
      <w:color w:val="009900"/>
      <w:sz w:val="32"/>
      <w:szCs w:val="28"/>
    </w:rPr>
  </w:style>
  <w:style w:type="paragraph" w:styleId="Heading2">
    <w:name w:val="heading 2"/>
    <w:basedOn w:val="Normal"/>
    <w:next w:val="Normal"/>
    <w:link w:val="Heading2Char"/>
    <w:uiPriority w:val="9"/>
    <w:unhideWhenUsed/>
    <w:qFormat/>
    <w:rsid w:val="004877F7"/>
    <w:pPr>
      <w:keepNext/>
      <w:keepLines/>
      <w:numPr>
        <w:ilvl w:val="1"/>
        <w:numId w:val="2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77F7"/>
    <w:pPr>
      <w:keepNext/>
      <w:keepLines/>
      <w:numPr>
        <w:ilvl w:val="2"/>
        <w:numId w:val="2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77F7"/>
    <w:pPr>
      <w:keepNext/>
      <w:keepLines/>
      <w:numPr>
        <w:ilvl w:val="3"/>
        <w:numId w:val="2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9"/>
    <w:qFormat/>
    <w:rsid w:val="00B44D03"/>
    <w:pPr>
      <w:keepNext/>
      <w:keepLines/>
      <w:numPr>
        <w:ilvl w:val="4"/>
        <w:numId w:val="23"/>
      </w:numPr>
      <w:spacing w:before="200"/>
      <w:outlineLvl w:val="4"/>
    </w:pPr>
    <w:rPr>
      <w:rFonts w:ascii="Calibri" w:eastAsia="MS Gothic" w:hAnsi="Calibri"/>
      <w:color w:val="244061"/>
    </w:rPr>
  </w:style>
  <w:style w:type="paragraph" w:styleId="Heading6">
    <w:name w:val="heading 6"/>
    <w:basedOn w:val="Normal"/>
    <w:next w:val="Normal"/>
    <w:link w:val="Heading6Char"/>
    <w:uiPriority w:val="99"/>
    <w:qFormat/>
    <w:rsid w:val="00B44D03"/>
    <w:pPr>
      <w:keepNext/>
      <w:keepLines/>
      <w:numPr>
        <w:ilvl w:val="5"/>
        <w:numId w:val="23"/>
      </w:numPr>
      <w:spacing w:before="200"/>
      <w:outlineLvl w:val="5"/>
    </w:pPr>
    <w:rPr>
      <w:rFonts w:ascii="Calibri" w:eastAsia="MS Gothic" w:hAnsi="Calibri"/>
      <w:i/>
      <w:iCs/>
      <w:color w:val="244061"/>
    </w:rPr>
  </w:style>
  <w:style w:type="paragraph" w:styleId="Heading7">
    <w:name w:val="heading 7"/>
    <w:basedOn w:val="Normal"/>
    <w:next w:val="Normal"/>
    <w:link w:val="Heading7Char"/>
    <w:uiPriority w:val="99"/>
    <w:qFormat/>
    <w:rsid w:val="00B44D03"/>
    <w:pPr>
      <w:keepNext/>
      <w:keepLines/>
      <w:numPr>
        <w:ilvl w:val="6"/>
        <w:numId w:val="23"/>
      </w:numPr>
      <w:spacing w:before="200"/>
      <w:outlineLvl w:val="6"/>
    </w:pPr>
    <w:rPr>
      <w:rFonts w:eastAsia="MS Gothic"/>
      <w:b/>
      <w:iCs/>
      <w:color w:val="404040"/>
    </w:rPr>
  </w:style>
  <w:style w:type="paragraph" w:styleId="Heading8">
    <w:name w:val="heading 8"/>
    <w:basedOn w:val="Normal"/>
    <w:next w:val="Normal"/>
    <w:link w:val="Heading8Char"/>
    <w:uiPriority w:val="99"/>
    <w:qFormat/>
    <w:rsid w:val="00B44D03"/>
    <w:pPr>
      <w:keepNext/>
      <w:keepLines/>
      <w:numPr>
        <w:ilvl w:val="7"/>
        <w:numId w:val="23"/>
      </w:numPr>
      <w:spacing w:before="200"/>
      <w:outlineLvl w:val="7"/>
    </w:pPr>
    <w:rPr>
      <w:rFonts w:ascii="Calibri" w:eastAsia="MS Gothic" w:hAnsi="Calibri"/>
      <w:color w:val="363636"/>
      <w:sz w:val="20"/>
      <w:szCs w:val="20"/>
    </w:rPr>
  </w:style>
  <w:style w:type="paragraph" w:styleId="Heading9">
    <w:name w:val="heading 9"/>
    <w:basedOn w:val="Normal"/>
    <w:next w:val="Normal"/>
    <w:link w:val="Heading9Char"/>
    <w:uiPriority w:val="99"/>
    <w:qFormat/>
    <w:rsid w:val="00B44D03"/>
    <w:pPr>
      <w:keepNext/>
      <w:keepLines/>
      <w:numPr>
        <w:ilvl w:val="8"/>
        <w:numId w:val="23"/>
      </w:numPr>
      <w:spacing w:before="200"/>
      <w:outlineLvl w:val="8"/>
    </w:pPr>
    <w:rPr>
      <w:rFonts w:ascii="Calibri" w:eastAsia="MS Gothic" w:hAnsi="Calibri"/>
      <w:i/>
      <w:iCs/>
      <w:color w:val="36363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36FD"/>
    <w:rPr>
      <w:rFonts w:asciiTheme="majorHAnsi" w:eastAsiaTheme="majorEastAsia" w:hAnsiTheme="majorHAnsi" w:cstheme="majorBidi"/>
      <w:b/>
      <w:bCs/>
      <w:color w:val="009900"/>
      <w:sz w:val="32"/>
      <w:szCs w:val="28"/>
    </w:rPr>
  </w:style>
  <w:style w:type="character" w:customStyle="1" w:styleId="Heading2Char">
    <w:name w:val="Heading 2 Char"/>
    <w:basedOn w:val="DefaultParagraphFont"/>
    <w:link w:val="Heading2"/>
    <w:uiPriority w:val="9"/>
    <w:rsid w:val="004877F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77F7"/>
    <w:rPr>
      <w:rFonts w:asciiTheme="majorHAnsi" w:eastAsiaTheme="majorEastAsia" w:hAnsiTheme="majorHAnsi" w:cstheme="majorBidi"/>
      <w:b/>
      <w:bCs/>
      <w:color w:val="4F81BD" w:themeColor="accent1"/>
      <w:sz w:val="22"/>
      <w:szCs w:val="22"/>
    </w:rPr>
  </w:style>
  <w:style w:type="character" w:customStyle="1" w:styleId="Heading4Char">
    <w:name w:val="Heading 4 Char"/>
    <w:basedOn w:val="DefaultParagraphFont"/>
    <w:link w:val="Heading4"/>
    <w:uiPriority w:val="9"/>
    <w:rsid w:val="004877F7"/>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9"/>
    <w:rsid w:val="00B44D03"/>
    <w:rPr>
      <w:rFonts w:ascii="Calibri" w:eastAsia="MS Gothic" w:hAnsi="Calibri" w:cstheme="minorBidi"/>
      <w:color w:val="244061"/>
      <w:sz w:val="22"/>
      <w:szCs w:val="22"/>
    </w:rPr>
  </w:style>
  <w:style w:type="character" w:customStyle="1" w:styleId="Heading6Char">
    <w:name w:val="Heading 6 Char"/>
    <w:basedOn w:val="DefaultParagraphFont"/>
    <w:link w:val="Heading6"/>
    <w:uiPriority w:val="99"/>
    <w:rsid w:val="00B44D03"/>
    <w:rPr>
      <w:rFonts w:ascii="Calibri" w:eastAsia="MS Gothic" w:hAnsi="Calibri" w:cstheme="minorBidi"/>
      <w:i/>
      <w:iCs/>
      <w:color w:val="244061"/>
      <w:sz w:val="22"/>
      <w:szCs w:val="22"/>
    </w:rPr>
  </w:style>
  <w:style w:type="character" w:customStyle="1" w:styleId="Heading7Char">
    <w:name w:val="Heading 7 Char"/>
    <w:basedOn w:val="DefaultParagraphFont"/>
    <w:link w:val="Heading7"/>
    <w:uiPriority w:val="99"/>
    <w:rsid w:val="00B44D03"/>
    <w:rPr>
      <w:rFonts w:asciiTheme="minorHAnsi" w:eastAsia="MS Gothic" w:hAnsiTheme="minorHAnsi" w:cstheme="minorBidi"/>
      <w:b/>
      <w:iCs/>
      <w:color w:val="404040"/>
      <w:sz w:val="22"/>
      <w:szCs w:val="22"/>
    </w:rPr>
  </w:style>
  <w:style w:type="character" w:customStyle="1" w:styleId="Heading8Char">
    <w:name w:val="Heading 8 Char"/>
    <w:basedOn w:val="DefaultParagraphFont"/>
    <w:link w:val="Heading8"/>
    <w:uiPriority w:val="99"/>
    <w:rsid w:val="00B44D03"/>
    <w:rPr>
      <w:rFonts w:ascii="Calibri" w:eastAsia="MS Gothic" w:hAnsi="Calibri" w:cstheme="minorBidi"/>
      <w:color w:val="363636"/>
    </w:rPr>
  </w:style>
  <w:style w:type="character" w:customStyle="1" w:styleId="Heading9Char">
    <w:name w:val="Heading 9 Char"/>
    <w:basedOn w:val="DefaultParagraphFont"/>
    <w:link w:val="Heading9"/>
    <w:uiPriority w:val="99"/>
    <w:rsid w:val="00B44D03"/>
    <w:rPr>
      <w:rFonts w:ascii="Calibri" w:eastAsia="MS Gothic" w:hAnsi="Calibri" w:cstheme="minorBidi"/>
      <w:i/>
      <w:iCs/>
      <w:color w:val="363636"/>
    </w:rPr>
  </w:style>
  <w:style w:type="paragraph" w:styleId="Footer">
    <w:name w:val="footer"/>
    <w:basedOn w:val="Normal"/>
    <w:link w:val="FooterChar"/>
    <w:uiPriority w:val="99"/>
    <w:unhideWhenUsed/>
    <w:rsid w:val="00A411E0"/>
    <w:pPr>
      <w:tabs>
        <w:tab w:val="center" w:pos="5040"/>
        <w:tab w:val="right" w:pos="9000"/>
        <w:tab w:val="right" w:pos="14760"/>
      </w:tabs>
      <w:spacing w:after="0" w:line="240" w:lineRule="auto"/>
    </w:pPr>
    <w:rPr>
      <w:rFonts w:ascii="Arial" w:eastAsia="Times New Roman" w:hAnsi="Arial" w:cs="Arial"/>
      <w:sz w:val="17"/>
      <w:szCs w:val="18"/>
      <w:lang w:eastAsia="ja-JP"/>
    </w:rPr>
  </w:style>
  <w:style w:type="character" w:customStyle="1" w:styleId="FooterChar">
    <w:name w:val="Footer Char"/>
    <w:basedOn w:val="DefaultParagraphFont"/>
    <w:link w:val="Footer"/>
    <w:uiPriority w:val="99"/>
    <w:rsid w:val="00A411E0"/>
    <w:rPr>
      <w:rFonts w:ascii="Arial" w:eastAsia="Times New Roman" w:hAnsi="Arial" w:cs="Arial"/>
      <w:sz w:val="17"/>
      <w:szCs w:val="18"/>
      <w:lang w:eastAsia="ja-JP"/>
    </w:rPr>
  </w:style>
  <w:style w:type="paragraph" w:styleId="BodyText">
    <w:name w:val="Body Text"/>
    <w:basedOn w:val="Normal"/>
    <w:link w:val="BodyTextChar"/>
    <w:uiPriority w:val="99"/>
    <w:unhideWhenUsed/>
    <w:rsid w:val="004877F7"/>
    <w:pPr>
      <w:spacing w:after="120"/>
    </w:pPr>
  </w:style>
  <w:style w:type="character" w:customStyle="1" w:styleId="BodyTextChar">
    <w:name w:val="Body Text Char"/>
    <w:basedOn w:val="DefaultParagraphFont"/>
    <w:link w:val="BodyText"/>
    <w:uiPriority w:val="99"/>
    <w:rsid w:val="004877F7"/>
    <w:rPr>
      <w:rFonts w:asciiTheme="minorHAnsi" w:eastAsiaTheme="minorHAnsi" w:hAnsiTheme="minorHAnsi" w:cstheme="minorBidi"/>
      <w:sz w:val="22"/>
      <w:szCs w:val="22"/>
    </w:rPr>
  </w:style>
  <w:style w:type="paragraph" w:styleId="BalloonText">
    <w:name w:val="Balloon Text"/>
    <w:basedOn w:val="Normal"/>
    <w:link w:val="BalloonTextChar"/>
    <w:uiPriority w:val="99"/>
    <w:semiHidden/>
    <w:rsid w:val="00B44D03"/>
    <w:rPr>
      <w:rFonts w:cs="Lucida Grande"/>
      <w:sz w:val="18"/>
      <w:szCs w:val="18"/>
    </w:rPr>
  </w:style>
  <w:style w:type="character" w:customStyle="1" w:styleId="BalloonTextChar">
    <w:name w:val="Balloon Text Char"/>
    <w:basedOn w:val="DefaultParagraphFont"/>
    <w:link w:val="BalloonText"/>
    <w:uiPriority w:val="99"/>
    <w:semiHidden/>
    <w:rsid w:val="00B44D03"/>
    <w:rPr>
      <w:rFonts w:asciiTheme="minorHAnsi" w:eastAsiaTheme="minorHAnsi" w:hAnsiTheme="minorHAnsi" w:cs="Lucida Grande"/>
      <w:sz w:val="18"/>
      <w:szCs w:val="18"/>
    </w:rPr>
  </w:style>
  <w:style w:type="paragraph" w:styleId="DocumentMap">
    <w:name w:val="Document Map"/>
    <w:basedOn w:val="Normal"/>
    <w:link w:val="DocumentMapChar"/>
    <w:uiPriority w:val="99"/>
    <w:semiHidden/>
    <w:rsid w:val="00B44D03"/>
    <w:rPr>
      <w:rFonts w:cs="Lucida Grande"/>
    </w:rPr>
  </w:style>
  <w:style w:type="character" w:customStyle="1" w:styleId="DocumentMapChar">
    <w:name w:val="Document Map Char"/>
    <w:basedOn w:val="DefaultParagraphFont"/>
    <w:link w:val="DocumentMap"/>
    <w:uiPriority w:val="99"/>
    <w:semiHidden/>
    <w:rsid w:val="00B44D03"/>
    <w:rPr>
      <w:rFonts w:asciiTheme="minorHAnsi" w:eastAsiaTheme="minorHAnsi" w:hAnsiTheme="minorHAnsi" w:cs="Lucida Grande"/>
      <w:sz w:val="22"/>
      <w:szCs w:val="22"/>
    </w:rPr>
  </w:style>
  <w:style w:type="paragraph" w:styleId="Revision">
    <w:name w:val="Revision"/>
    <w:hidden/>
    <w:uiPriority w:val="99"/>
    <w:semiHidden/>
    <w:rsid w:val="006C3109"/>
    <w:rPr>
      <w:rFonts w:ascii="Helvetica Neue" w:hAnsi="Helvetica Neue"/>
      <w:sz w:val="24"/>
      <w:szCs w:val="24"/>
    </w:rPr>
  </w:style>
  <w:style w:type="paragraph" w:styleId="ListParagraph">
    <w:name w:val="List Paragraph"/>
    <w:basedOn w:val="Normal"/>
    <w:uiPriority w:val="99"/>
    <w:qFormat/>
    <w:rsid w:val="00B44D03"/>
    <w:pPr>
      <w:ind w:left="720"/>
      <w:contextualSpacing/>
    </w:pPr>
  </w:style>
  <w:style w:type="character" w:styleId="Hyperlink">
    <w:name w:val="Hyperlink"/>
    <w:basedOn w:val="DefaultParagraphFont"/>
    <w:uiPriority w:val="99"/>
    <w:rsid w:val="00B44D03"/>
    <w:rPr>
      <w:rFonts w:cs="Times New Roman"/>
      <w:color w:val="0000FF"/>
      <w:u w:val="single"/>
    </w:rPr>
  </w:style>
  <w:style w:type="table" w:styleId="TableGrid">
    <w:name w:val="Table Grid"/>
    <w:basedOn w:val="TableNormal"/>
    <w:uiPriority w:val="39"/>
    <w:rsid w:val="00B44D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877F7"/>
    <w:pPr>
      <w:spacing w:line="240" w:lineRule="auto"/>
    </w:pPr>
    <w:rPr>
      <w:b/>
      <w:bCs/>
      <w:color w:val="4F81BD" w:themeColor="accent1"/>
      <w:sz w:val="18"/>
      <w:szCs w:val="18"/>
    </w:rPr>
  </w:style>
  <w:style w:type="paragraph" w:styleId="TOCHeading">
    <w:name w:val="TOC Heading"/>
    <w:basedOn w:val="Normal"/>
    <w:next w:val="Normal"/>
    <w:uiPriority w:val="39"/>
    <w:unhideWhenUsed/>
    <w:qFormat/>
    <w:rsid w:val="00FB36FD"/>
    <w:pPr>
      <w:jc w:val="center"/>
    </w:pPr>
    <w:rPr>
      <w:rFonts w:asciiTheme="majorHAnsi" w:hAnsiTheme="majorHAnsi"/>
      <w:b/>
      <w:color w:val="009900"/>
      <w:sz w:val="32"/>
    </w:rPr>
  </w:style>
  <w:style w:type="paragraph" w:styleId="TOC1">
    <w:name w:val="toc 1"/>
    <w:basedOn w:val="Normal"/>
    <w:next w:val="Normal"/>
    <w:autoRedefine/>
    <w:uiPriority w:val="39"/>
    <w:unhideWhenUsed/>
    <w:rsid w:val="00FB36FD"/>
    <w:pPr>
      <w:tabs>
        <w:tab w:val="left" w:pos="720"/>
        <w:tab w:val="right" w:leader="dot" w:pos="9360"/>
      </w:tabs>
      <w:spacing w:after="100"/>
    </w:pPr>
  </w:style>
  <w:style w:type="paragraph" w:styleId="TOC2">
    <w:name w:val="toc 2"/>
    <w:basedOn w:val="Normal"/>
    <w:next w:val="Normal"/>
    <w:autoRedefine/>
    <w:uiPriority w:val="39"/>
    <w:unhideWhenUsed/>
    <w:rsid w:val="00FB36FD"/>
    <w:pPr>
      <w:tabs>
        <w:tab w:val="left" w:leader="dot" w:pos="720"/>
        <w:tab w:val="right" w:leader="dot" w:pos="9360"/>
      </w:tabs>
      <w:spacing w:after="100"/>
      <w:ind w:left="216"/>
    </w:pPr>
    <w:rPr>
      <w:i/>
    </w:rPr>
  </w:style>
  <w:style w:type="paragraph" w:styleId="TOC3">
    <w:name w:val="toc 3"/>
    <w:basedOn w:val="Normal"/>
    <w:next w:val="Normal"/>
    <w:autoRedefine/>
    <w:uiPriority w:val="39"/>
    <w:unhideWhenUsed/>
    <w:rsid w:val="00FB36FD"/>
    <w:pPr>
      <w:tabs>
        <w:tab w:val="left" w:pos="864"/>
        <w:tab w:val="right" w:leader="dot" w:pos="9360"/>
      </w:tabs>
      <w:spacing w:after="100"/>
      <w:ind w:left="440"/>
    </w:pPr>
    <w:rPr>
      <w:sz w:val="20"/>
    </w:rPr>
  </w:style>
  <w:style w:type="paragraph" w:styleId="TOC4">
    <w:name w:val="toc 4"/>
    <w:basedOn w:val="Normal"/>
    <w:next w:val="Normal"/>
    <w:autoRedefine/>
    <w:uiPriority w:val="99"/>
    <w:semiHidden/>
    <w:rsid w:val="00B44D03"/>
    <w:pPr>
      <w:spacing w:after="0"/>
    </w:pPr>
    <w:rPr>
      <w:rFonts w:ascii="Cambria" w:hAnsi="Cambria"/>
    </w:rPr>
  </w:style>
  <w:style w:type="paragraph" w:styleId="TOC5">
    <w:name w:val="toc 5"/>
    <w:basedOn w:val="Normal"/>
    <w:next w:val="Normal"/>
    <w:autoRedefine/>
    <w:uiPriority w:val="99"/>
    <w:semiHidden/>
    <w:rsid w:val="00B44D03"/>
    <w:pPr>
      <w:spacing w:after="0"/>
    </w:pPr>
    <w:rPr>
      <w:rFonts w:ascii="Cambria" w:hAnsi="Cambria"/>
    </w:rPr>
  </w:style>
  <w:style w:type="paragraph" w:styleId="TOC6">
    <w:name w:val="toc 6"/>
    <w:basedOn w:val="Normal"/>
    <w:next w:val="Normal"/>
    <w:autoRedefine/>
    <w:uiPriority w:val="99"/>
    <w:semiHidden/>
    <w:rsid w:val="00B44D03"/>
    <w:pPr>
      <w:spacing w:after="0"/>
    </w:pPr>
    <w:rPr>
      <w:rFonts w:ascii="Cambria" w:hAnsi="Cambria"/>
    </w:rPr>
  </w:style>
  <w:style w:type="paragraph" w:styleId="TOC7">
    <w:name w:val="toc 7"/>
    <w:basedOn w:val="Normal"/>
    <w:next w:val="Normal"/>
    <w:uiPriority w:val="99"/>
    <w:semiHidden/>
    <w:rsid w:val="00B44D03"/>
    <w:pPr>
      <w:spacing w:after="0"/>
    </w:pPr>
  </w:style>
  <w:style w:type="paragraph" w:styleId="TOC8">
    <w:name w:val="toc 8"/>
    <w:basedOn w:val="Normal"/>
    <w:next w:val="Normal"/>
    <w:autoRedefine/>
    <w:uiPriority w:val="99"/>
    <w:semiHidden/>
    <w:rsid w:val="00B44D03"/>
    <w:pPr>
      <w:spacing w:after="0"/>
    </w:pPr>
    <w:rPr>
      <w:rFonts w:ascii="Cambria" w:hAnsi="Cambria"/>
    </w:rPr>
  </w:style>
  <w:style w:type="paragraph" w:styleId="TOC9">
    <w:name w:val="toc 9"/>
    <w:basedOn w:val="Normal"/>
    <w:next w:val="Normal"/>
    <w:autoRedefine/>
    <w:uiPriority w:val="99"/>
    <w:semiHidden/>
    <w:rsid w:val="00B44D03"/>
    <w:pPr>
      <w:spacing w:after="0"/>
    </w:pPr>
    <w:rPr>
      <w:rFonts w:ascii="Cambria" w:hAnsi="Cambria"/>
    </w:rPr>
  </w:style>
  <w:style w:type="paragraph" w:styleId="Header">
    <w:name w:val="header"/>
    <w:basedOn w:val="Normal"/>
    <w:link w:val="HeaderChar"/>
    <w:uiPriority w:val="99"/>
    <w:unhideWhenUsed/>
    <w:rsid w:val="00DF635A"/>
    <w:pPr>
      <w:pBdr>
        <w:bottom w:val="single" w:sz="4" w:space="1" w:color="4F81BD" w:themeColor="accent1"/>
      </w:pBdr>
      <w:tabs>
        <w:tab w:val="center" w:pos="4680"/>
        <w:tab w:val="right" w:pos="8640"/>
      </w:tabs>
      <w:spacing w:after="0" w:line="240" w:lineRule="auto"/>
      <w:jc w:val="right"/>
    </w:pPr>
    <w:rPr>
      <w:rFonts w:asciiTheme="majorHAnsi" w:hAnsiTheme="majorHAnsi"/>
      <w:color w:val="365F91" w:themeColor="accent1" w:themeShade="BF"/>
      <w:sz w:val="20"/>
    </w:rPr>
  </w:style>
  <w:style w:type="character" w:customStyle="1" w:styleId="HeaderChar">
    <w:name w:val="Header Char"/>
    <w:basedOn w:val="DefaultParagraphFont"/>
    <w:link w:val="Header"/>
    <w:uiPriority w:val="99"/>
    <w:rsid w:val="00DF635A"/>
    <w:rPr>
      <w:rFonts w:asciiTheme="majorHAnsi" w:eastAsiaTheme="minorHAnsi" w:hAnsiTheme="majorHAnsi" w:cstheme="minorBidi"/>
      <w:color w:val="365F91" w:themeColor="accent1" w:themeShade="BF"/>
      <w:szCs w:val="22"/>
    </w:rPr>
  </w:style>
  <w:style w:type="character" w:styleId="PageNumber">
    <w:name w:val="page number"/>
    <w:basedOn w:val="DefaultParagraphFont"/>
    <w:uiPriority w:val="99"/>
    <w:semiHidden/>
    <w:rsid w:val="00B44D03"/>
    <w:rPr>
      <w:rFonts w:cs="Times New Roman"/>
    </w:rPr>
  </w:style>
  <w:style w:type="paragraph" w:customStyle="1" w:styleId="HeaderFooter">
    <w:name w:val="Header &amp; Footer"/>
    <w:uiPriority w:val="99"/>
    <w:rsid w:val="00B44D03"/>
    <w:pPr>
      <w:tabs>
        <w:tab w:val="right" w:pos="9360"/>
      </w:tabs>
      <w:suppressAutoHyphens/>
      <w:spacing w:after="180" w:line="312" w:lineRule="auto"/>
    </w:pPr>
    <w:rPr>
      <w:rFonts w:ascii="Helvetica Neue Light" w:eastAsia="ヒラギノ角ゴ Pro W3" w:hAnsi="Helvetica Neue Light"/>
      <w:color w:val="000000"/>
      <w:sz w:val="18"/>
    </w:rPr>
  </w:style>
  <w:style w:type="paragraph" w:customStyle="1" w:styleId="CompanyAddress">
    <w:name w:val="Company Address"/>
    <w:uiPriority w:val="99"/>
    <w:rsid w:val="00B44D03"/>
    <w:pPr>
      <w:spacing w:line="288" w:lineRule="auto"/>
    </w:pPr>
    <w:rPr>
      <w:rFonts w:ascii="Helvetica Neue Light" w:eastAsia="ヒラギノ角ゴ Pro W3" w:hAnsi="Helvetica Neue Light"/>
      <w:color w:val="000000"/>
      <w:sz w:val="14"/>
    </w:rPr>
  </w:style>
  <w:style w:type="character" w:customStyle="1" w:styleId="Emphasis1">
    <w:name w:val="Emphasis1"/>
    <w:uiPriority w:val="99"/>
    <w:rsid w:val="00B44D03"/>
    <w:rPr>
      <w:rFonts w:ascii="Helvetica Neue" w:eastAsia="ヒラギノ角ゴ Pro W3" w:hAnsi="Helvetica Neue"/>
      <w:b/>
    </w:rPr>
  </w:style>
  <w:style w:type="paragraph" w:customStyle="1" w:styleId="Body">
    <w:name w:val="Body"/>
    <w:uiPriority w:val="99"/>
    <w:rsid w:val="00B44D03"/>
    <w:pPr>
      <w:suppressAutoHyphens/>
      <w:spacing w:after="180" w:line="312" w:lineRule="auto"/>
    </w:pPr>
    <w:rPr>
      <w:rFonts w:ascii="Helvetica Neue Light" w:eastAsia="ヒラギノ角ゴ Pro W3" w:hAnsi="Helvetica Neue Light"/>
      <w:color w:val="000000"/>
      <w:sz w:val="18"/>
    </w:rPr>
  </w:style>
  <w:style w:type="paragraph" w:customStyle="1" w:styleId="Title1">
    <w:name w:val="Title1"/>
    <w:next w:val="Body"/>
    <w:uiPriority w:val="99"/>
    <w:rsid w:val="00B44D03"/>
    <w:pPr>
      <w:keepNext/>
      <w:spacing w:after="1360"/>
      <w:outlineLvl w:val="0"/>
    </w:pPr>
    <w:rPr>
      <w:rFonts w:ascii="Helvetica Neue UltraLight" w:eastAsia="ヒラギノ角ゴ Pro W3" w:hAnsi="Helvetica Neue UltraLight"/>
      <w:color w:val="000000"/>
      <w:spacing w:val="38"/>
      <w:sz w:val="64"/>
    </w:rPr>
  </w:style>
  <w:style w:type="character" w:customStyle="1" w:styleId="Allcaps">
    <w:name w:val="All caps"/>
    <w:uiPriority w:val="99"/>
    <w:rsid w:val="00B44D03"/>
    <w:rPr>
      <w:caps/>
    </w:rPr>
  </w:style>
  <w:style w:type="paragraph" w:styleId="Subtitle">
    <w:name w:val="Subtitle"/>
    <w:basedOn w:val="Normal"/>
    <w:next w:val="Normal"/>
    <w:link w:val="SubtitleChar"/>
    <w:uiPriority w:val="11"/>
    <w:qFormat/>
    <w:rsid w:val="004877F7"/>
    <w:pPr>
      <w:numPr>
        <w:ilvl w:val="1"/>
      </w:numPr>
      <w:jc w:val="right"/>
    </w:pPr>
    <w:rPr>
      <w:rFonts w:asciiTheme="majorHAnsi" w:eastAsiaTheme="majorEastAsia" w:hAnsiTheme="majorHAnsi" w:cstheme="majorBidi"/>
      <w:i/>
      <w:iCs/>
      <w:color w:val="365F91" w:themeColor="accent1" w:themeShade="BF"/>
      <w:spacing w:val="15"/>
      <w:sz w:val="24"/>
      <w:szCs w:val="24"/>
    </w:rPr>
  </w:style>
  <w:style w:type="character" w:customStyle="1" w:styleId="SubtitleChar">
    <w:name w:val="Subtitle Char"/>
    <w:basedOn w:val="DefaultParagraphFont"/>
    <w:link w:val="Subtitle"/>
    <w:uiPriority w:val="11"/>
    <w:rsid w:val="004877F7"/>
    <w:rPr>
      <w:rFonts w:asciiTheme="majorHAnsi" w:eastAsiaTheme="majorEastAsia" w:hAnsiTheme="majorHAnsi" w:cstheme="majorBidi"/>
      <w:i/>
      <w:iCs/>
      <w:color w:val="365F91" w:themeColor="accent1" w:themeShade="BF"/>
      <w:spacing w:val="15"/>
      <w:sz w:val="24"/>
      <w:szCs w:val="24"/>
    </w:rPr>
  </w:style>
  <w:style w:type="character" w:styleId="FollowedHyperlink">
    <w:name w:val="FollowedHyperlink"/>
    <w:basedOn w:val="DefaultParagraphFont"/>
    <w:uiPriority w:val="99"/>
    <w:semiHidden/>
    <w:rsid w:val="00B44D03"/>
    <w:rPr>
      <w:rFonts w:cs="Times New Roman"/>
      <w:color w:val="800080"/>
      <w:u w:val="single"/>
    </w:rPr>
  </w:style>
  <w:style w:type="paragraph" w:customStyle="1" w:styleId="TemplateInstructions-DeleteBeforePublishing">
    <w:name w:val="Template Instructions - Delete Before Publishing"/>
    <w:basedOn w:val="ChapterBodyCopy"/>
    <w:qFormat/>
    <w:rsid w:val="00C5363B"/>
    <w:rPr>
      <w:i/>
    </w:rPr>
  </w:style>
  <w:style w:type="paragraph" w:customStyle="1" w:styleId="ChapterBodyCopy">
    <w:name w:val="Chapter Body Copy"/>
    <w:basedOn w:val="Normal"/>
    <w:qFormat/>
    <w:rsid w:val="00B44D03"/>
    <w:pPr>
      <w:spacing w:before="120" w:after="120" w:line="252" w:lineRule="auto"/>
    </w:pPr>
    <w:rPr>
      <w:color w:val="000000" w:themeColor="text1"/>
    </w:rPr>
  </w:style>
  <w:style w:type="paragraph" w:customStyle="1" w:styleId="ChartBodyCopy">
    <w:name w:val="Chart Body Copy"/>
    <w:basedOn w:val="ChapterBodyCopy"/>
    <w:qFormat/>
    <w:rsid w:val="00B44D03"/>
    <w:pPr>
      <w:spacing w:before="60" w:after="60"/>
    </w:pPr>
    <w:rPr>
      <w:sz w:val="20"/>
    </w:rPr>
  </w:style>
  <w:style w:type="paragraph" w:customStyle="1" w:styleId="CalloutBlockCopy">
    <w:name w:val="Callout Block Copy"/>
    <w:basedOn w:val="ChapterBodyCopy"/>
    <w:qFormat/>
    <w:rsid w:val="00B44D03"/>
    <w:rPr>
      <w:b/>
      <w:color w:val="F57B17"/>
      <w14:textFill>
        <w14:solidFill>
          <w14:srgbClr w14:val="F57B17">
            <w14:lumMod w14:val="75000"/>
            <w14:lumMod w14:val="75000"/>
            <w14:lumOff w14:val="25000"/>
          </w14:srgbClr>
        </w14:solidFill>
      </w14:textFill>
    </w:rPr>
  </w:style>
  <w:style w:type="paragraph" w:customStyle="1" w:styleId="PulloutQuoteCopy">
    <w:name w:val="Pullout Quote Copy"/>
    <w:basedOn w:val="CalloutBlockCopy"/>
    <w:qFormat/>
    <w:rsid w:val="00B44D03"/>
    <w:pPr>
      <w:spacing w:line="360" w:lineRule="auto"/>
    </w:pPr>
    <w:rPr>
      <w:b w:val="0"/>
    </w:rPr>
  </w:style>
  <w:style w:type="paragraph" w:customStyle="1" w:styleId="ChartTitleFooterInfo">
    <w:name w:val="Chart Title &amp; Footer Info"/>
    <w:basedOn w:val="PulloutQuoteCopy"/>
    <w:qFormat/>
    <w:rsid w:val="009B23B9"/>
    <w:pPr>
      <w:spacing w:after="60" w:line="276" w:lineRule="auto"/>
    </w:pPr>
    <w:rPr>
      <w:b/>
      <w:i/>
      <w:color w:val="4F81BD" w:themeColor="accent1"/>
      <w:sz w:val="20"/>
      <w14:textFill>
        <w14:solidFill>
          <w14:schemeClr w14:val="accent1">
            <w14:lumMod w14:val="75000"/>
            <w14:lumMod w14:val="75000"/>
            <w14:lumOff w14:val="25000"/>
          </w14:schemeClr>
        </w14:solidFill>
      </w14:textFill>
    </w:rPr>
  </w:style>
  <w:style w:type="paragraph" w:customStyle="1" w:styleId="ChartHeaderInformation">
    <w:name w:val="Chart Header Information"/>
    <w:basedOn w:val="Normal"/>
    <w:qFormat/>
    <w:rsid w:val="009B23B9"/>
    <w:pPr>
      <w:spacing w:before="120" w:after="120" w:line="240" w:lineRule="auto"/>
      <w:jc w:val="center"/>
    </w:pPr>
    <w:rPr>
      <w:rFonts w:ascii="Franklin Gothic Medium" w:hAnsi="Franklin Gothic Medium"/>
      <w:b/>
      <w:color w:val="4F81BD" w:themeColor="accent1"/>
      <w:sz w:val="20"/>
    </w:rPr>
  </w:style>
  <w:style w:type="paragraph" w:customStyle="1" w:styleId="ChapterBody-ChapterTitle">
    <w:name w:val="Chapter Body - Chapter Title"/>
    <w:basedOn w:val="ChartHeaderInformation"/>
    <w:qFormat/>
    <w:rsid w:val="00B44D03"/>
    <w:pPr>
      <w:spacing w:after="240"/>
      <w:jc w:val="left"/>
    </w:pPr>
    <w:rPr>
      <w:caps/>
      <w:sz w:val="24"/>
    </w:rPr>
  </w:style>
  <w:style w:type="paragraph" w:customStyle="1" w:styleId="ChapterBody-SubchapterTitle">
    <w:name w:val="Chapter Body - Subchapter Title"/>
    <w:basedOn w:val="ChapterBody-ChapterTitle"/>
    <w:qFormat/>
    <w:rsid w:val="00B44D03"/>
    <w:rPr>
      <w:color w:val="404040" w:themeColor="text1" w:themeTint="BF"/>
    </w:rPr>
  </w:style>
  <w:style w:type="paragraph" w:customStyle="1" w:styleId="ChapterBodyCopy-Bullet">
    <w:name w:val="Chapter Body Copy - Bullet"/>
    <w:basedOn w:val="ChapterBodyCopy"/>
    <w:qFormat/>
    <w:rsid w:val="00B44D03"/>
    <w:pPr>
      <w:numPr>
        <w:numId w:val="2"/>
      </w:numPr>
      <w:spacing w:before="60" w:after="60"/>
    </w:pPr>
  </w:style>
  <w:style w:type="paragraph" w:customStyle="1" w:styleId="ChapterBodyCopy-Step">
    <w:name w:val="Chapter Body Copy - Step"/>
    <w:basedOn w:val="ChapterBodyCopy"/>
    <w:qFormat/>
    <w:rsid w:val="00B44D03"/>
    <w:pPr>
      <w:numPr>
        <w:numId w:val="3"/>
      </w:numPr>
      <w:spacing w:before="60" w:after="60"/>
    </w:pPr>
  </w:style>
  <w:style w:type="paragraph" w:customStyle="1" w:styleId="PageHeaders">
    <w:name w:val="Page Headers"/>
    <w:basedOn w:val="ChartHeaderInformation"/>
    <w:qFormat/>
    <w:rsid w:val="00B44D03"/>
    <w:pPr>
      <w:jc w:val="right"/>
    </w:pPr>
    <w:rPr>
      <w:caps/>
      <w:sz w:val="28"/>
    </w:rPr>
  </w:style>
  <w:style w:type="paragraph" w:customStyle="1" w:styleId="PulloutQuoteName">
    <w:name w:val="Pullout Quote Name"/>
    <w:basedOn w:val="PulloutQuoteCopy"/>
    <w:qFormat/>
    <w:rsid w:val="00B44D03"/>
    <w:pPr>
      <w:jc w:val="right"/>
    </w:pPr>
    <w:rPr>
      <w:i/>
    </w:rPr>
  </w:style>
  <w:style w:type="paragraph" w:customStyle="1" w:styleId="Style1">
    <w:name w:val="Style1"/>
    <w:basedOn w:val="ChapterBody-ChapterTitle"/>
    <w:qFormat/>
    <w:rsid w:val="00B44D03"/>
  </w:style>
  <w:style w:type="paragraph" w:customStyle="1" w:styleId="ChapterBodyCopy-Bullet2">
    <w:name w:val="Chapter Body Copy - Bullet 2"/>
    <w:basedOn w:val="ChapterBodyCopy-Bullet"/>
    <w:qFormat/>
    <w:rsid w:val="00B44D03"/>
    <w:pPr>
      <w:numPr>
        <w:ilvl w:val="1"/>
      </w:numPr>
      <w:spacing w:before="40" w:after="40"/>
    </w:pPr>
  </w:style>
  <w:style w:type="paragraph" w:customStyle="1" w:styleId="CalloutBlockCopyNote">
    <w:name w:val="Callout Block Copy Note"/>
    <w:basedOn w:val="CalloutBlockCopy"/>
    <w:qFormat/>
    <w:rsid w:val="009B23B9"/>
    <w:pPr>
      <w:spacing w:before="180"/>
      <w:ind w:left="720"/>
    </w:pPr>
    <w:rPr>
      <w:noProof/>
      <w:color w:val="009900"/>
      <w14:textFill>
        <w14:solidFill>
          <w14:srgbClr w14:val="009900">
            <w14:lumMod w14:val="75000"/>
            <w14:lumMod w14:val="75000"/>
            <w14:lumOff w14:val="25000"/>
          </w14:srgbClr>
        </w14:solidFill>
      </w14:textFill>
    </w:rPr>
  </w:style>
  <w:style w:type="paragraph" w:customStyle="1" w:styleId="ChapterBodyCopyIndent">
    <w:name w:val="Chapter Body Copy Indent"/>
    <w:basedOn w:val="ChapterBodyCopy"/>
    <w:qFormat/>
    <w:rsid w:val="00B44D03"/>
    <w:pPr>
      <w:ind w:left="720"/>
    </w:pPr>
  </w:style>
  <w:style w:type="paragraph" w:customStyle="1" w:styleId="ChapterBodyCopy-Stepa">
    <w:name w:val="Chapter Body Copy - Step a"/>
    <w:basedOn w:val="ChapterBodyCopy-Step"/>
    <w:qFormat/>
    <w:rsid w:val="00B44D03"/>
    <w:pPr>
      <w:numPr>
        <w:numId w:val="4"/>
      </w:numPr>
    </w:pPr>
  </w:style>
  <w:style w:type="table" w:styleId="LightShading">
    <w:name w:val="Light Shading"/>
    <w:basedOn w:val="TableNormal"/>
    <w:uiPriority w:val="60"/>
    <w:rsid w:val="00B44D0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97716"/>
    <w:rPr>
      <w:sz w:val="16"/>
      <w:szCs w:val="16"/>
    </w:rPr>
  </w:style>
  <w:style w:type="paragraph" w:styleId="CommentText">
    <w:name w:val="annotation text"/>
    <w:basedOn w:val="Normal"/>
    <w:link w:val="CommentTextChar"/>
    <w:uiPriority w:val="99"/>
    <w:semiHidden/>
    <w:unhideWhenUsed/>
    <w:rsid w:val="00697716"/>
    <w:pPr>
      <w:spacing w:line="240" w:lineRule="auto"/>
    </w:pPr>
    <w:rPr>
      <w:sz w:val="20"/>
      <w:szCs w:val="20"/>
    </w:rPr>
  </w:style>
  <w:style w:type="character" w:customStyle="1" w:styleId="CommentTextChar">
    <w:name w:val="Comment Text Char"/>
    <w:basedOn w:val="DefaultParagraphFont"/>
    <w:link w:val="CommentText"/>
    <w:uiPriority w:val="99"/>
    <w:semiHidden/>
    <w:rsid w:val="00697716"/>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697716"/>
    <w:rPr>
      <w:b/>
      <w:bCs/>
    </w:rPr>
  </w:style>
  <w:style w:type="character" w:customStyle="1" w:styleId="CommentSubjectChar">
    <w:name w:val="Comment Subject Char"/>
    <w:basedOn w:val="CommentTextChar"/>
    <w:link w:val="CommentSubject"/>
    <w:uiPriority w:val="99"/>
    <w:semiHidden/>
    <w:rsid w:val="00697716"/>
    <w:rPr>
      <w:rFonts w:asciiTheme="minorHAnsi" w:eastAsiaTheme="minorHAnsi" w:hAnsiTheme="minorHAnsi" w:cstheme="minorBidi"/>
      <w:b/>
      <w:bCs/>
    </w:rPr>
  </w:style>
  <w:style w:type="paragraph" w:styleId="BodyTextIndent">
    <w:name w:val="Body Text Indent"/>
    <w:basedOn w:val="Normal"/>
    <w:link w:val="BodyTextIndentChar"/>
    <w:uiPriority w:val="99"/>
    <w:unhideWhenUsed/>
    <w:rsid w:val="004877F7"/>
    <w:pPr>
      <w:spacing w:after="120"/>
      <w:ind w:left="360"/>
    </w:pPr>
  </w:style>
  <w:style w:type="character" w:customStyle="1" w:styleId="BodyTextIndentChar">
    <w:name w:val="Body Text Indent Char"/>
    <w:basedOn w:val="DefaultParagraphFont"/>
    <w:link w:val="BodyTextIndent"/>
    <w:uiPriority w:val="99"/>
    <w:rsid w:val="004877F7"/>
    <w:rPr>
      <w:rFonts w:asciiTheme="minorHAnsi" w:eastAsiaTheme="minorHAnsi" w:hAnsiTheme="minorHAnsi" w:cstheme="minorBidi"/>
      <w:sz w:val="22"/>
      <w:szCs w:val="22"/>
    </w:rPr>
  </w:style>
  <w:style w:type="paragraph" w:styleId="List3">
    <w:name w:val="List 3"/>
    <w:basedOn w:val="Normal"/>
    <w:uiPriority w:val="99"/>
    <w:unhideWhenUsed/>
    <w:rsid w:val="004877F7"/>
    <w:pPr>
      <w:ind w:left="1080" w:hanging="360"/>
      <w:contextualSpacing/>
    </w:pPr>
  </w:style>
  <w:style w:type="paragraph" w:styleId="ListBullet">
    <w:name w:val="List Bullet"/>
    <w:basedOn w:val="Normal"/>
    <w:uiPriority w:val="99"/>
    <w:unhideWhenUsed/>
    <w:rsid w:val="004877F7"/>
    <w:pPr>
      <w:numPr>
        <w:numId w:val="10"/>
      </w:numPr>
      <w:contextualSpacing/>
    </w:pPr>
  </w:style>
  <w:style w:type="paragraph" w:styleId="ListBullet2">
    <w:name w:val="List Bullet 2"/>
    <w:basedOn w:val="Normal"/>
    <w:uiPriority w:val="99"/>
    <w:unhideWhenUsed/>
    <w:rsid w:val="004877F7"/>
    <w:pPr>
      <w:numPr>
        <w:numId w:val="12"/>
      </w:numPr>
      <w:contextualSpacing/>
    </w:pPr>
  </w:style>
  <w:style w:type="paragraph" w:styleId="ListNumber">
    <w:name w:val="List Number"/>
    <w:basedOn w:val="Normal"/>
    <w:uiPriority w:val="99"/>
    <w:unhideWhenUsed/>
    <w:rsid w:val="004877F7"/>
    <w:pPr>
      <w:numPr>
        <w:numId w:val="14"/>
      </w:numPr>
      <w:contextualSpacing/>
    </w:pPr>
  </w:style>
  <w:style w:type="paragraph" w:styleId="ListNumber2">
    <w:name w:val="List Number 2"/>
    <w:basedOn w:val="Normal"/>
    <w:uiPriority w:val="99"/>
    <w:unhideWhenUsed/>
    <w:rsid w:val="004877F7"/>
    <w:pPr>
      <w:numPr>
        <w:numId w:val="16"/>
      </w:numPr>
      <w:contextualSpacing/>
    </w:pPr>
  </w:style>
  <w:style w:type="paragraph" w:styleId="Title">
    <w:name w:val="Title"/>
    <w:basedOn w:val="Normal"/>
    <w:next w:val="Normal"/>
    <w:link w:val="TitleChar"/>
    <w:uiPriority w:val="10"/>
    <w:qFormat/>
    <w:rsid w:val="004877F7"/>
    <w:pPr>
      <w:pBdr>
        <w:bottom w:val="single" w:sz="8" w:space="4" w:color="009900"/>
      </w:pBdr>
      <w:spacing w:after="300" w:line="240" w:lineRule="auto"/>
      <w:contextualSpacing/>
      <w:jc w:val="right"/>
    </w:pPr>
    <w:rPr>
      <w:rFonts w:asciiTheme="majorHAnsi" w:eastAsiaTheme="majorEastAsia" w:hAnsiTheme="majorHAnsi" w:cstheme="majorBidi"/>
      <w:b/>
      <w:color w:val="009900"/>
      <w:spacing w:val="5"/>
      <w:kern w:val="28"/>
      <w:sz w:val="52"/>
      <w:szCs w:val="52"/>
    </w:rPr>
  </w:style>
  <w:style w:type="character" w:customStyle="1" w:styleId="TitleChar">
    <w:name w:val="Title Char"/>
    <w:basedOn w:val="DefaultParagraphFont"/>
    <w:link w:val="Title"/>
    <w:uiPriority w:val="10"/>
    <w:rsid w:val="004877F7"/>
    <w:rPr>
      <w:rFonts w:asciiTheme="majorHAnsi" w:eastAsiaTheme="majorEastAsia" w:hAnsiTheme="majorHAnsi" w:cstheme="majorBidi"/>
      <w:b/>
      <w:color w:val="009900"/>
      <w:spacing w:val="5"/>
      <w:kern w:val="28"/>
      <w:sz w:val="52"/>
      <w:szCs w:val="52"/>
    </w:rPr>
  </w:style>
  <w:style w:type="paragraph" w:customStyle="1" w:styleId="FrontMatter">
    <w:name w:val="Front Matter"/>
    <w:basedOn w:val="ChartTitleFooterInfo"/>
    <w:next w:val="Normal"/>
    <w:qFormat/>
    <w:rsid w:val="004877F7"/>
    <w:rPr>
      <w:b w:val="0"/>
      <w:color w:val="009900"/>
      <w14:textFill>
        <w14:solidFill>
          <w14:srgbClr w14:val="009900">
            <w14:lumMod w14:val="75000"/>
            <w14:lumMod w14:val="75000"/>
            <w14:lumOff w14:val="25000"/>
          </w14:srgbClr>
        </w14:solidFill>
      </w14:textFill>
    </w:rPr>
  </w:style>
  <w:style w:type="character" w:styleId="PlaceholderText">
    <w:name w:val="Placeholder Text"/>
    <w:basedOn w:val="DefaultParagraphFont"/>
    <w:uiPriority w:val="99"/>
    <w:semiHidden/>
    <w:rsid w:val="00CC709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5562243">
      <w:bodyDiv w:val="1"/>
      <w:marLeft w:val="0"/>
      <w:marRight w:val="0"/>
      <w:marTop w:val="0"/>
      <w:marBottom w:val="0"/>
      <w:divBdr>
        <w:top w:val="none" w:sz="0" w:space="0" w:color="auto"/>
        <w:left w:val="none" w:sz="0" w:space="0" w:color="auto"/>
        <w:bottom w:val="none" w:sz="0" w:space="0" w:color="auto"/>
        <w:right w:val="none" w:sz="0" w:space="0" w:color="auto"/>
      </w:divBdr>
    </w:div>
    <w:div w:id="1703556718">
      <w:bodyDiv w:val="1"/>
      <w:marLeft w:val="0"/>
      <w:marRight w:val="0"/>
      <w:marTop w:val="0"/>
      <w:marBottom w:val="0"/>
      <w:divBdr>
        <w:top w:val="none" w:sz="0" w:space="0" w:color="auto"/>
        <w:left w:val="none" w:sz="0" w:space="0" w:color="auto"/>
        <w:bottom w:val="none" w:sz="0" w:space="0" w:color="auto"/>
        <w:right w:val="none" w:sz="0" w:space="0" w:color="auto"/>
      </w:divBdr>
    </w:div>
  </w:divs>
  <w:doNotRelyOnCSS/>
  <w:doNotOrganizeInFolder/>
  <w:doNotUseLongFileNames/>
  <w:pixelsPerInch w:val="0"/>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image" Target="media/image1.tif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7CCA33-C77C-4EDF-9C0D-16F97EBDD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17</Pages>
  <Words>2250</Words>
  <Characters>12828</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Cadman</dc:creator>
  <cp:keywords/>
  <dc:description/>
  <cp:lastModifiedBy>Asare, Eric</cp:lastModifiedBy>
  <cp:revision>17</cp:revision>
  <cp:lastPrinted>2011-11-18T22:40:00Z</cp:lastPrinted>
  <dcterms:created xsi:type="dcterms:W3CDTF">2020-10-12T07:13:00Z</dcterms:created>
  <dcterms:modified xsi:type="dcterms:W3CDTF">2020-10-13T14:10:00Z</dcterms:modified>
</cp:coreProperties>
</file>