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0.0" w:type="pct"/>
        <w:tblBorders>
          <w:top w:color="bababa" w:space="0" w:sz="6" w:val="single"/>
          <w:left w:color="bababa" w:space="0" w:sz="6" w:val="single"/>
          <w:bottom w:color="bababa" w:space="0" w:sz="6" w:val="single"/>
          <w:right w:color="bababa" w:space="0" w:sz="6" w:val="single"/>
          <w:insideH w:color="bababa" w:space="0" w:sz="6" w:val="single"/>
          <w:insideV w:color="bababa" w:space="0" w:sz="6" w:val="single"/>
        </w:tblBorders>
        <w:tblLayout w:type="fixed"/>
        <w:tblLook w:val="0600"/>
      </w:tblPr>
      <w:tblGrid>
        <w:gridCol w:w="1115"/>
        <w:gridCol w:w="1475"/>
        <w:gridCol w:w="6740"/>
        <w:tblGridChange w:id="0">
          <w:tblGrid>
            <w:gridCol w:w="1115"/>
            <w:gridCol w:w="1475"/>
            <w:gridCol w:w="6740"/>
          </w:tblGrid>
        </w:tblGridChange>
      </w:tblGrid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percentage contributed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Brian Shao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Document, UI design + implementation, event triggers + routing, external API call research + implementation, error checking function, word count function, initial user statistics function help, helped with SCRUM time management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Elijah Cox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Document, user stories, user study, Word Finder function development + implementation, 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Eric Azodeh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Document, Phase 1,2,3 and 4 Backlog and Burndown chart implementations, Word Statistics function implementation, helped with SCRUM time management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Paul Hihn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Design Document, Thesaurus and Dictionary functions implementation, pull-down menu UI</w:t>
            </w:r>
          </w:p>
        </w:tc>
      </w:tr>
      <w:tr>
        <w:trPr>
          <w:trHeight w:val="500" w:hRule="atLeast"/>
        </w:trPr>
        <w:tc>
          <w:tcPr>
            <w:tcBorders>
              <w:top w:color="bababa" w:space="0" w:sz="6" w:val="single"/>
              <w:left w:color="bababa" w:space="0" w:sz="6" w:val="single"/>
              <w:bottom w:color="bababa" w:space="0" w:sz="6" w:val="single"/>
              <w:right w:color="babab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Georgia" w:cs="Georgia" w:eastAsia="Georgia" w:hAnsi="Georgia"/>
                <w:b w:val="1"/>
                <w:color w:val="2e2e2e"/>
              </w:rPr>
            </w:pPr>
            <w:r w:rsidDel="00000000" w:rsidR="00000000" w:rsidRPr="00000000">
              <w:rPr>
                <w:rtl w:val="0"/>
              </w:rPr>
              <w:t xml:space="preserve">Matt Boyett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ababa" w:space="0" w:sz="6" w:val="single"/>
              <w:left w:color="bababa" w:space="0" w:sz="6" w:val="single"/>
              <w:bottom w:color="bababa" w:space="0" w:sz="6" w:val="single"/>
              <w:right w:color="babab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Georgia" w:cs="Georgia" w:eastAsia="Georgia" w:hAnsi="Georgia"/>
                <w:color w:val="2e2e2e"/>
              </w:rPr>
            </w:pPr>
            <w:r w:rsidDel="00000000" w:rsidR="00000000" w:rsidRPr="00000000">
              <w:rPr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Document, UI initial design, phase 2 transition table,user stories and user study, report doc for each phase, the pre and post study questionnaires, dictionary function, UI implementation and updates</w:t>
            </w:r>
          </w:p>
        </w:tc>
      </w:tr>
      <w:tr>
        <w:trPr>
          <w:trHeight w:val="500" w:hRule="atLeast"/>
        </w:trPr>
        <w:tc>
          <w:tcPr>
            <w:tcBorders>
              <w:top w:color="bababa" w:space="0" w:sz="6" w:val="single"/>
              <w:left w:color="bababa" w:space="0" w:sz="6" w:val="single"/>
              <w:bottom w:color="bababa" w:space="0" w:sz="6" w:val="single"/>
              <w:right w:color="babab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e2e2e"/>
                <w:rtl w:val="0"/>
              </w:rPr>
              <w:t xml:space="preserve">Total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ababa" w:space="0" w:sz="6" w:val="single"/>
              <w:left w:color="bababa" w:space="0" w:sz="6" w:val="single"/>
              <w:bottom w:color="bababa" w:space="0" w:sz="6" w:val="single"/>
              <w:right w:color="babab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eorgia" w:cs="Georgia" w:eastAsia="Georgia" w:hAnsi="Georgia"/>
                <w:color w:val="2e2e2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