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A2" w:rsidRPr="004B521F" w:rsidRDefault="00475CA2" w:rsidP="00475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521F">
        <w:rPr>
          <w:rFonts w:ascii="Times New Roman" w:hAnsi="Times New Roman" w:cs="Times New Roman"/>
          <w:b/>
          <w:sz w:val="28"/>
          <w:szCs w:val="28"/>
        </w:rPr>
        <w:t xml:space="preserve">Ranking Theta </w:t>
      </w:r>
      <w:r w:rsidR="004B521F" w:rsidRPr="004B521F">
        <w:rPr>
          <w:rFonts w:ascii="Times New Roman" w:hAnsi="Times New Roman" w:cs="Times New Roman"/>
          <w:b/>
          <w:sz w:val="28"/>
          <w:szCs w:val="28"/>
        </w:rPr>
        <w:t>vs.</w:t>
      </w:r>
      <w:r w:rsidRPr="004B52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521F">
        <w:rPr>
          <w:rFonts w:ascii="Times New Roman" w:hAnsi="Times New Roman" w:cs="Times New Roman"/>
          <w:b/>
          <w:sz w:val="28"/>
          <w:szCs w:val="28"/>
        </w:rPr>
        <w:t>Time Graph</w:t>
      </w:r>
    </w:p>
    <w:p w:rsidR="00455C7C" w:rsidRDefault="007F1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438202" wp14:editId="68DF7DC9">
            <wp:simplePos x="0" y="0"/>
            <wp:positionH relativeFrom="column">
              <wp:posOffset>3214370</wp:posOffset>
            </wp:positionH>
            <wp:positionV relativeFrom="paragraph">
              <wp:posOffset>700405</wp:posOffset>
            </wp:positionV>
            <wp:extent cx="3318510" cy="2735580"/>
            <wp:effectExtent l="0" t="0" r="0" b="7620"/>
            <wp:wrapThrough wrapText="bothSides">
              <wp:wrapPolygon edited="0">
                <wp:start x="0" y="0"/>
                <wp:lineTo x="0" y="21510"/>
                <wp:lineTo x="21451" y="21510"/>
                <wp:lineTo x="214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CA2">
        <w:rPr>
          <w:rFonts w:ascii="Times New Roman" w:hAnsi="Times New Roman" w:cs="Times New Roman"/>
          <w:sz w:val="24"/>
          <w:szCs w:val="24"/>
        </w:rPr>
        <w:t>A graph of an angular position vs. time graph is located below, as well as a chart that describes six</w:t>
      </w:r>
      <w:r w:rsidR="00455C7C">
        <w:rPr>
          <w:rFonts w:ascii="Times New Roman" w:hAnsi="Times New Roman" w:cs="Times New Roman"/>
          <w:sz w:val="24"/>
          <w:szCs w:val="24"/>
        </w:rPr>
        <w:t xml:space="preserve"> scenarios</w:t>
      </w:r>
      <w:r w:rsidR="0043696C">
        <w:rPr>
          <w:rFonts w:ascii="Times New Roman" w:hAnsi="Times New Roman" w:cs="Times New Roman"/>
          <w:sz w:val="24"/>
          <w:szCs w:val="24"/>
        </w:rPr>
        <w:t xml:space="preserve"> and </w:t>
      </w:r>
      <w:r w:rsidR="00F52C76">
        <w:rPr>
          <w:rFonts w:ascii="Times New Roman" w:hAnsi="Times New Roman" w:cs="Times New Roman"/>
          <w:sz w:val="24"/>
          <w:szCs w:val="24"/>
        </w:rPr>
        <w:t>the corresponding angular positions at different times</w:t>
      </w:r>
      <w:r w:rsidR="00455C7C">
        <w:rPr>
          <w:rFonts w:ascii="Times New Roman" w:hAnsi="Times New Roman" w:cs="Times New Roman"/>
          <w:sz w:val="24"/>
          <w:szCs w:val="24"/>
        </w:rPr>
        <w:t>. On the graph, plot each scenario</w:t>
      </w:r>
      <w:r w:rsidR="00475CA2">
        <w:rPr>
          <w:rFonts w:ascii="Times New Roman" w:hAnsi="Times New Roman" w:cs="Times New Roman"/>
          <w:sz w:val="24"/>
          <w:szCs w:val="24"/>
        </w:rPr>
        <w:t xml:space="preserve"> and then answer the </w:t>
      </w:r>
      <w:r w:rsidR="00455C7C">
        <w:rPr>
          <w:rFonts w:ascii="Times New Roman" w:hAnsi="Times New Roman" w:cs="Times New Roman"/>
          <w:sz w:val="24"/>
          <w:szCs w:val="24"/>
        </w:rPr>
        <w:t>followi</w:t>
      </w:r>
      <w:bookmarkStart w:id="0" w:name="_GoBack"/>
      <w:bookmarkEnd w:id="0"/>
      <w:r w:rsidR="00455C7C">
        <w:rPr>
          <w:rFonts w:ascii="Times New Roman" w:hAnsi="Times New Roman" w:cs="Times New Roman"/>
          <w:sz w:val="24"/>
          <w:szCs w:val="24"/>
        </w:rPr>
        <w:t>ng questions. (Each unit represents 1 second and 10</w:t>
      </w:r>
      <w:r w:rsidR="00455C7C">
        <w:rPr>
          <w:rFonts w:ascii="Calibri" w:hAnsi="Calibri" w:cs="Times New Roman"/>
          <w:sz w:val="24"/>
          <w:szCs w:val="24"/>
        </w:rPr>
        <w:t>°)</w:t>
      </w:r>
    </w:p>
    <w:p w:rsidR="00342795" w:rsidRDefault="004B521F" w:rsidP="00455C7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5C7C" w:rsidRDefault="00455C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-Accent1"/>
        <w:tblpPr w:leftFromText="180" w:rightFromText="180" w:vertAnchor="page" w:horzAnchor="margin" w:tblpY="4499"/>
        <w:tblW w:w="0" w:type="auto"/>
        <w:tblLook w:val="04A0" w:firstRow="1" w:lastRow="0" w:firstColumn="1" w:lastColumn="0" w:noHBand="0" w:noVBand="1"/>
      </w:tblPr>
      <w:tblGrid>
        <w:gridCol w:w="1110"/>
        <w:gridCol w:w="1000"/>
        <w:gridCol w:w="1000"/>
        <w:gridCol w:w="1000"/>
        <w:gridCol w:w="1001"/>
      </w:tblGrid>
      <w:tr w:rsidR="00F52C76" w:rsidTr="00F52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vAlign w:val="center"/>
          </w:tcPr>
          <w:p w:rsidR="00F52C76" w:rsidRDefault="00F52C76" w:rsidP="00F5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1000" w:type="dxa"/>
            <w:vAlign w:val="center"/>
          </w:tcPr>
          <w:p w:rsidR="00F52C76" w:rsidRDefault="00F52C76" w:rsidP="00F52C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= 2 s</w:t>
            </w:r>
          </w:p>
        </w:tc>
        <w:tc>
          <w:tcPr>
            <w:tcW w:w="1000" w:type="dxa"/>
            <w:vAlign w:val="center"/>
          </w:tcPr>
          <w:p w:rsidR="00F52C76" w:rsidRDefault="00F52C76" w:rsidP="00F52C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= 4 s</w:t>
            </w:r>
          </w:p>
        </w:tc>
        <w:tc>
          <w:tcPr>
            <w:tcW w:w="1000" w:type="dxa"/>
            <w:vAlign w:val="center"/>
          </w:tcPr>
          <w:p w:rsidR="00F52C76" w:rsidRDefault="00F52C76" w:rsidP="00F52C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= 6 s</w:t>
            </w:r>
          </w:p>
        </w:tc>
        <w:tc>
          <w:tcPr>
            <w:tcW w:w="1001" w:type="dxa"/>
            <w:vAlign w:val="center"/>
          </w:tcPr>
          <w:p w:rsidR="00F52C76" w:rsidRDefault="00F52C76" w:rsidP="00F52C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= 8 s</w:t>
            </w:r>
          </w:p>
        </w:tc>
      </w:tr>
      <w:tr w:rsidR="00F52C76" w:rsidTr="00F52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vAlign w:val="center"/>
          </w:tcPr>
          <w:p w:rsidR="00F52C76" w:rsidRDefault="00F52C76" w:rsidP="00F5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0" w:type="dxa"/>
            <w:vAlign w:val="center"/>
          </w:tcPr>
          <w:p w:rsidR="00F52C76" w:rsidRDefault="007F1165" w:rsidP="00F52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0" w:type="dxa"/>
            <w:vAlign w:val="center"/>
          </w:tcPr>
          <w:p w:rsidR="00F52C76" w:rsidRDefault="007F1165" w:rsidP="00F52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0" w:type="dxa"/>
            <w:vAlign w:val="center"/>
          </w:tcPr>
          <w:p w:rsidR="00F52C76" w:rsidRDefault="007F1165" w:rsidP="00F52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1" w:type="dxa"/>
            <w:vAlign w:val="center"/>
          </w:tcPr>
          <w:p w:rsidR="00F52C76" w:rsidRDefault="007F1165" w:rsidP="00F52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</w:tr>
      <w:tr w:rsidR="00F52C76" w:rsidTr="00F52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vAlign w:val="center"/>
          </w:tcPr>
          <w:p w:rsidR="00F52C76" w:rsidRDefault="00F52C76" w:rsidP="00F5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0" w:type="dxa"/>
            <w:vAlign w:val="center"/>
          </w:tcPr>
          <w:p w:rsidR="00F52C76" w:rsidRDefault="007F1165" w:rsidP="00F52C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0" w:type="dxa"/>
            <w:vAlign w:val="center"/>
          </w:tcPr>
          <w:p w:rsidR="00F52C76" w:rsidRDefault="007F1165" w:rsidP="00F52C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0" w:type="dxa"/>
            <w:vAlign w:val="center"/>
          </w:tcPr>
          <w:p w:rsidR="00F52C76" w:rsidRDefault="007F1165" w:rsidP="00F52C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1" w:type="dxa"/>
            <w:vAlign w:val="center"/>
          </w:tcPr>
          <w:p w:rsidR="00F52C76" w:rsidRDefault="007F1165" w:rsidP="00F52C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</w:tr>
      <w:tr w:rsidR="00F52C76" w:rsidTr="00F52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vAlign w:val="center"/>
          </w:tcPr>
          <w:p w:rsidR="00F52C76" w:rsidRDefault="00F52C76" w:rsidP="00F5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00" w:type="dxa"/>
            <w:vAlign w:val="center"/>
          </w:tcPr>
          <w:p w:rsidR="00F52C76" w:rsidRDefault="007F1165" w:rsidP="00F52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0" w:type="dxa"/>
            <w:vAlign w:val="center"/>
          </w:tcPr>
          <w:p w:rsidR="00F52C76" w:rsidRDefault="007F1165" w:rsidP="00F52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0" w:type="dxa"/>
            <w:vAlign w:val="center"/>
          </w:tcPr>
          <w:p w:rsidR="00F52C76" w:rsidRDefault="007F1165" w:rsidP="00F52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1" w:type="dxa"/>
            <w:vAlign w:val="center"/>
          </w:tcPr>
          <w:p w:rsidR="00F52C76" w:rsidRDefault="007F1165" w:rsidP="00F52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</w:tr>
      <w:tr w:rsidR="00F52C76" w:rsidTr="00F52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vAlign w:val="center"/>
          </w:tcPr>
          <w:p w:rsidR="00F52C76" w:rsidRDefault="00F52C76" w:rsidP="00F5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00" w:type="dxa"/>
            <w:vAlign w:val="center"/>
          </w:tcPr>
          <w:p w:rsidR="00F52C76" w:rsidRDefault="00ED4E96" w:rsidP="00F52C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0" w:type="dxa"/>
            <w:vAlign w:val="center"/>
          </w:tcPr>
          <w:p w:rsidR="00F52C76" w:rsidRDefault="00ED4E96" w:rsidP="00F52C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0" w:type="dxa"/>
            <w:vAlign w:val="center"/>
          </w:tcPr>
          <w:p w:rsidR="00F52C76" w:rsidRDefault="00ED4E96" w:rsidP="00F52C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1" w:type="dxa"/>
            <w:vAlign w:val="center"/>
          </w:tcPr>
          <w:p w:rsidR="00F52C76" w:rsidRDefault="00ED4E96" w:rsidP="00F52C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</w:tr>
      <w:tr w:rsidR="00F52C76" w:rsidTr="00F52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vAlign w:val="center"/>
          </w:tcPr>
          <w:p w:rsidR="00F52C76" w:rsidRDefault="00F52C76" w:rsidP="00F5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00" w:type="dxa"/>
            <w:vAlign w:val="center"/>
          </w:tcPr>
          <w:p w:rsidR="00F52C76" w:rsidRDefault="00ED4E96" w:rsidP="00F52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0" w:type="dxa"/>
            <w:vAlign w:val="center"/>
          </w:tcPr>
          <w:p w:rsidR="00F52C76" w:rsidRDefault="00ED4E96" w:rsidP="00F52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0" w:type="dxa"/>
            <w:vAlign w:val="center"/>
          </w:tcPr>
          <w:p w:rsidR="00F52C76" w:rsidRDefault="00ED4E96" w:rsidP="00F52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-45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1" w:type="dxa"/>
            <w:vAlign w:val="center"/>
          </w:tcPr>
          <w:p w:rsidR="00F52C76" w:rsidRDefault="00ED4E96" w:rsidP="00F52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</w:tr>
      <w:tr w:rsidR="00F52C76" w:rsidTr="00F52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vAlign w:val="center"/>
          </w:tcPr>
          <w:p w:rsidR="00F52C76" w:rsidRDefault="00F52C76" w:rsidP="00F5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0" w:type="dxa"/>
            <w:vAlign w:val="center"/>
          </w:tcPr>
          <w:p w:rsidR="00F52C76" w:rsidRDefault="007F1165" w:rsidP="00F52C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0" w:type="dxa"/>
            <w:vAlign w:val="center"/>
          </w:tcPr>
          <w:p w:rsidR="00F52C76" w:rsidRDefault="007F1165" w:rsidP="00F52C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0" w:type="dxa"/>
            <w:vAlign w:val="center"/>
          </w:tcPr>
          <w:p w:rsidR="00F52C76" w:rsidRDefault="007F1165" w:rsidP="00F52C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  <w:tc>
          <w:tcPr>
            <w:tcW w:w="1001" w:type="dxa"/>
            <w:vAlign w:val="center"/>
          </w:tcPr>
          <w:p w:rsidR="00F52C76" w:rsidRDefault="007F1165" w:rsidP="00F52C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  <w:r>
              <w:rPr>
                <w:rFonts w:ascii="Calibri" w:hAnsi="Calibri" w:cs="Times New Roman"/>
                <w:sz w:val="24"/>
                <w:szCs w:val="24"/>
              </w:rPr>
              <w:t>°</w:t>
            </w:r>
          </w:p>
        </w:tc>
      </w:tr>
    </w:tbl>
    <w:p w:rsidR="00F52C76" w:rsidRDefault="00F52C76">
      <w:pPr>
        <w:rPr>
          <w:rFonts w:ascii="Times New Roman" w:hAnsi="Times New Roman" w:cs="Times New Roman"/>
          <w:sz w:val="24"/>
          <w:szCs w:val="24"/>
        </w:rPr>
      </w:pPr>
    </w:p>
    <w:p w:rsidR="007F1165" w:rsidRDefault="007F1165">
      <w:pPr>
        <w:rPr>
          <w:rFonts w:ascii="Times New Roman" w:hAnsi="Times New Roman" w:cs="Times New Roman"/>
          <w:sz w:val="24"/>
          <w:szCs w:val="24"/>
        </w:rPr>
      </w:pPr>
    </w:p>
    <w:p w:rsidR="00455C7C" w:rsidRDefault="00455C7C">
      <w:pPr>
        <w:rPr>
          <w:rFonts w:ascii="Times New Roman" w:hAnsi="Times New Roman" w:cs="Times New Roman"/>
          <w:sz w:val="24"/>
          <w:szCs w:val="24"/>
        </w:rPr>
      </w:pPr>
      <w:r w:rsidRPr="00455C7C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Rank each scenario based on its </w:t>
      </w:r>
      <w:r w:rsidR="007B0725"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angular velocity</w:t>
      </w:r>
      <w:r w:rsidR="007B0725">
        <w:rPr>
          <w:rFonts w:ascii="Times New Roman" w:hAnsi="Times New Roman" w:cs="Times New Roman"/>
          <w:sz w:val="24"/>
          <w:szCs w:val="24"/>
        </w:rPr>
        <w:t xml:space="preserve">. Rank positive angular </w:t>
      </w:r>
      <w:proofErr w:type="spellStart"/>
      <w:r w:rsidR="007B0725">
        <w:rPr>
          <w:rFonts w:ascii="Times New Roman" w:hAnsi="Times New Roman" w:cs="Times New Roman"/>
          <w:sz w:val="24"/>
          <w:szCs w:val="24"/>
        </w:rPr>
        <w:t>velocites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greater than negative angular velocities.</w:t>
      </w:r>
    </w:p>
    <w:p w:rsidR="00D936F3" w:rsidRDefault="00D936F3" w:rsidP="00D936F3">
      <w:pPr>
        <w:pStyle w:val="Standard"/>
        <w:jc w:val="center"/>
      </w:pPr>
      <w:proofErr w:type="gramStart"/>
      <w:r>
        <w:t>Largest  1</w:t>
      </w:r>
      <w:proofErr w:type="gramEnd"/>
      <w:r>
        <w:t xml:space="preserve">. </w:t>
      </w:r>
      <w:r>
        <w:rPr>
          <w:u w:val="single"/>
        </w:rPr>
        <w:t xml:space="preserve">            </w:t>
      </w:r>
      <w:r>
        <w:t xml:space="preserve"> 2. </w:t>
      </w:r>
      <w:r>
        <w:rPr>
          <w:u w:val="single"/>
        </w:rPr>
        <w:t xml:space="preserve">            </w:t>
      </w:r>
      <w:r>
        <w:t xml:space="preserve"> 3. </w:t>
      </w:r>
      <w:r>
        <w:rPr>
          <w:u w:val="single"/>
        </w:rPr>
        <w:t xml:space="preserve">            </w:t>
      </w:r>
      <w:r>
        <w:t xml:space="preserve"> 4. </w:t>
      </w:r>
      <w:r>
        <w:rPr>
          <w:u w:val="single"/>
        </w:rPr>
        <w:t xml:space="preserve">            </w:t>
      </w:r>
      <w:r>
        <w:t xml:space="preserve"> 5. </w:t>
      </w:r>
      <w:r>
        <w:rPr>
          <w:u w:val="single"/>
        </w:rPr>
        <w:t xml:space="preserve">            </w:t>
      </w:r>
      <w:r>
        <w:t xml:space="preserve"> 6.</w:t>
      </w:r>
      <w:r w:rsidRPr="00A20DD0">
        <w:t xml:space="preserve"> </w:t>
      </w:r>
      <w:r>
        <w:rPr>
          <w:u w:val="single"/>
        </w:rPr>
        <w:t xml:space="preserve">            </w:t>
      </w:r>
      <w:r>
        <w:t xml:space="preserve">  Smallest</w:t>
      </w:r>
    </w:p>
    <w:p w:rsidR="00D936F3" w:rsidRDefault="00D936F3" w:rsidP="00D936F3">
      <w:pPr>
        <w:pStyle w:val="Standard"/>
        <w:jc w:val="center"/>
      </w:pPr>
    </w:p>
    <w:p w:rsidR="00D936F3" w:rsidRDefault="00D936F3" w:rsidP="00D936F3">
      <w:pPr>
        <w:pStyle w:val="Standard"/>
      </w:pPr>
      <w:r>
        <w:t>Justify your ranking:</w:t>
      </w:r>
    </w:p>
    <w:p w:rsidR="00D936F3" w:rsidRDefault="00D936F3" w:rsidP="00D936F3">
      <w:pPr>
        <w:pStyle w:val="Standard"/>
      </w:pPr>
    </w:p>
    <w:p w:rsidR="00D936F3" w:rsidRDefault="00D936F3" w:rsidP="00D936F3">
      <w:pPr>
        <w:pStyle w:val="Standard"/>
      </w:pPr>
    </w:p>
    <w:p w:rsidR="00D936F3" w:rsidRDefault="00D936F3" w:rsidP="00D936F3">
      <w:pPr>
        <w:pStyle w:val="Standard"/>
      </w:pPr>
    </w:p>
    <w:p w:rsidR="00D936F3" w:rsidRDefault="00D936F3" w:rsidP="00D936F3">
      <w:pPr>
        <w:pStyle w:val="Standard"/>
      </w:pPr>
    </w:p>
    <w:p w:rsidR="00D936F3" w:rsidRDefault="00D936F3" w:rsidP="00D936F3">
      <w:pPr>
        <w:pStyle w:val="Standard"/>
      </w:pPr>
    </w:p>
    <w:p w:rsidR="00D936F3" w:rsidRDefault="00D936F3" w:rsidP="00D936F3">
      <w:pPr>
        <w:pStyle w:val="Standard"/>
      </w:pPr>
    </w:p>
    <w:p w:rsidR="00D936F3" w:rsidRDefault="00D936F3" w:rsidP="00D936F3">
      <w:pPr>
        <w:pStyle w:val="Standard"/>
      </w:pPr>
    </w:p>
    <w:p w:rsidR="00D936F3" w:rsidRDefault="00D936F3" w:rsidP="00D936F3">
      <w:pPr>
        <w:pStyle w:val="Standard"/>
      </w:pPr>
      <w:r>
        <w:t xml:space="preserve">B. Rank each scenario based on its </w:t>
      </w:r>
      <w:r w:rsidR="007B0725">
        <w:t xml:space="preserve">average </w:t>
      </w:r>
      <w:r>
        <w:t>angular acceleration. Rank positive angular acceleration</w:t>
      </w:r>
      <w:r w:rsidR="007B0725">
        <w:t>s</w:t>
      </w:r>
      <w:r>
        <w:t xml:space="preserve"> as greater than negative angular accelerations.</w:t>
      </w:r>
    </w:p>
    <w:p w:rsidR="00D936F3" w:rsidRDefault="00D936F3" w:rsidP="00D936F3">
      <w:pPr>
        <w:pStyle w:val="Standard"/>
      </w:pPr>
    </w:p>
    <w:p w:rsidR="00D936F3" w:rsidRDefault="00D936F3" w:rsidP="00D936F3">
      <w:pPr>
        <w:pStyle w:val="Standard"/>
        <w:jc w:val="center"/>
      </w:pPr>
      <w:proofErr w:type="gramStart"/>
      <w:r>
        <w:t>Largest 1.</w:t>
      </w:r>
      <w:proofErr w:type="gramEnd"/>
      <w:r>
        <w:t xml:space="preserve"> </w:t>
      </w:r>
      <w:r>
        <w:rPr>
          <w:u w:val="single"/>
        </w:rPr>
        <w:t xml:space="preserve">            </w:t>
      </w:r>
      <w:r>
        <w:t xml:space="preserve"> 2. </w:t>
      </w:r>
      <w:r>
        <w:rPr>
          <w:u w:val="single"/>
        </w:rPr>
        <w:t xml:space="preserve">            </w:t>
      </w:r>
      <w:r>
        <w:t xml:space="preserve"> 3. </w:t>
      </w:r>
      <w:r>
        <w:rPr>
          <w:u w:val="single"/>
        </w:rPr>
        <w:t xml:space="preserve">            </w:t>
      </w:r>
      <w:r>
        <w:t xml:space="preserve"> 4. </w:t>
      </w:r>
      <w:r>
        <w:rPr>
          <w:u w:val="single"/>
        </w:rPr>
        <w:t xml:space="preserve">            </w:t>
      </w:r>
      <w:r>
        <w:t xml:space="preserve"> 5. </w:t>
      </w:r>
      <w:r>
        <w:rPr>
          <w:u w:val="single"/>
        </w:rPr>
        <w:t xml:space="preserve">            </w:t>
      </w:r>
      <w:r>
        <w:t xml:space="preserve"> 6.</w:t>
      </w:r>
      <w:r w:rsidRPr="00A20DD0">
        <w:t xml:space="preserve"> </w:t>
      </w:r>
      <w:r>
        <w:rPr>
          <w:u w:val="single"/>
        </w:rPr>
        <w:t xml:space="preserve">            </w:t>
      </w:r>
      <w:r>
        <w:t xml:space="preserve">  Smallest</w:t>
      </w:r>
    </w:p>
    <w:p w:rsidR="00D936F3" w:rsidRDefault="00D936F3" w:rsidP="00D936F3">
      <w:pPr>
        <w:pStyle w:val="Standard"/>
        <w:jc w:val="center"/>
      </w:pPr>
    </w:p>
    <w:p w:rsidR="00D936F3" w:rsidRDefault="00D936F3" w:rsidP="00D936F3">
      <w:pPr>
        <w:pStyle w:val="Standard"/>
        <w:rPr>
          <w:u w:val="single"/>
        </w:rPr>
      </w:pPr>
      <w:r>
        <w:t>Justify your ranking:</w:t>
      </w:r>
    </w:p>
    <w:p w:rsidR="00D936F3" w:rsidRDefault="00D936F3" w:rsidP="00D936F3">
      <w:pPr>
        <w:pStyle w:val="Standard"/>
        <w:rPr>
          <w:u w:val="single"/>
        </w:rPr>
      </w:pPr>
    </w:p>
    <w:p w:rsidR="00D936F3" w:rsidRPr="00475CA2" w:rsidRDefault="00D936F3">
      <w:pPr>
        <w:rPr>
          <w:rFonts w:ascii="Times New Roman" w:hAnsi="Times New Roman" w:cs="Times New Roman"/>
          <w:sz w:val="24"/>
          <w:szCs w:val="24"/>
        </w:rPr>
      </w:pPr>
    </w:p>
    <w:sectPr w:rsidR="00D936F3" w:rsidRPr="0047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A2"/>
    <w:rsid w:val="00223218"/>
    <w:rsid w:val="002564B1"/>
    <w:rsid w:val="0043696C"/>
    <w:rsid w:val="00455C7C"/>
    <w:rsid w:val="00475CA2"/>
    <w:rsid w:val="004B521F"/>
    <w:rsid w:val="007B0725"/>
    <w:rsid w:val="007F1165"/>
    <w:rsid w:val="00BF7B5A"/>
    <w:rsid w:val="00D936F3"/>
    <w:rsid w:val="00E966F1"/>
    <w:rsid w:val="00ED4E96"/>
    <w:rsid w:val="00F5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5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455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C7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936F3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5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455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C7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936F3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Seanski</dc:creator>
  <cp:lastModifiedBy>Seanski</cp:lastModifiedBy>
  <cp:revision>7</cp:revision>
  <dcterms:created xsi:type="dcterms:W3CDTF">2013-06-03T12:44:00Z</dcterms:created>
  <dcterms:modified xsi:type="dcterms:W3CDTF">2013-06-05T17:53:00Z</dcterms:modified>
</cp:coreProperties>
</file>