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0597" w14:textId="1B6C1800" w:rsidR="00464ED6" w:rsidRPr="00C006F4" w:rsidRDefault="00464ED6" w:rsidP="00464ED6">
      <w:pPr>
        <w:spacing w:after="0"/>
        <w:jc w:val="center"/>
        <w:rPr>
          <w:rFonts w:ascii="Lato" w:hAnsi="Lato"/>
          <w:b/>
          <w:bCs/>
          <w:color w:val="C00000"/>
          <w:sz w:val="40"/>
          <w:szCs w:val="40"/>
        </w:rPr>
      </w:pPr>
      <w:r w:rsidRPr="00C006F4">
        <w:rPr>
          <w:rFonts w:ascii="Lato" w:hAnsi="Lato"/>
          <w:b/>
          <w:bCs/>
          <w:color w:val="C00000"/>
          <w:sz w:val="40"/>
          <w:szCs w:val="40"/>
        </w:rPr>
        <w:t>ERIC B. ZHOU</w:t>
      </w:r>
    </w:p>
    <w:p w14:paraId="5F0A5BA4" w14:textId="06FF7AEB" w:rsidR="00B1188D" w:rsidRPr="00B1188D" w:rsidRDefault="00B1188D" w:rsidP="00464ED6">
      <w:pPr>
        <w:spacing w:after="0"/>
        <w:jc w:val="center"/>
        <w:rPr>
          <w:rStyle w:val="lrzxr"/>
          <w:rFonts w:ascii="Lato" w:hAnsi="Lato"/>
        </w:rPr>
      </w:pPr>
      <w:r w:rsidRPr="00B1188D">
        <w:rPr>
          <w:rStyle w:val="lrzxr"/>
          <w:rFonts w:ascii="Lato" w:hAnsi="Lato"/>
        </w:rPr>
        <w:t>U.S. Citizen</w:t>
      </w:r>
    </w:p>
    <w:p w14:paraId="1D7A749D" w14:textId="20831005" w:rsidR="008001E9" w:rsidRPr="00B1188D" w:rsidRDefault="00464ED6" w:rsidP="00464ED6">
      <w:pPr>
        <w:spacing w:after="0"/>
        <w:jc w:val="center"/>
        <w:rPr>
          <w:rFonts w:ascii="Lato" w:hAnsi="Lato"/>
          <w:b/>
          <w:bCs/>
          <w:sz w:val="40"/>
          <w:szCs w:val="40"/>
        </w:rPr>
      </w:pPr>
      <w:r w:rsidRPr="00B1188D">
        <w:rPr>
          <w:rStyle w:val="lrzxr"/>
          <w:rFonts w:ascii="Lato" w:hAnsi="Lato"/>
        </w:rPr>
        <w:t>595 Commonwealth Ave</w:t>
      </w:r>
      <w:r w:rsidRPr="00B1188D">
        <w:rPr>
          <w:rStyle w:val="lrzxr"/>
          <w:rFonts w:ascii="Lato" w:hAnsi="Lato"/>
        </w:rPr>
        <w:t xml:space="preserve"> -</w:t>
      </w:r>
      <w:r w:rsidRPr="00B1188D">
        <w:rPr>
          <w:rStyle w:val="lrzxr"/>
          <w:rFonts w:ascii="Lato" w:hAnsi="Lato"/>
        </w:rPr>
        <w:t xml:space="preserve"> Boston, MA 02215</w:t>
      </w:r>
    </w:p>
    <w:tbl>
      <w:tblPr>
        <w:tblStyle w:val="TableGrid"/>
        <w:tblW w:w="10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2722"/>
        <w:gridCol w:w="2722"/>
        <w:gridCol w:w="2722"/>
      </w:tblGrid>
      <w:tr w:rsidR="00464ED6" w:rsidRPr="00B1188D" w14:paraId="7002B044" w14:textId="77777777" w:rsidTr="00464ED6">
        <w:tc>
          <w:tcPr>
            <w:tcW w:w="2721" w:type="dxa"/>
            <w:tcBorders>
              <w:right w:val="single" w:sz="4" w:space="0" w:color="auto"/>
            </w:tcBorders>
          </w:tcPr>
          <w:p w14:paraId="44CB773E" w14:textId="19F8488D" w:rsidR="00464ED6" w:rsidRPr="00B1188D" w:rsidRDefault="00464ED6" w:rsidP="00464ED6">
            <w:pPr>
              <w:jc w:val="center"/>
              <w:rPr>
                <w:rFonts w:ascii="Lato" w:hAnsi="Lato"/>
                <w:sz w:val="20"/>
                <w:szCs w:val="20"/>
              </w:rPr>
            </w:pPr>
            <w:hyperlink r:id="rId5" w:history="1">
              <w:r w:rsidRPr="00236611">
                <w:rPr>
                  <w:rStyle w:val="Hyperlink"/>
                  <w:rFonts w:ascii="Lato" w:hAnsi="Lato"/>
                  <w:color w:val="C00000"/>
                  <w:sz w:val="20"/>
                  <w:szCs w:val="20"/>
                  <w:u w:val="none"/>
                </w:rPr>
                <w:t>Email</w:t>
              </w:r>
            </w:hyperlink>
            <w:r w:rsidRPr="00B1188D">
              <w:rPr>
                <w:rFonts w:ascii="Lato" w:hAnsi="Lato"/>
                <w:sz w:val="20"/>
                <w:szCs w:val="20"/>
              </w:rPr>
              <w:t xml:space="preserve"> </w:t>
            </w:r>
          </w:p>
        </w:tc>
        <w:tc>
          <w:tcPr>
            <w:tcW w:w="2722" w:type="dxa"/>
            <w:tcBorders>
              <w:left w:val="single" w:sz="4" w:space="0" w:color="auto"/>
              <w:right w:val="single" w:sz="4" w:space="0" w:color="auto"/>
            </w:tcBorders>
          </w:tcPr>
          <w:p w14:paraId="4CAA710C" w14:textId="370CB2E9" w:rsidR="00464ED6" w:rsidRPr="00B1188D" w:rsidRDefault="00464ED6" w:rsidP="00464ED6">
            <w:pPr>
              <w:jc w:val="center"/>
              <w:rPr>
                <w:rFonts w:ascii="Lato" w:hAnsi="Lato"/>
                <w:sz w:val="20"/>
                <w:szCs w:val="20"/>
              </w:rPr>
            </w:pPr>
            <w:hyperlink r:id="rId6" w:history="1">
              <w:r w:rsidRPr="00236611">
                <w:rPr>
                  <w:rStyle w:val="Hyperlink"/>
                  <w:rFonts w:ascii="Lato" w:hAnsi="Lato"/>
                  <w:color w:val="C00000"/>
                  <w:sz w:val="20"/>
                  <w:szCs w:val="20"/>
                  <w:u w:val="none"/>
                </w:rPr>
                <w:t>Personal Website</w:t>
              </w:r>
            </w:hyperlink>
          </w:p>
        </w:tc>
        <w:tc>
          <w:tcPr>
            <w:tcW w:w="2722" w:type="dxa"/>
            <w:tcBorders>
              <w:left w:val="single" w:sz="4" w:space="0" w:color="auto"/>
              <w:right w:val="single" w:sz="4" w:space="0" w:color="auto"/>
            </w:tcBorders>
          </w:tcPr>
          <w:p w14:paraId="41BFA5F0" w14:textId="360A0E3A" w:rsidR="00464ED6" w:rsidRPr="00B1188D" w:rsidRDefault="00464ED6" w:rsidP="00464ED6">
            <w:pPr>
              <w:jc w:val="center"/>
              <w:rPr>
                <w:rFonts w:ascii="Lato" w:hAnsi="Lato"/>
                <w:sz w:val="20"/>
                <w:szCs w:val="20"/>
              </w:rPr>
            </w:pPr>
            <w:hyperlink r:id="rId7" w:history="1">
              <w:r w:rsidRPr="00236611">
                <w:rPr>
                  <w:rStyle w:val="Hyperlink"/>
                  <w:rFonts w:ascii="Lato" w:hAnsi="Lato"/>
                  <w:color w:val="C00000"/>
                  <w:sz w:val="20"/>
                  <w:szCs w:val="20"/>
                  <w:u w:val="none"/>
                </w:rPr>
                <w:t>LinkedIn</w:t>
              </w:r>
            </w:hyperlink>
          </w:p>
        </w:tc>
        <w:tc>
          <w:tcPr>
            <w:tcW w:w="2722" w:type="dxa"/>
            <w:tcBorders>
              <w:left w:val="single" w:sz="4" w:space="0" w:color="auto"/>
            </w:tcBorders>
          </w:tcPr>
          <w:p w14:paraId="704DB416" w14:textId="2CCD5566" w:rsidR="00464ED6" w:rsidRPr="00B1188D" w:rsidRDefault="00464ED6" w:rsidP="00464ED6">
            <w:pPr>
              <w:jc w:val="center"/>
              <w:rPr>
                <w:rFonts w:ascii="Lato" w:hAnsi="Lato"/>
                <w:sz w:val="20"/>
                <w:szCs w:val="20"/>
              </w:rPr>
            </w:pPr>
            <w:hyperlink r:id="rId8" w:history="1">
              <w:r w:rsidRPr="00236611">
                <w:rPr>
                  <w:rStyle w:val="Hyperlink"/>
                  <w:rFonts w:ascii="Lato" w:hAnsi="Lato"/>
                  <w:color w:val="C00000"/>
                  <w:sz w:val="20"/>
                  <w:szCs w:val="20"/>
                  <w:u w:val="none"/>
                </w:rPr>
                <w:t>Google Scholar</w:t>
              </w:r>
            </w:hyperlink>
          </w:p>
        </w:tc>
      </w:tr>
    </w:tbl>
    <w:p w14:paraId="5A5BA8BF" w14:textId="77777777" w:rsidR="00464ED6" w:rsidRPr="00B1188D" w:rsidRDefault="00464ED6" w:rsidP="00B1188D">
      <w:pPr>
        <w:rPr>
          <w:rFonts w:ascii="Lato" w:hAnsi="Lato"/>
        </w:rPr>
      </w:pPr>
    </w:p>
    <w:p w14:paraId="50A6FE19" w14:textId="544FD174"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Education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294"/>
        <w:gridCol w:w="1886"/>
      </w:tblGrid>
      <w:tr w:rsidR="005C3E1E" w:rsidRPr="00621B95" w14:paraId="54BC2DF9" w14:textId="77777777" w:rsidTr="005C3E1E">
        <w:tc>
          <w:tcPr>
            <w:tcW w:w="750" w:type="pct"/>
            <w:tcBorders>
              <w:right w:val="single" w:sz="4" w:space="0" w:color="auto"/>
            </w:tcBorders>
          </w:tcPr>
          <w:p w14:paraId="46EE90F9" w14:textId="77777777" w:rsidR="005C3E1E" w:rsidRDefault="00621B95" w:rsidP="00B1188D">
            <w:pPr>
              <w:rPr>
                <w:rFonts w:ascii="Lato" w:hAnsi="Lato"/>
                <w:sz w:val="20"/>
                <w:szCs w:val="20"/>
              </w:rPr>
            </w:pPr>
            <w:r w:rsidRPr="00621B95">
              <w:rPr>
                <w:rFonts w:ascii="Lato" w:hAnsi="Lato"/>
                <w:sz w:val="20"/>
                <w:szCs w:val="20"/>
              </w:rPr>
              <w:t>2023 – 2026</w:t>
            </w:r>
          </w:p>
          <w:p w14:paraId="648ADE86" w14:textId="36146189" w:rsidR="00621B95" w:rsidRPr="00621B95" w:rsidRDefault="00621B95" w:rsidP="00B1188D">
            <w:pPr>
              <w:rPr>
                <w:rFonts w:ascii="Lato" w:hAnsi="Lato"/>
                <w:sz w:val="20"/>
                <w:szCs w:val="20"/>
              </w:rPr>
            </w:pPr>
            <w:r w:rsidRPr="00621B95">
              <w:rPr>
                <w:rFonts w:ascii="Lato" w:hAnsi="Lato"/>
                <w:sz w:val="20"/>
                <w:szCs w:val="20"/>
              </w:rPr>
              <w:t>(Expected)</w:t>
            </w:r>
          </w:p>
        </w:tc>
        <w:tc>
          <w:tcPr>
            <w:tcW w:w="3377" w:type="pct"/>
            <w:tcBorders>
              <w:left w:val="single" w:sz="4" w:space="0" w:color="auto"/>
            </w:tcBorders>
          </w:tcPr>
          <w:p w14:paraId="6D93E4FF" w14:textId="77777777" w:rsidR="00621B95" w:rsidRPr="0073212A" w:rsidRDefault="00621B95" w:rsidP="00B1188D">
            <w:pPr>
              <w:rPr>
                <w:rFonts w:ascii="Lato" w:hAnsi="Lato"/>
                <w:b/>
                <w:bCs/>
                <w:sz w:val="20"/>
                <w:szCs w:val="20"/>
              </w:rPr>
            </w:pPr>
            <w:r w:rsidRPr="0073212A">
              <w:rPr>
                <w:rFonts w:ascii="Lato" w:hAnsi="Lato"/>
                <w:b/>
                <w:bCs/>
                <w:sz w:val="20"/>
                <w:szCs w:val="20"/>
              </w:rPr>
              <w:t>Boston University Questrom School of Business</w:t>
            </w:r>
          </w:p>
          <w:p w14:paraId="595728C3" w14:textId="77777777" w:rsidR="00621B95" w:rsidRPr="0073212A" w:rsidRDefault="00621B95" w:rsidP="00B1188D">
            <w:pPr>
              <w:rPr>
                <w:rFonts w:ascii="Lato" w:hAnsi="Lato"/>
                <w:i/>
                <w:iCs/>
                <w:sz w:val="20"/>
                <w:szCs w:val="20"/>
              </w:rPr>
            </w:pPr>
            <w:r w:rsidRPr="0073212A">
              <w:rPr>
                <w:rFonts w:ascii="Lato" w:hAnsi="Lato"/>
                <w:i/>
                <w:iCs/>
                <w:sz w:val="20"/>
                <w:szCs w:val="20"/>
              </w:rPr>
              <w:t>Doctoral Candidate in Information Systems</w:t>
            </w:r>
          </w:p>
          <w:p w14:paraId="3E87B5A3" w14:textId="2017A081" w:rsidR="0073212A" w:rsidRPr="00621B95" w:rsidRDefault="00621B95" w:rsidP="00B1188D">
            <w:pPr>
              <w:rPr>
                <w:rFonts w:ascii="Lato" w:hAnsi="Lato"/>
                <w:sz w:val="20"/>
                <w:szCs w:val="20"/>
              </w:rPr>
            </w:pPr>
            <w:r w:rsidRPr="00621B95">
              <w:rPr>
                <w:rFonts w:ascii="Lato" w:hAnsi="Lato"/>
                <w:sz w:val="20"/>
                <w:szCs w:val="20"/>
              </w:rPr>
              <w:t>Advisor: Dokyun “DK” Lee</w:t>
            </w:r>
          </w:p>
        </w:tc>
        <w:tc>
          <w:tcPr>
            <w:tcW w:w="873" w:type="pct"/>
          </w:tcPr>
          <w:p w14:paraId="77500AD3" w14:textId="31441B4C" w:rsidR="00621B95" w:rsidRPr="00621B95" w:rsidRDefault="00621B95" w:rsidP="00621B95">
            <w:pPr>
              <w:jc w:val="right"/>
              <w:rPr>
                <w:rFonts w:ascii="Lato" w:hAnsi="Lato"/>
                <w:sz w:val="20"/>
                <w:szCs w:val="20"/>
              </w:rPr>
            </w:pPr>
            <w:r w:rsidRPr="00621B95">
              <w:rPr>
                <w:rFonts w:ascii="Lato" w:hAnsi="Lato"/>
                <w:sz w:val="20"/>
                <w:szCs w:val="20"/>
              </w:rPr>
              <w:t>Boston, MA</w:t>
            </w:r>
          </w:p>
        </w:tc>
      </w:tr>
      <w:tr w:rsidR="0073212A" w:rsidRPr="00621B95" w14:paraId="0A4B4024" w14:textId="77777777" w:rsidTr="005C3E1E">
        <w:tc>
          <w:tcPr>
            <w:tcW w:w="750" w:type="pct"/>
          </w:tcPr>
          <w:p w14:paraId="7C326C48" w14:textId="77777777" w:rsidR="0073212A" w:rsidRPr="00621B95" w:rsidRDefault="0073212A" w:rsidP="00B1188D">
            <w:pPr>
              <w:rPr>
                <w:rFonts w:ascii="Lato" w:hAnsi="Lato"/>
                <w:sz w:val="20"/>
                <w:szCs w:val="20"/>
              </w:rPr>
            </w:pPr>
          </w:p>
        </w:tc>
        <w:tc>
          <w:tcPr>
            <w:tcW w:w="3377" w:type="pct"/>
          </w:tcPr>
          <w:p w14:paraId="357109E2" w14:textId="77777777" w:rsidR="0073212A" w:rsidRPr="0073212A" w:rsidRDefault="0073212A" w:rsidP="00B1188D">
            <w:pPr>
              <w:rPr>
                <w:rFonts w:ascii="Lato" w:hAnsi="Lato"/>
                <w:b/>
                <w:bCs/>
                <w:sz w:val="20"/>
                <w:szCs w:val="20"/>
              </w:rPr>
            </w:pPr>
          </w:p>
        </w:tc>
        <w:tc>
          <w:tcPr>
            <w:tcW w:w="873" w:type="pct"/>
          </w:tcPr>
          <w:p w14:paraId="4C94FA18" w14:textId="77777777" w:rsidR="0073212A" w:rsidRPr="00621B95" w:rsidRDefault="0073212A" w:rsidP="00621B95">
            <w:pPr>
              <w:jc w:val="right"/>
              <w:rPr>
                <w:rFonts w:ascii="Lato" w:hAnsi="Lato"/>
                <w:sz w:val="20"/>
                <w:szCs w:val="20"/>
              </w:rPr>
            </w:pPr>
          </w:p>
        </w:tc>
      </w:tr>
      <w:tr w:rsidR="005C3E1E" w:rsidRPr="00621B95" w14:paraId="1606BA09" w14:textId="77777777" w:rsidTr="005C3E1E">
        <w:tc>
          <w:tcPr>
            <w:tcW w:w="750" w:type="pct"/>
            <w:tcBorders>
              <w:right w:val="single" w:sz="4" w:space="0" w:color="auto"/>
            </w:tcBorders>
          </w:tcPr>
          <w:p w14:paraId="5D04DE83" w14:textId="314AD60A" w:rsidR="00621B95" w:rsidRPr="00621B95" w:rsidRDefault="00621B95" w:rsidP="00B1188D">
            <w:pPr>
              <w:rPr>
                <w:rFonts w:ascii="Lato" w:hAnsi="Lato"/>
                <w:sz w:val="20"/>
                <w:szCs w:val="20"/>
              </w:rPr>
            </w:pPr>
            <w:r w:rsidRPr="00621B95">
              <w:rPr>
                <w:rFonts w:ascii="Lato" w:hAnsi="Lato"/>
                <w:sz w:val="20"/>
                <w:szCs w:val="20"/>
              </w:rPr>
              <w:t>2021 – 2023</w:t>
            </w:r>
          </w:p>
        </w:tc>
        <w:tc>
          <w:tcPr>
            <w:tcW w:w="3377" w:type="pct"/>
            <w:tcBorders>
              <w:left w:val="single" w:sz="4" w:space="0" w:color="auto"/>
            </w:tcBorders>
          </w:tcPr>
          <w:p w14:paraId="32828864" w14:textId="77777777" w:rsidR="00621B95" w:rsidRPr="0073212A" w:rsidRDefault="00621B95" w:rsidP="00B1188D">
            <w:pPr>
              <w:rPr>
                <w:rFonts w:ascii="Lato" w:hAnsi="Lato"/>
                <w:b/>
                <w:bCs/>
                <w:sz w:val="20"/>
                <w:szCs w:val="20"/>
              </w:rPr>
            </w:pPr>
            <w:r w:rsidRPr="0073212A">
              <w:rPr>
                <w:rFonts w:ascii="Lato" w:hAnsi="Lato"/>
                <w:b/>
                <w:bCs/>
                <w:sz w:val="20"/>
                <w:szCs w:val="20"/>
              </w:rPr>
              <w:t>Washington University in St. Louis Olin Business School</w:t>
            </w:r>
          </w:p>
          <w:p w14:paraId="1ED934C3" w14:textId="56509673" w:rsidR="0073212A" w:rsidRPr="0073212A" w:rsidRDefault="00621B95" w:rsidP="00B1188D">
            <w:pPr>
              <w:rPr>
                <w:rFonts w:ascii="Lato" w:hAnsi="Lato"/>
                <w:i/>
                <w:iCs/>
                <w:sz w:val="20"/>
                <w:szCs w:val="20"/>
              </w:rPr>
            </w:pPr>
            <w:r w:rsidRPr="0073212A">
              <w:rPr>
                <w:rFonts w:ascii="Lato" w:hAnsi="Lato"/>
                <w:i/>
                <w:iCs/>
                <w:sz w:val="20"/>
                <w:szCs w:val="20"/>
              </w:rPr>
              <w:t>Master of Science in Business Administration</w:t>
            </w:r>
          </w:p>
        </w:tc>
        <w:tc>
          <w:tcPr>
            <w:tcW w:w="873" w:type="pct"/>
          </w:tcPr>
          <w:p w14:paraId="0DC9E945" w14:textId="5C50D765" w:rsidR="00621B95" w:rsidRPr="00621B95" w:rsidRDefault="00621B95" w:rsidP="00621B95">
            <w:pPr>
              <w:jc w:val="right"/>
              <w:rPr>
                <w:rFonts w:ascii="Lato" w:hAnsi="Lato"/>
                <w:sz w:val="20"/>
                <w:szCs w:val="20"/>
              </w:rPr>
            </w:pPr>
            <w:r w:rsidRPr="00621B95">
              <w:rPr>
                <w:rFonts w:ascii="Lato" w:hAnsi="Lato"/>
                <w:sz w:val="20"/>
                <w:szCs w:val="20"/>
              </w:rPr>
              <w:t>St. Louis, MO</w:t>
            </w:r>
          </w:p>
        </w:tc>
      </w:tr>
      <w:tr w:rsidR="0073212A" w:rsidRPr="00621B95" w14:paraId="43FA7579" w14:textId="77777777" w:rsidTr="005C3E1E">
        <w:tc>
          <w:tcPr>
            <w:tcW w:w="750" w:type="pct"/>
          </w:tcPr>
          <w:p w14:paraId="6A0C779A" w14:textId="77777777" w:rsidR="0073212A" w:rsidRPr="00621B95" w:rsidRDefault="0073212A" w:rsidP="00B1188D">
            <w:pPr>
              <w:rPr>
                <w:rFonts w:ascii="Lato" w:hAnsi="Lato"/>
                <w:sz w:val="20"/>
                <w:szCs w:val="20"/>
              </w:rPr>
            </w:pPr>
          </w:p>
        </w:tc>
        <w:tc>
          <w:tcPr>
            <w:tcW w:w="3377" w:type="pct"/>
          </w:tcPr>
          <w:p w14:paraId="7B55355E" w14:textId="77777777" w:rsidR="0073212A" w:rsidRPr="0073212A" w:rsidRDefault="0073212A" w:rsidP="00B1188D">
            <w:pPr>
              <w:rPr>
                <w:rFonts w:ascii="Lato" w:hAnsi="Lato"/>
                <w:b/>
                <w:bCs/>
                <w:sz w:val="20"/>
                <w:szCs w:val="20"/>
              </w:rPr>
            </w:pPr>
          </w:p>
        </w:tc>
        <w:tc>
          <w:tcPr>
            <w:tcW w:w="873" w:type="pct"/>
          </w:tcPr>
          <w:p w14:paraId="0EED62F8" w14:textId="77777777" w:rsidR="0073212A" w:rsidRPr="00621B95" w:rsidRDefault="0073212A" w:rsidP="00621B95">
            <w:pPr>
              <w:jc w:val="right"/>
              <w:rPr>
                <w:rFonts w:ascii="Lato" w:hAnsi="Lato"/>
                <w:sz w:val="20"/>
                <w:szCs w:val="20"/>
              </w:rPr>
            </w:pPr>
          </w:p>
        </w:tc>
      </w:tr>
      <w:tr w:rsidR="005C3E1E" w:rsidRPr="00621B95" w14:paraId="680A52D9" w14:textId="77777777" w:rsidTr="005C3E1E">
        <w:tc>
          <w:tcPr>
            <w:tcW w:w="750" w:type="pct"/>
            <w:tcBorders>
              <w:right w:val="single" w:sz="4" w:space="0" w:color="auto"/>
            </w:tcBorders>
          </w:tcPr>
          <w:p w14:paraId="34BE32F9" w14:textId="37ECACFE" w:rsidR="00621B95" w:rsidRPr="00621B95" w:rsidRDefault="00621B95" w:rsidP="00B1188D">
            <w:pPr>
              <w:rPr>
                <w:rFonts w:ascii="Lato" w:hAnsi="Lato"/>
                <w:sz w:val="20"/>
                <w:szCs w:val="20"/>
              </w:rPr>
            </w:pPr>
            <w:r w:rsidRPr="00621B95">
              <w:rPr>
                <w:rFonts w:ascii="Lato" w:hAnsi="Lato"/>
                <w:sz w:val="20"/>
                <w:szCs w:val="20"/>
              </w:rPr>
              <w:t>2019 – 2021</w:t>
            </w:r>
          </w:p>
        </w:tc>
        <w:tc>
          <w:tcPr>
            <w:tcW w:w="3377" w:type="pct"/>
            <w:tcBorders>
              <w:left w:val="single" w:sz="4" w:space="0" w:color="auto"/>
            </w:tcBorders>
          </w:tcPr>
          <w:p w14:paraId="049E9AE1" w14:textId="77777777" w:rsidR="00621B95" w:rsidRPr="0073212A" w:rsidRDefault="00621B95" w:rsidP="00B1188D">
            <w:pPr>
              <w:rPr>
                <w:rFonts w:ascii="Lato" w:hAnsi="Lato"/>
                <w:b/>
                <w:bCs/>
                <w:sz w:val="20"/>
                <w:szCs w:val="20"/>
              </w:rPr>
            </w:pPr>
            <w:r w:rsidRPr="0073212A">
              <w:rPr>
                <w:rFonts w:ascii="Lato" w:hAnsi="Lato"/>
                <w:b/>
                <w:bCs/>
                <w:sz w:val="20"/>
                <w:szCs w:val="20"/>
              </w:rPr>
              <w:t>Carnegie Mellon University Tepper School of Business</w:t>
            </w:r>
          </w:p>
          <w:p w14:paraId="5A178B77" w14:textId="77777777" w:rsidR="00621B95" w:rsidRPr="0073212A" w:rsidRDefault="00621B95" w:rsidP="00B1188D">
            <w:pPr>
              <w:rPr>
                <w:rFonts w:ascii="Lato" w:hAnsi="Lato"/>
                <w:i/>
                <w:iCs/>
                <w:sz w:val="20"/>
                <w:szCs w:val="20"/>
              </w:rPr>
            </w:pPr>
            <w:r w:rsidRPr="0073212A">
              <w:rPr>
                <w:rFonts w:ascii="Lato" w:hAnsi="Lato"/>
                <w:i/>
                <w:iCs/>
                <w:sz w:val="20"/>
                <w:szCs w:val="20"/>
              </w:rPr>
              <w:t>Master of Business Administration</w:t>
            </w:r>
          </w:p>
          <w:p w14:paraId="1222C852" w14:textId="77777777" w:rsidR="00621B95" w:rsidRPr="00621B95" w:rsidRDefault="00621B95" w:rsidP="00B1188D">
            <w:pPr>
              <w:rPr>
                <w:rFonts w:ascii="Lato" w:hAnsi="Lato"/>
                <w:sz w:val="20"/>
                <w:szCs w:val="20"/>
              </w:rPr>
            </w:pPr>
            <w:r w:rsidRPr="00621B95">
              <w:rPr>
                <w:rFonts w:ascii="Lato" w:hAnsi="Lato"/>
                <w:sz w:val="20"/>
                <w:szCs w:val="20"/>
              </w:rPr>
              <w:t>Business Analytics Track</w:t>
            </w:r>
          </w:p>
          <w:p w14:paraId="7FB6466E" w14:textId="7A797154" w:rsidR="0073212A" w:rsidRPr="00621B95" w:rsidRDefault="00621B95" w:rsidP="00B1188D">
            <w:pPr>
              <w:rPr>
                <w:rFonts w:ascii="Lato" w:hAnsi="Lato"/>
                <w:sz w:val="20"/>
                <w:szCs w:val="20"/>
              </w:rPr>
            </w:pPr>
            <w:r w:rsidRPr="00621B95">
              <w:rPr>
                <w:rFonts w:ascii="Lato" w:hAnsi="Lato"/>
                <w:sz w:val="20"/>
                <w:szCs w:val="20"/>
              </w:rPr>
              <w:t>Concentrations in Business Technologies and Operations Research</w:t>
            </w:r>
          </w:p>
        </w:tc>
        <w:tc>
          <w:tcPr>
            <w:tcW w:w="873" w:type="pct"/>
          </w:tcPr>
          <w:p w14:paraId="0EB8F136" w14:textId="058A84AD" w:rsidR="00621B95" w:rsidRPr="00621B95" w:rsidRDefault="00621B95" w:rsidP="00621B95">
            <w:pPr>
              <w:jc w:val="right"/>
              <w:rPr>
                <w:rFonts w:ascii="Lato" w:hAnsi="Lato"/>
                <w:sz w:val="20"/>
                <w:szCs w:val="20"/>
              </w:rPr>
            </w:pPr>
            <w:r w:rsidRPr="00621B95">
              <w:rPr>
                <w:rFonts w:ascii="Lato" w:hAnsi="Lato"/>
                <w:sz w:val="20"/>
                <w:szCs w:val="20"/>
              </w:rPr>
              <w:t>Pittsburgh, PA</w:t>
            </w:r>
          </w:p>
        </w:tc>
      </w:tr>
      <w:tr w:rsidR="0073212A" w:rsidRPr="00621B95" w14:paraId="617247CF" w14:textId="77777777" w:rsidTr="005C3E1E">
        <w:tc>
          <w:tcPr>
            <w:tcW w:w="750" w:type="pct"/>
          </w:tcPr>
          <w:p w14:paraId="165EF7AF" w14:textId="77777777" w:rsidR="0073212A" w:rsidRPr="00621B95" w:rsidRDefault="0073212A" w:rsidP="00B1188D">
            <w:pPr>
              <w:rPr>
                <w:rFonts w:ascii="Lato" w:hAnsi="Lato"/>
                <w:sz w:val="20"/>
                <w:szCs w:val="20"/>
              </w:rPr>
            </w:pPr>
          </w:p>
        </w:tc>
        <w:tc>
          <w:tcPr>
            <w:tcW w:w="3377" w:type="pct"/>
          </w:tcPr>
          <w:p w14:paraId="5450A161" w14:textId="77777777" w:rsidR="0073212A" w:rsidRPr="0073212A" w:rsidRDefault="0073212A" w:rsidP="00B1188D">
            <w:pPr>
              <w:rPr>
                <w:rFonts w:ascii="Lato" w:hAnsi="Lato"/>
                <w:b/>
                <w:bCs/>
                <w:sz w:val="20"/>
                <w:szCs w:val="20"/>
              </w:rPr>
            </w:pPr>
          </w:p>
        </w:tc>
        <w:tc>
          <w:tcPr>
            <w:tcW w:w="873" w:type="pct"/>
          </w:tcPr>
          <w:p w14:paraId="344BF7E8" w14:textId="77777777" w:rsidR="0073212A" w:rsidRPr="00621B95" w:rsidRDefault="0073212A" w:rsidP="00621B95">
            <w:pPr>
              <w:jc w:val="right"/>
              <w:rPr>
                <w:rFonts w:ascii="Lato" w:hAnsi="Lato"/>
                <w:sz w:val="20"/>
                <w:szCs w:val="20"/>
              </w:rPr>
            </w:pPr>
          </w:p>
        </w:tc>
      </w:tr>
      <w:tr w:rsidR="00621B95" w:rsidRPr="00621B95" w14:paraId="7D764EF8" w14:textId="77777777" w:rsidTr="005C3E1E">
        <w:tc>
          <w:tcPr>
            <w:tcW w:w="750" w:type="pct"/>
            <w:tcBorders>
              <w:right w:val="single" w:sz="4" w:space="0" w:color="auto"/>
            </w:tcBorders>
          </w:tcPr>
          <w:p w14:paraId="36A62827" w14:textId="73C8FF28" w:rsidR="00621B95" w:rsidRPr="00621B95" w:rsidRDefault="00621B95" w:rsidP="00B1188D">
            <w:pPr>
              <w:rPr>
                <w:rFonts w:ascii="Lato" w:hAnsi="Lato"/>
                <w:sz w:val="20"/>
                <w:szCs w:val="20"/>
              </w:rPr>
            </w:pPr>
            <w:r w:rsidRPr="00621B95">
              <w:rPr>
                <w:rFonts w:ascii="Lato" w:hAnsi="Lato"/>
                <w:sz w:val="20"/>
                <w:szCs w:val="20"/>
              </w:rPr>
              <w:t>2014 – 2018</w:t>
            </w:r>
          </w:p>
        </w:tc>
        <w:tc>
          <w:tcPr>
            <w:tcW w:w="3377" w:type="pct"/>
            <w:tcBorders>
              <w:left w:val="single" w:sz="4" w:space="0" w:color="auto"/>
            </w:tcBorders>
          </w:tcPr>
          <w:p w14:paraId="67435F54" w14:textId="77777777" w:rsidR="00621B95" w:rsidRPr="0073212A" w:rsidRDefault="00621B95" w:rsidP="00621B95">
            <w:pPr>
              <w:rPr>
                <w:rFonts w:ascii="Lato" w:hAnsi="Lato"/>
                <w:b/>
                <w:bCs/>
                <w:sz w:val="20"/>
                <w:szCs w:val="20"/>
              </w:rPr>
            </w:pPr>
            <w:r w:rsidRPr="0073212A">
              <w:rPr>
                <w:rFonts w:ascii="Lato" w:hAnsi="Lato"/>
                <w:b/>
                <w:bCs/>
                <w:sz w:val="20"/>
                <w:szCs w:val="20"/>
              </w:rPr>
              <w:t>Washington University in St. Louis Olin Business School</w:t>
            </w:r>
          </w:p>
          <w:p w14:paraId="42FBC21C" w14:textId="77777777" w:rsidR="00621B95" w:rsidRPr="0073212A" w:rsidRDefault="00621B95" w:rsidP="00B1188D">
            <w:pPr>
              <w:rPr>
                <w:rFonts w:ascii="Lato" w:hAnsi="Lato"/>
                <w:i/>
                <w:iCs/>
                <w:sz w:val="20"/>
                <w:szCs w:val="20"/>
              </w:rPr>
            </w:pPr>
            <w:r w:rsidRPr="0073212A">
              <w:rPr>
                <w:rFonts w:ascii="Lato" w:hAnsi="Lato"/>
                <w:i/>
                <w:iCs/>
                <w:sz w:val="20"/>
                <w:szCs w:val="20"/>
              </w:rPr>
              <w:t>Bachelor of Science in Business Administration</w:t>
            </w:r>
          </w:p>
          <w:p w14:paraId="1F5F342A" w14:textId="31C11E4D" w:rsidR="00621B95" w:rsidRPr="00621B95" w:rsidRDefault="00621B95" w:rsidP="00B1188D">
            <w:pPr>
              <w:rPr>
                <w:rFonts w:ascii="Lato" w:hAnsi="Lato"/>
                <w:sz w:val="20"/>
                <w:szCs w:val="20"/>
              </w:rPr>
            </w:pPr>
            <w:r w:rsidRPr="00621B95">
              <w:rPr>
                <w:rFonts w:ascii="Lato" w:hAnsi="Lato"/>
                <w:sz w:val="20"/>
                <w:szCs w:val="20"/>
              </w:rPr>
              <w:t>Majors in Marketing and Finance</w:t>
            </w:r>
          </w:p>
        </w:tc>
        <w:tc>
          <w:tcPr>
            <w:tcW w:w="873" w:type="pct"/>
          </w:tcPr>
          <w:p w14:paraId="2260FA7D" w14:textId="05F451C4" w:rsidR="00621B95" w:rsidRPr="00621B95" w:rsidRDefault="00621B95" w:rsidP="00621B95">
            <w:pPr>
              <w:jc w:val="right"/>
              <w:rPr>
                <w:rFonts w:ascii="Lato" w:hAnsi="Lato"/>
                <w:sz w:val="20"/>
                <w:szCs w:val="20"/>
              </w:rPr>
            </w:pPr>
            <w:r w:rsidRPr="00621B95">
              <w:rPr>
                <w:rFonts w:ascii="Lato" w:hAnsi="Lato"/>
                <w:sz w:val="20"/>
                <w:szCs w:val="20"/>
              </w:rPr>
              <w:t>St. Louis, MO</w:t>
            </w:r>
          </w:p>
        </w:tc>
      </w:tr>
    </w:tbl>
    <w:p w14:paraId="75AE2226" w14:textId="77777777" w:rsidR="00B1188D" w:rsidRPr="00B1188D" w:rsidRDefault="00B1188D" w:rsidP="00B1188D">
      <w:pPr>
        <w:rPr>
          <w:rFonts w:ascii="Lato" w:hAnsi="Lato"/>
        </w:rPr>
      </w:pPr>
    </w:p>
    <w:p w14:paraId="5532529B" w14:textId="307BE090" w:rsidR="004221E9" w:rsidRPr="00D553AA" w:rsidRDefault="00B1188D" w:rsidP="004221E9">
      <w:pPr>
        <w:pBdr>
          <w:bottom w:val="single" w:sz="12" w:space="1" w:color="auto"/>
        </w:pBdr>
        <w:rPr>
          <w:rFonts w:ascii="Lato" w:hAnsi="Lato"/>
          <w:b/>
          <w:bCs/>
          <w:color w:val="C00000"/>
          <w:sz w:val="32"/>
          <w:szCs w:val="32"/>
        </w:rPr>
      </w:pPr>
      <w:r w:rsidRPr="00D553AA">
        <w:rPr>
          <w:rFonts w:ascii="Lato" w:hAnsi="Lato"/>
          <w:b/>
          <w:bCs/>
          <w:color w:val="C00000"/>
          <w:sz w:val="32"/>
          <w:szCs w:val="32"/>
        </w:rPr>
        <w:t>Research</w:t>
      </w:r>
    </w:p>
    <w:p w14:paraId="7DE832F9" w14:textId="3FCD31CE" w:rsidR="004221E9" w:rsidRDefault="000152A9" w:rsidP="00B1188D">
      <w:pPr>
        <w:rPr>
          <w:rFonts w:ascii="Lato" w:hAnsi="Lato"/>
          <w:sz w:val="28"/>
          <w:szCs w:val="28"/>
        </w:rPr>
      </w:pPr>
      <w:r>
        <w:rPr>
          <w:rFonts w:ascii="Lato" w:hAnsi="Lato"/>
          <w:sz w:val="28"/>
          <w:szCs w:val="28"/>
        </w:rPr>
        <w:t>Submitted</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10044"/>
      </w:tblGrid>
      <w:tr w:rsidR="00BA5617" w14:paraId="25A5C0C7" w14:textId="77777777" w:rsidTr="008E003D">
        <w:tc>
          <w:tcPr>
            <w:tcW w:w="333" w:type="pct"/>
          </w:tcPr>
          <w:p w14:paraId="4B2CA44D" w14:textId="4E4090DB" w:rsidR="00BA5617" w:rsidRPr="00BA5617" w:rsidRDefault="00BA5617" w:rsidP="00BA5617">
            <w:pPr>
              <w:pStyle w:val="ListParagraph"/>
              <w:numPr>
                <w:ilvl w:val="0"/>
                <w:numId w:val="2"/>
              </w:numPr>
              <w:rPr>
                <w:rFonts w:ascii="Lato" w:hAnsi="Lato"/>
                <w:sz w:val="20"/>
                <w:szCs w:val="20"/>
                <w:u w:val="single"/>
              </w:rPr>
            </w:pPr>
          </w:p>
        </w:tc>
        <w:tc>
          <w:tcPr>
            <w:tcW w:w="4667" w:type="pct"/>
          </w:tcPr>
          <w:p w14:paraId="3F2C6BD4" w14:textId="77777777" w:rsidR="00BA5617" w:rsidRDefault="00BA5617" w:rsidP="000E1B04">
            <w:pPr>
              <w:rPr>
                <w:rFonts w:ascii="Lato" w:hAnsi="Lato"/>
                <w:sz w:val="20"/>
                <w:szCs w:val="20"/>
              </w:rPr>
            </w:pPr>
            <w:r w:rsidRPr="00542593">
              <w:rPr>
                <w:rFonts w:ascii="Lato" w:hAnsi="Lato"/>
                <w:b/>
                <w:bCs/>
                <w:sz w:val="20"/>
                <w:szCs w:val="20"/>
                <w:u w:val="single"/>
              </w:rPr>
              <w:t>Zhou, Eric</w:t>
            </w:r>
            <w:r w:rsidRPr="00542593">
              <w:rPr>
                <w:rFonts w:ascii="Lato" w:hAnsi="Lato"/>
                <w:sz w:val="20"/>
                <w:szCs w:val="20"/>
              </w:rPr>
              <w:t>; Lee, Dokyun</w:t>
            </w:r>
            <w:r>
              <w:rPr>
                <w:rFonts w:ascii="Lato" w:hAnsi="Lato"/>
                <w:sz w:val="20"/>
                <w:szCs w:val="20"/>
              </w:rPr>
              <w:t xml:space="preserve">. </w:t>
            </w:r>
            <w:r w:rsidRPr="00EE5DF4">
              <w:rPr>
                <w:rFonts w:ascii="Lato" w:hAnsi="Lato"/>
                <w:sz w:val="20"/>
                <w:szCs w:val="20"/>
              </w:rPr>
              <w:t>“</w:t>
            </w:r>
            <w:r>
              <w:rPr>
                <w:rFonts w:ascii="Lato" w:hAnsi="Lato"/>
                <w:sz w:val="20"/>
                <w:szCs w:val="20"/>
              </w:rPr>
              <w:t>Generative AI, Human Creativity, and Art.</w:t>
            </w:r>
            <w:r w:rsidRPr="00EE5DF4">
              <w:rPr>
                <w:rFonts w:ascii="Lato" w:hAnsi="Lato"/>
                <w:sz w:val="20"/>
                <w:szCs w:val="20"/>
              </w:rPr>
              <w:t>”</w:t>
            </w:r>
            <w:r>
              <w:rPr>
                <w:rFonts w:ascii="Lato" w:hAnsi="Lato"/>
                <w:sz w:val="20"/>
                <w:szCs w:val="20"/>
              </w:rPr>
              <w:t xml:space="preserve"> Available at </w:t>
            </w:r>
            <w:hyperlink r:id="rId9" w:anchor="paper-references-widget" w:history="1">
              <w:r w:rsidRPr="000317A1">
                <w:rPr>
                  <w:rStyle w:val="Hyperlink"/>
                  <w:rFonts w:ascii="Lato" w:hAnsi="Lato"/>
                  <w:sz w:val="20"/>
                  <w:szCs w:val="20"/>
                  <w:u w:val="none"/>
                </w:rPr>
                <w:t>SSRN</w:t>
              </w:r>
            </w:hyperlink>
            <w:r>
              <w:rPr>
                <w:rFonts w:ascii="Lato" w:hAnsi="Lato"/>
                <w:sz w:val="20"/>
                <w:szCs w:val="20"/>
              </w:rPr>
              <w:t>.</w:t>
            </w:r>
          </w:p>
          <w:p w14:paraId="0496BB8D" w14:textId="2631692D" w:rsidR="008E003D" w:rsidRPr="00542593" w:rsidRDefault="008E003D" w:rsidP="000E1B04">
            <w:pPr>
              <w:rPr>
                <w:rFonts w:ascii="Lato" w:hAnsi="Lato"/>
                <w:sz w:val="20"/>
                <w:szCs w:val="20"/>
              </w:rPr>
            </w:pPr>
            <w:r w:rsidRPr="00032AA8">
              <w:rPr>
                <w:rFonts w:ascii="Lato" w:hAnsi="Lato"/>
                <w:sz w:val="20"/>
                <w:szCs w:val="20"/>
              </w:rPr>
              <w:t>Under review at</w:t>
            </w:r>
            <w:r w:rsidRPr="00032AA8">
              <w:rPr>
                <w:rFonts w:ascii="Lato" w:hAnsi="Lato"/>
                <w:i/>
                <w:iCs/>
                <w:sz w:val="20"/>
                <w:szCs w:val="20"/>
              </w:rPr>
              <w:t xml:space="preserve"> Proceedings of the National Academy of Sciences (PNAS) Nexus</w:t>
            </w:r>
          </w:p>
        </w:tc>
      </w:tr>
      <w:tr w:rsidR="00BA5617" w14:paraId="23C54985" w14:textId="77777777" w:rsidTr="008E003D">
        <w:tc>
          <w:tcPr>
            <w:tcW w:w="333" w:type="pct"/>
          </w:tcPr>
          <w:p w14:paraId="0C0296BD" w14:textId="77777777" w:rsidR="00BA5617" w:rsidRPr="00EE5DF4" w:rsidRDefault="00BA5617" w:rsidP="0006295F">
            <w:pPr>
              <w:ind w:left="360"/>
              <w:jc w:val="both"/>
              <w:rPr>
                <w:rFonts w:ascii="Lato" w:hAnsi="Lato"/>
                <w:sz w:val="20"/>
                <w:szCs w:val="20"/>
              </w:rPr>
            </w:pPr>
          </w:p>
        </w:tc>
        <w:tc>
          <w:tcPr>
            <w:tcW w:w="4667" w:type="pct"/>
          </w:tcPr>
          <w:p w14:paraId="4336AE30" w14:textId="4F15A25D" w:rsidR="00BA5617" w:rsidRPr="00542593" w:rsidRDefault="00BA5617" w:rsidP="0006295F">
            <w:pPr>
              <w:ind w:left="360"/>
              <w:jc w:val="both"/>
              <w:rPr>
                <w:rFonts w:ascii="Lato" w:hAnsi="Lato"/>
                <w:sz w:val="20"/>
                <w:szCs w:val="20"/>
              </w:rPr>
            </w:pPr>
            <w:r w:rsidRPr="00EE5DF4">
              <w:rPr>
                <w:rFonts w:ascii="Lato" w:hAnsi="Lato"/>
                <w:sz w:val="20"/>
                <w:szCs w:val="20"/>
              </w:rPr>
              <w:t>“</w:t>
            </w:r>
            <w:r w:rsidRPr="00F3088E">
              <w:rPr>
                <w:rFonts w:ascii="Lato" w:hAnsi="Lato"/>
                <w:sz w:val="20"/>
                <w:szCs w:val="20"/>
              </w:rPr>
              <w:t>Recent artificial intelligence (AI) tools have demonstrated their ability to produce outputs traditionally considered creative. One such system is text-to-image generative AI, which automates humans' execution to generate high-quality digital artworks. Utilizing a dataset of over 4 million artworks from more than 50,000 unique users, our research shows that text-to-image AI substantially enhances human creative productivity by 25% and increases the likelihood of receiving a favorite per view by a similar percentage. While peak artwork content novelty (focal objects and object relationships) increases over time, average content novelty declines, suggesting an expanding but inefficient creative space. Additionally, there is a consistent reduction in visual novelty (pixel-level stylistic elements). Importantly, AI-assisted artists who can produce more novel ideas, regardless of overall novelty prior to adoption, produce artworks that their peers evaluate more favorably. The results imply that ideation and likely filtering are necessary skills in the text-to-image process, thus giving rise to “generative synesthesia” - the harmonious blending of human senses and AI mechanics to discover new creative workflow.</w:t>
            </w:r>
            <w:r w:rsidRPr="00EE5DF4">
              <w:rPr>
                <w:rFonts w:ascii="Lato" w:hAnsi="Lato"/>
                <w:sz w:val="20"/>
                <w:szCs w:val="20"/>
              </w:rPr>
              <w:t>”</w:t>
            </w:r>
          </w:p>
        </w:tc>
      </w:tr>
    </w:tbl>
    <w:p w14:paraId="355B2492" w14:textId="77777777" w:rsidR="004221E9" w:rsidRPr="004221E9" w:rsidRDefault="004221E9" w:rsidP="00B1188D">
      <w:pPr>
        <w:rPr>
          <w:rFonts w:ascii="Lato" w:hAnsi="Lato"/>
        </w:rPr>
      </w:pPr>
    </w:p>
    <w:p w14:paraId="61B4CB17" w14:textId="20BC9482" w:rsidR="004221E9" w:rsidRDefault="004221E9" w:rsidP="00B1188D">
      <w:pPr>
        <w:rPr>
          <w:rFonts w:ascii="Lato" w:hAnsi="Lato"/>
          <w:sz w:val="28"/>
          <w:szCs w:val="28"/>
        </w:rPr>
      </w:pPr>
      <w:r>
        <w:rPr>
          <w:rFonts w:ascii="Lato" w:hAnsi="Lato"/>
          <w:sz w:val="28"/>
          <w:szCs w:val="28"/>
        </w:rPr>
        <w:t>Works in Progress</w:t>
      </w:r>
    </w:p>
    <w:tbl>
      <w:tblPr>
        <w:tblStyle w:val="TableGrid"/>
        <w:tblW w:w="5041" w:type="pct"/>
        <w:tblLook w:val="04A0" w:firstRow="1" w:lastRow="0" w:firstColumn="1" w:lastColumn="0" w:noHBand="0" w:noVBand="1"/>
      </w:tblPr>
      <w:tblGrid>
        <w:gridCol w:w="721"/>
        <w:gridCol w:w="10168"/>
      </w:tblGrid>
      <w:tr w:rsidR="00BA5617" w:rsidRPr="00EE5DF4" w14:paraId="3EA243FF" w14:textId="77777777" w:rsidTr="009545F9">
        <w:tc>
          <w:tcPr>
            <w:tcW w:w="331" w:type="pct"/>
            <w:tcBorders>
              <w:top w:val="nil"/>
              <w:left w:val="nil"/>
              <w:bottom w:val="nil"/>
              <w:right w:val="nil"/>
            </w:tcBorders>
          </w:tcPr>
          <w:p w14:paraId="68032605" w14:textId="4782BDB4" w:rsidR="00BA5617" w:rsidRPr="00BA5617" w:rsidRDefault="00BA5617" w:rsidP="00BA5617">
            <w:pPr>
              <w:pStyle w:val="ListParagraph"/>
              <w:numPr>
                <w:ilvl w:val="0"/>
                <w:numId w:val="1"/>
              </w:numPr>
              <w:rPr>
                <w:rFonts w:ascii="Lato" w:hAnsi="Lato"/>
                <w:sz w:val="20"/>
                <w:szCs w:val="20"/>
              </w:rPr>
            </w:pPr>
          </w:p>
        </w:tc>
        <w:tc>
          <w:tcPr>
            <w:tcW w:w="4669" w:type="pct"/>
            <w:tcBorders>
              <w:top w:val="nil"/>
              <w:left w:val="nil"/>
              <w:bottom w:val="nil"/>
              <w:right w:val="nil"/>
            </w:tcBorders>
          </w:tcPr>
          <w:p w14:paraId="55948AEB" w14:textId="14928D77" w:rsidR="00BA5617" w:rsidRPr="004221E9" w:rsidRDefault="00BA5617" w:rsidP="000E1B04">
            <w:pPr>
              <w:rPr>
                <w:rFonts w:ascii="Lato" w:hAnsi="Lato"/>
                <w:sz w:val="20"/>
                <w:szCs w:val="20"/>
              </w:rPr>
            </w:pPr>
            <w:r w:rsidRPr="00EE5DF4">
              <w:rPr>
                <w:rFonts w:ascii="Lato" w:hAnsi="Lato"/>
                <w:sz w:val="20"/>
                <w:szCs w:val="20"/>
              </w:rPr>
              <w:t>Lee, Dokyun</w:t>
            </w:r>
            <w:r w:rsidRPr="000E1DE6">
              <w:rPr>
                <w:rFonts w:ascii="Lato" w:hAnsi="Lato"/>
                <w:sz w:val="20"/>
                <w:szCs w:val="20"/>
              </w:rPr>
              <w:t>;</w:t>
            </w:r>
            <w:r>
              <w:rPr>
                <w:rFonts w:ascii="Lato" w:hAnsi="Lato"/>
                <w:b/>
                <w:bCs/>
                <w:sz w:val="20"/>
                <w:szCs w:val="20"/>
                <w:u w:val="single"/>
              </w:rPr>
              <w:t xml:space="preserve"> </w:t>
            </w:r>
            <w:r w:rsidRPr="00EE5DF4">
              <w:rPr>
                <w:rFonts w:ascii="Lato" w:hAnsi="Lato"/>
                <w:b/>
                <w:bCs/>
                <w:sz w:val="20"/>
                <w:szCs w:val="20"/>
                <w:u w:val="single"/>
              </w:rPr>
              <w:t>Zhou, Eric</w:t>
            </w:r>
            <w:r w:rsidRPr="00EE5DF4">
              <w:rPr>
                <w:rFonts w:ascii="Lato" w:hAnsi="Lato"/>
                <w:sz w:val="20"/>
                <w:szCs w:val="20"/>
              </w:rPr>
              <w:t xml:space="preserve">. </w:t>
            </w:r>
            <w:r>
              <w:rPr>
                <w:rFonts w:ascii="Lato" w:hAnsi="Lato"/>
                <w:sz w:val="20"/>
                <w:szCs w:val="20"/>
              </w:rPr>
              <w:t>New Generative AI Project!</w:t>
            </w:r>
            <w:r w:rsidRPr="00EE5DF4">
              <w:rPr>
                <w:rFonts w:ascii="Lato" w:hAnsi="Lato"/>
                <w:sz w:val="20"/>
                <w:szCs w:val="20"/>
              </w:rPr>
              <w:t xml:space="preserve"> </w:t>
            </w:r>
            <w:r w:rsidR="003621C0">
              <w:rPr>
                <w:rFonts w:ascii="Lato" w:hAnsi="Lato"/>
                <w:i/>
                <w:sz w:val="20"/>
                <w:szCs w:val="20"/>
              </w:rPr>
              <w:t>Data preparation</w:t>
            </w:r>
            <w:r w:rsidRPr="00EE5DF4">
              <w:rPr>
                <w:rFonts w:ascii="Lato" w:hAnsi="Lato"/>
                <w:i/>
                <w:iCs/>
                <w:sz w:val="20"/>
                <w:szCs w:val="20"/>
              </w:rPr>
              <w:t>.</w:t>
            </w:r>
          </w:p>
        </w:tc>
      </w:tr>
      <w:tr w:rsidR="00BA5617" w:rsidRPr="00EE5DF4" w14:paraId="16C1C81A" w14:textId="77777777" w:rsidTr="009545F9">
        <w:tc>
          <w:tcPr>
            <w:tcW w:w="331" w:type="pct"/>
            <w:tcBorders>
              <w:top w:val="nil"/>
              <w:left w:val="nil"/>
              <w:bottom w:val="nil"/>
              <w:right w:val="nil"/>
            </w:tcBorders>
          </w:tcPr>
          <w:p w14:paraId="50529027" w14:textId="6B04ECD7" w:rsidR="00BA5617" w:rsidRPr="00BA5617" w:rsidRDefault="00BA5617" w:rsidP="00BA5617">
            <w:pPr>
              <w:pStyle w:val="ListParagraph"/>
              <w:rPr>
                <w:rFonts w:ascii="Lato" w:hAnsi="Lato"/>
                <w:b/>
                <w:bCs/>
                <w:sz w:val="20"/>
                <w:szCs w:val="20"/>
                <w:u w:val="single"/>
              </w:rPr>
            </w:pPr>
          </w:p>
        </w:tc>
        <w:tc>
          <w:tcPr>
            <w:tcW w:w="4669" w:type="pct"/>
            <w:tcBorders>
              <w:top w:val="nil"/>
              <w:left w:val="nil"/>
              <w:bottom w:val="nil"/>
              <w:right w:val="nil"/>
            </w:tcBorders>
          </w:tcPr>
          <w:p w14:paraId="28A32B53" w14:textId="5BD688FF" w:rsidR="00BA5617" w:rsidRPr="00EE5DF4" w:rsidRDefault="00BA5617" w:rsidP="000E1B04">
            <w:pPr>
              <w:rPr>
                <w:rFonts w:ascii="Lato" w:hAnsi="Lato"/>
                <w:b/>
                <w:bCs/>
                <w:sz w:val="20"/>
                <w:szCs w:val="20"/>
                <w:u w:val="single"/>
              </w:rPr>
            </w:pPr>
          </w:p>
        </w:tc>
      </w:tr>
      <w:tr w:rsidR="00BA5617" w:rsidRPr="00EE5DF4" w14:paraId="0BF7F931" w14:textId="77777777" w:rsidTr="009545F9">
        <w:tc>
          <w:tcPr>
            <w:tcW w:w="331" w:type="pct"/>
            <w:tcBorders>
              <w:top w:val="nil"/>
              <w:left w:val="nil"/>
              <w:bottom w:val="nil"/>
              <w:right w:val="nil"/>
            </w:tcBorders>
          </w:tcPr>
          <w:p w14:paraId="2D77EC1D" w14:textId="343CF76C" w:rsidR="00BA5617" w:rsidRPr="00BA5617" w:rsidRDefault="00BA5617" w:rsidP="00BA5617">
            <w:pPr>
              <w:pStyle w:val="ListParagraph"/>
              <w:numPr>
                <w:ilvl w:val="0"/>
                <w:numId w:val="1"/>
              </w:numPr>
              <w:rPr>
                <w:rFonts w:ascii="Lato" w:hAnsi="Lato"/>
                <w:bCs/>
                <w:sz w:val="20"/>
                <w:szCs w:val="20"/>
                <w:u w:val="single"/>
              </w:rPr>
            </w:pPr>
          </w:p>
        </w:tc>
        <w:tc>
          <w:tcPr>
            <w:tcW w:w="4669" w:type="pct"/>
            <w:tcBorders>
              <w:top w:val="nil"/>
              <w:left w:val="nil"/>
              <w:bottom w:val="nil"/>
              <w:right w:val="nil"/>
            </w:tcBorders>
          </w:tcPr>
          <w:p w14:paraId="35795D2B" w14:textId="67C6DDF3" w:rsidR="00BA5617" w:rsidRPr="00EE5DF4" w:rsidRDefault="00BA5617" w:rsidP="000E1B04">
            <w:pPr>
              <w:rPr>
                <w:rFonts w:ascii="Lato" w:hAnsi="Lato"/>
                <w:b/>
                <w:bCs/>
                <w:sz w:val="20"/>
                <w:szCs w:val="20"/>
                <w:u w:val="single"/>
              </w:rPr>
            </w:pPr>
            <w:r w:rsidRPr="00EE5DF4">
              <w:rPr>
                <w:rFonts w:ascii="Lato" w:hAnsi="Lato"/>
                <w:b/>
                <w:bCs/>
                <w:sz w:val="20"/>
                <w:szCs w:val="20"/>
                <w:u w:val="single"/>
              </w:rPr>
              <w:t>Zhou, Eric</w:t>
            </w:r>
            <w:r w:rsidRPr="00EE5DF4">
              <w:rPr>
                <w:rFonts w:ascii="Lato" w:hAnsi="Lato"/>
                <w:sz w:val="20"/>
                <w:szCs w:val="20"/>
              </w:rPr>
              <w:t>; Lee, Dokyun. “</w:t>
            </w:r>
            <w:r>
              <w:rPr>
                <w:rFonts w:ascii="Lato" w:hAnsi="Lato"/>
                <w:sz w:val="20"/>
                <w:szCs w:val="20"/>
              </w:rPr>
              <w:t>Generative Entrants vs. Human Incumbents</w:t>
            </w:r>
            <w:r w:rsidRPr="00EE5DF4">
              <w:rPr>
                <w:rFonts w:ascii="Lato" w:hAnsi="Lato"/>
                <w:sz w:val="20"/>
                <w:szCs w:val="20"/>
              </w:rPr>
              <w:t xml:space="preserve">” </w:t>
            </w:r>
            <w:r w:rsidR="003621C0">
              <w:rPr>
                <w:rFonts w:ascii="Lato" w:hAnsi="Lato"/>
                <w:i/>
                <w:sz w:val="20"/>
                <w:szCs w:val="20"/>
              </w:rPr>
              <w:t>Data preparation</w:t>
            </w:r>
            <w:r w:rsidRPr="00EE5DF4">
              <w:rPr>
                <w:rFonts w:ascii="Lato" w:hAnsi="Lato"/>
                <w:i/>
                <w:iCs/>
                <w:sz w:val="20"/>
                <w:szCs w:val="20"/>
              </w:rPr>
              <w:t>.</w:t>
            </w:r>
          </w:p>
        </w:tc>
      </w:tr>
      <w:tr w:rsidR="00BA5617" w:rsidRPr="00EE5DF4" w14:paraId="304319EC" w14:textId="77777777" w:rsidTr="009545F9">
        <w:tc>
          <w:tcPr>
            <w:tcW w:w="331" w:type="pct"/>
            <w:tcBorders>
              <w:top w:val="nil"/>
              <w:left w:val="nil"/>
              <w:bottom w:val="nil"/>
              <w:right w:val="nil"/>
            </w:tcBorders>
          </w:tcPr>
          <w:p w14:paraId="4CEB98E7" w14:textId="77777777" w:rsidR="00BA5617" w:rsidRPr="00EE5DF4" w:rsidRDefault="00BA5617" w:rsidP="000E1B04">
            <w:pPr>
              <w:rPr>
                <w:rFonts w:ascii="Lato" w:hAnsi="Lato"/>
                <w:b/>
                <w:bCs/>
                <w:sz w:val="20"/>
                <w:szCs w:val="20"/>
                <w:u w:val="single"/>
              </w:rPr>
            </w:pPr>
          </w:p>
        </w:tc>
        <w:tc>
          <w:tcPr>
            <w:tcW w:w="4669" w:type="pct"/>
            <w:tcBorders>
              <w:top w:val="nil"/>
              <w:left w:val="nil"/>
              <w:bottom w:val="nil"/>
              <w:right w:val="nil"/>
            </w:tcBorders>
          </w:tcPr>
          <w:p w14:paraId="27C44977" w14:textId="6CA9E60E" w:rsidR="00BA5617" w:rsidRPr="00EE5DF4" w:rsidRDefault="00BA5617" w:rsidP="000E1B04">
            <w:pPr>
              <w:rPr>
                <w:rFonts w:ascii="Lato" w:hAnsi="Lato"/>
                <w:b/>
                <w:bCs/>
                <w:sz w:val="20"/>
                <w:szCs w:val="20"/>
                <w:u w:val="single"/>
              </w:rPr>
            </w:pPr>
          </w:p>
        </w:tc>
      </w:tr>
      <w:tr w:rsidR="00BA5617" w:rsidRPr="00EE5DF4" w14:paraId="760DE0EF" w14:textId="77777777" w:rsidTr="009545F9">
        <w:tc>
          <w:tcPr>
            <w:tcW w:w="331" w:type="pct"/>
            <w:tcBorders>
              <w:top w:val="nil"/>
              <w:left w:val="nil"/>
              <w:bottom w:val="nil"/>
              <w:right w:val="nil"/>
            </w:tcBorders>
          </w:tcPr>
          <w:p w14:paraId="42C5FCD7" w14:textId="49F56CA0" w:rsidR="00BA5617" w:rsidRPr="00BA5617" w:rsidRDefault="00BA5617" w:rsidP="00BA5617">
            <w:pPr>
              <w:pStyle w:val="ListParagraph"/>
              <w:numPr>
                <w:ilvl w:val="0"/>
                <w:numId w:val="1"/>
              </w:numPr>
              <w:rPr>
                <w:rFonts w:ascii="Lato" w:hAnsi="Lato"/>
                <w:sz w:val="20"/>
                <w:szCs w:val="20"/>
                <w:u w:val="single"/>
              </w:rPr>
            </w:pPr>
          </w:p>
        </w:tc>
        <w:tc>
          <w:tcPr>
            <w:tcW w:w="4669" w:type="pct"/>
            <w:tcBorders>
              <w:top w:val="nil"/>
              <w:left w:val="nil"/>
              <w:bottom w:val="nil"/>
              <w:right w:val="nil"/>
            </w:tcBorders>
          </w:tcPr>
          <w:p w14:paraId="67F67C5D" w14:textId="0555AC77" w:rsidR="00BA5617" w:rsidRPr="00EE5DF4" w:rsidRDefault="00BA5617" w:rsidP="000E1B04">
            <w:pPr>
              <w:rPr>
                <w:rFonts w:ascii="Lato" w:hAnsi="Lato"/>
                <w:sz w:val="20"/>
                <w:szCs w:val="20"/>
              </w:rPr>
            </w:pPr>
            <w:r w:rsidRPr="00EE5DF4">
              <w:rPr>
                <w:rFonts w:ascii="Lato" w:hAnsi="Lato"/>
                <w:b/>
                <w:bCs/>
                <w:sz w:val="20"/>
                <w:szCs w:val="20"/>
                <w:u w:val="single"/>
              </w:rPr>
              <w:t>Zhou, Eric</w:t>
            </w:r>
            <w:r w:rsidRPr="00EE5DF4">
              <w:rPr>
                <w:rFonts w:ascii="Lato" w:hAnsi="Lato"/>
                <w:sz w:val="20"/>
                <w:szCs w:val="20"/>
              </w:rPr>
              <w:t>; Hui, Xiang; Lee, Dokyun. “Economic Value of Image-Based Seller Quality Signals.”</w:t>
            </w:r>
          </w:p>
        </w:tc>
      </w:tr>
      <w:tr w:rsidR="003A0017" w:rsidRPr="00EE5DF4" w14:paraId="20A426D0" w14:textId="77777777" w:rsidTr="009545F9">
        <w:tc>
          <w:tcPr>
            <w:tcW w:w="331" w:type="pct"/>
            <w:tcBorders>
              <w:top w:val="nil"/>
              <w:left w:val="nil"/>
              <w:bottom w:val="nil"/>
              <w:right w:val="nil"/>
            </w:tcBorders>
          </w:tcPr>
          <w:p w14:paraId="78CCF53A" w14:textId="77777777" w:rsidR="003A0017" w:rsidRPr="003A0017" w:rsidRDefault="003A0017" w:rsidP="003A0017">
            <w:pPr>
              <w:ind w:left="360"/>
              <w:rPr>
                <w:rFonts w:ascii="Lato" w:hAnsi="Lato"/>
                <w:sz w:val="20"/>
                <w:szCs w:val="20"/>
                <w:u w:val="single"/>
              </w:rPr>
            </w:pPr>
          </w:p>
        </w:tc>
        <w:tc>
          <w:tcPr>
            <w:tcW w:w="4669" w:type="pct"/>
            <w:tcBorders>
              <w:top w:val="nil"/>
              <w:left w:val="nil"/>
              <w:bottom w:val="nil"/>
              <w:right w:val="nil"/>
            </w:tcBorders>
          </w:tcPr>
          <w:p w14:paraId="69E8BCE9" w14:textId="6444ED2C" w:rsidR="003A0017" w:rsidRPr="008315FD" w:rsidRDefault="003A0017" w:rsidP="000E1B04">
            <w:pPr>
              <w:rPr>
                <w:rFonts w:ascii="Lato" w:hAnsi="Lato"/>
                <w:b/>
                <w:bCs/>
                <w:i/>
                <w:iCs/>
                <w:sz w:val="20"/>
                <w:szCs w:val="20"/>
              </w:rPr>
            </w:pPr>
            <w:r w:rsidRPr="008315FD">
              <w:rPr>
                <w:rFonts w:ascii="Lato" w:hAnsi="Lato"/>
                <w:b/>
                <w:bCs/>
                <w:i/>
                <w:iCs/>
                <w:sz w:val="20"/>
                <w:szCs w:val="20"/>
              </w:rPr>
              <w:t>Workshop on Information Systems and Economics (WISE) 2022 Best Student Paper Finalist</w:t>
            </w:r>
          </w:p>
        </w:tc>
      </w:tr>
      <w:tr w:rsidR="00BA5617" w14:paraId="6DB888EE" w14:textId="77777777" w:rsidTr="009545F9">
        <w:tc>
          <w:tcPr>
            <w:tcW w:w="331" w:type="pct"/>
            <w:tcBorders>
              <w:top w:val="nil"/>
              <w:left w:val="nil"/>
              <w:bottom w:val="nil"/>
              <w:right w:val="nil"/>
            </w:tcBorders>
          </w:tcPr>
          <w:p w14:paraId="45F17178" w14:textId="77777777" w:rsidR="00BA5617" w:rsidRPr="00EE5DF4" w:rsidRDefault="00BA5617" w:rsidP="0006295F">
            <w:pPr>
              <w:ind w:left="345"/>
              <w:jc w:val="both"/>
              <w:rPr>
                <w:rFonts w:ascii="Lato" w:hAnsi="Lato"/>
                <w:sz w:val="20"/>
                <w:szCs w:val="20"/>
              </w:rPr>
            </w:pPr>
          </w:p>
        </w:tc>
        <w:tc>
          <w:tcPr>
            <w:tcW w:w="4669" w:type="pct"/>
            <w:tcBorders>
              <w:top w:val="nil"/>
              <w:left w:val="nil"/>
              <w:bottom w:val="nil"/>
              <w:right w:val="nil"/>
            </w:tcBorders>
          </w:tcPr>
          <w:p w14:paraId="783D9636" w14:textId="40819301" w:rsidR="00BA5617" w:rsidRDefault="00BA5617" w:rsidP="009545F9">
            <w:pPr>
              <w:ind w:left="345"/>
              <w:jc w:val="both"/>
              <w:rPr>
                <w:rFonts w:ascii="Lato" w:hAnsi="Lato"/>
                <w:sz w:val="20"/>
                <w:szCs w:val="20"/>
              </w:rPr>
            </w:pPr>
            <w:r w:rsidRPr="00EE5DF4">
              <w:rPr>
                <w:rFonts w:ascii="Lato" w:hAnsi="Lato"/>
                <w:sz w:val="20"/>
                <w:szCs w:val="20"/>
              </w:rPr>
              <w:t xml:space="preserve">“In online marketplaces, sellers can rely on alternative mechanisms to signal their quality when they lack rich transaction histories. Using scraped data on GPU sales from eBay, we find that certain image signals can substitute for reputation to increase conversion rates amongst sellers with less than 100% positive reputation, </w:t>
            </w:r>
            <w:r w:rsidRPr="00EE5DF4">
              <w:rPr>
                <w:rFonts w:ascii="Lato" w:hAnsi="Lato"/>
                <w:sz w:val="20"/>
                <w:szCs w:val="20"/>
              </w:rPr>
              <w:lastRenderedPageBreak/>
              <w:t>and conditional on making a sale, can realize a 5% price premium on average. However, the effects are only significant for less reputable sellers.”</w:t>
            </w:r>
          </w:p>
        </w:tc>
      </w:tr>
    </w:tbl>
    <w:p w14:paraId="4D44EAF4" w14:textId="77777777" w:rsidR="004221E9" w:rsidRPr="004221E9" w:rsidRDefault="004221E9" w:rsidP="00B1188D">
      <w:pPr>
        <w:rPr>
          <w:rFonts w:ascii="Lato" w:hAnsi="Lato"/>
        </w:rPr>
      </w:pPr>
    </w:p>
    <w:p w14:paraId="51776426" w14:textId="5AC3091F" w:rsidR="00B1188D" w:rsidRPr="00D553AA" w:rsidRDefault="003621C0"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 xml:space="preserve">Conference &amp; Workshop </w:t>
      </w:r>
      <w:r w:rsidR="00B1188D" w:rsidRPr="00D553AA">
        <w:rPr>
          <w:rFonts w:ascii="Lato" w:hAnsi="Lato"/>
          <w:b/>
          <w:bCs/>
          <w:color w:val="C00000"/>
          <w:sz w:val="32"/>
          <w:szCs w:val="32"/>
        </w:rPr>
        <w:t>Presentations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9180"/>
      </w:tblGrid>
      <w:tr w:rsidR="00D236D6" w:rsidRPr="0017132C" w14:paraId="47F3C939" w14:textId="7A5EF907" w:rsidTr="005C3E1E">
        <w:tc>
          <w:tcPr>
            <w:tcW w:w="750" w:type="pct"/>
            <w:tcBorders>
              <w:right w:val="single" w:sz="4" w:space="0" w:color="auto"/>
            </w:tcBorders>
          </w:tcPr>
          <w:p w14:paraId="7E449D16" w14:textId="5015EE6C" w:rsidR="00D236D6" w:rsidRPr="0017132C" w:rsidRDefault="00D236D6" w:rsidP="00B1188D">
            <w:pPr>
              <w:rPr>
                <w:rFonts w:ascii="Lato" w:hAnsi="Lato"/>
                <w:sz w:val="20"/>
                <w:szCs w:val="20"/>
              </w:rPr>
            </w:pPr>
            <w:r w:rsidRPr="0017132C">
              <w:rPr>
                <w:rFonts w:ascii="Lato" w:hAnsi="Lato"/>
                <w:sz w:val="20"/>
                <w:szCs w:val="20"/>
              </w:rPr>
              <w:t>Oct. 2023</w:t>
            </w:r>
          </w:p>
        </w:tc>
        <w:tc>
          <w:tcPr>
            <w:tcW w:w="4250" w:type="pct"/>
            <w:tcBorders>
              <w:left w:val="single" w:sz="4" w:space="0" w:color="auto"/>
            </w:tcBorders>
          </w:tcPr>
          <w:p w14:paraId="0C44F545" w14:textId="77777777" w:rsidR="00D236D6" w:rsidRPr="0017132C" w:rsidRDefault="00D236D6" w:rsidP="00B1188D">
            <w:pPr>
              <w:rPr>
                <w:rFonts w:ascii="Lato" w:hAnsi="Lato"/>
                <w:bCs/>
                <w:sz w:val="20"/>
                <w:szCs w:val="20"/>
              </w:rPr>
            </w:pPr>
            <w:r w:rsidRPr="0017132C">
              <w:rPr>
                <w:rFonts w:ascii="Lato" w:hAnsi="Lato"/>
                <w:b/>
                <w:bCs/>
                <w:sz w:val="20"/>
                <w:szCs w:val="20"/>
                <w:u w:val="single"/>
              </w:rPr>
              <w:t>Zhou, Eric</w:t>
            </w:r>
            <w:r w:rsidRPr="0017132C">
              <w:rPr>
                <w:rFonts w:ascii="Lato" w:hAnsi="Lato"/>
                <w:bCs/>
                <w:sz w:val="20"/>
                <w:szCs w:val="20"/>
              </w:rPr>
              <w:t>; Lee, Dokyun. “Generative AI, Human Creativity, and Art.”</w:t>
            </w:r>
          </w:p>
          <w:p w14:paraId="294B471C" w14:textId="4C8220E5" w:rsidR="00BF482C" w:rsidRPr="0017132C" w:rsidRDefault="00BF482C" w:rsidP="00B1188D">
            <w:pPr>
              <w:rPr>
                <w:rFonts w:ascii="Lato" w:hAnsi="Lato"/>
                <w:sz w:val="20"/>
                <w:szCs w:val="20"/>
              </w:rPr>
            </w:pPr>
            <w:r w:rsidRPr="0017132C">
              <w:rPr>
                <w:rFonts w:ascii="Lato" w:hAnsi="Lato"/>
                <w:i/>
                <w:iCs/>
                <w:sz w:val="20"/>
                <w:szCs w:val="20"/>
              </w:rPr>
              <w:t xml:space="preserve">INFORMS Annual </w:t>
            </w:r>
            <w:proofErr w:type="gramStart"/>
            <w:r w:rsidRPr="0017132C">
              <w:rPr>
                <w:rFonts w:ascii="Lato" w:hAnsi="Lato"/>
                <w:i/>
                <w:iCs/>
                <w:sz w:val="20"/>
                <w:szCs w:val="20"/>
              </w:rPr>
              <w:t>Meeting</w:t>
            </w:r>
            <w:proofErr w:type="gramEnd"/>
            <w:r w:rsidRPr="0017132C">
              <w:rPr>
                <w:rFonts w:ascii="Lato" w:hAnsi="Lato"/>
                <w:sz w:val="20"/>
                <w:szCs w:val="20"/>
              </w:rPr>
              <w:t xml:space="preserve"> at Phoenix, AZ</w:t>
            </w:r>
          </w:p>
        </w:tc>
      </w:tr>
      <w:tr w:rsidR="00D236D6" w:rsidRPr="0017132C" w14:paraId="6BFF3062" w14:textId="77777777" w:rsidTr="005C3E1E">
        <w:tc>
          <w:tcPr>
            <w:tcW w:w="750" w:type="pct"/>
          </w:tcPr>
          <w:p w14:paraId="52156A7A" w14:textId="77777777" w:rsidR="00D236D6" w:rsidRPr="0017132C" w:rsidRDefault="00D236D6" w:rsidP="00B1188D">
            <w:pPr>
              <w:rPr>
                <w:rFonts w:ascii="Lato" w:hAnsi="Lato"/>
                <w:sz w:val="20"/>
                <w:szCs w:val="20"/>
              </w:rPr>
            </w:pPr>
          </w:p>
        </w:tc>
        <w:tc>
          <w:tcPr>
            <w:tcW w:w="4250" w:type="pct"/>
          </w:tcPr>
          <w:p w14:paraId="1AA2A0CA" w14:textId="77777777" w:rsidR="00D236D6" w:rsidRPr="0017132C" w:rsidRDefault="00D236D6" w:rsidP="00B1188D">
            <w:pPr>
              <w:rPr>
                <w:rFonts w:ascii="Lato" w:hAnsi="Lato"/>
                <w:i/>
                <w:iCs/>
                <w:sz w:val="20"/>
                <w:szCs w:val="20"/>
              </w:rPr>
            </w:pPr>
          </w:p>
        </w:tc>
      </w:tr>
      <w:tr w:rsidR="00D236D6" w:rsidRPr="0017132C" w14:paraId="6BB060E5" w14:textId="77777777" w:rsidTr="005C3E1E">
        <w:tc>
          <w:tcPr>
            <w:tcW w:w="750" w:type="pct"/>
            <w:tcBorders>
              <w:right w:val="single" w:sz="4" w:space="0" w:color="auto"/>
            </w:tcBorders>
          </w:tcPr>
          <w:p w14:paraId="48AB5866" w14:textId="3AD4FD16" w:rsidR="00D236D6" w:rsidRPr="0017132C" w:rsidRDefault="00D236D6" w:rsidP="00D236D6">
            <w:pPr>
              <w:rPr>
                <w:rFonts w:ascii="Lato" w:hAnsi="Lato"/>
                <w:sz w:val="20"/>
                <w:szCs w:val="20"/>
              </w:rPr>
            </w:pPr>
            <w:r w:rsidRPr="0017132C">
              <w:rPr>
                <w:rFonts w:ascii="Lato" w:hAnsi="Lato"/>
                <w:sz w:val="20"/>
                <w:szCs w:val="20"/>
              </w:rPr>
              <w:t>Oct. 2023</w:t>
            </w:r>
          </w:p>
        </w:tc>
        <w:tc>
          <w:tcPr>
            <w:tcW w:w="4250" w:type="pct"/>
            <w:tcBorders>
              <w:left w:val="single" w:sz="4" w:space="0" w:color="auto"/>
            </w:tcBorders>
          </w:tcPr>
          <w:p w14:paraId="799FA967" w14:textId="77777777" w:rsidR="00D236D6" w:rsidRPr="0017132C" w:rsidRDefault="00D236D6" w:rsidP="00D236D6">
            <w:pPr>
              <w:rPr>
                <w:rFonts w:ascii="Lato" w:hAnsi="Lato"/>
                <w:bCs/>
                <w:sz w:val="20"/>
                <w:szCs w:val="20"/>
              </w:rPr>
            </w:pPr>
            <w:r w:rsidRPr="0017132C">
              <w:rPr>
                <w:rFonts w:ascii="Lato" w:hAnsi="Lato"/>
                <w:b/>
                <w:bCs/>
                <w:sz w:val="20"/>
                <w:szCs w:val="20"/>
                <w:u w:val="single"/>
              </w:rPr>
              <w:t>Zhou, Eric</w:t>
            </w:r>
            <w:r w:rsidRPr="0017132C">
              <w:rPr>
                <w:rFonts w:ascii="Lato" w:hAnsi="Lato"/>
                <w:bCs/>
                <w:sz w:val="20"/>
                <w:szCs w:val="20"/>
              </w:rPr>
              <w:t>; Lee, Dokyun. “Generative AI, Human Creativity, and Art.”</w:t>
            </w:r>
          </w:p>
          <w:p w14:paraId="706B1F89" w14:textId="7D32D4FE" w:rsidR="00BF482C" w:rsidRPr="0017132C" w:rsidRDefault="00BF482C" w:rsidP="00D236D6">
            <w:pPr>
              <w:rPr>
                <w:rFonts w:ascii="Lato" w:hAnsi="Lato"/>
                <w:b/>
                <w:bCs/>
                <w:sz w:val="20"/>
                <w:szCs w:val="20"/>
                <w:u w:val="single"/>
              </w:rPr>
            </w:pPr>
            <w:r w:rsidRPr="0017132C">
              <w:rPr>
                <w:rFonts w:ascii="Lato" w:hAnsi="Lato"/>
                <w:i/>
                <w:iCs/>
                <w:sz w:val="20"/>
                <w:szCs w:val="20"/>
              </w:rPr>
              <w:t>INFORMS Workshop on Data Science</w:t>
            </w:r>
            <w:r w:rsidRPr="0017132C">
              <w:rPr>
                <w:rFonts w:ascii="Lato" w:hAnsi="Lato"/>
                <w:sz w:val="20"/>
                <w:szCs w:val="20"/>
              </w:rPr>
              <w:t xml:space="preserve"> at Phoenix, AZ</w:t>
            </w:r>
          </w:p>
        </w:tc>
      </w:tr>
      <w:tr w:rsidR="00D236D6" w:rsidRPr="0017132C" w14:paraId="3DBD994D" w14:textId="77777777" w:rsidTr="005C3E1E">
        <w:tc>
          <w:tcPr>
            <w:tcW w:w="750" w:type="pct"/>
          </w:tcPr>
          <w:p w14:paraId="1682F792" w14:textId="77777777" w:rsidR="00D236D6" w:rsidRPr="0017132C" w:rsidRDefault="00D236D6" w:rsidP="00D236D6">
            <w:pPr>
              <w:rPr>
                <w:rFonts w:ascii="Lato" w:hAnsi="Lato"/>
                <w:sz w:val="20"/>
                <w:szCs w:val="20"/>
              </w:rPr>
            </w:pPr>
          </w:p>
        </w:tc>
        <w:tc>
          <w:tcPr>
            <w:tcW w:w="4250" w:type="pct"/>
          </w:tcPr>
          <w:p w14:paraId="3960482C" w14:textId="77777777" w:rsidR="00D236D6" w:rsidRPr="0017132C" w:rsidRDefault="00D236D6" w:rsidP="00D236D6">
            <w:pPr>
              <w:rPr>
                <w:rFonts w:ascii="Lato" w:hAnsi="Lato"/>
                <w:i/>
                <w:iCs/>
                <w:sz w:val="20"/>
                <w:szCs w:val="20"/>
              </w:rPr>
            </w:pPr>
          </w:p>
        </w:tc>
      </w:tr>
      <w:tr w:rsidR="00D236D6" w:rsidRPr="0017132C" w14:paraId="176E68CA" w14:textId="77777777" w:rsidTr="005C3E1E">
        <w:tc>
          <w:tcPr>
            <w:tcW w:w="750" w:type="pct"/>
            <w:tcBorders>
              <w:right w:val="single" w:sz="4" w:space="0" w:color="auto"/>
            </w:tcBorders>
          </w:tcPr>
          <w:p w14:paraId="7E0177DC" w14:textId="6044F148" w:rsidR="00D236D6" w:rsidRPr="0017132C" w:rsidRDefault="00D236D6" w:rsidP="00D236D6">
            <w:pPr>
              <w:rPr>
                <w:rFonts w:ascii="Lato" w:hAnsi="Lato"/>
                <w:sz w:val="20"/>
                <w:szCs w:val="20"/>
              </w:rPr>
            </w:pPr>
            <w:r w:rsidRPr="0017132C">
              <w:rPr>
                <w:rFonts w:ascii="Lato" w:hAnsi="Lato"/>
                <w:sz w:val="20"/>
                <w:szCs w:val="20"/>
              </w:rPr>
              <w:t>Sep</w:t>
            </w:r>
            <w:r w:rsidRPr="0017132C">
              <w:rPr>
                <w:rFonts w:ascii="Lato" w:hAnsi="Lato"/>
                <w:sz w:val="20"/>
                <w:szCs w:val="20"/>
              </w:rPr>
              <w:t>. 2023</w:t>
            </w:r>
          </w:p>
        </w:tc>
        <w:tc>
          <w:tcPr>
            <w:tcW w:w="4250" w:type="pct"/>
            <w:tcBorders>
              <w:left w:val="single" w:sz="4" w:space="0" w:color="auto"/>
            </w:tcBorders>
          </w:tcPr>
          <w:p w14:paraId="5C15285F" w14:textId="77777777" w:rsidR="00D236D6" w:rsidRPr="0017132C" w:rsidRDefault="00D236D6" w:rsidP="00D236D6">
            <w:pPr>
              <w:rPr>
                <w:rFonts w:ascii="Lato" w:hAnsi="Lato"/>
                <w:bCs/>
                <w:sz w:val="20"/>
                <w:szCs w:val="20"/>
              </w:rPr>
            </w:pPr>
            <w:r w:rsidRPr="0017132C">
              <w:rPr>
                <w:rFonts w:ascii="Lato" w:hAnsi="Lato"/>
                <w:b/>
                <w:bCs/>
                <w:sz w:val="20"/>
                <w:szCs w:val="20"/>
                <w:u w:val="single"/>
              </w:rPr>
              <w:t>Zhou, Eric</w:t>
            </w:r>
            <w:r w:rsidRPr="0017132C">
              <w:rPr>
                <w:rFonts w:ascii="Lato" w:hAnsi="Lato"/>
                <w:bCs/>
                <w:sz w:val="20"/>
                <w:szCs w:val="20"/>
              </w:rPr>
              <w:t>; Lee, Dokyun. “Generative AI, Human Creativity, and Art.”</w:t>
            </w:r>
          </w:p>
          <w:p w14:paraId="19601E12" w14:textId="32BA997B" w:rsidR="00BF482C" w:rsidRPr="0017132C" w:rsidRDefault="00BF482C" w:rsidP="00D236D6">
            <w:pPr>
              <w:rPr>
                <w:rFonts w:ascii="Lato" w:hAnsi="Lato"/>
                <w:sz w:val="20"/>
                <w:szCs w:val="20"/>
              </w:rPr>
            </w:pPr>
            <w:r w:rsidRPr="0017132C">
              <w:rPr>
                <w:rFonts w:ascii="Lato" w:hAnsi="Lato"/>
                <w:bCs/>
                <w:i/>
                <w:sz w:val="20"/>
                <w:szCs w:val="20"/>
              </w:rPr>
              <w:t xml:space="preserve">Wharton Business and Generative AI Workshop </w:t>
            </w:r>
            <w:r w:rsidRPr="0017132C">
              <w:rPr>
                <w:rFonts w:ascii="Lato" w:hAnsi="Lato"/>
                <w:bCs/>
                <w:iCs/>
                <w:sz w:val="20"/>
                <w:szCs w:val="20"/>
              </w:rPr>
              <w:t>at San Fransisco, CA</w:t>
            </w:r>
          </w:p>
        </w:tc>
      </w:tr>
      <w:tr w:rsidR="00D236D6" w:rsidRPr="0017132C" w14:paraId="68787CFF" w14:textId="77777777" w:rsidTr="005C3E1E">
        <w:tc>
          <w:tcPr>
            <w:tcW w:w="750" w:type="pct"/>
          </w:tcPr>
          <w:p w14:paraId="40E0E34D" w14:textId="77777777" w:rsidR="00D236D6" w:rsidRPr="0017132C" w:rsidRDefault="00D236D6" w:rsidP="00D236D6">
            <w:pPr>
              <w:rPr>
                <w:rFonts w:ascii="Lato" w:hAnsi="Lato"/>
                <w:sz w:val="20"/>
                <w:szCs w:val="20"/>
              </w:rPr>
            </w:pPr>
          </w:p>
        </w:tc>
        <w:tc>
          <w:tcPr>
            <w:tcW w:w="4250" w:type="pct"/>
          </w:tcPr>
          <w:p w14:paraId="0E7CE561" w14:textId="77777777" w:rsidR="00D236D6" w:rsidRPr="0017132C" w:rsidRDefault="00D236D6" w:rsidP="00D236D6">
            <w:pPr>
              <w:rPr>
                <w:rFonts w:ascii="Lato" w:hAnsi="Lato"/>
                <w:bCs/>
                <w:i/>
                <w:sz w:val="20"/>
                <w:szCs w:val="20"/>
              </w:rPr>
            </w:pPr>
          </w:p>
        </w:tc>
      </w:tr>
      <w:tr w:rsidR="00BF482C" w:rsidRPr="0017132C" w14:paraId="2E91A63B" w14:textId="77777777" w:rsidTr="005C3E1E">
        <w:tc>
          <w:tcPr>
            <w:tcW w:w="750" w:type="pct"/>
            <w:tcBorders>
              <w:right w:val="single" w:sz="4" w:space="0" w:color="auto"/>
            </w:tcBorders>
          </w:tcPr>
          <w:p w14:paraId="18E3419E" w14:textId="6F3BB597" w:rsidR="00BF482C" w:rsidRPr="0017132C" w:rsidRDefault="00BF482C" w:rsidP="00D236D6">
            <w:pPr>
              <w:rPr>
                <w:rFonts w:ascii="Lato" w:hAnsi="Lato"/>
                <w:sz w:val="20"/>
                <w:szCs w:val="20"/>
              </w:rPr>
            </w:pPr>
            <w:r w:rsidRPr="0017132C">
              <w:rPr>
                <w:rFonts w:ascii="Lato" w:hAnsi="Lato"/>
                <w:sz w:val="20"/>
                <w:szCs w:val="20"/>
              </w:rPr>
              <w:t>Dec. 2022</w:t>
            </w:r>
          </w:p>
        </w:tc>
        <w:tc>
          <w:tcPr>
            <w:tcW w:w="4250" w:type="pct"/>
            <w:tcBorders>
              <w:left w:val="single" w:sz="4" w:space="0" w:color="auto"/>
            </w:tcBorders>
          </w:tcPr>
          <w:p w14:paraId="17807CB0" w14:textId="77777777" w:rsidR="00BF482C" w:rsidRPr="0017132C" w:rsidRDefault="00BF482C" w:rsidP="00D236D6">
            <w:pPr>
              <w:rPr>
                <w:rFonts w:ascii="Lato" w:hAnsi="Lato"/>
                <w:bCs/>
                <w:i/>
                <w:sz w:val="20"/>
                <w:szCs w:val="20"/>
              </w:rPr>
            </w:pPr>
            <w:r w:rsidRPr="0017132C">
              <w:rPr>
                <w:rFonts w:ascii="Lato" w:hAnsi="Lato"/>
                <w:b/>
                <w:bCs/>
                <w:sz w:val="20"/>
                <w:szCs w:val="20"/>
                <w:u w:val="single"/>
              </w:rPr>
              <w:t>Zhou, Eric</w:t>
            </w:r>
            <w:r w:rsidRPr="0017132C">
              <w:rPr>
                <w:rFonts w:ascii="Lato" w:hAnsi="Lato"/>
                <w:bCs/>
                <w:sz w:val="20"/>
                <w:szCs w:val="20"/>
              </w:rPr>
              <w:t>; Hui, Xiang; Lee, Dokyun. “Economics of Image-Based Seller Quality Signals</w:t>
            </w:r>
            <w:r w:rsidRPr="0017132C">
              <w:rPr>
                <w:rFonts w:ascii="Lato" w:hAnsi="Lato"/>
                <w:bCs/>
                <w:sz w:val="20"/>
                <w:szCs w:val="20"/>
              </w:rPr>
              <w:t>.”</w:t>
            </w:r>
          </w:p>
          <w:p w14:paraId="373C269B" w14:textId="77777777" w:rsidR="00BF482C" w:rsidRPr="0017132C" w:rsidRDefault="00BF482C" w:rsidP="00D236D6">
            <w:pPr>
              <w:rPr>
                <w:rFonts w:ascii="Lato" w:hAnsi="Lato"/>
                <w:bCs/>
                <w:i/>
                <w:sz w:val="20"/>
                <w:szCs w:val="20"/>
              </w:rPr>
            </w:pPr>
            <w:r w:rsidRPr="0017132C">
              <w:rPr>
                <w:rFonts w:ascii="Lato" w:hAnsi="Lato"/>
                <w:bCs/>
                <w:i/>
                <w:sz w:val="20"/>
                <w:szCs w:val="20"/>
              </w:rPr>
              <w:t>Workshop on Information Systems and Economics (WISE)</w:t>
            </w:r>
            <w:r w:rsidRPr="0017132C">
              <w:rPr>
                <w:rFonts w:ascii="Lato" w:hAnsi="Lato"/>
                <w:bCs/>
                <w:sz w:val="20"/>
                <w:szCs w:val="20"/>
              </w:rPr>
              <w:t xml:space="preserve"> at Copenhagen, DK</w:t>
            </w:r>
          </w:p>
          <w:p w14:paraId="6159013F" w14:textId="19A1EAC4" w:rsidR="00BF482C" w:rsidRPr="0017132C" w:rsidRDefault="00BF482C" w:rsidP="00D236D6">
            <w:pPr>
              <w:rPr>
                <w:rFonts w:ascii="Lato" w:hAnsi="Lato"/>
                <w:bCs/>
                <w:i/>
                <w:sz w:val="20"/>
                <w:szCs w:val="20"/>
              </w:rPr>
            </w:pPr>
            <w:r w:rsidRPr="0017132C">
              <w:rPr>
                <w:rFonts w:ascii="Lato" w:hAnsi="Lato"/>
                <w:b/>
                <w:bCs/>
                <w:i/>
                <w:sz w:val="20"/>
                <w:szCs w:val="20"/>
              </w:rPr>
              <w:t>Best Student Paper Finalist</w:t>
            </w:r>
          </w:p>
        </w:tc>
      </w:tr>
      <w:tr w:rsidR="00D236D6" w:rsidRPr="0017132C" w14:paraId="2D9EF25A" w14:textId="77777777" w:rsidTr="005C3E1E">
        <w:tc>
          <w:tcPr>
            <w:tcW w:w="750" w:type="pct"/>
          </w:tcPr>
          <w:p w14:paraId="3F7DB0DA" w14:textId="77777777" w:rsidR="00D236D6" w:rsidRPr="0017132C" w:rsidRDefault="00D236D6" w:rsidP="00D236D6">
            <w:pPr>
              <w:rPr>
                <w:rFonts w:ascii="Lato" w:hAnsi="Lato"/>
                <w:sz w:val="20"/>
                <w:szCs w:val="20"/>
              </w:rPr>
            </w:pPr>
          </w:p>
        </w:tc>
        <w:tc>
          <w:tcPr>
            <w:tcW w:w="4250" w:type="pct"/>
          </w:tcPr>
          <w:p w14:paraId="53F65EC8" w14:textId="77777777" w:rsidR="00D236D6" w:rsidRPr="0017132C" w:rsidRDefault="00D236D6" w:rsidP="00D236D6">
            <w:pPr>
              <w:rPr>
                <w:rFonts w:ascii="Lato" w:hAnsi="Lato"/>
                <w:b/>
                <w:bCs/>
                <w:i/>
                <w:sz w:val="20"/>
                <w:szCs w:val="20"/>
              </w:rPr>
            </w:pPr>
          </w:p>
        </w:tc>
      </w:tr>
      <w:tr w:rsidR="00D236D6" w:rsidRPr="0017132C" w14:paraId="4C95D840" w14:textId="77777777" w:rsidTr="005C3E1E">
        <w:tc>
          <w:tcPr>
            <w:tcW w:w="750" w:type="pct"/>
            <w:tcBorders>
              <w:right w:val="single" w:sz="4" w:space="0" w:color="auto"/>
            </w:tcBorders>
          </w:tcPr>
          <w:p w14:paraId="22A69D75" w14:textId="657C791F" w:rsidR="00D236D6" w:rsidRPr="0017132C" w:rsidRDefault="00D236D6" w:rsidP="00D236D6">
            <w:pPr>
              <w:rPr>
                <w:rFonts w:ascii="Lato" w:hAnsi="Lato"/>
                <w:sz w:val="20"/>
                <w:szCs w:val="20"/>
              </w:rPr>
            </w:pPr>
            <w:r w:rsidRPr="0017132C">
              <w:rPr>
                <w:rFonts w:ascii="Lato" w:hAnsi="Lato"/>
                <w:sz w:val="20"/>
                <w:szCs w:val="20"/>
              </w:rPr>
              <w:t>Aug. 2020</w:t>
            </w:r>
          </w:p>
        </w:tc>
        <w:tc>
          <w:tcPr>
            <w:tcW w:w="4250" w:type="pct"/>
            <w:tcBorders>
              <w:left w:val="single" w:sz="4" w:space="0" w:color="auto"/>
            </w:tcBorders>
          </w:tcPr>
          <w:p w14:paraId="0EE8037F" w14:textId="77777777" w:rsidR="00D236D6" w:rsidRPr="0017132C" w:rsidRDefault="00D236D6" w:rsidP="00D236D6">
            <w:pPr>
              <w:rPr>
                <w:rFonts w:ascii="Lato" w:hAnsi="Lato"/>
                <w:bCs/>
                <w:sz w:val="20"/>
                <w:szCs w:val="20"/>
              </w:rPr>
            </w:pPr>
            <w:r w:rsidRPr="0017132C">
              <w:rPr>
                <w:rFonts w:ascii="Lato" w:hAnsi="Lato"/>
                <w:bCs/>
                <w:sz w:val="20"/>
                <w:szCs w:val="20"/>
              </w:rPr>
              <w:t xml:space="preserve">Lee, Dokyun; </w:t>
            </w:r>
            <w:r w:rsidRPr="0017132C">
              <w:rPr>
                <w:rFonts w:ascii="Lato" w:hAnsi="Lato"/>
                <w:b/>
                <w:bCs/>
                <w:sz w:val="20"/>
                <w:szCs w:val="20"/>
                <w:u w:val="single"/>
              </w:rPr>
              <w:t>Zhou, Eric</w:t>
            </w:r>
            <w:r w:rsidRPr="0017132C">
              <w:rPr>
                <w:rFonts w:ascii="Lato" w:hAnsi="Lato"/>
                <w:bCs/>
                <w:sz w:val="20"/>
                <w:szCs w:val="20"/>
              </w:rPr>
              <w:t xml:space="preserve">; Mao, </w:t>
            </w:r>
            <w:proofErr w:type="spellStart"/>
            <w:r w:rsidRPr="0017132C">
              <w:rPr>
                <w:rFonts w:ascii="Lato" w:hAnsi="Lato"/>
                <w:bCs/>
                <w:sz w:val="20"/>
                <w:szCs w:val="20"/>
              </w:rPr>
              <w:t>Chengfeng</w:t>
            </w:r>
            <w:proofErr w:type="spellEnd"/>
            <w:r w:rsidRPr="0017132C">
              <w:rPr>
                <w:rFonts w:ascii="Lato" w:hAnsi="Lato"/>
                <w:bCs/>
                <w:sz w:val="20"/>
                <w:szCs w:val="20"/>
              </w:rPr>
              <w:t>; Kane, Gerald. “Interpretable Machine Learning for Theory Building.”</w:t>
            </w:r>
          </w:p>
          <w:p w14:paraId="6CF34B1F" w14:textId="75DACBF1" w:rsidR="00BF482C" w:rsidRPr="0017132C" w:rsidRDefault="00BF482C" w:rsidP="00D236D6">
            <w:pPr>
              <w:rPr>
                <w:rFonts w:ascii="Lato" w:hAnsi="Lato"/>
                <w:b/>
                <w:bCs/>
                <w:i/>
                <w:sz w:val="20"/>
                <w:szCs w:val="20"/>
              </w:rPr>
            </w:pPr>
            <w:r w:rsidRPr="0017132C">
              <w:rPr>
                <w:rFonts w:ascii="Lato" w:hAnsi="Lato"/>
                <w:bCs/>
                <w:i/>
                <w:sz w:val="20"/>
                <w:szCs w:val="20"/>
              </w:rPr>
              <w:t>MISQ Author Workshop</w:t>
            </w:r>
            <w:r w:rsidRPr="0017132C">
              <w:rPr>
                <w:rFonts w:ascii="Lato" w:hAnsi="Lato"/>
                <w:bCs/>
                <w:sz w:val="20"/>
                <w:szCs w:val="20"/>
              </w:rPr>
              <w:t>, virtual</w:t>
            </w:r>
          </w:p>
        </w:tc>
      </w:tr>
    </w:tbl>
    <w:p w14:paraId="6470FCD5" w14:textId="77777777" w:rsidR="00B1188D" w:rsidRPr="00B1188D" w:rsidRDefault="00B1188D" w:rsidP="00B1188D">
      <w:pPr>
        <w:rPr>
          <w:rFonts w:ascii="Lato" w:hAnsi="Lato"/>
        </w:rPr>
      </w:pPr>
    </w:p>
    <w:p w14:paraId="7139598B" w14:textId="3C371320"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Teaching Experience</w:t>
      </w:r>
    </w:p>
    <w:tbl>
      <w:tblPr>
        <w:tblStyle w:val="TableGrid"/>
        <w:tblW w:w="41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7293"/>
      </w:tblGrid>
      <w:tr w:rsidR="0017132C" w:rsidRPr="00621B95" w14:paraId="5FA7B06D" w14:textId="77777777" w:rsidTr="00691305">
        <w:tc>
          <w:tcPr>
            <w:tcW w:w="909" w:type="pct"/>
            <w:tcBorders>
              <w:right w:val="single" w:sz="4" w:space="0" w:color="auto"/>
            </w:tcBorders>
          </w:tcPr>
          <w:p w14:paraId="413D4FA3" w14:textId="6BB50757" w:rsidR="0017132C" w:rsidRPr="00621B95" w:rsidRDefault="0017132C" w:rsidP="000E1B04">
            <w:pPr>
              <w:rPr>
                <w:rFonts w:ascii="Lato" w:hAnsi="Lato"/>
                <w:sz w:val="20"/>
                <w:szCs w:val="20"/>
              </w:rPr>
            </w:pPr>
            <w:r>
              <w:rPr>
                <w:rFonts w:ascii="Lato" w:hAnsi="Lato"/>
                <w:sz w:val="20"/>
                <w:szCs w:val="20"/>
              </w:rPr>
              <w:t>Spring 2023</w:t>
            </w:r>
          </w:p>
        </w:tc>
        <w:tc>
          <w:tcPr>
            <w:tcW w:w="4091" w:type="pct"/>
            <w:tcBorders>
              <w:left w:val="single" w:sz="4" w:space="0" w:color="auto"/>
            </w:tcBorders>
          </w:tcPr>
          <w:p w14:paraId="2CE88131" w14:textId="6EB0F191" w:rsidR="0017132C" w:rsidRDefault="0017132C" w:rsidP="000E1B04">
            <w:pPr>
              <w:rPr>
                <w:rFonts w:ascii="Lato" w:hAnsi="Lato"/>
                <w:b/>
                <w:bCs/>
                <w:sz w:val="20"/>
                <w:szCs w:val="20"/>
              </w:rPr>
            </w:pPr>
            <w:r>
              <w:rPr>
                <w:rFonts w:ascii="Lato" w:hAnsi="Lato"/>
                <w:b/>
                <w:bCs/>
                <w:sz w:val="20"/>
                <w:szCs w:val="20"/>
              </w:rPr>
              <w:t>DAT 500W: A/B Testing in Business</w:t>
            </w:r>
          </w:p>
          <w:p w14:paraId="47EC4CCC" w14:textId="281446AF" w:rsidR="0017132C" w:rsidRPr="0017132C" w:rsidRDefault="0017132C" w:rsidP="000E1B04">
            <w:pPr>
              <w:rPr>
                <w:rFonts w:ascii="Lato" w:hAnsi="Lato"/>
                <w:sz w:val="20"/>
                <w:szCs w:val="20"/>
              </w:rPr>
            </w:pPr>
            <w:r w:rsidRPr="0017132C">
              <w:rPr>
                <w:rFonts w:ascii="Lato" w:hAnsi="Lato"/>
                <w:sz w:val="20"/>
                <w:szCs w:val="20"/>
              </w:rPr>
              <w:t>Heading Teaching Assistant</w:t>
            </w:r>
          </w:p>
          <w:p w14:paraId="3FF1390A" w14:textId="5F5031F2" w:rsidR="0017132C" w:rsidRPr="0017132C" w:rsidRDefault="0017132C" w:rsidP="000E1B04">
            <w:pPr>
              <w:rPr>
                <w:rFonts w:ascii="Lato" w:hAnsi="Lato"/>
                <w:b/>
                <w:bCs/>
                <w:sz w:val="20"/>
                <w:szCs w:val="20"/>
              </w:rPr>
            </w:pPr>
            <w:r w:rsidRPr="0017132C">
              <w:rPr>
                <w:rFonts w:ascii="Lato" w:hAnsi="Lato"/>
                <w:sz w:val="20"/>
                <w:szCs w:val="20"/>
              </w:rPr>
              <w:t>Taught by Xiang Hui and Christopher Mondy</w:t>
            </w:r>
          </w:p>
        </w:tc>
      </w:tr>
    </w:tbl>
    <w:p w14:paraId="12EB8268" w14:textId="77777777" w:rsidR="00B1188D" w:rsidRPr="00B1188D" w:rsidRDefault="00B1188D" w:rsidP="00B1188D">
      <w:pPr>
        <w:rPr>
          <w:rFonts w:ascii="Lato" w:hAnsi="Lato"/>
        </w:rPr>
      </w:pPr>
    </w:p>
    <w:p w14:paraId="5DDA1ADF" w14:textId="1700BD5C"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Industry 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294"/>
        <w:gridCol w:w="1886"/>
      </w:tblGrid>
      <w:tr w:rsidR="00CE4004" w:rsidRPr="00621B95" w14:paraId="635A8781" w14:textId="77777777" w:rsidTr="00691305">
        <w:tc>
          <w:tcPr>
            <w:tcW w:w="750" w:type="pct"/>
            <w:tcBorders>
              <w:right w:val="single" w:sz="4" w:space="0" w:color="auto"/>
            </w:tcBorders>
          </w:tcPr>
          <w:p w14:paraId="346F1B4C" w14:textId="21136660" w:rsidR="00CE4004" w:rsidRPr="00621B95" w:rsidRDefault="00CE4004" w:rsidP="000E1B04">
            <w:pPr>
              <w:rPr>
                <w:rFonts w:ascii="Lato" w:hAnsi="Lato"/>
                <w:sz w:val="20"/>
                <w:szCs w:val="20"/>
              </w:rPr>
            </w:pPr>
            <w:r>
              <w:rPr>
                <w:rFonts w:ascii="Lato" w:hAnsi="Lato"/>
                <w:sz w:val="20"/>
                <w:szCs w:val="20"/>
              </w:rPr>
              <w:t>2019</w:t>
            </w:r>
            <w:r w:rsidRPr="00621B95">
              <w:rPr>
                <w:rFonts w:ascii="Lato" w:hAnsi="Lato"/>
                <w:sz w:val="20"/>
                <w:szCs w:val="20"/>
              </w:rPr>
              <w:t xml:space="preserve"> – </w:t>
            </w:r>
            <w:r>
              <w:rPr>
                <w:rFonts w:ascii="Lato" w:hAnsi="Lato"/>
                <w:sz w:val="20"/>
                <w:szCs w:val="20"/>
              </w:rPr>
              <w:t>Present</w:t>
            </w:r>
          </w:p>
        </w:tc>
        <w:tc>
          <w:tcPr>
            <w:tcW w:w="3377" w:type="pct"/>
            <w:tcBorders>
              <w:left w:val="single" w:sz="4" w:space="0" w:color="auto"/>
            </w:tcBorders>
          </w:tcPr>
          <w:p w14:paraId="7F48EA84" w14:textId="77777777" w:rsidR="00CE4004" w:rsidRPr="00CE4004" w:rsidRDefault="00CE4004" w:rsidP="000E1B04">
            <w:pPr>
              <w:rPr>
                <w:rFonts w:ascii="Lato" w:hAnsi="Lato"/>
                <w:b/>
                <w:bCs/>
                <w:sz w:val="20"/>
                <w:szCs w:val="20"/>
              </w:rPr>
            </w:pPr>
            <w:r w:rsidRPr="00CE4004">
              <w:rPr>
                <w:rFonts w:ascii="Lato" w:hAnsi="Lato"/>
                <w:b/>
                <w:bCs/>
                <w:sz w:val="20"/>
                <w:szCs w:val="20"/>
              </w:rPr>
              <w:t>Machine Learning Contractor</w:t>
            </w:r>
          </w:p>
          <w:p w14:paraId="5546DD27" w14:textId="59B98DBC" w:rsidR="00CE4004" w:rsidRPr="00691305" w:rsidRDefault="00CE4004" w:rsidP="000E1B04">
            <w:pPr>
              <w:rPr>
                <w:rFonts w:ascii="Lato" w:hAnsi="Lato"/>
                <w:i/>
                <w:iCs/>
                <w:sz w:val="20"/>
                <w:szCs w:val="20"/>
              </w:rPr>
            </w:pPr>
            <w:r w:rsidRPr="00691305">
              <w:rPr>
                <w:rFonts w:ascii="Lato" w:hAnsi="Lato"/>
                <w:i/>
                <w:iCs/>
                <w:sz w:val="20"/>
                <w:szCs w:val="20"/>
              </w:rPr>
              <w:t>Angel Flights West</w:t>
            </w:r>
          </w:p>
        </w:tc>
        <w:tc>
          <w:tcPr>
            <w:tcW w:w="873" w:type="pct"/>
          </w:tcPr>
          <w:p w14:paraId="3C25D547" w14:textId="77777777" w:rsidR="00CE4004" w:rsidRDefault="00CE4004" w:rsidP="000E1B04">
            <w:pPr>
              <w:jc w:val="right"/>
              <w:rPr>
                <w:rFonts w:ascii="Lato" w:hAnsi="Lato"/>
                <w:sz w:val="20"/>
                <w:szCs w:val="20"/>
              </w:rPr>
            </w:pPr>
            <w:r>
              <w:rPr>
                <w:rFonts w:ascii="Lato" w:hAnsi="Lato"/>
                <w:sz w:val="20"/>
                <w:szCs w:val="20"/>
              </w:rPr>
              <w:t>Santa Monica, CA</w:t>
            </w:r>
          </w:p>
          <w:p w14:paraId="1A9F10F7" w14:textId="1FB2CEB4" w:rsidR="00CE4004" w:rsidRPr="00621B95" w:rsidRDefault="00CE4004" w:rsidP="000E1B04">
            <w:pPr>
              <w:jc w:val="right"/>
              <w:rPr>
                <w:rFonts w:ascii="Lato" w:hAnsi="Lato"/>
                <w:sz w:val="20"/>
                <w:szCs w:val="20"/>
              </w:rPr>
            </w:pPr>
            <w:r>
              <w:rPr>
                <w:rFonts w:ascii="Lato" w:hAnsi="Lato"/>
                <w:sz w:val="20"/>
                <w:szCs w:val="20"/>
              </w:rPr>
              <w:t>(Remote)</w:t>
            </w:r>
          </w:p>
        </w:tc>
      </w:tr>
      <w:tr w:rsidR="00CE4004" w:rsidRPr="00621B95" w14:paraId="3D466172" w14:textId="77777777" w:rsidTr="00691305">
        <w:tc>
          <w:tcPr>
            <w:tcW w:w="750" w:type="pct"/>
          </w:tcPr>
          <w:p w14:paraId="230D4D69" w14:textId="77777777" w:rsidR="00CE4004" w:rsidRPr="00621B95" w:rsidRDefault="00CE4004" w:rsidP="000E1B04">
            <w:pPr>
              <w:rPr>
                <w:rFonts w:ascii="Lato" w:hAnsi="Lato"/>
                <w:sz w:val="20"/>
                <w:szCs w:val="20"/>
              </w:rPr>
            </w:pPr>
          </w:p>
        </w:tc>
        <w:tc>
          <w:tcPr>
            <w:tcW w:w="3377" w:type="pct"/>
          </w:tcPr>
          <w:p w14:paraId="505F7E0D" w14:textId="77777777" w:rsidR="00CE4004" w:rsidRPr="0073212A" w:rsidRDefault="00CE4004" w:rsidP="000E1B04">
            <w:pPr>
              <w:rPr>
                <w:rFonts w:ascii="Lato" w:hAnsi="Lato"/>
                <w:b/>
                <w:bCs/>
                <w:sz w:val="20"/>
                <w:szCs w:val="20"/>
              </w:rPr>
            </w:pPr>
          </w:p>
        </w:tc>
        <w:tc>
          <w:tcPr>
            <w:tcW w:w="873" w:type="pct"/>
          </w:tcPr>
          <w:p w14:paraId="7A738871" w14:textId="77777777" w:rsidR="00CE4004" w:rsidRPr="00621B95" w:rsidRDefault="00CE4004" w:rsidP="000E1B04">
            <w:pPr>
              <w:jc w:val="right"/>
              <w:rPr>
                <w:rFonts w:ascii="Lato" w:hAnsi="Lato"/>
                <w:sz w:val="20"/>
                <w:szCs w:val="20"/>
              </w:rPr>
            </w:pPr>
          </w:p>
        </w:tc>
      </w:tr>
      <w:tr w:rsidR="00CE4004" w:rsidRPr="00621B95" w14:paraId="0BB0DAD4" w14:textId="77777777" w:rsidTr="00691305">
        <w:tc>
          <w:tcPr>
            <w:tcW w:w="750" w:type="pct"/>
            <w:tcBorders>
              <w:right w:val="single" w:sz="4" w:space="0" w:color="auto"/>
            </w:tcBorders>
          </w:tcPr>
          <w:p w14:paraId="501518C5" w14:textId="4642C34B" w:rsidR="00CE4004" w:rsidRPr="00621B95" w:rsidRDefault="00CE4004" w:rsidP="000E1B04">
            <w:pPr>
              <w:rPr>
                <w:rFonts w:ascii="Lato" w:hAnsi="Lato"/>
                <w:sz w:val="20"/>
                <w:szCs w:val="20"/>
              </w:rPr>
            </w:pPr>
            <w:r>
              <w:rPr>
                <w:rFonts w:ascii="Lato" w:hAnsi="Lato"/>
                <w:sz w:val="20"/>
                <w:szCs w:val="20"/>
              </w:rPr>
              <w:t>2018</w:t>
            </w:r>
            <w:r w:rsidRPr="00621B95">
              <w:rPr>
                <w:rFonts w:ascii="Lato" w:hAnsi="Lato"/>
                <w:sz w:val="20"/>
                <w:szCs w:val="20"/>
              </w:rPr>
              <w:t xml:space="preserve"> – 20</w:t>
            </w:r>
            <w:r>
              <w:rPr>
                <w:rFonts w:ascii="Lato" w:hAnsi="Lato"/>
                <w:sz w:val="20"/>
                <w:szCs w:val="20"/>
              </w:rPr>
              <w:t>19</w:t>
            </w:r>
          </w:p>
        </w:tc>
        <w:tc>
          <w:tcPr>
            <w:tcW w:w="3377" w:type="pct"/>
            <w:tcBorders>
              <w:left w:val="single" w:sz="4" w:space="0" w:color="auto"/>
            </w:tcBorders>
          </w:tcPr>
          <w:p w14:paraId="54642CE9" w14:textId="02861D2C" w:rsidR="00CE4004" w:rsidRPr="0073212A" w:rsidRDefault="00CE4004" w:rsidP="000E1B04">
            <w:pPr>
              <w:rPr>
                <w:rFonts w:ascii="Lato" w:hAnsi="Lato"/>
                <w:b/>
                <w:bCs/>
                <w:sz w:val="20"/>
                <w:szCs w:val="20"/>
              </w:rPr>
            </w:pPr>
            <w:r>
              <w:rPr>
                <w:rFonts w:ascii="Lato" w:hAnsi="Lato"/>
                <w:b/>
                <w:bCs/>
                <w:sz w:val="20"/>
                <w:szCs w:val="20"/>
              </w:rPr>
              <w:t>Market Research Analyst</w:t>
            </w:r>
            <w:r w:rsidR="00691305">
              <w:rPr>
                <w:rFonts w:ascii="Lato" w:hAnsi="Lato"/>
                <w:b/>
                <w:bCs/>
                <w:sz w:val="20"/>
                <w:szCs w:val="20"/>
              </w:rPr>
              <w:t>, Product Innovation Analytics</w:t>
            </w:r>
          </w:p>
          <w:p w14:paraId="221BBD57" w14:textId="3E5B842A" w:rsidR="00CE4004" w:rsidRPr="0073212A" w:rsidRDefault="00CE4004" w:rsidP="000E1B04">
            <w:pPr>
              <w:rPr>
                <w:rFonts w:ascii="Lato" w:hAnsi="Lato"/>
                <w:i/>
                <w:iCs/>
                <w:sz w:val="20"/>
                <w:szCs w:val="20"/>
              </w:rPr>
            </w:pPr>
            <w:r>
              <w:rPr>
                <w:rFonts w:ascii="Lato" w:hAnsi="Lato"/>
                <w:i/>
                <w:iCs/>
                <w:sz w:val="20"/>
                <w:szCs w:val="20"/>
              </w:rPr>
              <w:t>Nielsen BASES</w:t>
            </w:r>
          </w:p>
        </w:tc>
        <w:tc>
          <w:tcPr>
            <w:tcW w:w="873" w:type="pct"/>
          </w:tcPr>
          <w:p w14:paraId="1D3B6C27" w14:textId="2A2AC4ED" w:rsidR="00CE4004" w:rsidRPr="00621B95" w:rsidRDefault="00CE4004" w:rsidP="000E1B04">
            <w:pPr>
              <w:jc w:val="right"/>
              <w:rPr>
                <w:rFonts w:ascii="Lato" w:hAnsi="Lato"/>
                <w:sz w:val="20"/>
                <w:szCs w:val="20"/>
              </w:rPr>
            </w:pPr>
            <w:r>
              <w:rPr>
                <w:rFonts w:ascii="Lato" w:hAnsi="Lato"/>
                <w:sz w:val="20"/>
                <w:szCs w:val="20"/>
              </w:rPr>
              <w:t>Wilton, CT</w:t>
            </w:r>
          </w:p>
        </w:tc>
      </w:tr>
    </w:tbl>
    <w:p w14:paraId="768E5EEE" w14:textId="77777777" w:rsidR="00B1188D" w:rsidRPr="00B1188D" w:rsidRDefault="00B1188D" w:rsidP="00B1188D">
      <w:pPr>
        <w:rPr>
          <w:rFonts w:ascii="Lato" w:hAnsi="Lato"/>
        </w:rPr>
      </w:pPr>
    </w:p>
    <w:p w14:paraId="061E9407" w14:textId="5416FD6D"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Skills</w:t>
      </w:r>
    </w:p>
    <w:p w14:paraId="2202BDA4" w14:textId="3C4A7573" w:rsidR="00B1188D" w:rsidRPr="00B1188D" w:rsidRDefault="00B06882" w:rsidP="00B06882">
      <w:pPr>
        <w:ind w:firstLine="720"/>
        <w:rPr>
          <w:rFonts w:ascii="Lato" w:hAnsi="Lato"/>
        </w:rPr>
      </w:pPr>
      <w:r>
        <w:rPr>
          <w:rFonts w:ascii="Lato" w:hAnsi="Lato"/>
        </w:rPr>
        <w:t xml:space="preserve">Python, </w:t>
      </w:r>
      <w:proofErr w:type="spellStart"/>
      <w:r>
        <w:rPr>
          <w:rFonts w:ascii="Lato" w:hAnsi="Lato"/>
        </w:rPr>
        <w:t>PyTorch</w:t>
      </w:r>
      <w:proofErr w:type="spellEnd"/>
      <w:r>
        <w:rPr>
          <w:rFonts w:ascii="Lato" w:hAnsi="Lato"/>
        </w:rPr>
        <w:t xml:space="preserve">, </w:t>
      </w:r>
      <w:proofErr w:type="spellStart"/>
      <w:r w:rsidR="00591ECA">
        <w:rPr>
          <w:rFonts w:ascii="Lato" w:hAnsi="Lato"/>
        </w:rPr>
        <w:t>LangChain</w:t>
      </w:r>
      <w:proofErr w:type="spellEnd"/>
      <w:r w:rsidR="00591ECA">
        <w:rPr>
          <w:rFonts w:ascii="Lato" w:hAnsi="Lato"/>
        </w:rPr>
        <w:t xml:space="preserve">, </w:t>
      </w:r>
      <w:r>
        <w:rPr>
          <w:rFonts w:ascii="Lato" w:hAnsi="Lato"/>
        </w:rPr>
        <w:t>R, LaTeX, SQL, web scraping</w:t>
      </w:r>
    </w:p>
    <w:p w14:paraId="3F42DEB2" w14:textId="680EDD38"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Coursework</w:t>
      </w:r>
    </w:p>
    <w:tbl>
      <w:tblPr>
        <w:tblStyle w:val="TableGrid"/>
        <w:tblW w:w="41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7293"/>
      </w:tblGrid>
      <w:tr w:rsidR="0024781B" w:rsidRPr="00621B95" w14:paraId="521C1845" w14:textId="77777777" w:rsidTr="0024781B">
        <w:tc>
          <w:tcPr>
            <w:tcW w:w="909" w:type="pct"/>
            <w:tcBorders>
              <w:right w:val="single" w:sz="4" w:space="0" w:color="auto"/>
            </w:tcBorders>
          </w:tcPr>
          <w:p w14:paraId="4AA2BE93" w14:textId="4A93E2AD" w:rsidR="0024781B" w:rsidRPr="00621B95" w:rsidRDefault="0024781B" w:rsidP="000E1B04">
            <w:pPr>
              <w:rPr>
                <w:rFonts w:ascii="Lato" w:hAnsi="Lato"/>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0</w:t>
            </w:r>
          </w:p>
        </w:tc>
        <w:tc>
          <w:tcPr>
            <w:tcW w:w="4091" w:type="pct"/>
            <w:tcBorders>
              <w:left w:val="single" w:sz="4" w:space="0" w:color="auto"/>
            </w:tcBorders>
          </w:tcPr>
          <w:p w14:paraId="5BBF39DF" w14:textId="71219D1B" w:rsidR="0024781B" w:rsidRPr="0017132C" w:rsidRDefault="0024781B" w:rsidP="000E1B04">
            <w:pPr>
              <w:rPr>
                <w:rFonts w:ascii="Lato" w:hAnsi="Lato"/>
                <w:b/>
                <w:bCs/>
                <w:sz w:val="20"/>
                <w:szCs w:val="20"/>
              </w:rPr>
            </w:pPr>
            <w:proofErr w:type="spellStart"/>
            <w:r>
              <w:rPr>
                <w:rFonts w:ascii="Lato" w:hAnsi="Lato"/>
                <w:iCs/>
                <w:sz w:val="20"/>
                <w:szCs w:val="20"/>
              </w:rPr>
              <w:t>Economining</w:t>
            </w:r>
            <w:proofErr w:type="spellEnd"/>
            <w:r>
              <w:rPr>
                <w:rFonts w:ascii="Lato" w:hAnsi="Lato"/>
                <w:iCs/>
                <w:sz w:val="20"/>
                <w:szCs w:val="20"/>
              </w:rPr>
              <w:t xml:space="preserve"> (PhD Seminar in Business Technologies)</w:t>
            </w:r>
          </w:p>
        </w:tc>
      </w:tr>
      <w:tr w:rsidR="0024781B" w:rsidRPr="00621B95" w14:paraId="6B1877D6" w14:textId="77777777" w:rsidTr="0024781B">
        <w:tc>
          <w:tcPr>
            <w:tcW w:w="909" w:type="pct"/>
          </w:tcPr>
          <w:p w14:paraId="2DA09F2F" w14:textId="77777777" w:rsidR="0024781B" w:rsidRDefault="0024781B" w:rsidP="000E1B04">
            <w:pPr>
              <w:rPr>
                <w:rFonts w:ascii="Lato" w:hAnsi="Lato"/>
                <w:sz w:val="20"/>
                <w:szCs w:val="20"/>
              </w:rPr>
            </w:pPr>
          </w:p>
        </w:tc>
        <w:tc>
          <w:tcPr>
            <w:tcW w:w="4091" w:type="pct"/>
          </w:tcPr>
          <w:p w14:paraId="06078F7E" w14:textId="77777777" w:rsidR="0024781B" w:rsidRDefault="0024781B" w:rsidP="000E1B04">
            <w:pPr>
              <w:rPr>
                <w:rFonts w:ascii="Lato" w:hAnsi="Lato"/>
                <w:b/>
                <w:bCs/>
                <w:sz w:val="20"/>
                <w:szCs w:val="20"/>
              </w:rPr>
            </w:pPr>
          </w:p>
        </w:tc>
      </w:tr>
      <w:tr w:rsidR="0024781B" w:rsidRPr="00621B95" w14:paraId="76722BF2" w14:textId="77777777" w:rsidTr="0024781B">
        <w:tc>
          <w:tcPr>
            <w:tcW w:w="909" w:type="pct"/>
            <w:tcBorders>
              <w:right w:val="single" w:sz="4" w:space="0" w:color="auto"/>
            </w:tcBorders>
          </w:tcPr>
          <w:p w14:paraId="12942851" w14:textId="2F53EA55" w:rsidR="0024781B" w:rsidRDefault="0024781B" w:rsidP="0024781B">
            <w:pPr>
              <w:rPr>
                <w:rFonts w:ascii="Lato" w:hAnsi="Lato"/>
                <w:sz w:val="20"/>
                <w:szCs w:val="20"/>
              </w:rPr>
            </w:pPr>
            <w:r>
              <w:rPr>
                <w:rFonts w:ascii="Lato" w:hAnsi="Lato"/>
                <w:sz w:val="20"/>
                <w:szCs w:val="20"/>
              </w:rPr>
              <w:t>Fall</w:t>
            </w:r>
            <w:r w:rsidRPr="00EE5DF4">
              <w:rPr>
                <w:rFonts w:ascii="Lato" w:hAnsi="Lato"/>
                <w:sz w:val="20"/>
                <w:szCs w:val="20"/>
              </w:rPr>
              <w:t xml:space="preserve"> 202</w:t>
            </w:r>
            <w:r>
              <w:rPr>
                <w:rFonts w:ascii="Lato" w:hAnsi="Lato"/>
                <w:sz w:val="20"/>
                <w:szCs w:val="20"/>
              </w:rPr>
              <w:t>1</w:t>
            </w:r>
          </w:p>
        </w:tc>
        <w:tc>
          <w:tcPr>
            <w:tcW w:w="4091" w:type="pct"/>
            <w:tcBorders>
              <w:left w:val="single" w:sz="4" w:space="0" w:color="auto"/>
            </w:tcBorders>
          </w:tcPr>
          <w:p w14:paraId="055EC17E" w14:textId="77777777" w:rsidR="0024781B" w:rsidRDefault="0024781B" w:rsidP="0024781B">
            <w:pPr>
              <w:rPr>
                <w:rFonts w:ascii="Lato" w:hAnsi="Lato"/>
                <w:iCs/>
                <w:sz w:val="20"/>
                <w:szCs w:val="20"/>
              </w:rPr>
            </w:pPr>
            <w:r>
              <w:rPr>
                <w:rFonts w:ascii="Lato" w:hAnsi="Lato"/>
                <w:iCs/>
                <w:sz w:val="20"/>
                <w:szCs w:val="20"/>
              </w:rPr>
              <w:t>Microeconomics I</w:t>
            </w:r>
          </w:p>
          <w:p w14:paraId="1F31AC2F" w14:textId="1C99B59B" w:rsidR="0024781B" w:rsidRDefault="0024781B" w:rsidP="0024781B">
            <w:pPr>
              <w:tabs>
                <w:tab w:val="bar" w:pos="1530"/>
                <w:tab w:val="left" w:pos="1800"/>
                <w:tab w:val="right" w:pos="10800"/>
              </w:tabs>
              <w:rPr>
                <w:rFonts w:ascii="Lato" w:hAnsi="Lato"/>
                <w:iCs/>
                <w:sz w:val="20"/>
                <w:szCs w:val="20"/>
              </w:rPr>
            </w:pPr>
            <w:r>
              <w:rPr>
                <w:rFonts w:ascii="Lato" w:hAnsi="Lato"/>
                <w:iCs/>
                <w:sz w:val="20"/>
                <w:szCs w:val="20"/>
              </w:rPr>
              <w:t>Empirical Metho</w:t>
            </w:r>
            <w:r w:rsidR="00BF4B1E">
              <w:rPr>
                <w:rFonts w:ascii="Lato" w:hAnsi="Lato"/>
                <w:iCs/>
                <w:sz w:val="20"/>
                <w:szCs w:val="20"/>
              </w:rPr>
              <w:t>d</w:t>
            </w:r>
            <w:r>
              <w:rPr>
                <w:rFonts w:ascii="Lato" w:hAnsi="Lato"/>
                <w:iCs/>
                <w:sz w:val="20"/>
                <w:szCs w:val="20"/>
              </w:rPr>
              <w:t>s in Business: Part B (Advanced Econometrics)</w:t>
            </w:r>
          </w:p>
          <w:p w14:paraId="58DB7707" w14:textId="550D30EA" w:rsidR="0024781B" w:rsidRDefault="0024781B" w:rsidP="0024781B">
            <w:pPr>
              <w:rPr>
                <w:rFonts w:ascii="Lato" w:hAnsi="Lato"/>
                <w:b/>
                <w:bCs/>
                <w:sz w:val="20"/>
                <w:szCs w:val="20"/>
              </w:rPr>
            </w:pPr>
            <w:r>
              <w:rPr>
                <w:rFonts w:ascii="Lato" w:hAnsi="Lato"/>
                <w:iCs/>
                <w:sz w:val="20"/>
                <w:szCs w:val="20"/>
              </w:rPr>
              <w:t>Doctoral Seminar in Marketing</w:t>
            </w:r>
          </w:p>
        </w:tc>
      </w:tr>
      <w:tr w:rsidR="0024781B" w:rsidRPr="00621B95" w14:paraId="4BC3FEBE" w14:textId="77777777" w:rsidTr="0024781B">
        <w:tc>
          <w:tcPr>
            <w:tcW w:w="909" w:type="pct"/>
          </w:tcPr>
          <w:p w14:paraId="3D4D7EFA" w14:textId="77777777" w:rsidR="0024781B" w:rsidRDefault="0024781B" w:rsidP="0024781B">
            <w:pPr>
              <w:rPr>
                <w:rFonts w:ascii="Lato" w:hAnsi="Lato"/>
                <w:sz w:val="20"/>
                <w:szCs w:val="20"/>
              </w:rPr>
            </w:pPr>
          </w:p>
        </w:tc>
        <w:tc>
          <w:tcPr>
            <w:tcW w:w="4091" w:type="pct"/>
          </w:tcPr>
          <w:p w14:paraId="610D069F" w14:textId="77777777" w:rsidR="0024781B" w:rsidRDefault="0024781B" w:rsidP="0024781B">
            <w:pPr>
              <w:rPr>
                <w:rFonts w:ascii="Lato" w:hAnsi="Lato"/>
                <w:b/>
                <w:bCs/>
                <w:sz w:val="20"/>
                <w:szCs w:val="20"/>
              </w:rPr>
            </w:pPr>
          </w:p>
        </w:tc>
      </w:tr>
      <w:tr w:rsidR="0024781B" w:rsidRPr="00621B95" w14:paraId="56F7EDB2" w14:textId="77777777" w:rsidTr="0024781B">
        <w:tc>
          <w:tcPr>
            <w:tcW w:w="909" w:type="pct"/>
            <w:tcBorders>
              <w:right w:val="single" w:sz="4" w:space="0" w:color="auto"/>
            </w:tcBorders>
          </w:tcPr>
          <w:p w14:paraId="174DC4B5" w14:textId="324AA773" w:rsidR="0024781B" w:rsidRDefault="0024781B" w:rsidP="0024781B">
            <w:pPr>
              <w:rPr>
                <w:rFonts w:ascii="Lato" w:hAnsi="Lato"/>
                <w:sz w:val="20"/>
                <w:szCs w:val="20"/>
              </w:rPr>
            </w:pPr>
            <w:r>
              <w:rPr>
                <w:rFonts w:ascii="Lato" w:hAnsi="Lato"/>
                <w:sz w:val="20"/>
                <w:szCs w:val="20"/>
              </w:rPr>
              <w:t>Spring</w:t>
            </w:r>
            <w:r w:rsidRPr="00EE5DF4">
              <w:rPr>
                <w:rFonts w:ascii="Lato" w:hAnsi="Lato"/>
                <w:sz w:val="20"/>
                <w:szCs w:val="20"/>
              </w:rPr>
              <w:t xml:space="preserve"> 202</w:t>
            </w:r>
            <w:r>
              <w:rPr>
                <w:rFonts w:ascii="Lato" w:hAnsi="Lato"/>
                <w:sz w:val="20"/>
                <w:szCs w:val="20"/>
              </w:rPr>
              <w:t>2</w:t>
            </w:r>
          </w:p>
        </w:tc>
        <w:tc>
          <w:tcPr>
            <w:tcW w:w="4091" w:type="pct"/>
            <w:tcBorders>
              <w:left w:val="single" w:sz="4" w:space="0" w:color="auto"/>
            </w:tcBorders>
          </w:tcPr>
          <w:p w14:paraId="3552687B" w14:textId="77777777" w:rsidR="0024781B" w:rsidRDefault="0024781B" w:rsidP="0024781B">
            <w:pPr>
              <w:rPr>
                <w:rFonts w:ascii="Lato" w:hAnsi="Lato"/>
                <w:iCs/>
                <w:sz w:val="20"/>
                <w:szCs w:val="20"/>
              </w:rPr>
            </w:pPr>
            <w:r>
              <w:rPr>
                <w:rFonts w:ascii="Lato" w:hAnsi="Lato"/>
                <w:iCs/>
                <w:sz w:val="20"/>
                <w:szCs w:val="20"/>
              </w:rPr>
              <w:t>Microeconomics II</w:t>
            </w:r>
          </w:p>
          <w:p w14:paraId="53CED7C4" w14:textId="77777777" w:rsidR="0024781B" w:rsidRDefault="0024781B" w:rsidP="0024781B">
            <w:pPr>
              <w:rPr>
                <w:rFonts w:ascii="Lato" w:hAnsi="Lato"/>
                <w:iCs/>
                <w:sz w:val="20"/>
                <w:szCs w:val="20"/>
              </w:rPr>
            </w:pPr>
            <w:r>
              <w:rPr>
                <w:rFonts w:ascii="Lato" w:hAnsi="Lato"/>
                <w:iCs/>
                <w:sz w:val="20"/>
                <w:szCs w:val="20"/>
              </w:rPr>
              <w:t>Causal Inference</w:t>
            </w:r>
          </w:p>
          <w:p w14:paraId="51113EC1" w14:textId="77777777" w:rsidR="0024781B" w:rsidRDefault="0024781B" w:rsidP="0024781B">
            <w:pPr>
              <w:rPr>
                <w:rFonts w:ascii="Lato" w:hAnsi="Lato"/>
                <w:iCs/>
                <w:sz w:val="20"/>
                <w:szCs w:val="20"/>
              </w:rPr>
            </w:pPr>
            <w:r>
              <w:rPr>
                <w:rFonts w:ascii="Lato" w:hAnsi="Lato"/>
                <w:iCs/>
                <w:sz w:val="20"/>
                <w:szCs w:val="20"/>
              </w:rPr>
              <w:t>Analytical Modeling in Marketing: Part A</w:t>
            </w:r>
          </w:p>
          <w:p w14:paraId="1D801D7C" w14:textId="1DA1570B" w:rsidR="0024781B" w:rsidRDefault="0024781B" w:rsidP="0024781B">
            <w:pPr>
              <w:rPr>
                <w:rFonts w:ascii="Lato" w:hAnsi="Lato"/>
                <w:b/>
                <w:bCs/>
                <w:sz w:val="20"/>
                <w:szCs w:val="20"/>
              </w:rPr>
            </w:pPr>
            <w:r>
              <w:rPr>
                <w:rFonts w:ascii="Lato" w:hAnsi="Lato"/>
                <w:iCs/>
                <w:sz w:val="20"/>
                <w:szCs w:val="20"/>
              </w:rPr>
              <w:t>Empirical Methods in Structural Modeling</w:t>
            </w:r>
          </w:p>
        </w:tc>
      </w:tr>
      <w:tr w:rsidR="0024781B" w:rsidRPr="00621B95" w14:paraId="26158221" w14:textId="77777777" w:rsidTr="0024781B">
        <w:tc>
          <w:tcPr>
            <w:tcW w:w="909" w:type="pct"/>
          </w:tcPr>
          <w:p w14:paraId="763CCF75" w14:textId="77777777" w:rsidR="0024781B" w:rsidRDefault="0024781B" w:rsidP="0024781B">
            <w:pPr>
              <w:rPr>
                <w:rFonts w:ascii="Lato" w:hAnsi="Lato"/>
                <w:sz w:val="20"/>
                <w:szCs w:val="20"/>
              </w:rPr>
            </w:pPr>
          </w:p>
        </w:tc>
        <w:tc>
          <w:tcPr>
            <w:tcW w:w="4091" w:type="pct"/>
          </w:tcPr>
          <w:p w14:paraId="15EFA83A" w14:textId="77777777" w:rsidR="0024781B" w:rsidRDefault="0024781B" w:rsidP="0024781B">
            <w:pPr>
              <w:rPr>
                <w:rFonts w:ascii="Lato" w:hAnsi="Lato"/>
                <w:b/>
                <w:bCs/>
                <w:sz w:val="20"/>
                <w:szCs w:val="20"/>
              </w:rPr>
            </w:pPr>
          </w:p>
        </w:tc>
      </w:tr>
      <w:tr w:rsidR="0024781B" w:rsidRPr="00621B95" w14:paraId="211B87AC" w14:textId="77777777" w:rsidTr="0024781B">
        <w:tc>
          <w:tcPr>
            <w:tcW w:w="909" w:type="pct"/>
            <w:tcBorders>
              <w:right w:val="single" w:sz="4" w:space="0" w:color="auto"/>
            </w:tcBorders>
          </w:tcPr>
          <w:p w14:paraId="0EA3F4BC" w14:textId="1C2720F5" w:rsidR="0024781B" w:rsidRDefault="0024781B" w:rsidP="0024781B">
            <w:pPr>
              <w:rPr>
                <w:rFonts w:ascii="Lato" w:hAnsi="Lato"/>
                <w:sz w:val="20"/>
                <w:szCs w:val="20"/>
              </w:rPr>
            </w:pPr>
            <w:r>
              <w:rPr>
                <w:rFonts w:ascii="Lato" w:hAnsi="Lato"/>
                <w:sz w:val="20"/>
                <w:szCs w:val="20"/>
              </w:rPr>
              <w:lastRenderedPageBreak/>
              <w:t>Fall</w:t>
            </w:r>
            <w:r w:rsidRPr="00EE5DF4">
              <w:rPr>
                <w:rFonts w:ascii="Lato" w:hAnsi="Lato"/>
                <w:sz w:val="20"/>
                <w:szCs w:val="20"/>
              </w:rPr>
              <w:t xml:space="preserve"> 202</w:t>
            </w:r>
            <w:r>
              <w:rPr>
                <w:rFonts w:ascii="Lato" w:hAnsi="Lato"/>
                <w:sz w:val="20"/>
                <w:szCs w:val="20"/>
              </w:rPr>
              <w:t>2</w:t>
            </w:r>
          </w:p>
        </w:tc>
        <w:tc>
          <w:tcPr>
            <w:tcW w:w="4091" w:type="pct"/>
            <w:tcBorders>
              <w:left w:val="single" w:sz="4" w:space="0" w:color="auto"/>
            </w:tcBorders>
          </w:tcPr>
          <w:p w14:paraId="75E8E3E8" w14:textId="77777777" w:rsidR="0024781B" w:rsidRDefault="0024781B" w:rsidP="0024781B">
            <w:pPr>
              <w:rPr>
                <w:rFonts w:ascii="Lato" w:hAnsi="Lato"/>
                <w:iCs/>
                <w:sz w:val="20"/>
                <w:szCs w:val="20"/>
              </w:rPr>
            </w:pPr>
            <w:r>
              <w:rPr>
                <w:rFonts w:ascii="Lato" w:hAnsi="Lato"/>
                <w:iCs/>
                <w:sz w:val="20"/>
                <w:szCs w:val="20"/>
              </w:rPr>
              <w:t>Empirical Methods in Business: Part A</w:t>
            </w:r>
          </w:p>
          <w:p w14:paraId="002061FC" w14:textId="77777777" w:rsidR="0024781B" w:rsidRDefault="0024781B" w:rsidP="0024781B">
            <w:pPr>
              <w:rPr>
                <w:rFonts w:ascii="Lato" w:hAnsi="Lato"/>
                <w:iCs/>
                <w:sz w:val="20"/>
                <w:szCs w:val="20"/>
              </w:rPr>
            </w:pPr>
            <w:r>
              <w:rPr>
                <w:rFonts w:ascii="Lato" w:hAnsi="Lato"/>
                <w:iCs/>
                <w:sz w:val="20"/>
                <w:szCs w:val="20"/>
              </w:rPr>
              <w:t>Seminar in Strategy &amp; Organization</w:t>
            </w:r>
          </w:p>
          <w:p w14:paraId="42F08B44" w14:textId="548942A7" w:rsidR="0024781B" w:rsidRDefault="0024781B" w:rsidP="0024781B">
            <w:pPr>
              <w:rPr>
                <w:rFonts w:ascii="Lato" w:hAnsi="Lato"/>
                <w:b/>
                <w:bCs/>
                <w:sz w:val="20"/>
                <w:szCs w:val="20"/>
              </w:rPr>
            </w:pPr>
            <w:r>
              <w:rPr>
                <w:rFonts w:ascii="Lato" w:hAnsi="Lato"/>
                <w:iCs/>
                <w:sz w:val="20"/>
                <w:szCs w:val="20"/>
              </w:rPr>
              <w:t>Experimental and Behavioral Research Methods: Part A</w:t>
            </w:r>
          </w:p>
        </w:tc>
      </w:tr>
      <w:tr w:rsidR="0024781B" w:rsidRPr="00621B95" w14:paraId="7259D606" w14:textId="77777777" w:rsidTr="0024781B">
        <w:tc>
          <w:tcPr>
            <w:tcW w:w="909" w:type="pct"/>
          </w:tcPr>
          <w:p w14:paraId="0E48AE40" w14:textId="77777777" w:rsidR="0024781B" w:rsidRDefault="0024781B" w:rsidP="0024781B">
            <w:pPr>
              <w:rPr>
                <w:rFonts w:ascii="Lato" w:hAnsi="Lato"/>
                <w:sz w:val="20"/>
                <w:szCs w:val="20"/>
              </w:rPr>
            </w:pPr>
          </w:p>
        </w:tc>
        <w:tc>
          <w:tcPr>
            <w:tcW w:w="4091" w:type="pct"/>
          </w:tcPr>
          <w:p w14:paraId="15517DF5" w14:textId="77777777" w:rsidR="0024781B" w:rsidRDefault="0024781B" w:rsidP="0024781B">
            <w:pPr>
              <w:rPr>
                <w:rFonts w:ascii="Lato" w:hAnsi="Lato"/>
                <w:b/>
                <w:bCs/>
                <w:sz w:val="20"/>
                <w:szCs w:val="20"/>
              </w:rPr>
            </w:pPr>
          </w:p>
        </w:tc>
      </w:tr>
      <w:tr w:rsidR="0024781B" w:rsidRPr="00621B95" w14:paraId="36485E96" w14:textId="77777777" w:rsidTr="0024781B">
        <w:tc>
          <w:tcPr>
            <w:tcW w:w="909" w:type="pct"/>
            <w:tcBorders>
              <w:right w:val="single" w:sz="4" w:space="0" w:color="auto"/>
            </w:tcBorders>
          </w:tcPr>
          <w:p w14:paraId="41AA1BF9" w14:textId="27CA2172" w:rsidR="0024781B" w:rsidRDefault="0024781B" w:rsidP="0024781B">
            <w:pPr>
              <w:rPr>
                <w:rFonts w:ascii="Lato" w:hAnsi="Lato"/>
                <w:sz w:val="20"/>
                <w:szCs w:val="20"/>
              </w:rPr>
            </w:pPr>
            <w:r>
              <w:rPr>
                <w:rFonts w:ascii="Lato" w:hAnsi="Lato"/>
                <w:sz w:val="20"/>
                <w:szCs w:val="20"/>
              </w:rPr>
              <w:t>Spring 2023</w:t>
            </w:r>
          </w:p>
        </w:tc>
        <w:tc>
          <w:tcPr>
            <w:tcW w:w="4091" w:type="pct"/>
            <w:tcBorders>
              <w:left w:val="single" w:sz="4" w:space="0" w:color="auto"/>
            </w:tcBorders>
          </w:tcPr>
          <w:p w14:paraId="32AF5A7F" w14:textId="77777777" w:rsidR="0024781B" w:rsidRDefault="0024781B" w:rsidP="0024781B">
            <w:pPr>
              <w:rPr>
                <w:rFonts w:ascii="Lato" w:hAnsi="Lato"/>
                <w:iCs/>
                <w:sz w:val="20"/>
                <w:szCs w:val="20"/>
              </w:rPr>
            </w:pPr>
            <w:r>
              <w:rPr>
                <w:rFonts w:ascii="Lato" w:hAnsi="Lato"/>
                <w:iCs/>
                <w:sz w:val="20"/>
                <w:szCs w:val="20"/>
              </w:rPr>
              <w:t>Strategic Management of Innovation &amp; Technology</w:t>
            </w:r>
          </w:p>
          <w:p w14:paraId="5A37F092" w14:textId="77777777" w:rsidR="0024781B" w:rsidRDefault="0024781B" w:rsidP="0024781B">
            <w:pPr>
              <w:rPr>
                <w:rFonts w:ascii="Lato" w:hAnsi="Lato"/>
                <w:iCs/>
                <w:sz w:val="20"/>
                <w:szCs w:val="20"/>
              </w:rPr>
            </w:pPr>
            <w:r>
              <w:rPr>
                <w:rFonts w:ascii="Lato" w:hAnsi="Lato"/>
                <w:iCs/>
                <w:sz w:val="20"/>
                <w:szCs w:val="20"/>
              </w:rPr>
              <w:t>Seminar in Strategy</w:t>
            </w:r>
          </w:p>
          <w:p w14:paraId="35FFED89" w14:textId="47B679BE" w:rsidR="0024781B" w:rsidRDefault="0024781B" w:rsidP="0024781B">
            <w:pPr>
              <w:rPr>
                <w:rFonts w:ascii="Lato" w:hAnsi="Lato"/>
                <w:b/>
                <w:bCs/>
                <w:sz w:val="20"/>
                <w:szCs w:val="20"/>
              </w:rPr>
            </w:pPr>
            <w:r>
              <w:rPr>
                <w:rFonts w:ascii="Lato" w:hAnsi="Lato"/>
                <w:iCs/>
                <w:sz w:val="20"/>
                <w:szCs w:val="20"/>
              </w:rPr>
              <w:t>Independent Study in Strategy: Creativity</w:t>
            </w:r>
          </w:p>
        </w:tc>
      </w:tr>
      <w:tr w:rsidR="0024781B" w:rsidRPr="00621B95" w14:paraId="0522486C" w14:textId="77777777" w:rsidTr="0024781B">
        <w:tc>
          <w:tcPr>
            <w:tcW w:w="909" w:type="pct"/>
          </w:tcPr>
          <w:p w14:paraId="127854D1" w14:textId="77777777" w:rsidR="0024781B" w:rsidRDefault="0024781B" w:rsidP="0024781B">
            <w:pPr>
              <w:rPr>
                <w:rFonts w:ascii="Lato" w:hAnsi="Lato"/>
                <w:sz w:val="20"/>
                <w:szCs w:val="20"/>
              </w:rPr>
            </w:pPr>
          </w:p>
        </w:tc>
        <w:tc>
          <w:tcPr>
            <w:tcW w:w="4091" w:type="pct"/>
          </w:tcPr>
          <w:p w14:paraId="2D5A880E" w14:textId="77777777" w:rsidR="0024781B" w:rsidRDefault="0024781B" w:rsidP="0024781B">
            <w:pPr>
              <w:rPr>
                <w:rFonts w:ascii="Lato" w:hAnsi="Lato"/>
                <w:b/>
                <w:bCs/>
                <w:sz w:val="20"/>
                <w:szCs w:val="20"/>
              </w:rPr>
            </w:pPr>
          </w:p>
        </w:tc>
      </w:tr>
      <w:tr w:rsidR="0024781B" w:rsidRPr="00621B95" w14:paraId="785BA085" w14:textId="77777777" w:rsidTr="000E1B04">
        <w:tc>
          <w:tcPr>
            <w:tcW w:w="909" w:type="pct"/>
            <w:tcBorders>
              <w:right w:val="single" w:sz="4" w:space="0" w:color="auto"/>
            </w:tcBorders>
          </w:tcPr>
          <w:p w14:paraId="2597C826" w14:textId="0E772D18" w:rsidR="0024781B" w:rsidRDefault="0024781B" w:rsidP="0024781B">
            <w:pPr>
              <w:rPr>
                <w:rFonts w:ascii="Lato" w:hAnsi="Lato"/>
                <w:sz w:val="20"/>
                <w:szCs w:val="20"/>
              </w:rPr>
            </w:pPr>
            <w:r>
              <w:rPr>
                <w:rFonts w:ascii="Lato" w:hAnsi="Lato"/>
                <w:sz w:val="20"/>
                <w:szCs w:val="20"/>
              </w:rPr>
              <w:t>Fall 2023</w:t>
            </w:r>
          </w:p>
        </w:tc>
        <w:tc>
          <w:tcPr>
            <w:tcW w:w="4091" w:type="pct"/>
            <w:tcBorders>
              <w:left w:val="single" w:sz="4" w:space="0" w:color="auto"/>
            </w:tcBorders>
          </w:tcPr>
          <w:p w14:paraId="4AE6190B" w14:textId="3B29DD56" w:rsidR="0024781B" w:rsidRDefault="0024781B" w:rsidP="0024781B">
            <w:pPr>
              <w:rPr>
                <w:rFonts w:ascii="Lato" w:hAnsi="Lato"/>
                <w:b/>
                <w:bCs/>
                <w:sz w:val="20"/>
                <w:szCs w:val="20"/>
              </w:rPr>
            </w:pPr>
            <w:r>
              <w:rPr>
                <w:rFonts w:ascii="Lato" w:hAnsi="Lato"/>
                <w:iCs/>
                <w:sz w:val="20"/>
                <w:szCs w:val="20"/>
              </w:rPr>
              <w:t>Applied Machine Learning</w:t>
            </w:r>
          </w:p>
        </w:tc>
      </w:tr>
      <w:tr w:rsidR="0024781B" w:rsidRPr="00621B95" w14:paraId="1E15B6FA" w14:textId="77777777" w:rsidTr="000E1B04">
        <w:tc>
          <w:tcPr>
            <w:tcW w:w="909" w:type="pct"/>
            <w:tcBorders>
              <w:right w:val="single" w:sz="4" w:space="0" w:color="auto"/>
            </w:tcBorders>
          </w:tcPr>
          <w:p w14:paraId="7326F33A" w14:textId="77777777" w:rsidR="0024781B" w:rsidRDefault="0024781B" w:rsidP="0024781B">
            <w:pPr>
              <w:rPr>
                <w:rFonts w:ascii="Lato" w:hAnsi="Lato"/>
                <w:sz w:val="20"/>
                <w:szCs w:val="20"/>
              </w:rPr>
            </w:pPr>
          </w:p>
        </w:tc>
        <w:tc>
          <w:tcPr>
            <w:tcW w:w="4091" w:type="pct"/>
            <w:tcBorders>
              <w:left w:val="single" w:sz="4" w:space="0" w:color="auto"/>
            </w:tcBorders>
          </w:tcPr>
          <w:p w14:paraId="384DDCA0" w14:textId="6F13AAB4" w:rsidR="0024781B" w:rsidRDefault="0024781B" w:rsidP="0024781B">
            <w:pPr>
              <w:rPr>
                <w:rFonts w:ascii="Lato" w:hAnsi="Lato"/>
                <w:b/>
                <w:bCs/>
                <w:sz w:val="20"/>
                <w:szCs w:val="20"/>
              </w:rPr>
            </w:pPr>
            <w:r>
              <w:rPr>
                <w:rFonts w:ascii="Lato" w:hAnsi="Lato"/>
                <w:iCs/>
                <w:sz w:val="20"/>
                <w:szCs w:val="20"/>
              </w:rPr>
              <w:t>Seminar in Generative AI and Causal Inference with Text</w:t>
            </w:r>
          </w:p>
        </w:tc>
      </w:tr>
    </w:tbl>
    <w:p w14:paraId="67E66081" w14:textId="77777777" w:rsidR="00B1188D" w:rsidRPr="00B1188D" w:rsidRDefault="00B1188D" w:rsidP="00B1188D">
      <w:pPr>
        <w:rPr>
          <w:rFonts w:ascii="Lato" w:hAnsi="Lato"/>
        </w:rPr>
      </w:pPr>
    </w:p>
    <w:p w14:paraId="076D8A0C" w14:textId="79C62A7B" w:rsidR="00B1188D" w:rsidRPr="00D553AA" w:rsidRDefault="00B1188D" w:rsidP="00B1188D">
      <w:pPr>
        <w:pBdr>
          <w:bottom w:val="single" w:sz="12" w:space="1" w:color="auto"/>
        </w:pBdr>
        <w:rPr>
          <w:rFonts w:ascii="Lato" w:hAnsi="Lato"/>
          <w:b/>
          <w:bCs/>
          <w:color w:val="C00000"/>
          <w:sz w:val="32"/>
          <w:szCs w:val="32"/>
        </w:rPr>
      </w:pPr>
      <w:r w:rsidRPr="00D553AA">
        <w:rPr>
          <w:rFonts w:ascii="Lato" w:hAnsi="Lato"/>
          <w:b/>
          <w:bCs/>
          <w:color w:val="C00000"/>
          <w:sz w:val="32"/>
          <w:szCs w:val="32"/>
        </w:rPr>
        <w:t>Awards</w:t>
      </w:r>
    </w:p>
    <w:tbl>
      <w:tblPr>
        <w:tblStyle w:val="TableGrid"/>
        <w:tblW w:w="41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1"/>
        <w:gridCol w:w="7293"/>
      </w:tblGrid>
      <w:tr w:rsidR="00CD4EA7" w:rsidRPr="00621B95" w14:paraId="295F27E9" w14:textId="77777777" w:rsidTr="000E1B04">
        <w:tc>
          <w:tcPr>
            <w:tcW w:w="909" w:type="pct"/>
            <w:tcBorders>
              <w:right w:val="single" w:sz="4" w:space="0" w:color="auto"/>
            </w:tcBorders>
          </w:tcPr>
          <w:p w14:paraId="17E87B07" w14:textId="12CE0E90" w:rsidR="00CD4EA7" w:rsidRPr="00621B95" w:rsidRDefault="00CD4EA7" w:rsidP="000E1B04">
            <w:pPr>
              <w:rPr>
                <w:rFonts w:ascii="Lato" w:hAnsi="Lato"/>
                <w:sz w:val="20"/>
                <w:szCs w:val="20"/>
              </w:rPr>
            </w:pPr>
            <w:r>
              <w:rPr>
                <w:rFonts w:ascii="Lato" w:hAnsi="Lato"/>
                <w:sz w:val="20"/>
                <w:szCs w:val="20"/>
              </w:rPr>
              <w:t>Oct. 2023</w:t>
            </w:r>
          </w:p>
        </w:tc>
        <w:tc>
          <w:tcPr>
            <w:tcW w:w="4091" w:type="pct"/>
            <w:tcBorders>
              <w:left w:val="single" w:sz="4" w:space="0" w:color="auto"/>
            </w:tcBorders>
          </w:tcPr>
          <w:p w14:paraId="4CC47F94" w14:textId="49031011" w:rsidR="00CD4EA7" w:rsidRPr="0017132C" w:rsidRDefault="00CD4EA7" w:rsidP="000E1B04">
            <w:pPr>
              <w:rPr>
                <w:rFonts w:ascii="Lato" w:hAnsi="Lato"/>
                <w:b/>
                <w:bCs/>
                <w:sz w:val="20"/>
                <w:szCs w:val="20"/>
              </w:rPr>
            </w:pPr>
            <w:r>
              <w:rPr>
                <w:rFonts w:ascii="Lato" w:hAnsi="Lato"/>
                <w:sz w:val="20"/>
                <w:szCs w:val="20"/>
              </w:rPr>
              <w:t>INFORMS Gold Student Scholarship</w:t>
            </w:r>
          </w:p>
        </w:tc>
      </w:tr>
      <w:tr w:rsidR="00CD4EA7" w:rsidRPr="00621B95" w14:paraId="091FD4FC" w14:textId="77777777" w:rsidTr="000E1B04">
        <w:tc>
          <w:tcPr>
            <w:tcW w:w="909" w:type="pct"/>
            <w:tcBorders>
              <w:right w:val="single" w:sz="4" w:space="0" w:color="auto"/>
            </w:tcBorders>
          </w:tcPr>
          <w:p w14:paraId="31AF8D11" w14:textId="7F598673" w:rsidR="00CD4EA7" w:rsidRDefault="00CD4EA7" w:rsidP="000E1B04">
            <w:pPr>
              <w:rPr>
                <w:rFonts w:ascii="Lato" w:hAnsi="Lato"/>
                <w:sz w:val="20"/>
                <w:szCs w:val="20"/>
              </w:rPr>
            </w:pPr>
            <w:r>
              <w:rPr>
                <w:rFonts w:ascii="Lato" w:hAnsi="Lato"/>
                <w:sz w:val="20"/>
                <w:szCs w:val="20"/>
              </w:rPr>
              <w:t>Sep. 2023</w:t>
            </w:r>
          </w:p>
        </w:tc>
        <w:tc>
          <w:tcPr>
            <w:tcW w:w="4091" w:type="pct"/>
            <w:tcBorders>
              <w:left w:val="single" w:sz="4" w:space="0" w:color="auto"/>
            </w:tcBorders>
          </w:tcPr>
          <w:p w14:paraId="36C39B0B" w14:textId="761869D6" w:rsidR="00CD4EA7" w:rsidRDefault="00CD4EA7" w:rsidP="000E1B04">
            <w:pPr>
              <w:rPr>
                <w:rFonts w:ascii="Lato" w:hAnsi="Lato"/>
                <w:sz w:val="20"/>
                <w:szCs w:val="20"/>
              </w:rPr>
            </w:pPr>
            <w:r>
              <w:rPr>
                <w:rFonts w:ascii="Lato" w:hAnsi="Lato"/>
                <w:sz w:val="20"/>
                <w:szCs w:val="20"/>
              </w:rPr>
              <w:t>Questrom School of Business Doctoral Fellowship</w:t>
            </w:r>
          </w:p>
        </w:tc>
      </w:tr>
      <w:tr w:rsidR="00CD4EA7" w:rsidRPr="00621B95" w14:paraId="00AB4489" w14:textId="77777777" w:rsidTr="000E1B04">
        <w:tc>
          <w:tcPr>
            <w:tcW w:w="909" w:type="pct"/>
            <w:tcBorders>
              <w:right w:val="single" w:sz="4" w:space="0" w:color="auto"/>
            </w:tcBorders>
          </w:tcPr>
          <w:p w14:paraId="2F68EDE6" w14:textId="0B598958" w:rsidR="00CD4EA7" w:rsidRDefault="00CD4EA7" w:rsidP="000E1B04">
            <w:pPr>
              <w:rPr>
                <w:rFonts w:ascii="Lato" w:hAnsi="Lato"/>
                <w:sz w:val="20"/>
                <w:szCs w:val="20"/>
              </w:rPr>
            </w:pPr>
            <w:r>
              <w:rPr>
                <w:rFonts w:ascii="Lato" w:hAnsi="Lato"/>
                <w:sz w:val="20"/>
                <w:szCs w:val="20"/>
              </w:rPr>
              <w:t>Dec. 2022</w:t>
            </w:r>
          </w:p>
        </w:tc>
        <w:tc>
          <w:tcPr>
            <w:tcW w:w="4091" w:type="pct"/>
            <w:tcBorders>
              <w:left w:val="single" w:sz="4" w:space="0" w:color="auto"/>
            </w:tcBorders>
          </w:tcPr>
          <w:p w14:paraId="677B4FA4" w14:textId="0671401F" w:rsidR="00CD4EA7" w:rsidRDefault="00CD4EA7" w:rsidP="000E1B04">
            <w:pPr>
              <w:rPr>
                <w:rFonts w:ascii="Lato" w:hAnsi="Lato"/>
                <w:sz w:val="20"/>
                <w:szCs w:val="20"/>
              </w:rPr>
            </w:pPr>
            <w:r>
              <w:rPr>
                <w:rFonts w:ascii="Lato" w:hAnsi="Lato"/>
                <w:sz w:val="20"/>
                <w:szCs w:val="20"/>
              </w:rPr>
              <w:t>WISE 2022 Best Student Paper Finalist</w:t>
            </w:r>
          </w:p>
        </w:tc>
      </w:tr>
      <w:tr w:rsidR="00CD4EA7" w:rsidRPr="00621B95" w14:paraId="6FED1B7C" w14:textId="77777777" w:rsidTr="000E1B04">
        <w:tc>
          <w:tcPr>
            <w:tcW w:w="909" w:type="pct"/>
            <w:tcBorders>
              <w:right w:val="single" w:sz="4" w:space="0" w:color="auto"/>
            </w:tcBorders>
          </w:tcPr>
          <w:p w14:paraId="4ADAD795" w14:textId="1BC16F39" w:rsidR="00CD4EA7" w:rsidRDefault="00CD4EA7" w:rsidP="000E1B04">
            <w:pPr>
              <w:rPr>
                <w:rFonts w:ascii="Lato" w:hAnsi="Lato"/>
                <w:sz w:val="20"/>
                <w:szCs w:val="20"/>
              </w:rPr>
            </w:pPr>
            <w:r>
              <w:rPr>
                <w:rFonts w:ascii="Lato" w:hAnsi="Lato"/>
                <w:sz w:val="20"/>
                <w:szCs w:val="20"/>
              </w:rPr>
              <w:t>Aug. 2021</w:t>
            </w:r>
          </w:p>
        </w:tc>
        <w:tc>
          <w:tcPr>
            <w:tcW w:w="4091" w:type="pct"/>
            <w:tcBorders>
              <w:left w:val="single" w:sz="4" w:space="0" w:color="auto"/>
            </w:tcBorders>
          </w:tcPr>
          <w:p w14:paraId="488D4DC3" w14:textId="6984AFAE" w:rsidR="00CD4EA7" w:rsidRDefault="00CD4EA7" w:rsidP="000E1B04">
            <w:pPr>
              <w:rPr>
                <w:rFonts w:ascii="Lato" w:hAnsi="Lato"/>
                <w:sz w:val="20"/>
                <w:szCs w:val="20"/>
              </w:rPr>
            </w:pPr>
            <w:r>
              <w:rPr>
                <w:rFonts w:ascii="Lato" w:hAnsi="Lato"/>
                <w:sz w:val="20"/>
                <w:szCs w:val="20"/>
              </w:rPr>
              <w:t>Olin Business School Doctoral Fellowship</w:t>
            </w:r>
          </w:p>
        </w:tc>
      </w:tr>
      <w:tr w:rsidR="00CD4EA7" w:rsidRPr="00621B95" w14:paraId="13F0CE64" w14:textId="77777777" w:rsidTr="000E1B04">
        <w:tc>
          <w:tcPr>
            <w:tcW w:w="909" w:type="pct"/>
            <w:tcBorders>
              <w:right w:val="single" w:sz="4" w:space="0" w:color="auto"/>
            </w:tcBorders>
          </w:tcPr>
          <w:p w14:paraId="7CB882E2" w14:textId="0E93674A" w:rsidR="00CD4EA7" w:rsidRDefault="00CD4EA7" w:rsidP="000E1B04">
            <w:pPr>
              <w:rPr>
                <w:rFonts w:ascii="Lato" w:hAnsi="Lato"/>
                <w:sz w:val="20"/>
                <w:szCs w:val="20"/>
              </w:rPr>
            </w:pPr>
            <w:r>
              <w:rPr>
                <w:rFonts w:ascii="Lato" w:hAnsi="Lato"/>
                <w:sz w:val="20"/>
                <w:szCs w:val="20"/>
              </w:rPr>
              <w:t>Feb. 2019</w:t>
            </w:r>
          </w:p>
        </w:tc>
        <w:tc>
          <w:tcPr>
            <w:tcW w:w="4091" w:type="pct"/>
            <w:tcBorders>
              <w:left w:val="single" w:sz="4" w:space="0" w:color="auto"/>
            </w:tcBorders>
          </w:tcPr>
          <w:p w14:paraId="4D821F1F" w14:textId="7C6B81EC" w:rsidR="00CD4EA7" w:rsidRDefault="00CD4EA7" w:rsidP="000E1B04">
            <w:pPr>
              <w:rPr>
                <w:rFonts w:ascii="Lato" w:hAnsi="Lato"/>
                <w:sz w:val="20"/>
                <w:szCs w:val="20"/>
              </w:rPr>
            </w:pPr>
            <w:r>
              <w:rPr>
                <w:rFonts w:ascii="Lato" w:hAnsi="Lato"/>
                <w:sz w:val="20"/>
                <w:szCs w:val="20"/>
              </w:rPr>
              <w:t>Nielsen BASES Client Service Superstar Award</w:t>
            </w:r>
          </w:p>
        </w:tc>
      </w:tr>
    </w:tbl>
    <w:p w14:paraId="798E4A3D" w14:textId="1891C190" w:rsidR="0076294B" w:rsidRPr="00B1188D" w:rsidRDefault="0076294B" w:rsidP="00B1188D">
      <w:pPr>
        <w:rPr>
          <w:rFonts w:ascii="Lato" w:hAnsi="Lato"/>
        </w:rPr>
      </w:pPr>
    </w:p>
    <w:sectPr w:rsidR="0076294B" w:rsidRPr="00B1188D" w:rsidSect="00464E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19F8"/>
    <w:multiLevelType w:val="hybridMultilevel"/>
    <w:tmpl w:val="8BB6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42FF4"/>
    <w:multiLevelType w:val="hybridMultilevel"/>
    <w:tmpl w:val="15F6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B31218"/>
    <w:multiLevelType w:val="hybridMultilevel"/>
    <w:tmpl w:val="3568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353585">
    <w:abstractNumId w:val="2"/>
  </w:num>
  <w:num w:numId="2" w16cid:durableId="1680355162">
    <w:abstractNumId w:val="0"/>
  </w:num>
  <w:num w:numId="3" w16cid:durableId="358240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D6"/>
    <w:rsid w:val="00006B8C"/>
    <w:rsid w:val="000152A9"/>
    <w:rsid w:val="000317A1"/>
    <w:rsid w:val="00032AA8"/>
    <w:rsid w:val="0006295F"/>
    <w:rsid w:val="0017132C"/>
    <w:rsid w:val="00236611"/>
    <w:rsid w:val="0024781B"/>
    <w:rsid w:val="003621C0"/>
    <w:rsid w:val="003A0017"/>
    <w:rsid w:val="003A0797"/>
    <w:rsid w:val="003C2AD9"/>
    <w:rsid w:val="003F27EE"/>
    <w:rsid w:val="004221E9"/>
    <w:rsid w:val="0043365C"/>
    <w:rsid w:val="00464ED6"/>
    <w:rsid w:val="00502615"/>
    <w:rsid w:val="00542593"/>
    <w:rsid w:val="00591ECA"/>
    <w:rsid w:val="005C3E1E"/>
    <w:rsid w:val="00621B95"/>
    <w:rsid w:val="006461E3"/>
    <w:rsid w:val="00691305"/>
    <w:rsid w:val="0073212A"/>
    <w:rsid w:val="0076294B"/>
    <w:rsid w:val="008001E9"/>
    <w:rsid w:val="008315FD"/>
    <w:rsid w:val="008923D8"/>
    <w:rsid w:val="008A7CA0"/>
    <w:rsid w:val="008E003D"/>
    <w:rsid w:val="008F0D99"/>
    <w:rsid w:val="008F7F0F"/>
    <w:rsid w:val="009545F9"/>
    <w:rsid w:val="009971C3"/>
    <w:rsid w:val="009C04E5"/>
    <w:rsid w:val="00A777DE"/>
    <w:rsid w:val="00A9325F"/>
    <w:rsid w:val="00B06882"/>
    <w:rsid w:val="00B1188D"/>
    <w:rsid w:val="00BA5617"/>
    <w:rsid w:val="00BF482C"/>
    <w:rsid w:val="00BF4B1E"/>
    <w:rsid w:val="00BF69AC"/>
    <w:rsid w:val="00C006F4"/>
    <w:rsid w:val="00CD0803"/>
    <w:rsid w:val="00CD4EA7"/>
    <w:rsid w:val="00CE4004"/>
    <w:rsid w:val="00CF4A6C"/>
    <w:rsid w:val="00D236D6"/>
    <w:rsid w:val="00D553AA"/>
    <w:rsid w:val="00E1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72F3"/>
  <w15:chartTrackingRefBased/>
  <w15:docId w15:val="{775E0736-EE67-4243-8368-26C1A9AE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D6"/>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ED6"/>
    <w:rPr>
      <w:color w:val="0563C1" w:themeColor="hyperlink"/>
      <w:u w:val="single"/>
    </w:rPr>
  </w:style>
  <w:style w:type="character" w:customStyle="1" w:styleId="lrzxr">
    <w:name w:val="lrzxr"/>
    <w:basedOn w:val="DefaultParagraphFont"/>
    <w:rsid w:val="00464ED6"/>
  </w:style>
  <w:style w:type="character" w:styleId="FollowedHyperlink">
    <w:name w:val="FollowedHyperlink"/>
    <w:basedOn w:val="DefaultParagraphFont"/>
    <w:uiPriority w:val="99"/>
    <w:semiHidden/>
    <w:unhideWhenUsed/>
    <w:rsid w:val="00464ED6"/>
    <w:rPr>
      <w:color w:val="954F72" w:themeColor="followedHyperlink"/>
      <w:u w:val="single"/>
    </w:rPr>
  </w:style>
  <w:style w:type="table" w:styleId="TableGrid">
    <w:name w:val="Table Grid"/>
    <w:basedOn w:val="TableNormal"/>
    <w:uiPriority w:val="39"/>
    <w:rsid w:val="00464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64ED6"/>
    <w:rPr>
      <w:color w:val="605E5C"/>
      <w:shd w:val="clear" w:color="auto" w:fill="E1DFDD"/>
    </w:rPr>
  </w:style>
  <w:style w:type="paragraph" w:styleId="ListParagraph">
    <w:name w:val="List Paragraph"/>
    <w:basedOn w:val="Normal"/>
    <w:uiPriority w:val="34"/>
    <w:qFormat/>
    <w:rsid w:val="00BA5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gP3giFAAAAAJ&amp;hl=en" TargetMode="External"/><Relationship Id="rId3" Type="http://schemas.openxmlformats.org/officeDocument/2006/relationships/settings" Target="settings.xml"/><Relationship Id="rId7" Type="http://schemas.openxmlformats.org/officeDocument/2006/relationships/hyperlink" Target="https://www.linkedin.com/in/ericbzh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cbzhou.github.io/" TargetMode="External"/><Relationship Id="rId11" Type="http://schemas.openxmlformats.org/officeDocument/2006/relationships/theme" Target="theme/theme1.xml"/><Relationship Id="rId5" Type="http://schemas.openxmlformats.org/officeDocument/2006/relationships/hyperlink" Target="mailto:ericbzhou051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ssrn.com/sol3/papers.cfm?abstract_id=4594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Zhou</dc:creator>
  <cp:keywords/>
  <dc:description/>
  <cp:lastModifiedBy>Eric Zhou</cp:lastModifiedBy>
  <cp:revision>43</cp:revision>
  <dcterms:created xsi:type="dcterms:W3CDTF">2024-01-06T15:36:00Z</dcterms:created>
  <dcterms:modified xsi:type="dcterms:W3CDTF">2024-01-06T20:40:00Z</dcterms:modified>
</cp:coreProperties>
</file>