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7B5CC" w14:textId="4B4CFA24" w:rsidR="00E5269A" w:rsidRPr="00503481" w:rsidRDefault="00C04643">
      <w:pPr>
        <w:rPr>
          <w:rFonts w:ascii="Arial" w:hAnsi="Arial" w:cs="Arial"/>
          <w:color w:val="404040" w:themeColor="text1" w:themeTint="BF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03481">
        <w:rPr>
          <w:rFonts w:ascii="Arial" w:hAnsi="Arial" w:cs="Arial"/>
          <w:color w:val="806000" w:themeColor="accent4" w:themeShade="80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R</w:t>
      </w:r>
      <w:r w:rsidRPr="00503481">
        <w:rPr>
          <w:rFonts w:ascii="Arial" w:hAnsi="Arial" w:cs="Arial"/>
          <w:color w:val="FFFF00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</w:t>
      </w:r>
      <w:r w:rsidRPr="00503481">
        <w:rPr>
          <w:rFonts w:ascii="Arial" w:hAnsi="Arial" w:cs="Arial"/>
          <w:color w:val="2F5496" w:themeColor="accent1" w:themeShade="BF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</w:t>
      </w:r>
      <w:r w:rsidRPr="00503481">
        <w:rPr>
          <w:rFonts w:ascii="Arial" w:hAnsi="Arial" w:cs="Arial"/>
          <w:color w:val="404040" w:themeColor="text1" w:themeTint="BF"/>
          <w:sz w:val="260"/>
          <w:szCs w:val="260"/>
          <w14:reflection w14:blurRad="6350" w14:stA="53000" w14:stPos="0" w14:endA="300" w14:endPos="35500" w14:dist="0" w14:dir="5400000" w14:fadeDir="5400000" w14:sx="100000" w14:sy="-90000" w14:kx="0" w14:ky="0" w14:algn="bl"/>
          <w14:textOutline w14:w="1905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</w:t>
      </w:r>
    </w:p>
    <w:p w14:paraId="6325053A" w14:textId="09E4D1E6" w:rsidR="00C04643" w:rsidRDefault="00C04643">
      <w:pPr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643">
        <w:rPr>
          <w:rFonts w:ascii="Arial" w:hAnsi="Arial" w:cs="Arial"/>
          <w:color w:val="806000" w:themeColor="accent4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Radiology</w:t>
      </w:r>
      <w:r w:rsidRPr="0012027A">
        <w:rPr>
          <w:rFonts w:ascii="Arial" w:hAnsi="Arial" w:cs="Arial"/>
          <w:color w:val="FFC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Enrichment </w:t>
      </w:r>
      <w:r w:rsidRPr="00C04643">
        <w:rPr>
          <w:rFonts w:ascii="Arial" w:hAnsi="Arial" w:cs="Arial"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Archive</w:t>
      </w:r>
      <w:r w:rsidRPr="00C04643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r w:rsidRPr="00C04643"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</w:t>
      </w:r>
    </w:p>
    <w:p w14:paraId="2A5528F7" w14:textId="20115F5A" w:rsidR="00C04643" w:rsidRDefault="00C04643">
      <w:pPr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83CE72" w14:textId="44873FC0" w:rsidR="00C04643" w:rsidRDefault="002B2EA0">
      <w:pPr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Master </w:t>
      </w:r>
      <w:r w:rsidR="0012027A"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>
        <w:rPr>
          <w:rFonts w:ascii="Arial" w:hAnsi="Arial" w:cs="Arial"/>
          <w:color w:val="404040" w:themeColor="text1" w:themeTint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Radiology | University of Malaya</w:t>
      </w:r>
    </w:p>
    <w:p w14:paraId="0B7646A0" w14:textId="77777777" w:rsidR="00C04643" w:rsidRPr="00C04643" w:rsidRDefault="00C04643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04643" w:rsidRPr="00C0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43"/>
    <w:rsid w:val="00116939"/>
    <w:rsid w:val="0012027A"/>
    <w:rsid w:val="002B2EA0"/>
    <w:rsid w:val="00503481"/>
    <w:rsid w:val="006B752E"/>
    <w:rsid w:val="00C04643"/>
    <w:rsid w:val="00E5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5C2A"/>
  <w15:chartTrackingRefBased/>
  <w15:docId w15:val="{AFED1718-CF0E-4972-884A-0CF58BE0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Chung</dc:creator>
  <cp:keywords/>
  <dc:description/>
  <cp:lastModifiedBy>Eric Chung</cp:lastModifiedBy>
  <cp:revision>6</cp:revision>
  <dcterms:created xsi:type="dcterms:W3CDTF">2020-10-05T07:52:00Z</dcterms:created>
  <dcterms:modified xsi:type="dcterms:W3CDTF">2020-10-06T07:41:00Z</dcterms:modified>
</cp:coreProperties>
</file>