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dategenerated</w:t>
      </w:r>
      <w:proofErr w:type="spellEnd"/>
      <w:r w:rsidRPr="005262FB">
        <w:rPr>
          <w:rFonts w:ascii="Bookman Old Style" w:hAnsi="Bookman Old Style"/>
          <w:sz w:val="24"/>
          <w:szCs w:val="24"/>
        </w:rPr>
        <w:t>%</w:t>
      </w:r>
    </w:p>
    <w:p w14:paraId="7B2D7F4C" w14:textId="77777777" w:rsidR="00B55E03" w:rsidRDefault="00B55E03" w:rsidP="00B55E03">
      <w:pPr>
        <w:spacing w:after="0" w:line="240" w:lineRule="auto"/>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1B797E46" w14:textId="77777777" w:rsidR="00B55E03" w:rsidRDefault="00B55E03" w:rsidP="00B55E03">
      <w:pPr>
        <w:spacing w:line="240" w:lineRule="auto"/>
        <w:contextualSpacing/>
        <w:rPr>
          <w:rFonts w:ascii="Bookman Old Style" w:hAnsi="Bookman Old Style"/>
          <w:sz w:val="24"/>
          <w:szCs w:val="24"/>
        </w:rPr>
      </w:pPr>
      <w:r>
        <w:rPr>
          <w:rFonts w:ascii="Bookman Old Style" w:hAnsi="Bookman Old Style"/>
          <w:sz w:val="24"/>
          <w:szCs w:val="24"/>
        </w:rPr>
        <w:t>(%amending%)</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proponentname</w:t>
      </w:r>
      <w:proofErr w:type="spellEnd"/>
      <w:r w:rsidRPr="005262FB">
        <w:rPr>
          <w:rFonts w:ascii="Bookman Old Style" w:hAnsi="Bookman Old Style"/>
          <w:b/>
          <w:sz w:val="24"/>
          <w:szCs w:val="24"/>
        </w:rPr>
        <w:t>%</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proponentaddress</w:t>
      </w:r>
      <w:proofErr w:type="spellEnd"/>
      <w:r w:rsidRPr="005262FB">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be 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his certificate does not create any right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w:t>
      </w:r>
      <w:proofErr w:type="spellStart"/>
      <w:r w:rsidRPr="005502FA">
        <w:t>ORNumber</w:t>
      </w:r>
      <w:proofErr w:type="spellEnd"/>
      <w:r w:rsidRPr="005502FA">
        <w:t>%</w:t>
      </w:r>
    </w:p>
    <w:p w14:paraId="6C7F569B" w14:textId="77777777" w:rsidR="003861E9" w:rsidRPr="005502FA" w:rsidRDefault="003861E9" w:rsidP="003861E9">
      <w:pPr>
        <w:spacing w:line="240" w:lineRule="auto"/>
        <w:contextualSpacing/>
        <w:jc w:val="both"/>
      </w:pPr>
      <w:r w:rsidRPr="005502FA">
        <w:t>Processing Fee</w:t>
      </w:r>
      <w:r w:rsidRPr="005502FA">
        <w:tab/>
        <w:t>: %</w:t>
      </w:r>
      <w:proofErr w:type="spellStart"/>
      <w:r w:rsidRPr="005502FA">
        <w:t>AmountPaid</w:t>
      </w:r>
      <w:proofErr w:type="spellEnd"/>
      <w:r w:rsidRPr="005502FA">
        <w:t>%</w:t>
      </w:r>
    </w:p>
    <w:p w14:paraId="6C2A6195" w14:textId="77777777" w:rsidR="003861E9" w:rsidRPr="005502FA" w:rsidRDefault="003861E9" w:rsidP="003861E9">
      <w:pPr>
        <w:spacing w:line="240" w:lineRule="auto"/>
        <w:contextualSpacing/>
        <w:jc w:val="both"/>
      </w:pPr>
      <w:r w:rsidRPr="005502FA">
        <w:t>Date</w:t>
      </w:r>
      <w:r w:rsidRPr="005502FA">
        <w:tab/>
      </w:r>
      <w:r w:rsidRPr="005502FA">
        <w:tab/>
        <w:t>: %</w:t>
      </w:r>
      <w:proofErr w:type="spellStart"/>
      <w:r w:rsidRPr="005502FA">
        <w:t>TransactionDate</w:t>
      </w:r>
      <w:proofErr w:type="spellEnd"/>
      <w:r w:rsidRPr="005502FA">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proponentname</w:t>
      </w:r>
      <w:proofErr w:type="spellEnd"/>
      <w:r w:rsidRPr="005262FB">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representativedesignation</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55D87273" w14:textId="77777777" w:rsidR="0007297F" w:rsidRDefault="0007297F" w:rsidP="0007297F">
            <w:pPr>
              <w:jc w:val="both"/>
              <w:rPr>
                <w:rFonts w:ascii="Bookman Old Style" w:hAnsi="Bookman Old Style"/>
                <w:iCs/>
                <w:sz w:val="24"/>
                <w:szCs w:val="24"/>
              </w:rPr>
            </w:pPr>
            <w:r w:rsidRPr="000414DF">
              <w:rPr>
                <w:rFonts w:ascii="Bookman Old Style" w:hAnsi="Bookman Old Style"/>
                <w:sz w:val="24"/>
                <w:szCs w:val="24"/>
              </w:rPr>
              <w:t xml:space="preserve">This Certificate shall cover the </w:t>
            </w:r>
            <w:r w:rsidRPr="000414DF">
              <w:rPr>
                <w:rFonts w:ascii="Bookman Old Style" w:hAnsi="Bookman Old Style"/>
                <w:i/>
                <w:sz w:val="24"/>
                <w:szCs w:val="24"/>
              </w:rPr>
              <w:t>%</w:t>
            </w:r>
            <w:proofErr w:type="spellStart"/>
            <w:r w:rsidRPr="000414DF">
              <w:rPr>
                <w:rFonts w:ascii="Bookman Old Style" w:hAnsi="Bookman Old Style"/>
                <w:i/>
                <w:sz w:val="24"/>
                <w:szCs w:val="24"/>
              </w:rPr>
              <w:t>projectname</w:t>
            </w:r>
            <w:proofErr w:type="spellEnd"/>
            <w:r w:rsidRPr="000414DF">
              <w:rPr>
                <w:rFonts w:ascii="Bookman Old Style" w:hAnsi="Bookman Old Style"/>
                <w:i/>
                <w:sz w:val="24"/>
                <w:szCs w:val="24"/>
              </w:rPr>
              <w:t>%</w:t>
            </w:r>
            <w:r>
              <w:rPr>
                <w:rFonts w:ascii="Bookman Old Style" w:hAnsi="Bookman Old Style"/>
                <w:i/>
                <w:sz w:val="24"/>
                <w:szCs w:val="24"/>
              </w:rPr>
              <w:t xml:space="preserve"> </w:t>
            </w:r>
            <w:r>
              <w:rPr>
                <w:rFonts w:ascii="Bookman Old Style" w:hAnsi="Bookman Old Style"/>
                <w:iCs/>
                <w:sz w:val="24"/>
                <w:szCs w:val="24"/>
              </w:rPr>
              <w:t xml:space="preserve">with %parameter% of </w:t>
            </w:r>
            <w:r w:rsidRPr="000414DF">
              <w:rPr>
                <w:rFonts w:ascii="Bookman Old Style" w:hAnsi="Bookman Old Style"/>
                <w:i/>
                <w:sz w:val="24"/>
                <w:szCs w:val="24"/>
              </w:rPr>
              <w:t>%</w:t>
            </w:r>
            <w:proofErr w:type="spellStart"/>
            <w:r w:rsidRPr="000414DF">
              <w:rPr>
                <w:rFonts w:ascii="Bookman Old Style" w:hAnsi="Bookman Old Style"/>
                <w:i/>
                <w:sz w:val="24"/>
                <w:szCs w:val="24"/>
              </w:rPr>
              <w:t>projectcapacity</w:t>
            </w:r>
            <w:proofErr w:type="spellEnd"/>
            <w:r w:rsidRPr="000414DF">
              <w:rPr>
                <w:rFonts w:ascii="Bookman Old Style" w:hAnsi="Bookman Old Style"/>
                <w:i/>
                <w:sz w:val="24"/>
                <w:szCs w:val="24"/>
              </w:rPr>
              <w:t>%</w:t>
            </w:r>
            <w:r>
              <w:rPr>
                <w:rFonts w:ascii="Bookman Old Style" w:hAnsi="Bookman Old Style"/>
                <w:i/>
                <w:sz w:val="24"/>
                <w:szCs w:val="24"/>
              </w:rPr>
              <w:t xml:space="preserve"> </w:t>
            </w:r>
            <w:r w:rsidRPr="000414DF">
              <w:rPr>
                <w:rFonts w:ascii="Bookman Old Style" w:hAnsi="Bookman Old Style"/>
                <w:i/>
                <w:sz w:val="24"/>
                <w:szCs w:val="24"/>
              </w:rPr>
              <w:t>%</w:t>
            </w:r>
            <w:proofErr w:type="spellStart"/>
            <w:r>
              <w:rPr>
                <w:rFonts w:ascii="Bookman Old Style" w:hAnsi="Bookman Old Style"/>
                <w:i/>
                <w:sz w:val="24"/>
                <w:szCs w:val="24"/>
              </w:rPr>
              <w:t>unitofmeasure</w:t>
            </w:r>
            <w:proofErr w:type="spellEnd"/>
            <w:r w:rsidRPr="000414DF">
              <w:rPr>
                <w:rFonts w:ascii="Bookman Old Style" w:hAnsi="Bookman Old Style"/>
                <w:i/>
                <w:sz w:val="24"/>
                <w:szCs w:val="24"/>
              </w:rPr>
              <w:t>%</w:t>
            </w:r>
            <w:r>
              <w:rPr>
                <w:rFonts w:ascii="Bookman Old Style" w:hAnsi="Bookman Old Style"/>
                <w:i/>
                <w:sz w:val="24"/>
                <w:szCs w:val="24"/>
              </w:rPr>
              <w:t>, in an area of %</w:t>
            </w:r>
            <w:proofErr w:type="spellStart"/>
            <w:r>
              <w:rPr>
                <w:rFonts w:ascii="Bookman Old Style" w:hAnsi="Bookman Old Style"/>
                <w:i/>
                <w:sz w:val="24"/>
                <w:szCs w:val="24"/>
              </w:rPr>
              <w:t>projectarea</w:t>
            </w:r>
            <w:proofErr w:type="spellEnd"/>
            <w:r>
              <w:rPr>
                <w:rFonts w:ascii="Bookman Old Style" w:hAnsi="Bookman Old Style"/>
                <w:i/>
                <w:sz w:val="24"/>
                <w:szCs w:val="24"/>
              </w:rPr>
              <w:t>%</w:t>
            </w:r>
            <w:r>
              <w:rPr>
                <w:rFonts w:ascii="Bookman Old Style" w:hAnsi="Bookman Old Style"/>
                <w:iCs/>
                <w:sz w:val="24"/>
                <w:szCs w:val="24"/>
              </w:rPr>
              <w:t xml:space="preserve"> </w:t>
            </w:r>
          </w:p>
          <w:p w14:paraId="6BAB7739" w14:textId="77777777" w:rsidR="0007297F" w:rsidRDefault="0007297F" w:rsidP="0007297F">
            <w:pPr>
              <w:jc w:val="both"/>
              <w:rPr>
                <w:rFonts w:ascii="Bookman Old Style" w:hAnsi="Bookman Old Style"/>
                <w:iCs/>
                <w:sz w:val="24"/>
                <w:szCs w:val="24"/>
              </w:rPr>
            </w:pPr>
            <w:r>
              <w:rPr>
                <w:rFonts w:ascii="Bookman Old Style" w:hAnsi="Bookman Old Style"/>
                <w:iCs/>
                <w:sz w:val="24"/>
                <w:szCs w:val="24"/>
              </w:rPr>
              <w:t>The project will have the following component:</w:t>
            </w:r>
          </w:p>
          <w:p w14:paraId="44C7F47A" w14:textId="3C6599A6" w:rsidR="006F5FF8" w:rsidRPr="00FA1C70" w:rsidRDefault="008F5FEF" w:rsidP="00174674">
            <w:pPr>
              <w:jc w:val="center"/>
              <w:rPr>
                <w:rFonts w:ascii="Bookman Old Style" w:hAnsi="Bookman Old Style"/>
                <w:i/>
                <w:sz w:val="24"/>
                <w:szCs w:val="24"/>
              </w:rPr>
            </w:pPr>
            <w:r w:rsidRPr="000414DF">
              <w:rPr>
                <w:rFonts w:ascii="Bookman Old Style" w:hAnsi="Bookman Old Style"/>
                <w:i/>
                <w:sz w:val="24"/>
                <w:szCs w:val="24"/>
              </w:rPr>
              <w:t>%</w:t>
            </w:r>
            <w:r w:rsidR="006E1759" w:rsidRPr="000414DF">
              <w:rPr>
                <w:rFonts w:ascii="Bookman Old Style" w:hAnsi="Bookman Old Style"/>
                <w:i/>
                <w:sz w:val="24"/>
                <w:szCs w:val="24"/>
              </w:rPr>
              <w:t xml:space="preserve"> </w:t>
            </w:r>
            <w:proofErr w:type="spellStart"/>
            <w:r w:rsidR="006E1759" w:rsidRPr="000414DF">
              <w:rPr>
                <w:rFonts w:ascii="Bookman Old Style" w:hAnsi="Bookman Old Style"/>
                <w:i/>
                <w:sz w:val="24"/>
                <w:szCs w:val="24"/>
              </w:rPr>
              <w:t>projectdescription</w:t>
            </w:r>
            <w:proofErr w:type="spellEnd"/>
            <w:r w:rsidR="006E1759" w:rsidRPr="000414DF">
              <w:rPr>
                <w:rFonts w:ascii="Bookman Old Style" w:hAnsi="Bookman Old Style"/>
                <w:i/>
                <w:sz w:val="24"/>
                <w:szCs w:val="24"/>
              </w:rPr>
              <w:t xml:space="preserve"> </w:t>
            </w:r>
            <w:r w:rsidRPr="000414DF">
              <w:rPr>
                <w:rFonts w:ascii="Bookman Old Style" w:hAnsi="Bookman Old Style"/>
                <w:i/>
                <w:sz w:val="24"/>
                <w:szCs w:val="24"/>
              </w:rPr>
              <w:t>%</w:t>
            </w: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EMB-%region%, %</w:t>
      </w:r>
      <w:proofErr w:type="spellStart"/>
      <w:r>
        <w:rPr>
          <w:rFonts w:ascii="Bookman Old Style" w:hAnsi="Bookman Old Style"/>
          <w:sz w:val="24"/>
          <w:szCs w:val="24"/>
        </w:rPr>
        <w:t>embaddress</w:t>
      </w:r>
      <w:proofErr w:type="spellEnd"/>
      <w:r>
        <w:rPr>
          <w:rFonts w:ascii="Bookman Old Style" w:hAnsi="Bookman Old Style"/>
          <w:sz w:val="24"/>
          <w:szCs w:val="24"/>
        </w:rPr>
        <w:t xml:space="preserve">% this </w:t>
      </w:r>
      <w:r w:rsidRPr="004D42CF">
        <w:rPr>
          <w:rFonts w:ascii="Bookman Old Style" w:hAnsi="Bookman Old Style"/>
          <w:sz w:val="24"/>
          <w:szCs w:val="24"/>
          <w:u w:val="single"/>
        </w:rPr>
        <w:t>%</w:t>
      </w:r>
      <w:proofErr w:type="spellStart"/>
      <w:r w:rsidRPr="004D42CF">
        <w:rPr>
          <w:rFonts w:ascii="Bookman Old Style" w:hAnsi="Bookman Old Style"/>
          <w:sz w:val="24"/>
          <w:szCs w:val="24"/>
          <w:u w:val="single"/>
        </w:rPr>
        <w:t>dategenerated</w:t>
      </w:r>
      <w:proofErr w:type="spellEnd"/>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t>%</w:t>
      </w:r>
      <w:proofErr w:type="spellStart"/>
      <w:r w:rsidR="007F0F6A">
        <w:rPr>
          <w:rFonts w:ascii="Bookman Old Style" w:hAnsi="Bookman Old Style"/>
          <w:sz w:val="24"/>
          <w:szCs w:val="24"/>
        </w:rPr>
        <w:t>approverdesignation</w:t>
      </w:r>
      <w:proofErr w:type="spellEnd"/>
      <w:r w:rsidR="007F0F6A">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2F0A1032" w14:textId="77777777" w:rsidR="003D19BC" w:rsidRDefault="003D19BC">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3B3AA24F" w14:textId="7EE1947A"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14DA1F81" w14:textId="77777777" w:rsidR="00C63F8C" w:rsidRPr="00026D37" w:rsidRDefault="00C63F8C" w:rsidP="00C63F8C">
      <w:pPr>
        <w:jc w:val="right"/>
        <w:rPr>
          <w:rFonts w:ascii="Bookman Old Style" w:hAnsi="Bookman Old Style"/>
          <w:b/>
          <w:caps/>
          <w:sz w:val="24"/>
          <w:szCs w:val="24"/>
        </w:rPr>
      </w:pPr>
      <w:r w:rsidRPr="00026D37">
        <w:rPr>
          <w:rFonts w:ascii="Bookman Old Style" w:hAnsi="Bookman Old Style"/>
          <w:b/>
          <w:caps/>
          <w:sz w:val="24"/>
          <w:szCs w:val="24"/>
        </w:rPr>
        <w:lastRenderedPageBreak/>
        <w:t>Annex A</w:t>
      </w:r>
    </w:p>
    <w:p w14:paraId="0EF765CB" w14:textId="77777777" w:rsidR="00C63F8C" w:rsidRPr="00026D37" w:rsidRDefault="00C63F8C" w:rsidP="00C63F8C">
      <w:pPr>
        <w:rPr>
          <w:rFonts w:ascii="Bookman Old Style" w:hAnsi="Bookman Old Style"/>
          <w:sz w:val="24"/>
          <w:szCs w:val="24"/>
        </w:rPr>
      </w:pPr>
    </w:p>
    <w:p w14:paraId="4408CCA0" w14:textId="77777777" w:rsidR="00C63F8C" w:rsidRPr="00026D37" w:rsidRDefault="00C63F8C" w:rsidP="00C63F8C">
      <w:pPr>
        <w:numPr>
          <w:ilvl w:val="0"/>
          <w:numId w:val="21"/>
        </w:numPr>
        <w:spacing w:after="0" w:line="240" w:lineRule="auto"/>
        <w:jc w:val="both"/>
        <w:rPr>
          <w:rFonts w:ascii="Bookman Old Style" w:hAnsi="Bookman Old Style"/>
          <w:b/>
          <w:sz w:val="24"/>
          <w:szCs w:val="24"/>
        </w:rPr>
      </w:pPr>
      <w:r w:rsidRPr="00026D37">
        <w:rPr>
          <w:rFonts w:ascii="Bookman Old Style" w:hAnsi="Bookman Old Style"/>
          <w:b/>
          <w:sz w:val="24"/>
          <w:szCs w:val="24"/>
        </w:rPr>
        <w:t>ENVIRONMENTAL MANAGEMENT</w:t>
      </w:r>
    </w:p>
    <w:p w14:paraId="209EF297" w14:textId="77777777" w:rsidR="00C63F8C" w:rsidRPr="00026D37" w:rsidRDefault="00C63F8C" w:rsidP="00C63F8C">
      <w:pPr>
        <w:jc w:val="both"/>
        <w:rPr>
          <w:rFonts w:ascii="Bookman Old Style" w:hAnsi="Bookman Old Style"/>
          <w:sz w:val="24"/>
          <w:szCs w:val="24"/>
        </w:rPr>
      </w:pPr>
    </w:p>
    <w:p w14:paraId="0CCD43E1" w14:textId="77777777" w:rsidR="00C63F8C" w:rsidRDefault="00C63F8C" w:rsidP="00C63F8C">
      <w:pPr>
        <w:pStyle w:val="ListParagraph"/>
        <w:ind w:left="0"/>
        <w:jc w:val="both"/>
        <w:rPr>
          <w:rFonts w:ascii="Bookman Old Style" w:hAnsi="Bookman Old Style"/>
          <w:sz w:val="24"/>
          <w:szCs w:val="24"/>
        </w:rPr>
      </w:pPr>
      <w:r w:rsidRPr="00026D37">
        <w:rPr>
          <w:rFonts w:ascii="Bookman Old Style" w:hAnsi="Bookman Old Style"/>
          <w:sz w:val="24"/>
          <w:szCs w:val="24"/>
        </w:rPr>
        <w:t xml:space="preserve">All commitments, mitigating measures and monitoring requirements, especially those contained in the </w:t>
      </w:r>
      <w:r w:rsidRPr="00026D37">
        <w:rPr>
          <w:rFonts w:ascii="Bookman Old Style" w:eastAsia="Bookman Old Style" w:hAnsi="Bookman Old Style"/>
          <w:color w:val="000000"/>
          <w:sz w:val="24"/>
          <w:szCs w:val="24"/>
        </w:rPr>
        <w:t>Initial Environmental Examination Checklist Report</w:t>
      </w:r>
      <w:r w:rsidRPr="00026D37">
        <w:rPr>
          <w:rFonts w:ascii="Bookman Old Style" w:hAnsi="Bookman Old Style"/>
          <w:sz w:val="24"/>
          <w:szCs w:val="24"/>
        </w:rPr>
        <w:t>, particularly in the Environmental Management and Monitoring Plan (</w:t>
      </w:r>
      <w:proofErr w:type="spellStart"/>
      <w:r w:rsidRPr="00026D37">
        <w:rPr>
          <w:rFonts w:ascii="Bookman Old Style" w:hAnsi="Bookman Old Style"/>
          <w:sz w:val="24"/>
          <w:szCs w:val="24"/>
        </w:rPr>
        <w:t>EMMoP</w:t>
      </w:r>
      <w:proofErr w:type="spellEnd"/>
      <w:r w:rsidRPr="00026D37">
        <w:rPr>
          <w:rFonts w:ascii="Bookman Old Style" w:hAnsi="Bookman Old Style"/>
          <w:sz w:val="24"/>
          <w:szCs w:val="24"/>
        </w:rPr>
        <w:t xml:space="preserve">), shall be instituted to minimize any adverse impact to the environment throughout the project implementation including among others the following, </w:t>
      </w:r>
      <w:r w:rsidRPr="00026D37">
        <w:rPr>
          <w:rFonts w:ascii="Bookman Old Style" w:hAnsi="Bookman Old Style"/>
          <w:i/>
          <w:sz w:val="24"/>
          <w:szCs w:val="24"/>
        </w:rPr>
        <w:t>to wit</w:t>
      </w:r>
      <w:r w:rsidRPr="00026D37">
        <w:rPr>
          <w:rFonts w:ascii="Bookman Old Style" w:hAnsi="Bookman Old Style"/>
          <w:sz w:val="24"/>
          <w:szCs w:val="24"/>
        </w:rPr>
        <w:t>:</w:t>
      </w:r>
    </w:p>
    <w:p w14:paraId="39B1CAFB" w14:textId="77777777" w:rsidR="00C63F8C" w:rsidRDefault="00C63F8C" w:rsidP="00C63F8C">
      <w:pPr>
        <w:pStyle w:val="ListParagraph"/>
        <w:ind w:left="0"/>
        <w:jc w:val="both"/>
        <w:rPr>
          <w:rFonts w:ascii="Bookman Old Style" w:hAnsi="Bookman Old Style"/>
          <w:sz w:val="24"/>
          <w:szCs w:val="24"/>
        </w:rPr>
      </w:pPr>
    </w:p>
    <w:tbl>
      <w:tblPr>
        <w:tblStyle w:val="TableGrid"/>
        <w:tblW w:w="9723" w:type="dxa"/>
        <w:tblLayout w:type="fixed"/>
        <w:tblLook w:val="04A0" w:firstRow="1" w:lastRow="0" w:firstColumn="1" w:lastColumn="0" w:noHBand="0" w:noVBand="1"/>
      </w:tblPr>
      <w:tblGrid>
        <w:gridCol w:w="2695"/>
        <w:gridCol w:w="4680"/>
        <w:gridCol w:w="2340"/>
        <w:gridCol w:w="8"/>
      </w:tblGrid>
      <w:tr w:rsidR="00C63F8C" w:rsidRPr="00F15DFC" w14:paraId="51802C83" w14:textId="77777777" w:rsidTr="006B5B75">
        <w:trPr>
          <w:gridAfter w:val="1"/>
          <w:wAfter w:w="8" w:type="dxa"/>
          <w:tblHeader/>
        </w:trPr>
        <w:tc>
          <w:tcPr>
            <w:tcW w:w="2695" w:type="dxa"/>
            <w:shd w:val="clear" w:color="auto" w:fill="DEEAF6" w:themeFill="accent1" w:themeFillTint="33"/>
            <w:vAlign w:val="center"/>
          </w:tcPr>
          <w:p w14:paraId="74C4DA85" w14:textId="77777777" w:rsidR="00C63F8C" w:rsidRPr="00F15DFC" w:rsidRDefault="00C63F8C" w:rsidP="006B5B75">
            <w:pPr>
              <w:jc w:val="center"/>
              <w:rPr>
                <w:rFonts w:ascii="Bookman Old Style" w:hAnsi="Bookman Old Style"/>
                <w:b/>
              </w:rPr>
            </w:pPr>
            <w:r w:rsidRPr="00F15DFC">
              <w:rPr>
                <w:rFonts w:ascii="Bookman Old Style" w:hAnsi="Bookman Old Style"/>
                <w:b/>
              </w:rPr>
              <w:t>POTENTIAL IMPACT PER PROJECT ACTIVITY PER PROJECT PHASE</w:t>
            </w:r>
          </w:p>
        </w:tc>
        <w:tc>
          <w:tcPr>
            <w:tcW w:w="4680" w:type="dxa"/>
            <w:shd w:val="clear" w:color="auto" w:fill="DEEAF6" w:themeFill="accent1" w:themeFillTint="33"/>
            <w:vAlign w:val="center"/>
          </w:tcPr>
          <w:p w14:paraId="3F000A44" w14:textId="77777777" w:rsidR="00C63F8C" w:rsidRPr="00F15DFC" w:rsidRDefault="00C63F8C" w:rsidP="006B5B75">
            <w:pPr>
              <w:jc w:val="center"/>
              <w:rPr>
                <w:rFonts w:ascii="Bookman Old Style" w:hAnsi="Bookman Old Style"/>
                <w:b/>
              </w:rPr>
            </w:pPr>
            <w:r w:rsidRPr="00F15DFC">
              <w:rPr>
                <w:rFonts w:ascii="Bookman Old Style" w:hAnsi="Bookman Old Style"/>
                <w:b/>
              </w:rPr>
              <w:t>MITIGATING MEASURES</w:t>
            </w:r>
          </w:p>
        </w:tc>
        <w:tc>
          <w:tcPr>
            <w:tcW w:w="2340" w:type="dxa"/>
            <w:shd w:val="clear" w:color="auto" w:fill="DEEAF6" w:themeFill="accent1" w:themeFillTint="33"/>
            <w:vAlign w:val="center"/>
          </w:tcPr>
          <w:p w14:paraId="7F96A68B" w14:textId="77777777" w:rsidR="00C63F8C" w:rsidRPr="00F15DFC" w:rsidRDefault="00C63F8C" w:rsidP="006B5B75">
            <w:pPr>
              <w:jc w:val="center"/>
              <w:rPr>
                <w:rFonts w:ascii="Bookman Old Style" w:hAnsi="Bookman Old Style"/>
                <w:b/>
              </w:rPr>
            </w:pPr>
            <w:r w:rsidRPr="00F15DFC">
              <w:rPr>
                <w:rFonts w:ascii="Bookman Old Style" w:hAnsi="Bookman Old Style"/>
                <w:b/>
              </w:rPr>
              <w:t>RATING/ PERFORMANCE OF MITIGATING MEASURES</w:t>
            </w:r>
          </w:p>
        </w:tc>
      </w:tr>
      <w:tr w:rsidR="00C63F8C" w:rsidRPr="00F15DFC" w14:paraId="3DA8E1D6" w14:textId="77777777" w:rsidTr="006B5B75">
        <w:tc>
          <w:tcPr>
            <w:tcW w:w="9723" w:type="dxa"/>
            <w:gridSpan w:val="4"/>
            <w:shd w:val="clear" w:color="auto" w:fill="BFBFBF" w:themeFill="background1" w:themeFillShade="BF"/>
          </w:tcPr>
          <w:p w14:paraId="3D388DE8" w14:textId="77777777" w:rsidR="00C63F8C" w:rsidRPr="00F15DFC" w:rsidRDefault="00C63F8C" w:rsidP="00C63F8C">
            <w:pPr>
              <w:pStyle w:val="ListParagraph"/>
              <w:numPr>
                <w:ilvl w:val="0"/>
                <w:numId w:val="22"/>
              </w:numPr>
              <w:spacing w:after="0" w:line="240" w:lineRule="auto"/>
              <w:contextualSpacing w:val="0"/>
              <w:jc w:val="both"/>
              <w:rPr>
                <w:rFonts w:ascii="Bookman Old Style" w:hAnsi="Bookman Old Style"/>
                <w:b/>
                <w:bCs/>
              </w:rPr>
            </w:pPr>
            <w:r w:rsidRPr="00F15DFC">
              <w:rPr>
                <w:rFonts w:ascii="Bookman Old Style" w:hAnsi="Bookman Old Style"/>
                <w:b/>
                <w:bCs/>
              </w:rPr>
              <w:t>Construction Phase</w:t>
            </w:r>
          </w:p>
        </w:tc>
      </w:tr>
      <w:tr w:rsidR="00C63F8C" w:rsidRPr="00F15DFC" w14:paraId="1AAD7D95" w14:textId="77777777" w:rsidTr="006B5B75">
        <w:trPr>
          <w:gridAfter w:val="1"/>
          <w:wAfter w:w="8" w:type="dxa"/>
        </w:trPr>
        <w:tc>
          <w:tcPr>
            <w:tcW w:w="9715" w:type="dxa"/>
            <w:gridSpan w:val="3"/>
            <w:shd w:val="clear" w:color="auto" w:fill="D0CECE" w:themeFill="background2" w:themeFillShade="E6"/>
          </w:tcPr>
          <w:p w14:paraId="12EC9F71" w14:textId="77777777" w:rsidR="00C63F8C" w:rsidRPr="00F15DFC" w:rsidRDefault="00C63F8C" w:rsidP="006B5B75">
            <w:pPr>
              <w:rPr>
                <w:rFonts w:ascii="Bookman Old Style" w:hAnsi="Bookman Old Style"/>
              </w:rPr>
            </w:pPr>
            <w:r w:rsidRPr="00F15DFC">
              <w:rPr>
                <w:rFonts w:ascii="Bookman Old Style" w:hAnsi="Bookman Old Style"/>
              </w:rPr>
              <w:t>Site Development, including excavation and Construction of Manufacturing Facilities</w:t>
            </w:r>
          </w:p>
        </w:tc>
      </w:tr>
      <w:tr w:rsidR="00C63F8C" w:rsidRPr="00F15DFC" w14:paraId="192C71FC" w14:textId="77777777" w:rsidTr="006B5B75">
        <w:trPr>
          <w:gridAfter w:val="1"/>
          <w:wAfter w:w="8" w:type="dxa"/>
        </w:trPr>
        <w:tc>
          <w:tcPr>
            <w:tcW w:w="2695" w:type="dxa"/>
          </w:tcPr>
          <w:p w14:paraId="0CB77434" w14:textId="77777777" w:rsidR="00C63F8C" w:rsidRPr="00F15DFC" w:rsidRDefault="00C63F8C" w:rsidP="006B5B75">
            <w:pPr>
              <w:jc w:val="both"/>
              <w:rPr>
                <w:rFonts w:ascii="Bookman Old Style" w:hAnsi="Bookman Old Style"/>
              </w:rPr>
            </w:pPr>
            <w:r w:rsidRPr="00F15DFC">
              <w:rPr>
                <w:rFonts w:ascii="Bookman Old Style" w:hAnsi="Bookman Old Style"/>
              </w:rPr>
              <w:t>Degradation of surface water and groundwater quality due to contamination from domestic wastewater</w:t>
            </w:r>
          </w:p>
        </w:tc>
        <w:tc>
          <w:tcPr>
            <w:tcW w:w="4680" w:type="dxa"/>
          </w:tcPr>
          <w:p w14:paraId="74F1B5C5" w14:textId="77777777" w:rsidR="00C63F8C" w:rsidRPr="00F15DFC" w:rsidRDefault="00C63F8C" w:rsidP="006B5B75">
            <w:pPr>
              <w:contextualSpacing/>
              <w:rPr>
                <w:rFonts w:ascii="Bookman Old Style" w:hAnsi="Bookman Old Style"/>
                <w:lang w:val="en-PH"/>
              </w:rPr>
            </w:pPr>
            <w:r w:rsidRPr="00F15DFC">
              <w:rPr>
                <w:rFonts w:ascii="Bookman Old Style" w:hAnsi="Bookman Old Style"/>
                <w:bCs/>
                <w:lang w:val="en-PH"/>
              </w:rPr>
              <w:t xml:space="preserve">Provision of </w:t>
            </w:r>
            <w:r w:rsidRPr="00F15DFC">
              <w:rPr>
                <w:rFonts w:ascii="Bookman Old Style" w:hAnsi="Bookman Old Style"/>
                <w:lang w:val="en-PH"/>
              </w:rPr>
              <w:t>(</w:t>
            </w:r>
            <w:r w:rsidRPr="00F15DFC">
              <w:rPr>
                <w:rFonts w:ascii="Bookman Old Style" w:hAnsi="Bookman Old Style"/>
                <w:u w:val="single"/>
                <w:lang w:val="en-PH"/>
              </w:rPr>
              <w:t>indicate</w:t>
            </w:r>
            <w:r w:rsidRPr="00F15DFC">
              <w:rPr>
                <w:rFonts w:ascii="Bookman Old Style" w:hAnsi="Bookman Old Style"/>
                <w:lang w:val="en-PH"/>
              </w:rPr>
              <w:t xml:space="preserve"> </w:t>
            </w:r>
            <w:r w:rsidRPr="00F15DFC">
              <w:rPr>
                <w:rFonts w:ascii="Bookman Old Style" w:hAnsi="Bookman Old Style"/>
                <w:u w:val="single"/>
                <w:lang w:val="en-PH"/>
              </w:rPr>
              <w:t>number</w:t>
            </w:r>
            <w:r w:rsidRPr="00F15DFC">
              <w:rPr>
                <w:rFonts w:ascii="Bookman Old Style" w:hAnsi="Bookman Old Style"/>
                <w:lang w:val="en-PH"/>
              </w:rPr>
              <w:t xml:space="preserve">) </w:t>
            </w:r>
            <w:proofErr w:type="spellStart"/>
            <w:r w:rsidRPr="00F15DFC">
              <w:rPr>
                <w:rFonts w:ascii="Bookman Old Style" w:hAnsi="Bookman Old Style"/>
                <w:lang w:val="en-PH"/>
              </w:rPr>
              <w:t>portalets</w:t>
            </w:r>
            <w:proofErr w:type="spellEnd"/>
            <w:r w:rsidRPr="00F15DFC">
              <w:rPr>
                <w:rFonts w:ascii="Bookman Old Style" w:hAnsi="Bookman Old Style"/>
                <w:lang w:val="en-PH"/>
              </w:rPr>
              <w:t xml:space="preserve"> </w:t>
            </w:r>
            <w:r w:rsidRPr="00F15DFC">
              <w:rPr>
                <w:rFonts w:ascii="Bookman Old Style" w:hAnsi="Bookman Old Style"/>
                <w:bCs/>
                <w:lang w:val="en-PH"/>
              </w:rPr>
              <w:t>for construction workers</w:t>
            </w:r>
          </w:p>
          <w:p w14:paraId="77D74052" w14:textId="77777777" w:rsidR="00C63F8C" w:rsidRPr="00F15DFC" w:rsidRDefault="00C63F8C"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17CB9070" w14:textId="77777777" w:rsidR="00C63F8C" w:rsidRPr="00F15DFC" w:rsidRDefault="00C63F8C"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7770DBE5" w14:textId="77777777" w:rsidR="00C63F8C" w:rsidRPr="00F15DFC" w:rsidRDefault="00C63F8C" w:rsidP="006B5B75">
            <w:pPr>
              <w:contextualSpacing/>
              <w:rPr>
                <w:rFonts w:ascii="Bookman Old Style" w:hAnsi="Bookman Old Style"/>
              </w:rPr>
            </w:pPr>
          </w:p>
          <w:p w14:paraId="3FB0DDC6" w14:textId="77777777" w:rsidR="00C63F8C" w:rsidRPr="00F15DFC" w:rsidRDefault="00C63F8C" w:rsidP="006B5B75">
            <w:pPr>
              <w:contextualSpacing/>
              <w:rPr>
                <w:rFonts w:ascii="Bookman Old Style" w:hAnsi="Bookman Old Style"/>
              </w:rPr>
            </w:pPr>
            <w:r w:rsidRPr="00F15DFC">
              <w:rPr>
                <w:rFonts w:ascii="Bookman Old Style" w:hAnsi="Bookman Old Style"/>
              </w:rPr>
              <w:t xml:space="preserve">Provision of temporary septic tank or wastewater collection system for workers </w:t>
            </w:r>
          </w:p>
          <w:p w14:paraId="7F38B8E3" w14:textId="77777777" w:rsidR="00C63F8C" w:rsidRPr="00F15DFC" w:rsidRDefault="00C63F8C" w:rsidP="006B5B75">
            <w:pPr>
              <w:contextualSpacing/>
              <w:rPr>
                <w:rFonts w:ascii="Bookman Old Style" w:hAnsi="Bookman Old Style"/>
              </w:rPr>
            </w:pPr>
          </w:p>
          <w:p w14:paraId="3E19D300" w14:textId="77777777" w:rsidR="00C63F8C" w:rsidRPr="00F15DFC" w:rsidRDefault="00C63F8C" w:rsidP="006B5B75">
            <w:pPr>
              <w:contextualSpacing/>
              <w:rPr>
                <w:rFonts w:ascii="Bookman Old Style" w:hAnsi="Bookman Old Style"/>
              </w:rPr>
            </w:pPr>
            <w:r w:rsidRPr="00F15DFC">
              <w:rPr>
                <w:rFonts w:ascii="Bookman Old Style" w:hAnsi="Bookman Old Style"/>
              </w:rPr>
              <w:t xml:space="preserve">Hauling of wastewater from </w:t>
            </w:r>
            <w:proofErr w:type="spellStart"/>
            <w:r w:rsidRPr="00F15DFC">
              <w:rPr>
                <w:rFonts w:ascii="Bookman Old Style" w:hAnsi="Bookman Old Style"/>
              </w:rPr>
              <w:t>portalets</w:t>
            </w:r>
            <w:proofErr w:type="spellEnd"/>
            <w:r w:rsidRPr="00F15DFC">
              <w:rPr>
                <w:rFonts w:ascii="Bookman Old Style" w:hAnsi="Bookman Old Style"/>
              </w:rPr>
              <w:t xml:space="preserve">/septic tank by third party shall be covered by a licensed/permit from LGU </w:t>
            </w:r>
          </w:p>
        </w:tc>
        <w:tc>
          <w:tcPr>
            <w:tcW w:w="2340" w:type="dxa"/>
          </w:tcPr>
          <w:p w14:paraId="7FC08E9F" w14:textId="77777777" w:rsidR="00C63F8C" w:rsidRPr="00F15DFC" w:rsidRDefault="00C63F8C" w:rsidP="006B5B75">
            <w:pPr>
              <w:rPr>
                <w:rFonts w:ascii="Bookman Old Style" w:hAnsi="Bookman Old Style"/>
              </w:rPr>
            </w:pPr>
            <w:r w:rsidRPr="00F15DFC">
              <w:rPr>
                <w:rFonts w:ascii="Bookman Old Style" w:hAnsi="Bookman Old Style"/>
              </w:rPr>
              <w:t xml:space="preserve">100% no discharge of untreated domestic wastewater to nearby bodies of water and underground </w:t>
            </w:r>
          </w:p>
        </w:tc>
      </w:tr>
      <w:tr w:rsidR="00C63F8C" w:rsidRPr="00F15DFC" w14:paraId="5EE47802" w14:textId="77777777" w:rsidTr="006B5B75">
        <w:trPr>
          <w:gridAfter w:val="1"/>
          <w:wAfter w:w="8" w:type="dxa"/>
        </w:trPr>
        <w:tc>
          <w:tcPr>
            <w:tcW w:w="2695" w:type="dxa"/>
          </w:tcPr>
          <w:p w14:paraId="591D8CB7" w14:textId="77777777" w:rsidR="00C63F8C" w:rsidRPr="00F15DFC" w:rsidRDefault="00C63F8C" w:rsidP="006B5B75">
            <w:pPr>
              <w:jc w:val="both"/>
              <w:rPr>
                <w:rFonts w:ascii="Bookman Old Style" w:hAnsi="Bookman Old Style"/>
              </w:rPr>
            </w:pPr>
            <w:r w:rsidRPr="00F15DFC">
              <w:rPr>
                <w:rFonts w:ascii="Bookman Old Style" w:hAnsi="Bookman Old Style"/>
              </w:rPr>
              <w:t xml:space="preserve">Potential siltation of nearby drainage system/ water bodies due to soil erosion </w:t>
            </w:r>
          </w:p>
          <w:p w14:paraId="5DAC1CD9" w14:textId="77777777" w:rsidR="00C63F8C" w:rsidRPr="00F15DFC" w:rsidRDefault="00C63F8C" w:rsidP="006B5B75">
            <w:pPr>
              <w:rPr>
                <w:rFonts w:ascii="Bookman Old Style" w:hAnsi="Bookman Old Style"/>
              </w:rPr>
            </w:pPr>
          </w:p>
        </w:tc>
        <w:tc>
          <w:tcPr>
            <w:tcW w:w="4680" w:type="dxa"/>
          </w:tcPr>
          <w:p w14:paraId="2EDB9EE7" w14:textId="77777777" w:rsidR="00C63F8C" w:rsidRPr="00F15DFC" w:rsidRDefault="00C63F8C" w:rsidP="006B5B75">
            <w:pPr>
              <w:contextualSpacing/>
              <w:rPr>
                <w:rFonts w:ascii="Bookman Old Style" w:hAnsi="Bookman Old Style"/>
              </w:rPr>
            </w:pPr>
            <w:r w:rsidRPr="00F15DFC">
              <w:rPr>
                <w:rFonts w:ascii="Bookman Old Style" w:hAnsi="Bookman Old Style"/>
              </w:rPr>
              <w:t>Provision of drainage systems to minimize and control infiltration of sediments to the nearby water bodies</w:t>
            </w:r>
          </w:p>
          <w:p w14:paraId="3A6BD73D" w14:textId="77777777" w:rsidR="00C63F8C" w:rsidRPr="00F15DFC" w:rsidRDefault="00C63F8C" w:rsidP="006B5B75">
            <w:pPr>
              <w:contextualSpacing/>
              <w:rPr>
                <w:rFonts w:ascii="Bookman Old Style" w:hAnsi="Bookman Old Style"/>
              </w:rPr>
            </w:pPr>
          </w:p>
          <w:p w14:paraId="562D1866" w14:textId="77777777" w:rsidR="00C63F8C" w:rsidRPr="00F15DFC" w:rsidRDefault="00C63F8C" w:rsidP="006B5B75">
            <w:pPr>
              <w:contextualSpacing/>
              <w:jc w:val="both"/>
              <w:rPr>
                <w:rFonts w:ascii="Bookman Old Style" w:hAnsi="Bookman Old Style"/>
              </w:rPr>
            </w:pPr>
            <w:r w:rsidRPr="00F15DFC">
              <w:rPr>
                <w:rFonts w:ascii="Bookman Old Style" w:hAnsi="Bookman Old Style"/>
              </w:rPr>
              <w:t>Provision of an easement from water bodies at least three (3) meters in urban areas, twenty (20) meters in agricultural areas, and forty (40) meters in forest areas in compliance to the Water Code of the Philippines. Transfer to condition</w:t>
            </w:r>
          </w:p>
          <w:p w14:paraId="1B0DE7B6" w14:textId="77777777" w:rsidR="00C63F8C" w:rsidRPr="00F15DFC" w:rsidRDefault="00C63F8C" w:rsidP="006B5B75">
            <w:pPr>
              <w:contextualSpacing/>
              <w:rPr>
                <w:rFonts w:ascii="Bookman Old Style" w:hAnsi="Bookman Old Style"/>
              </w:rPr>
            </w:pPr>
          </w:p>
          <w:p w14:paraId="7F7EDEBF" w14:textId="77777777" w:rsidR="00C63F8C" w:rsidRPr="00F15DFC" w:rsidRDefault="00C63F8C" w:rsidP="006B5B75">
            <w:pPr>
              <w:contextualSpacing/>
              <w:jc w:val="both"/>
              <w:rPr>
                <w:rFonts w:ascii="Bookman Old Style" w:hAnsi="Bookman Old Style"/>
                <w:lang w:val="en-AU"/>
              </w:rPr>
            </w:pPr>
            <w:r w:rsidRPr="00F15DFC">
              <w:rPr>
                <w:rFonts w:ascii="Bookman Old Style" w:hAnsi="Bookman Old Style"/>
                <w:lang w:val="en-AU"/>
              </w:rPr>
              <w:t>Spoils shall be stockpiled on flat areas and away from the adjacent access roads, drainage routes and nearby water body</w:t>
            </w:r>
          </w:p>
          <w:p w14:paraId="413436FA" w14:textId="77777777" w:rsidR="00C63F8C" w:rsidRPr="00F15DFC" w:rsidRDefault="00C63F8C" w:rsidP="006B5B75">
            <w:pPr>
              <w:contextualSpacing/>
              <w:rPr>
                <w:rFonts w:ascii="Bookman Old Style" w:hAnsi="Bookman Old Style"/>
                <w:lang w:val="en-AU"/>
              </w:rPr>
            </w:pPr>
          </w:p>
          <w:p w14:paraId="0B2DFCC0" w14:textId="77777777" w:rsidR="00C63F8C" w:rsidRPr="00F15DFC" w:rsidRDefault="00C63F8C" w:rsidP="006B5B75">
            <w:pPr>
              <w:contextualSpacing/>
              <w:jc w:val="both"/>
              <w:rPr>
                <w:rFonts w:ascii="Bookman Old Style" w:hAnsi="Bookman Old Style"/>
                <w:bCs/>
              </w:rPr>
            </w:pPr>
            <w:r w:rsidRPr="00F15DFC">
              <w:rPr>
                <w:rFonts w:ascii="Bookman Old Style" w:hAnsi="Bookman Old Style"/>
              </w:rPr>
              <w:t>Trucks should be thoroughly washed before leaving the project site to avoid the transfer of mud/dirt in the road</w:t>
            </w:r>
          </w:p>
        </w:tc>
        <w:tc>
          <w:tcPr>
            <w:tcW w:w="2340" w:type="dxa"/>
          </w:tcPr>
          <w:p w14:paraId="7E4602C0" w14:textId="77777777" w:rsidR="00C63F8C" w:rsidRPr="00F15DFC" w:rsidRDefault="00C63F8C" w:rsidP="006B5B75">
            <w:pPr>
              <w:rPr>
                <w:rFonts w:ascii="Bookman Old Style" w:hAnsi="Bookman Old Style"/>
              </w:rPr>
            </w:pPr>
            <w:r w:rsidRPr="00F15DFC">
              <w:rPr>
                <w:rFonts w:ascii="Bookman Old Style" w:hAnsi="Bookman Old Style"/>
              </w:rPr>
              <w:lastRenderedPageBreak/>
              <w:t xml:space="preserve">100% compliance to water quality guidelines on TSS and Color  </w:t>
            </w:r>
          </w:p>
        </w:tc>
      </w:tr>
      <w:tr w:rsidR="00C63F8C" w:rsidRPr="00F15DFC" w14:paraId="53AC799B" w14:textId="77777777" w:rsidTr="006B5B75">
        <w:trPr>
          <w:gridAfter w:val="1"/>
          <w:wAfter w:w="8" w:type="dxa"/>
        </w:trPr>
        <w:tc>
          <w:tcPr>
            <w:tcW w:w="2695" w:type="dxa"/>
          </w:tcPr>
          <w:p w14:paraId="7DDCD318" w14:textId="77777777" w:rsidR="00C63F8C" w:rsidRPr="00F15DFC" w:rsidRDefault="00C63F8C" w:rsidP="006B5B75">
            <w:pPr>
              <w:jc w:val="both"/>
              <w:rPr>
                <w:rFonts w:ascii="Bookman Old Style" w:hAnsi="Bookman Old Style"/>
              </w:rPr>
            </w:pPr>
            <w:r w:rsidRPr="00F15DFC">
              <w:rPr>
                <w:rFonts w:ascii="Bookman Old Style" w:hAnsi="Bookman Old Style"/>
              </w:rPr>
              <w:t>Generation of dust from site preparation</w:t>
            </w:r>
          </w:p>
        </w:tc>
        <w:tc>
          <w:tcPr>
            <w:tcW w:w="4680" w:type="dxa"/>
          </w:tcPr>
          <w:p w14:paraId="1B9B2EEA" w14:textId="77777777" w:rsidR="00C63F8C" w:rsidRPr="00F15DFC" w:rsidRDefault="00C63F8C" w:rsidP="006B5B75">
            <w:pPr>
              <w:contextualSpacing/>
              <w:rPr>
                <w:rFonts w:ascii="Bookman Old Style" w:hAnsi="Bookman Old Style"/>
              </w:rPr>
            </w:pPr>
            <w:r w:rsidRPr="00F15DFC">
              <w:rPr>
                <w:rFonts w:ascii="Bookman Old Style" w:hAnsi="Bookman Old Style"/>
              </w:rPr>
              <w:t>Maintain a misty access road surface within project site by sprinkling of water at least (2x) twice a day during dry season</w:t>
            </w:r>
          </w:p>
          <w:p w14:paraId="2B638FC4" w14:textId="77777777" w:rsidR="00C63F8C" w:rsidRPr="00F15DFC" w:rsidRDefault="00C63F8C" w:rsidP="006B5B75">
            <w:pPr>
              <w:contextualSpacing/>
              <w:rPr>
                <w:rFonts w:ascii="Bookman Old Style" w:hAnsi="Bookman Old Style"/>
              </w:rPr>
            </w:pPr>
          </w:p>
          <w:p w14:paraId="258F13FE" w14:textId="77777777" w:rsidR="00C63F8C" w:rsidRPr="00F15DFC" w:rsidRDefault="00C63F8C" w:rsidP="006B5B75">
            <w:pPr>
              <w:contextualSpacing/>
              <w:rPr>
                <w:rFonts w:ascii="Bookman Old Style" w:hAnsi="Bookman Old Style"/>
                <w:lang w:val="en-AU"/>
              </w:rPr>
            </w:pPr>
            <w:r w:rsidRPr="00F15DFC">
              <w:rPr>
                <w:rFonts w:ascii="Bookman Old Style" w:hAnsi="Bookman Old Style"/>
                <w:lang w:val="en-AU"/>
              </w:rPr>
              <w:t>Vehicles transporting aggregates/ construction materials should be adequately always covered with tarpaulin canvass or jute sacks</w:t>
            </w:r>
          </w:p>
        </w:tc>
        <w:tc>
          <w:tcPr>
            <w:tcW w:w="2340" w:type="dxa"/>
          </w:tcPr>
          <w:p w14:paraId="7CFEBD2E" w14:textId="77777777" w:rsidR="00C63F8C" w:rsidRPr="00F15DFC" w:rsidRDefault="00C63F8C" w:rsidP="006B5B75">
            <w:pPr>
              <w:rPr>
                <w:rFonts w:ascii="Bookman Old Style" w:hAnsi="Bookman Old Style"/>
              </w:rPr>
            </w:pPr>
            <w:r w:rsidRPr="00F15DFC">
              <w:rPr>
                <w:rFonts w:ascii="Bookman Old Style" w:hAnsi="Bookman Old Style"/>
                <w:lang w:val="en-AU"/>
              </w:rPr>
              <w:t>100% compliance with RA 8749</w:t>
            </w:r>
          </w:p>
        </w:tc>
      </w:tr>
      <w:tr w:rsidR="00C63F8C" w:rsidRPr="00F15DFC" w14:paraId="72959A50" w14:textId="77777777" w:rsidTr="006B5B75">
        <w:trPr>
          <w:gridAfter w:val="1"/>
          <w:wAfter w:w="8" w:type="dxa"/>
        </w:trPr>
        <w:tc>
          <w:tcPr>
            <w:tcW w:w="2695" w:type="dxa"/>
          </w:tcPr>
          <w:p w14:paraId="1AC21EBB" w14:textId="77777777" w:rsidR="00C63F8C" w:rsidRPr="00F15DFC" w:rsidRDefault="00C63F8C" w:rsidP="006B5B75">
            <w:pPr>
              <w:ind w:right="434"/>
              <w:jc w:val="both"/>
              <w:rPr>
                <w:rFonts w:ascii="Bookman Old Style" w:hAnsi="Bookman Old Style"/>
              </w:rPr>
            </w:pPr>
            <w:r w:rsidRPr="00F15DFC">
              <w:rPr>
                <w:rFonts w:ascii="Bookman Old Style" w:hAnsi="Bookman Old Style"/>
              </w:rPr>
              <w:t>Generation of noise due to operation of construction</w:t>
            </w:r>
          </w:p>
        </w:tc>
        <w:tc>
          <w:tcPr>
            <w:tcW w:w="4680" w:type="dxa"/>
          </w:tcPr>
          <w:p w14:paraId="2421A33C" w14:textId="77777777" w:rsidR="00C63F8C" w:rsidRPr="00F15DFC" w:rsidRDefault="00C63F8C" w:rsidP="006B5B75">
            <w:pPr>
              <w:contextualSpacing/>
              <w:rPr>
                <w:rFonts w:ascii="Bookman Old Style" w:hAnsi="Bookman Old Style"/>
              </w:rPr>
            </w:pPr>
            <w:r w:rsidRPr="00F15DFC">
              <w:rPr>
                <w:rFonts w:ascii="Bookman Old Style" w:hAnsi="Bookman Old Style"/>
              </w:rPr>
              <w:t>Equip mufflers and silencers to heavy  equipment facilities for construction</w:t>
            </w:r>
          </w:p>
        </w:tc>
        <w:tc>
          <w:tcPr>
            <w:tcW w:w="2340" w:type="dxa"/>
          </w:tcPr>
          <w:p w14:paraId="397FEA39" w14:textId="77777777" w:rsidR="00C63F8C" w:rsidRPr="00F15DFC" w:rsidRDefault="00C63F8C" w:rsidP="006B5B75">
            <w:pPr>
              <w:rPr>
                <w:rFonts w:ascii="Bookman Old Style" w:hAnsi="Bookman Old Style"/>
                <w:lang w:val="en-AU"/>
              </w:rPr>
            </w:pPr>
            <w:r w:rsidRPr="00F15DFC">
              <w:rPr>
                <w:rFonts w:ascii="Bookman Old Style" w:hAnsi="Bookman Old Style"/>
                <w:lang w:val="en-AU"/>
              </w:rPr>
              <w:t>100% Noise within standard (NPCC MC 002 Series of 1980)</w:t>
            </w:r>
          </w:p>
          <w:p w14:paraId="7B4953BC" w14:textId="77777777" w:rsidR="00C63F8C" w:rsidRPr="00F15DFC" w:rsidRDefault="00C63F8C" w:rsidP="006B5B75">
            <w:pPr>
              <w:rPr>
                <w:rFonts w:ascii="Bookman Old Style" w:hAnsi="Bookman Old Style"/>
                <w:lang w:val="en-AU"/>
              </w:rPr>
            </w:pPr>
          </w:p>
          <w:p w14:paraId="471E5AFE" w14:textId="77777777" w:rsidR="00C63F8C" w:rsidRPr="00F15DFC" w:rsidRDefault="00C63F8C" w:rsidP="006B5B75">
            <w:pPr>
              <w:rPr>
                <w:rFonts w:ascii="Bookman Old Style" w:hAnsi="Bookman Old Style"/>
              </w:rPr>
            </w:pPr>
          </w:p>
        </w:tc>
      </w:tr>
      <w:tr w:rsidR="00C63F8C" w:rsidRPr="00F15DFC" w14:paraId="173A3C34" w14:textId="77777777" w:rsidTr="006B5B75">
        <w:trPr>
          <w:gridAfter w:val="1"/>
          <w:wAfter w:w="8" w:type="dxa"/>
        </w:trPr>
        <w:tc>
          <w:tcPr>
            <w:tcW w:w="2695" w:type="dxa"/>
          </w:tcPr>
          <w:p w14:paraId="704DD94F" w14:textId="77777777" w:rsidR="00C63F8C" w:rsidRPr="00F15DFC" w:rsidRDefault="00C63F8C" w:rsidP="006B5B75">
            <w:pPr>
              <w:jc w:val="both"/>
              <w:rPr>
                <w:rFonts w:ascii="Bookman Old Style" w:hAnsi="Bookman Old Style"/>
              </w:rPr>
            </w:pPr>
            <w:r w:rsidRPr="00F15DFC">
              <w:rPr>
                <w:rFonts w:ascii="Bookman Old Style" w:hAnsi="Bookman Old Style"/>
              </w:rPr>
              <w:t>Generation of spoils such as excess fill materials from grading and excavation activities</w:t>
            </w:r>
          </w:p>
        </w:tc>
        <w:tc>
          <w:tcPr>
            <w:tcW w:w="4680" w:type="dxa"/>
          </w:tcPr>
          <w:p w14:paraId="75969B6A" w14:textId="77777777" w:rsidR="00C63F8C" w:rsidRPr="00F15DFC" w:rsidRDefault="00C63F8C" w:rsidP="006B5B75">
            <w:pPr>
              <w:contextualSpacing/>
              <w:rPr>
                <w:rFonts w:ascii="Bookman Old Style" w:hAnsi="Bookman Old Style"/>
              </w:rPr>
            </w:pPr>
            <w:r w:rsidRPr="00F15DFC">
              <w:rPr>
                <w:rFonts w:ascii="Bookman Old Style" w:hAnsi="Bookman Old Style"/>
              </w:rPr>
              <w:t>Excess spoils to be hauled by third party hauler for proper disposal</w:t>
            </w:r>
          </w:p>
          <w:p w14:paraId="2DD52B1E" w14:textId="77777777" w:rsidR="00C63F8C" w:rsidRPr="00F15DFC" w:rsidRDefault="00C63F8C" w:rsidP="006B5B75">
            <w:pPr>
              <w:contextualSpacing/>
              <w:rPr>
                <w:rFonts w:ascii="Bookman Old Style" w:hAnsi="Bookman Old Style"/>
              </w:rPr>
            </w:pPr>
          </w:p>
          <w:p w14:paraId="65E3F03E" w14:textId="77777777" w:rsidR="00C63F8C" w:rsidRPr="00F15DFC" w:rsidRDefault="00C63F8C" w:rsidP="006B5B75">
            <w:pPr>
              <w:contextualSpacing/>
              <w:rPr>
                <w:rFonts w:ascii="Bookman Old Style" w:hAnsi="Bookman Old Style"/>
              </w:rPr>
            </w:pPr>
          </w:p>
        </w:tc>
        <w:tc>
          <w:tcPr>
            <w:tcW w:w="2340" w:type="dxa"/>
          </w:tcPr>
          <w:p w14:paraId="74846C43" w14:textId="77777777" w:rsidR="00C63F8C" w:rsidRPr="00F15DFC" w:rsidRDefault="00C63F8C" w:rsidP="006B5B75">
            <w:pPr>
              <w:rPr>
                <w:rFonts w:ascii="Bookman Old Style" w:hAnsi="Bookman Old Style"/>
              </w:rPr>
            </w:pPr>
            <w:r w:rsidRPr="00F15DFC">
              <w:rPr>
                <w:rFonts w:ascii="Bookman Old Style" w:hAnsi="Bookman Old Style"/>
              </w:rPr>
              <w:t>100% of excess spoils collected/hauled</w:t>
            </w:r>
          </w:p>
        </w:tc>
      </w:tr>
      <w:tr w:rsidR="00C63F8C" w:rsidRPr="00F15DFC" w14:paraId="18C20A8A" w14:textId="77777777" w:rsidTr="006B5B75">
        <w:trPr>
          <w:gridAfter w:val="1"/>
          <w:wAfter w:w="8" w:type="dxa"/>
        </w:trPr>
        <w:tc>
          <w:tcPr>
            <w:tcW w:w="2695" w:type="dxa"/>
          </w:tcPr>
          <w:p w14:paraId="30246617" w14:textId="77777777" w:rsidR="00C63F8C" w:rsidRPr="00F15DFC" w:rsidRDefault="00C63F8C" w:rsidP="006B5B75">
            <w:pPr>
              <w:rPr>
                <w:rFonts w:ascii="Bookman Old Style" w:hAnsi="Bookman Old Style"/>
              </w:rPr>
            </w:pPr>
            <w:r w:rsidRPr="00F15DFC">
              <w:rPr>
                <w:rFonts w:ascii="Bookman Old Style" w:hAnsi="Bookman Old Style"/>
              </w:rPr>
              <w:t>Generation of hazardous waste</w:t>
            </w:r>
          </w:p>
        </w:tc>
        <w:tc>
          <w:tcPr>
            <w:tcW w:w="4680" w:type="dxa"/>
          </w:tcPr>
          <w:p w14:paraId="7F6D59F7" w14:textId="77777777" w:rsidR="00C63F8C" w:rsidRPr="00F15DFC" w:rsidRDefault="00C63F8C" w:rsidP="006B5B75">
            <w:pPr>
              <w:contextualSpacing/>
              <w:rPr>
                <w:rFonts w:ascii="Bookman Old Style" w:hAnsi="Bookman Old Style"/>
              </w:rPr>
            </w:pPr>
            <w:r w:rsidRPr="00F15DFC">
              <w:rPr>
                <w:rFonts w:ascii="Bookman Old Style" w:hAnsi="Bookman Old Style"/>
              </w:rPr>
              <w:t>Collection and treatment of hazardous wastes by DENR accredited third-party provider</w:t>
            </w:r>
          </w:p>
        </w:tc>
        <w:tc>
          <w:tcPr>
            <w:tcW w:w="2340" w:type="dxa"/>
          </w:tcPr>
          <w:p w14:paraId="2121623A" w14:textId="77777777" w:rsidR="00C63F8C" w:rsidRPr="00F15DFC" w:rsidRDefault="00C63F8C" w:rsidP="006B5B75">
            <w:pPr>
              <w:rPr>
                <w:rFonts w:ascii="Bookman Old Style" w:hAnsi="Bookman Old Style"/>
              </w:rPr>
            </w:pPr>
          </w:p>
        </w:tc>
      </w:tr>
      <w:tr w:rsidR="00C63F8C" w:rsidRPr="00F15DFC" w14:paraId="1188F34E" w14:textId="77777777" w:rsidTr="006B5B75">
        <w:tc>
          <w:tcPr>
            <w:tcW w:w="9723" w:type="dxa"/>
            <w:gridSpan w:val="4"/>
            <w:shd w:val="clear" w:color="auto" w:fill="BFBFBF" w:themeFill="background1" w:themeFillShade="BF"/>
          </w:tcPr>
          <w:p w14:paraId="671AFDD6" w14:textId="77777777" w:rsidR="00C63F8C" w:rsidRPr="00F15DFC" w:rsidRDefault="00C63F8C" w:rsidP="00C63F8C">
            <w:pPr>
              <w:pStyle w:val="ListParagraph"/>
              <w:numPr>
                <w:ilvl w:val="0"/>
                <w:numId w:val="22"/>
              </w:numPr>
              <w:spacing w:after="0" w:line="240" w:lineRule="auto"/>
              <w:contextualSpacing w:val="0"/>
              <w:rPr>
                <w:rFonts w:ascii="Bookman Old Style" w:hAnsi="Bookman Old Style"/>
                <w:b/>
                <w:bCs/>
              </w:rPr>
            </w:pPr>
            <w:r w:rsidRPr="00F15DFC">
              <w:rPr>
                <w:rFonts w:ascii="Bookman Old Style" w:hAnsi="Bookman Old Style"/>
                <w:b/>
                <w:bCs/>
              </w:rPr>
              <w:t>Operational Phase</w:t>
            </w:r>
          </w:p>
        </w:tc>
      </w:tr>
      <w:tr w:rsidR="00C63F8C" w:rsidRPr="00F15DFC" w14:paraId="6009D13E"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4DEAB4C7" w14:textId="77777777" w:rsidR="00C63F8C" w:rsidRPr="00F15DFC" w:rsidRDefault="00C63F8C" w:rsidP="006B5B75">
            <w:pPr>
              <w:rPr>
                <w:rFonts w:ascii="Bookman Old Style" w:hAnsi="Bookman Old Style"/>
                <w:lang w:val="en-AU"/>
              </w:rPr>
            </w:pPr>
            <w:r w:rsidRPr="00F15DFC">
              <w:rPr>
                <w:rFonts w:ascii="Bookman Old Style" w:hAnsi="Bookman Old Style"/>
                <w:lang w:val="en-AU"/>
              </w:rPr>
              <w:t xml:space="preserve">Pollution of surface water from untreated process wastewater  </w:t>
            </w:r>
          </w:p>
        </w:tc>
        <w:tc>
          <w:tcPr>
            <w:tcW w:w="4680" w:type="dxa"/>
            <w:tcBorders>
              <w:top w:val="single" w:sz="4" w:space="0" w:color="auto"/>
              <w:left w:val="single" w:sz="4" w:space="0" w:color="auto"/>
              <w:bottom w:val="single" w:sz="4" w:space="0" w:color="auto"/>
              <w:right w:val="single" w:sz="4" w:space="0" w:color="auto"/>
            </w:tcBorders>
          </w:tcPr>
          <w:p w14:paraId="40260E09" w14:textId="77777777" w:rsidR="00C63F8C" w:rsidRPr="00F15DFC" w:rsidRDefault="00C63F8C" w:rsidP="006B5B75">
            <w:pPr>
              <w:widowControl w:val="0"/>
              <w:contextualSpacing/>
              <w:rPr>
                <w:rFonts w:ascii="Bookman Old Style" w:hAnsi="Bookman Old Style"/>
                <w:lang w:val="en-AU"/>
              </w:rPr>
            </w:pPr>
            <w:r w:rsidRPr="00F15DFC">
              <w:rPr>
                <w:rFonts w:ascii="Bookman Old Style" w:hAnsi="Bookman Old Style"/>
                <w:lang w:val="en-AU"/>
              </w:rPr>
              <w:t>Provision of adequate Wastewater Treatment Facility with the following treatment:</w:t>
            </w:r>
          </w:p>
          <w:p w14:paraId="0EF53DA6" w14:textId="77777777" w:rsidR="00C63F8C" w:rsidRPr="00F15DFC" w:rsidRDefault="00C63F8C" w:rsidP="00C63F8C">
            <w:pPr>
              <w:pStyle w:val="ListParagraph"/>
              <w:widowControl w:val="0"/>
              <w:numPr>
                <w:ilvl w:val="1"/>
                <w:numId w:val="2"/>
              </w:numPr>
              <w:spacing w:after="0" w:line="240" w:lineRule="auto"/>
              <w:ind w:left="346" w:hanging="270"/>
              <w:rPr>
                <w:rFonts w:ascii="Bookman Old Style" w:hAnsi="Bookman Old Style"/>
                <w:lang w:val="en-AU"/>
              </w:rPr>
            </w:pPr>
            <w:r w:rsidRPr="00F15DFC">
              <w:rPr>
                <w:rFonts w:ascii="Bookman Old Style" w:hAnsi="Bookman Old Style"/>
                <w:lang w:val="en-AU"/>
              </w:rPr>
              <w:t>Primary (e.g. sedimentation pond, aeration basin, skimmer etc.)</w:t>
            </w:r>
          </w:p>
          <w:p w14:paraId="714ABCA1" w14:textId="77777777" w:rsidR="00C63F8C" w:rsidRPr="00F15DFC" w:rsidRDefault="00C63F8C" w:rsidP="00C63F8C">
            <w:pPr>
              <w:pStyle w:val="ListParagraph"/>
              <w:widowControl w:val="0"/>
              <w:numPr>
                <w:ilvl w:val="1"/>
                <w:numId w:val="2"/>
              </w:numPr>
              <w:spacing w:after="0" w:line="240" w:lineRule="auto"/>
              <w:ind w:left="346" w:hanging="270"/>
              <w:rPr>
                <w:rFonts w:ascii="Bookman Old Style" w:hAnsi="Bookman Old Style"/>
                <w:lang w:val="en-AU"/>
              </w:rPr>
            </w:pPr>
            <w:r w:rsidRPr="00F15DFC">
              <w:rPr>
                <w:rFonts w:ascii="Bookman Old Style" w:hAnsi="Bookman Old Style"/>
                <w:lang w:val="en-AU"/>
              </w:rPr>
              <w:t>Secondary (e.g. coagulation and flocculation tanks, activated sludge)</w:t>
            </w:r>
          </w:p>
          <w:p w14:paraId="5B335696" w14:textId="77777777" w:rsidR="00C63F8C" w:rsidRPr="00F15DFC" w:rsidRDefault="00C63F8C" w:rsidP="00C63F8C">
            <w:pPr>
              <w:pStyle w:val="ListParagraph"/>
              <w:numPr>
                <w:ilvl w:val="1"/>
                <w:numId w:val="2"/>
              </w:numPr>
              <w:spacing w:after="0" w:line="240" w:lineRule="auto"/>
              <w:ind w:left="346" w:hanging="260"/>
              <w:rPr>
                <w:rFonts w:ascii="Bookman Old Style" w:hAnsi="Bookman Old Style"/>
              </w:rPr>
            </w:pPr>
            <w:r w:rsidRPr="00F15DFC">
              <w:rPr>
                <w:rFonts w:ascii="Bookman Old Style" w:hAnsi="Bookman Old Style"/>
                <w:lang w:val="en-AU"/>
              </w:rPr>
              <w:t>Tertiary (e.g. treatment, ozonation, chlorination, etc.) (optional)</w:t>
            </w:r>
          </w:p>
          <w:p w14:paraId="5B8D9A1F" w14:textId="77777777" w:rsidR="00C63F8C" w:rsidRPr="00F15DFC" w:rsidRDefault="00C63F8C" w:rsidP="006B5B75">
            <w:pPr>
              <w:contextualSpacing/>
              <w:rPr>
                <w:rFonts w:ascii="Bookman Old Style" w:hAnsi="Bookman Old Style"/>
              </w:rPr>
            </w:pPr>
          </w:p>
          <w:p w14:paraId="625E8B19" w14:textId="77777777" w:rsidR="00C63F8C" w:rsidRPr="00F15DFC" w:rsidRDefault="00C63F8C" w:rsidP="006B5B75">
            <w:pPr>
              <w:contextualSpacing/>
              <w:rPr>
                <w:rFonts w:ascii="Bookman Old Style" w:hAnsi="Bookman Old Style"/>
              </w:rPr>
            </w:pPr>
            <w:r w:rsidRPr="00F15DFC">
              <w:rPr>
                <w:rFonts w:ascii="Bookman Old Style" w:hAnsi="Bookman Old Style"/>
              </w:rPr>
              <w:t>The WTF shall be provided with a flow meter and appropriate and accessible sampling stations</w:t>
            </w:r>
          </w:p>
          <w:p w14:paraId="600B373D" w14:textId="77777777" w:rsidR="00C63F8C" w:rsidRPr="00F15DFC" w:rsidRDefault="00C63F8C" w:rsidP="006B5B75">
            <w:pPr>
              <w:contextualSpacing/>
              <w:rPr>
                <w:rFonts w:ascii="Bookman Old Style" w:hAnsi="Bookman Old Style"/>
              </w:rPr>
            </w:pPr>
          </w:p>
          <w:p w14:paraId="2953145A" w14:textId="77777777" w:rsidR="00C63F8C" w:rsidRPr="00F15DFC" w:rsidRDefault="00C63F8C" w:rsidP="006B5B75">
            <w:pPr>
              <w:contextualSpacing/>
              <w:rPr>
                <w:rFonts w:ascii="Bookman Old Style" w:hAnsi="Bookman Old Style"/>
              </w:rPr>
            </w:pPr>
            <w:r w:rsidRPr="00F15DFC">
              <w:rPr>
                <w:rFonts w:ascii="Bookman Old Style" w:hAnsi="Bookman Old Style"/>
              </w:rPr>
              <w:lastRenderedPageBreak/>
              <w:t>Zero Discharge maybe be adopted or re-use of the treated wastewater for flushing toilets and plants watering</w:t>
            </w:r>
          </w:p>
          <w:p w14:paraId="73407777" w14:textId="77777777" w:rsidR="00C63F8C" w:rsidRPr="00F15DFC" w:rsidRDefault="00C63F8C" w:rsidP="006B5B75">
            <w:pPr>
              <w:contextualSpacing/>
              <w:rPr>
                <w:rFonts w:ascii="Bookman Old Style" w:hAnsi="Bookman Old Style"/>
              </w:rPr>
            </w:pPr>
          </w:p>
          <w:p w14:paraId="0B3407F8" w14:textId="77777777" w:rsidR="00C63F8C" w:rsidRPr="00F15DFC" w:rsidRDefault="00C63F8C" w:rsidP="006B5B75">
            <w:pPr>
              <w:widowControl w:val="0"/>
              <w:rPr>
                <w:rFonts w:ascii="Bookman Old Style" w:hAnsi="Bookman Old Style"/>
              </w:rPr>
            </w:pPr>
            <w:r w:rsidRPr="00F15DFC">
              <w:rPr>
                <w:rFonts w:ascii="Bookman Old Style" w:hAnsi="Bookman Old Style"/>
              </w:rPr>
              <w:t>Provision of a facility for Online transmission of effluent data to EMB RO (if necessary)</w:t>
            </w:r>
          </w:p>
        </w:tc>
        <w:tc>
          <w:tcPr>
            <w:tcW w:w="2340" w:type="dxa"/>
            <w:tcBorders>
              <w:top w:val="single" w:sz="4" w:space="0" w:color="auto"/>
              <w:left w:val="single" w:sz="4" w:space="0" w:color="auto"/>
              <w:bottom w:val="single" w:sz="4" w:space="0" w:color="auto"/>
              <w:right w:val="single" w:sz="4" w:space="0" w:color="auto"/>
            </w:tcBorders>
          </w:tcPr>
          <w:p w14:paraId="662272C2" w14:textId="77777777" w:rsidR="00C63F8C" w:rsidRPr="00F15DFC" w:rsidRDefault="00C63F8C" w:rsidP="006B5B75">
            <w:pPr>
              <w:rPr>
                <w:rFonts w:ascii="Bookman Old Style" w:hAnsi="Bookman Old Style"/>
              </w:rPr>
            </w:pPr>
            <w:r w:rsidRPr="00F15DFC">
              <w:rPr>
                <w:rFonts w:ascii="Bookman Old Style" w:hAnsi="Bookman Old Style"/>
              </w:rPr>
              <w:lastRenderedPageBreak/>
              <w:t xml:space="preserve">100% conformance to DENR effluent standards </w:t>
            </w:r>
          </w:p>
          <w:p w14:paraId="5299691F" w14:textId="77777777" w:rsidR="00C63F8C" w:rsidRPr="00F15DFC" w:rsidRDefault="00C63F8C" w:rsidP="006B5B75">
            <w:pPr>
              <w:rPr>
                <w:rFonts w:ascii="Bookman Old Style" w:hAnsi="Bookman Old Style"/>
              </w:rPr>
            </w:pPr>
            <w:r w:rsidRPr="00F15DFC">
              <w:rPr>
                <w:rFonts w:ascii="Bookman Old Style" w:hAnsi="Bookman Old Style"/>
              </w:rPr>
              <w:t>(RA 9275) and prohibitions of DAO 2016-08</w:t>
            </w:r>
          </w:p>
          <w:p w14:paraId="6262B2A3" w14:textId="77777777" w:rsidR="00C63F8C" w:rsidRPr="00F15DFC" w:rsidRDefault="00C63F8C" w:rsidP="006B5B75">
            <w:pPr>
              <w:rPr>
                <w:rFonts w:ascii="Bookman Old Style" w:hAnsi="Bookman Old Style"/>
              </w:rPr>
            </w:pPr>
          </w:p>
          <w:p w14:paraId="7F6BF206" w14:textId="77777777" w:rsidR="00C63F8C" w:rsidRPr="00F15DFC" w:rsidRDefault="00C63F8C" w:rsidP="006B5B75">
            <w:pPr>
              <w:rPr>
                <w:rFonts w:ascii="Bookman Old Style" w:hAnsi="Bookman Old Style"/>
              </w:rPr>
            </w:pPr>
          </w:p>
          <w:p w14:paraId="6B30D613" w14:textId="77777777" w:rsidR="00C63F8C" w:rsidRPr="00F15DFC" w:rsidRDefault="00C63F8C" w:rsidP="006B5B75">
            <w:pPr>
              <w:rPr>
                <w:rFonts w:ascii="Bookman Old Style" w:hAnsi="Bookman Old Style"/>
              </w:rPr>
            </w:pPr>
          </w:p>
          <w:p w14:paraId="4B918785" w14:textId="77777777" w:rsidR="00C63F8C" w:rsidRPr="00F15DFC" w:rsidRDefault="00C63F8C" w:rsidP="006B5B75">
            <w:pPr>
              <w:rPr>
                <w:rFonts w:ascii="Bookman Old Style" w:hAnsi="Bookman Old Style"/>
              </w:rPr>
            </w:pPr>
          </w:p>
          <w:p w14:paraId="2908D375" w14:textId="77777777" w:rsidR="00C63F8C" w:rsidRPr="00F15DFC" w:rsidRDefault="00C63F8C" w:rsidP="006B5B75">
            <w:pPr>
              <w:rPr>
                <w:rFonts w:ascii="Bookman Old Style" w:hAnsi="Bookman Old Style"/>
              </w:rPr>
            </w:pPr>
          </w:p>
          <w:p w14:paraId="52A4F6AF" w14:textId="77777777" w:rsidR="00C63F8C" w:rsidRPr="00F15DFC" w:rsidRDefault="00C63F8C" w:rsidP="006B5B75">
            <w:pPr>
              <w:rPr>
                <w:rFonts w:ascii="Bookman Old Style" w:hAnsi="Bookman Old Style"/>
              </w:rPr>
            </w:pPr>
          </w:p>
          <w:p w14:paraId="1D9886D8" w14:textId="77777777" w:rsidR="00C63F8C" w:rsidRPr="00F15DFC" w:rsidRDefault="00C63F8C" w:rsidP="006B5B75">
            <w:pPr>
              <w:rPr>
                <w:rFonts w:ascii="Bookman Old Style" w:hAnsi="Bookman Old Style"/>
              </w:rPr>
            </w:pPr>
          </w:p>
          <w:p w14:paraId="7F79DC30" w14:textId="77777777" w:rsidR="00C63F8C" w:rsidRPr="00F15DFC" w:rsidRDefault="00C63F8C" w:rsidP="006B5B75">
            <w:pPr>
              <w:rPr>
                <w:rFonts w:ascii="Bookman Old Style" w:hAnsi="Bookman Old Style"/>
              </w:rPr>
            </w:pPr>
          </w:p>
          <w:p w14:paraId="010127D6" w14:textId="77777777" w:rsidR="00C63F8C" w:rsidRPr="00F15DFC" w:rsidRDefault="00C63F8C" w:rsidP="006B5B75">
            <w:pPr>
              <w:rPr>
                <w:rFonts w:ascii="Bookman Old Style" w:hAnsi="Bookman Old Style"/>
              </w:rPr>
            </w:pPr>
          </w:p>
          <w:p w14:paraId="2461DCBD" w14:textId="77777777" w:rsidR="00C63F8C" w:rsidRPr="00F15DFC" w:rsidRDefault="00C63F8C" w:rsidP="006B5B75">
            <w:pPr>
              <w:rPr>
                <w:rFonts w:ascii="Bookman Old Style" w:hAnsi="Bookman Old Style"/>
              </w:rPr>
            </w:pPr>
          </w:p>
          <w:p w14:paraId="595E07A4" w14:textId="77777777" w:rsidR="00C63F8C" w:rsidRPr="00F15DFC" w:rsidRDefault="00C63F8C" w:rsidP="006B5B75">
            <w:pPr>
              <w:rPr>
                <w:rFonts w:ascii="Bookman Old Style" w:hAnsi="Bookman Old Style"/>
              </w:rPr>
            </w:pPr>
          </w:p>
          <w:p w14:paraId="075800C7" w14:textId="77777777" w:rsidR="00C63F8C" w:rsidRPr="00F15DFC" w:rsidRDefault="00C63F8C" w:rsidP="006B5B75">
            <w:pPr>
              <w:rPr>
                <w:rFonts w:ascii="Bookman Old Style" w:hAnsi="Bookman Old Style"/>
              </w:rPr>
            </w:pPr>
          </w:p>
          <w:p w14:paraId="56227429" w14:textId="77777777" w:rsidR="00C63F8C" w:rsidRPr="00F15DFC" w:rsidRDefault="00C63F8C" w:rsidP="006B5B75">
            <w:pPr>
              <w:rPr>
                <w:rFonts w:ascii="Bookman Old Style" w:hAnsi="Bookman Old Style"/>
              </w:rPr>
            </w:pPr>
          </w:p>
          <w:p w14:paraId="02CF26A2" w14:textId="77777777" w:rsidR="00C63F8C" w:rsidRPr="00F15DFC" w:rsidRDefault="00C63F8C" w:rsidP="006B5B75">
            <w:pPr>
              <w:widowControl w:val="0"/>
              <w:rPr>
                <w:rFonts w:ascii="Bookman Old Style" w:hAnsi="Bookman Old Style"/>
                <w:lang w:val="en-AU"/>
              </w:rPr>
            </w:pPr>
          </w:p>
        </w:tc>
      </w:tr>
      <w:tr w:rsidR="00C63F8C" w:rsidRPr="00F15DFC" w14:paraId="6D9B6593"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73AD20CC" w14:textId="77777777" w:rsidR="00C63F8C" w:rsidRPr="00F15DFC" w:rsidRDefault="00C63F8C" w:rsidP="006B5B75">
            <w:pPr>
              <w:rPr>
                <w:rFonts w:ascii="Bookman Old Style" w:hAnsi="Bookman Old Style"/>
                <w:lang w:val="en-AU"/>
              </w:rPr>
            </w:pPr>
            <w:r w:rsidRPr="00F15DFC">
              <w:rPr>
                <w:rFonts w:ascii="Bookman Old Style" w:hAnsi="Bookman Old Style"/>
                <w:lang w:val="en-AU"/>
              </w:rPr>
              <w:lastRenderedPageBreak/>
              <w:t xml:space="preserve">Generation of domestic wastewater </w:t>
            </w:r>
          </w:p>
        </w:tc>
        <w:tc>
          <w:tcPr>
            <w:tcW w:w="4680" w:type="dxa"/>
            <w:tcBorders>
              <w:top w:val="single" w:sz="4" w:space="0" w:color="auto"/>
              <w:left w:val="single" w:sz="4" w:space="0" w:color="auto"/>
              <w:bottom w:val="single" w:sz="4" w:space="0" w:color="auto"/>
              <w:right w:val="single" w:sz="4" w:space="0" w:color="auto"/>
            </w:tcBorders>
          </w:tcPr>
          <w:p w14:paraId="53D02AD1" w14:textId="77777777" w:rsidR="00C63F8C" w:rsidRPr="00F15DFC" w:rsidRDefault="00C63F8C" w:rsidP="006B5B75">
            <w:pPr>
              <w:widowControl w:val="0"/>
              <w:contextualSpacing/>
              <w:rPr>
                <w:rFonts w:ascii="Bookman Old Style" w:hAnsi="Bookman Old Style"/>
                <w:lang w:val="en-AU"/>
              </w:rPr>
            </w:pPr>
            <w:r w:rsidRPr="00F15DFC">
              <w:rPr>
                <w:rFonts w:ascii="Bookman Old Style" w:hAnsi="Bookman Old Style"/>
                <w:lang w:val="en-AU"/>
              </w:rPr>
              <w:t>Provision of sewage treatment plant with capacity based on the total personnel/workers in the plant</w:t>
            </w:r>
          </w:p>
          <w:p w14:paraId="740785BD" w14:textId="77777777" w:rsidR="00C63F8C" w:rsidRPr="00F15DFC" w:rsidRDefault="00C63F8C" w:rsidP="006B5B75">
            <w:pPr>
              <w:widowControl w:val="0"/>
              <w:contextualSpacing/>
              <w:rPr>
                <w:rFonts w:ascii="Bookman Old Style" w:hAnsi="Bookman Old Style"/>
                <w:lang w:val="en-AU"/>
              </w:rPr>
            </w:pPr>
          </w:p>
          <w:p w14:paraId="5FA2A07D" w14:textId="77777777" w:rsidR="00C63F8C" w:rsidRPr="00F15DFC" w:rsidRDefault="00C63F8C" w:rsidP="00C63F8C">
            <w:pPr>
              <w:pStyle w:val="ListParagraph"/>
              <w:widowControl w:val="0"/>
              <w:numPr>
                <w:ilvl w:val="0"/>
                <w:numId w:val="23"/>
              </w:numPr>
              <w:spacing w:after="0" w:line="240" w:lineRule="auto"/>
              <w:rPr>
                <w:rFonts w:ascii="Bookman Old Style" w:hAnsi="Bookman Old Style"/>
                <w:lang w:val="en-AU"/>
              </w:rPr>
            </w:pPr>
            <w:r w:rsidRPr="00F15DFC">
              <w:rPr>
                <w:rFonts w:ascii="Bookman Old Style" w:hAnsi="Bookman Old Style"/>
                <w:lang w:val="en-AU"/>
              </w:rPr>
              <w:t>Hygienic septic tank (for 212 occupants or less – DILG MC 2019-62) with regular desludging by third party contractor (the contractor must have a valid discharge permit of its treatment facility)</w:t>
            </w:r>
          </w:p>
          <w:p w14:paraId="7CF3CCEC" w14:textId="77777777" w:rsidR="00C63F8C" w:rsidRPr="00F15DFC" w:rsidRDefault="00C63F8C" w:rsidP="006B5B75">
            <w:pPr>
              <w:widowControl w:val="0"/>
              <w:contextualSpacing/>
              <w:rPr>
                <w:rFonts w:ascii="Bookman Old Style" w:hAnsi="Bookman Old Style"/>
                <w:lang w:val="en-AU"/>
              </w:rPr>
            </w:pPr>
          </w:p>
          <w:p w14:paraId="3009810E" w14:textId="77777777" w:rsidR="00C63F8C" w:rsidRPr="00F15DFC" w:rsidRDefault="00C63F8C" w:rsidP="00C63F8C">
            <w:pPr>
              <w:pStyle w:val="ListParagraph"/>
              <w:widowControl w:val="0"/>
              <w:numPr>
                <w:ilvl w:val="0"/>
                <w:numId w:val="23"/>
              </w:numPr>
              <w:spacing w:after="0" w:line="240" w:lineRule="auto"/>
              <w:rPr>
                <w:rFonts w:ascii="Bookman Old Style" w:hAnsi="Bookman Old Style"/>
                <w:lang w:val="en-AU"/>
              </w:rPr>
            </w:pPr>
            <w:r w:rsidRPr="00F15DFC">
              <w:rPr>
                <w:rFonts w:ascii="Bookman Old Style" w:hAnsi="Bookman Old Style"/>
                <w:lang w:val="en-AU"/>
              </w:rPr>
              <w:t>Wastewater treatment facility (for more than 212 occupants – DILG MC 2019-62)</w:t>
            </w:r>
          </w:p>
          <w:p w14:paraId="77A8D1B8" w14:textId="77777777" w:rsidR="00C63F8C" w:rsidRPr="00F15DFC" w:rsidRDefault="00C63F8C" w:rsidP="006B5B75">
            <w:pPr>
              <w:widowControl w:val="0"/>
              <w:contextualSpacing/>
              <w:rPr>
                <w:rFonts w:ascii="Bookman Old Style" w:hAnsi="Bookman Old Style"/>
                <w:lang w:val="en-AU"/>
              </w:rPr>
            </w:pPr>
          </w:p>
          <w:p w14:paraId="228285AB" w14:textId="77777777" w:rsidR="00C63F8C" w:rsidRPr="00F15DFC" w:rsidRDefault="00C63F8C" w:rsidP="006B5B75">
            <w:pPr>
              <w:widowControl w:val="0"/>
              <w:rPr>
                <w:rFonts w:ascii="Bookman Old Style" w:hAnsi="Bookman Old Style"/>
                <w:lang w:val="en-AU"/>
              </w:rPr>
            </w:pPr>
            <w:r w:rsidRPr="00F15DFC">
              <w:rPr>
                <w:rFonts w:ascii="Bookman Old Style" w:hAnsi="Bookman Old Style"/>
                <w:lang w:val="en-AU"/>
              </w:rPr>
              <w:t>Note: For 98L per person per day water consumption; 80% will become wastewater – hence for 300 persons; at least 23.52 cubic meter per day WTF capacity shall be installed and operated</w:t>
            </w:r>
          </w:p>
        </w:tc>
        <w:tc>
          <w:tcPr>
            <w:tcW w:w="2340" w:type="dxa"/>
            <w:tcBorders>
              <w:top w:val="single" w:sz="4" w:space="0" w:color="auto"/>
              <w:left w:val="single" w:sz="4" w:space="0" w:color="auto"/>
              <w:bottom w:val="single" w:sz="4" w:space="0" w:color="auto"/>
              <w:right w:val="single" w:sz="4" w:space="0" w:color="auto"/>
            </w:tcBorders>
          </w:tcPr>
          <w:p w14:paraId="044EB47C" w14:textId="77777777" w:rsidR="00C63F8C" w:rsidRPr="00F15DFC" w:rsidRDefault="00C63F8C" w:rsidP="006B5B75">
            <w:pPr>
              <w:rPr>
                <w:rFonts w:ascii="Bookman Old Style" w:hAnsi="Bookman Old Style"/>
              </w:rPr>
            </w:pPr>
            <w:r w:rsidRPr="00F15DFC">
              <w:rPr>
                <w:rFonts w:ascii="Bookman Old Style" w:hAnsi="Bookman Old Style"/>
              </w:rPr>
              <w:t xml:space="preserve">100% conformance to DENR effluent standards </w:t>
            </w:r>
          </w:p>
          <w:p w14:paraId="5A6EB7D6" w14:textId="77777777" w:rsidR="00C63F8C" w:rsidRPr="00F15DFC" w:rsidRDefault="00C63F8C" w:rsidP="006B5B75">
            <w:pPr>
              <w:rPr>
                <w:rFonts w:ascii="Bookman Old Style" w:hAnsi="Bookman Old Style"/>
              </w:rPr>
            </w:pPr>
            <w:r w:rsidRPr="00F15DFC">
              <w:rPr>
                <w:rFonts w:ascii="Bookman Old Style" w:hAnsi="Bookman Old Style"/>
              </w:rPr>
              <w:t>(RA 9275) and prohibitions of DAO 2016-08</w:t>
            </w:r>
          </w:p>
          <w:p w14:paraId="648F6ED2" w14:textId="77777777" w:rsidR="00C63F8C" w:rsidRPr="00F15DFC" w:rsidRDefault="00C63F8C" w:rsidP="006B5B75">
            <w:pPr>
              <w:widowControl w:val="0"/>
              <w:rPr>
                <w:rFonts w:ascii="Bookman Old Style" w:hAnsi="Bookman Old Style"/>
                <w:lang w:val="en-AU"/>
              </w:rPr>
            </w:pPr>
          </w:p>
        </w:tc>
      </w:tr>
      <w:tr w:rsidR="00C63F8C" w:rsidRPr="00F15DFC" w14:paraId="2686D82B"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7D9498D5" w14:textId="77777777" w:rsidR="00C63F8C" w:rsidRPr="00F15DFC" w:rsidRDefault="00C63F8C" w:rsidP="006B5B75">
            <w:pPr>
              <w:rPr>
                <w:rFonts w:ascii="Bookman Old Style" w:hAnsi="Bookman Old Style"/>
                <w:lang w:val="en-AU"/>
              </w:rPr>
            </w:pPr>
            <w:r w:rsidRPr="00F15DFC">
              <w:rPr>
                <w:rFonts w:ascii="Bookman Old Style" w:hAnsi="Bookman Old Style"/>
              </w:rPr>
              <w:t>Potential flooding due to heavy rains</w:t>
            </w:r>
          </w:p>
        </w:tc>
        <w:tc>
          <w:tcPr>
            <w:tcW w:w="4680" w:type="dxa"/>
            <w:tcBorders>
              <w:top w:val="single" w:sz="4" w:space="0" w:color="auto"/>
              <w:left w:val="single" w:sz="4" w:space="0" w:color="auto"/>
              <w:bottom w:val="single" w:sz="4" w:space="0" w:color="auto"/>
              <w:right w:val="single" w:sz="4" w:space="0" w:color="auto"/>
            </w:tcBorders>
          </w:tcPr>
          <w:p w14:paraId="48B81AE4" w14:textId="77777777" w:rsidR="00C63F8C" w:rsidRPr="00F15DFC" w:rsidRDefault="00C63F8C" w:rsidP="006B5B75">
            <w:pPr>
              <w:widowControl w:val="0"/>
              <w:contextualSpacing/>
              <w:rPr>
                <w:rFonts w:ascii="Bookman Old Style" w:hAnsi="Bookman Old Style"/>
                <w:lang w:val="en-AU"/>
              </w:rPr>
            </w:pPr>
            <w:r w:rsidRPr="00F15DFC">
              <w:rPr>
                <w:rFonts w:ascii="Bookman Old Style" w:hAnsi="Bookman Old Style"/>
                <w:lang w:val="en-AU"/>
              </w:rPr>
              <w:t>Use appropriate design for project facilities including appropriate drainage mechanism considering the existing local drainage system</w:t>
            </w:r>
          </w:p>
          <w:p w14:paraId="59EC6BE0" w14:textId="77777777" w:rsidR="00C63F8C" w:rsidRPr="00F15DFC" w:rsidRDefault="00C63F8C" w:rsidP="006B5B75">
            <w:pPr>
              <w:widowControl w:val="0"/>
              <w:contextualSpacing/>
              <w:rPr>
                <w:rFonts w:ascii="Bookman Old Style" w:hAnsi="Bookman Old Style"/>
                <w:lang w:val="en-AU"/>
              </w:rPr>
            </w:pPr>
          </w:p>
          <w:p w14:paraId="5DF3626A" w14:textId="77777777" w:rsidR="00C63F8C" w:rsidRPr="00F15DFC" w:rsidRDefault="00C63F8C" w:rsidP="006B5B75">
            <w:pPr>
              <w:widowControl w:val="0"/>
              <w:contextualSpacing/>
              <w:rPr>
                <w:rFonts w:ascii="Bookman Old Style" w:hAnsi="Bookman Old Style"/>
                <w:lang w:val="en-AU"/>
              </w:rPr>
            </w:pPr>
            <w:r w:rsidRPr="00F15DFC">
              <w:rPr>
                <w:rFonts w:ascii="Bookman Old Style" w:hAnsi="Bookman Old Style"/>
                <w:lang w:val="en-AU"/>
              </w:rPr>
              <w:t>Regularly remove debris and other materials that may obstruct water flow</w:t>
            </w:r>
          </w:p>
          <w:p w14:paraId="5D1367E1" w14:textId="77777777" w:rsidR="00C63F8C" w:rsidRPr="00F15DFC" w:rsidRDefault="00C63F8C" w:rsidP="006B5B75">
            <w:pPr>
              <w:widowControl w:val="0"/>
              <w:contextualSpacing/>
              <w:rPr>
                <w:rFonts w:ascii="Bookman Old Style" w:hAnsi="Bookman Old Style"/>
                <w:lang w:val="en-AU"/>
              </w:rPr>
            </w:pPr>
          </w:p>
        </w:tc>
        <w:tc>
          <w:tcPr>
            <w:tcW w:w="2340" w:type="dxa"/>
            <w:tcBorders>
              <w:top w:val="single" w:sz="4" w:space="0" w:color="auto"/>
              <w:left w:val="single" w:sz="4" w:space="0" w:color="auto"/>
              <w:bottom w:val="single" w:sz="4" w:space="0" w:color="auto"/>
              <w:right w:val="single" w:sz="4" w:space="0" w:color="auto"/>
            </w:tcBorders>
          </w:tcPr>
          <w:p w14:paraId="4C8507BE" w14:textId="77777777" w:rsidR="00C63F8C" w:rsidRPr="00F15DFC" w:rsidRDefault="00C63F8C" w:rsidP="006B5B75">
            <w:pPr>
              <w:widowControl w:val="0"/>
              <w:rPr>
                <w:rFonts w:ascii="Bookman Old Style" w:hAnsi="Bookman Old Style"/>
              </w:rPr>
            </w:pPr>
            <w:r w:rsidRPr="00F15DFC">
              <w:rPr>
                <w:rFonts w:ascii="Bookman Old Style" w:hAnsi="Bookman Old Style"/>
              </w:rPr>
              <w:t xml:space="preserve">100% compliance to water quality guidelines on TSS and Color  </w:t>
            </w:r>
          </w:p>
        </w:tc>
      </w:tr>
      <w:tr w:rsidR="00C63F8C" w:rsidRPr="00F15DFC" w14:paraId="2C503D75"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1E1FC2CA" w14:textId="77777777" w:rsidR="00C63F8C" w:rsidRPr="00F15DFC" w:rsidRDefault="00C63F8C" w:rsidP="006B5B75">
            <w:pPr>
              <w:rPr>
                <w:rFonts w:ascii="Bookman Old Style" w:hAnsi="Bookman Old Style"/>
                <w:lang w:val="en-AU"/>
              </w:rPr>
            </w:pPr>
            <w:r w:rsidRPr="00F15DFC">
              <w:rPr>
                <w:rFonts w:ascii="Bookman Old Style" w:hAnsi="Bookman Old Style"/>
                <w:lang w:val="en-AU"/>
              </w:rPr>
              <w:t>Generation of noise from delivery trucks</w:t>
            </w:r>
          </w:p>
        </w:tc>
        <w:tc>
          <w:tcPr>
            <w:tcW w:w="4680" w:type="dxa"/>
            <w:tcBorders>
              <w:top w:val="single" w:sz="4" w:space="0" w:color="auto"/>
              <w:left w:val="single" w:sz="4" w:space="0" w:color="auto"/>
              <w:bottom w:val="single" w:sz="4" w:space="0" w:color="auto"/>
              <w:right w:val="single" w:sz="4" w:space="0" w:color="auto"/>
            </w:tcBorders>
          </w:tcPr>
          <w:p w14:paraId="438078B4" w14:textId="77777777" w:rsidR="00C63F8C" w:rsidRPr="00F15DFC" w:rsidRDefault="00C63F8C" w:rsidP="006B5B75">
            <w:pPr>
              <w:widowControl w:val="0"/>
              <w:rPr>
                <w:rFonts w:ascii="Bookman Old Style" w:hAnsi="Bookman Old Style"/>
                <w:lang w:val="en-AU"/>
              </w:rPr>
            </w:pPr>
            <w:r w:rsidRPr="00F15DFC">
              <w:rPr>
                <w:rFonts w:ascii="Bookman Old Style" w:hAnsi="Bookman Old Style"/>
                <w:lang w:val="en-AU"/>
              </w:rPr>
              <w:t>Use of mufflers, silencer, and exhaust pipe</w:t>
            </w:r>
          </w:p>
          <w:p w14:paraId="32A36982" w14:textId="77777777" w:rsidR="00C63F8C" w:rsidRPr="00F15DFC" w:rsidRDefault="00C63F8C" w:rsidP="006B5B75">
            <w:pPr>
              <w:widowControl w:val="0"/>
              <w:rPr>
                <w:rFonts w:ascii="Bookman Old Style" w:hAnsi="Bookman Old Style"/>
                <w:lang w:val="en-AU"/>
              </w:rPr>
            </w:pPr>
          </w:p>
          <w:p w14:paraId="42136B15" w14:textId="77777777" w:rsidR="00C63F8C" w:rsidRPr="00F15DFC" w:rsidRDefault="00C63F8C" w:rsidP="006B5B75">
            <w:pPr>
              <w:widowControl w:val="0"/>
              <w:rPr>
                <w:rFonts w:ascii="Bookman Old Style" w:hAnsi="Bookman Old Style"/>
                <w:lang w:val="en-AU"/>
              </w:rPr>
            </w:pPr>
            <w:r w:rsidRPr="00F15DFC">
              <w:rPr>
                <w:rFonts w:ascii="Bookman Old Style" w:hAnsi="Bookman Old Style"/>
                <w:lang w:val="en-AU"/>
              </w:rPr>
              <w:t>Implement appropriate operating hours and vehicle traffic</w:t>
            </w:r>
          </w:p>
        </w:tc>
        <w:tc>
          <w:tcPr>
            <w:tcW w:w="2340" w:type="dxa"/>
            <w:tcBorders>
              <w:top w:val="single" w:sz="4" w:space="0" w:color="auto"/>
              <w:left w:val="single" w:sz="4" w:space="0" w:color="auto"/>
              <w:bottom w:val="single" w:sz="4" w:space="0" w:color="auto"/>
              <w:right w:val="single" w:sz="4" w:space="0" w:color="auto"/>
            </w:tcBorders>
          </w:tcPr>
          <w:p w14:paraId="7DFFC9B6" w14:textId="77777777" w:rsidR="00C63F8C" w:rsidRPr="00F15DFC" w:rsidRDefault="00C63F8C" w:rsidP="006B5B75">
            <w:pPr>
              <w:widowControl w:val="0"/>
              <w:rPr>
                <w:rFonts w:ascii="Bookman Old Style" w:hAnsi="Bookman Old Style"/>
                <w:lang w:val="en-AU"/>
              </w:rPr>
            </w:pPr>
            <w:r w:rsidRPr="00F15DFC">
              <w:rPr>
                <w:rFonts w:ascii="Bookman Old Style" w:hAnsi="Bookman Old Style"/>
                <w:lang w:val="en-AU"/>
              </w:rPr>
              <w:t>100% noise within standard</w:t>
            </w:r>
          </w:p>
          <w:p w14:paraId="58EA3716" w14:textId="77777777" w:rsidR="00C63F8C" w:rsidRPr="00F15DFC" w:rsidRDefault="00C63F8C" w:rsidP="006B5B75">
            <w:pPr>
              <w:widowControl w:val="0"/>
              <w:rPr>
                <w:rFonts w:ascii="Bookman Old Style" w:hAnsi="Bookman Old Style"/>
                <w:lang w:val="en-AU"/>
              </w:rPr>
            </w:pPr>
          </w:p>
        </w:tc>
      </w:tr>
      <w:tr w:rsidR="00C63F8C" w:rsidRPr="00F15DFC" w14:paraId="5C2CF097"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1D526BA7" w14:textId="77777777" w:rsidR="00C63F8C" w:rsidRPr="00F15DFC" w:rsidRDefault="00C63F8C" w:rsidP="006B5B75">
            <w:pPr>
              <w:rPr>
                <w:rFonts w:ascii="Bookman Old Style" w:hAnsi="Bookman Old Style"/>
                <w:lang w:val="en-AU"/>
              </w:rPr>
            </w:pPr>
            <w:r w:rsidRPr="00F15DFC">
              <w:rPr>
                <w:rFonts w:ascii="Bookman Old Style" w:hAnsi="Bookman Old Style"/>
                <w:lang w:val="en-AU"/>
              </w:rPr>
              <w:lastRenderedPageBreak/>
              <w:t>Generation of gas emissions from point sources</w:t>
            </w:r>
          </w:p>
        </w:tc>
        <w:tc>
          <w:tcPr>
            <w:tcW w:w="4680" w:type="dxa"/>
            <w:tcBorders>
              <w:top w:val="single" w:sz="4" w:space="0" w:color="auto"/>
              <w:left w:val="single" w:sz="4" w:space="0" w:color="auto"/>
              <w:bottom w:val="single" w:sz="4" w:space="0" w:color="auto"/>
              <w:right w:val="single" w:sz="4" w:space="0" w:color="auto"/>
            </w:tcBorders>
          </w:tcPr>
          <w:p w14:paraId="7DF89758"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Use any of the following:</w:t>
            </w:r>
          </w:p>
          <w:p w14:paraId="44D2F538" w14:textId="77777777" w:rsidR="00C63F8C" w:rsidRPr="00F15DFC" w:rsidRDefault="00C63F8C" w:rsidP="006B5B75">
            <w:pPr>
              <w:widowControl w:val="0"/>
              <w:contextualSpacing/>
              <w:jc w:val="both"/>
              <w:rPr>
                <w:rFonts w:ascii="Bookman Old Style" w:hAnsi="Bookman Old Style"/>
                <w:lang w:val="en-AU"/>
              </w:rPr>
            </w:pPr>
          </w:p>
          <w:p w14:paraId="6C162EB2"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Biomass:</w:t>
            </w:r>
          </w:p>
          <w:p w14:paraId="2A0A5C33" w14:textId="77777777" w:rsidR="00C63F8C" w:rsidRPr="00F15DFC" w:rsidRDefault="00C63F8C" w:rsidP="00C63F8C">
            <w:pPr>
              <w:pStyle w:val="ListParagraph"/>
              <w:widowControl w:val="0"/>
              <w:numPr>
                <w:ilvl w:val="0"/>
                <w:numId w:val="20"/>
              </w:numPr>
              <w:spacing w:after="0" w:line="240" w:lineRule="auto"/>
              <w:jc w:val="both"/>
              <w:rPr>
                <w:rFonts w:ascii="Bookman Old Style" w:hAnsi="Bookman Old Style"/>
                <w:lang w:val="en-AU"/>
              </w:rPr>
            </w:pPr>
            <w:r w:rsidRPr="00F15DFC">
              <w:rPr>
                <w:rFonts w:ascii="Bookman Old Style" w:hAnsi="Bookman Old Style"/>
                <w:lang w:val="en-AU"/>
              </w:rPr>
              <w:t>Water Scrubber</w:t>
            </w:r>
          </w:p>
          <w:p w14:paraId="6A7FDBFA" w14:textId="77777777" w:rsidR="00C63F8C" w:rsidRPr="00F15DFC" w:rsidRDefault="00C63F8C" w:rsidP="006B5B75">
            <w:pPr>
              <w:widowControl w:val="0"/>
              <w:contextualSpacing/>
              <w:jc w:val="both"/>
              <w:rPr>
                <w:rFonts w:ascii="Bookman Old Style" w:hAnsi="Bookman Old Style"/>
                <w:lang w:val="en-AU"/>
              </w:rPr>
            </w:pPr>
          </w:p>
          <w:p w14:paraId="462702A7"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Bunker</w:t>
            </w:r>
          </w:p>
          <w:p w14:paraId="619D8BAB" w14:textId="77777777" w:rsidR="00C63F8C" w:rsidRPr="00F15DFC" w:rsidRDefault="00C63F8C" w:rsidP="00C63F8C">
            <w:pPr>
              <w:pStyle w:val="ListParagraph"/>
              <w:widowControl w:val="0"/>
              <w:numPr>
                <w:ilvl w:val="0"/>
                <w:numId w:val="20"/>
              </w:numPr>
              <w:spacing w:after="0" w:line="240" w:lineRule="auto"/>
              <w:jc w:val="both"/>
              <w:rPr>
                <w:rFonts w:ascii="Bookman Old Style" w:hAnsi="Bookman Old Style"/>
                <w:lang w:val="en-AU"/>
              </w:rPr>
            </w:pPr>
            <w:r w:rsidRPr="00F15DFC">
              <w:rPr>
                <w:rFonts w:ascii="Bookman Old Style" w:hAnsi="Bookman Old Style"/>
                <w:lang w:val="en-AU"/>
              </w:rPr>
              <w:t>Cyclone and Water Scrubber</w:t>
            </w:r>
          </w:p>
        </w:tc>
        <w:tc>
          <w:tcPr>
            <w:tcW w:w="2340" w:type="dxa"/>
            <w:tcBorders>
              <w:top w:val="single" w:sz="4" w:space="0" w:color="auto"/>
              <w:left w:val="single" w:sz="4" w:space="0" w:color="auto"/>
              <w:bottom w:val="single" w:sz="4" w:space="0" w:color="auto"/>
              <w:right w:val="single" w:sz="4" w:space="0" w:color="auto"/>
            </w:tcBorders>
          </w:tcPr>
          <w:p w14:paraId="74041881" w14:textId="77777777" w:rsidR="00C63F8C" w:rsidRPr="00F15DFC" w:rsidRDefault="00C63F8C" w:rsidP="006B5B75">
            <w:pPr>
              <w:widowControl w:val="0"/>
              <w:rPr>
                <w:rFonts w:ascii="Bookman Old Style" w:hAnsi="Bookman Old Style"/>
                <w:lang w:val="en-AU"/>
              </w:rPr>
            </w:pPr>
            <w:r w:rsidRPr="00F15DFC">
              <w:rPr>
                <w:rFonts w:ascii="Bookman Old Style" w:hAnsi="Bookman Old Style"/>
              </w:rPr>
              <w:t>100% compliance with DENR emission standards (RA 8749)</w:t>
            </w:r>
          </w:p>
        </w:tc>
      </w:tr>
      <w:tr w:rsidR="00C63F8C" w:rsidRPr="00F15DFC" w14:paraId="5D77A625"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4316C811" w14:textId="77777777" w:rsidR="00C63F8C" w:rsidRPr="00F15DFC" w:rsidRDefault="00C63F8C" w:rsidP="006B5B75">
            <w:pPr>
              <w:rPr>
                <w:rFonts w:ascii="Bookman Old Style" w:hAnsi="Bookman Old Style"/>
              </w:rPr>
            </w:pPr>
            <w:r w:rsidRPr="00F15DFC">
              <w:rPr>
                <w:rFonts w:ascii="Bookman Old Style" w:hAnsi="Bookman Old Style"/>
              </w:rPr>
              <w:t xml:space="preserve">c. Generation of obnoxious/unpleasant odor  </w:t>
            </w:r>
          </w:p>
          <w:p w14:paraId="5C060DA4" w14:textId="77777777" w:rsidR="00C63F8C" w:rsidRPr="00F15DFC" w:rsidRDefault="00C63F8C" w:rsidP="006B5B75">
            <w:pPr>
              <w:rPr>
                <w:rFonts w:ascii="Bookman Old Style" w:hAnsi="Bookman Old Style"/>
              </w:rPr>
            </w:pPr>
          </w:p>
          <w:p w14:paraId="6F4621C5" w14:textId="77777777" w:rsidR="00C63F8C" w:rsidRPr="00F15DFC" w:rsidRDefault="00C63F8C" w:rsidP="006B5B75">
            <w:pPr>
              <w:rPr>
                <w:rFonts w:ascii="Bookman Old Style" w:hAnsi="Bookman Old Style"/>
                <w:lang w:val="en-AU"/>
              </w:rPr>
            </w:pPr>
            <w:r w:rsidRPr="00F15DFC">
              <w:rPr>
                <w:rFonts w:ascii="Bookman Old Style" w:hAnsi="Bookman Old Style"/>
              </w:rPr>
              <w:t>(FOR SLAUGTHERHOUSE/DRESSING PLANT)</w:t>
            </w:r>
          </w:p>
        </w:tc>
        <w:tc>
          <w:tcPr>
            <w:tcW w:w="4680" w:type="dxa"/>
            <w:tcBorders>
              <w:top w:val="single" w:sz="4" w:space="0" w:color="auto"/>
              <w:left w:val="single" w:sz="4" w:space="0" w:color="auto"/>
              <w:bottom w:val="single" w:sz="4" w:space="0" w:color="auto"/>
              <w:right w:val="single" w:sz="4" w:space="0" w:color="auto"/>
            </w:tcBorders>
          </w:tcPr>
          <w:p w14:paraId="708A708F"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 xml:space="preserve">Implementation of good housekeeping and sanitation inside the facility shall be maintained at all times. </w:t>
            </w:r>
          </w:p>
          <w:p w14:paraId="0A0D10AB" w14:textId="77777777" w:rsidR="00C63F8C" w:rsidRPr="00F15DFC" w:rsidRDefault="00C63F8C" w:rsidP="006B5B75">
            <w:pPr>
              <w:widowControl w:val="0"/>
              <w:contextualSpacing/>
              <w:jc w:val="both"/>
              <w:rPr>
                <w:rFonts w:ascii="Bookman Old Style" w:hAnsi="Bookman Old Style"/>
                <w:lang w:val="en-AU"/>
              </w:rPr>
            </w:pPr>
          </w:p>
          <w:p w14:paraId="32452732"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 xml:space="preserve">Provision of mortality pit for dead livestock disposal in a safe and sanitary condition. </w:t>
            </w:r>
          </w:p>
          <w:p w14:paraId="21FD700C" w14:textId="77777777" w:rsidR="00C63F8C" w:rsidRPr="00F15DFC" w:rsidRDefault="00C63F8C" w:rsidP="006B5B75">
            <w:pPr>
              <w:widowControl w:val="0"/>
              <w:contextualSpacing/>
              <w:jc w:val="both"/>
              <w:rPr>
                <w:rFonts w:ascii="Bookman Old Style" w:hAnsi="Bookman Old Style"/>
                <w:lang w:val="en-AU"/>
              </w:rPr>
            </w:pPr>
          </w:p>
          <w:p w14:paraId="12C04FC2"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Strictly enforce good housekeeping practices</w:t>
            </w:r>
          </w:p>
          <w:p w14:paraId="76C07F51" w14:textId="77777777" w:rsidR="00C63F8C" w:rsidRPr="00F15DFC" w:rsidRDefault="00C63F8C" w:rsidP="006B5B75">
            <w:pPr>
              <w:widowControl w:val="0"/>
              <w:contextualSpacing/>
              <w:jc w:val="both"/>
              <w:rPr>
                <w:rFonts w:ascii="Bookman Old Style" w:hAnsi="Bookman Old Style"/>
                <w:lang w:val="en-AU"/>
              </w:rPr>
            </w:pPr>
          </w:p>
          <w:p w14:paraId="51E14F52"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 xml:space="preserve">Use environment-friendly deodorizer or </w:t>
            </w:r>
            <w:proofErr w:type="spellStart"/>
            <w:r w:rsidRPr="00F15DFC">
              <w:rPr>
                <w:rFonts w:ascii="Bookman Old Style" w:hAnsi="Bookman Old Style"/>
                <w:lang w:val="en-AU"/>
              </w:rPr>
              <w:t>odor</w:t>
            </w:r>
            <w:proofErr w:type="spellEnd"/>
            <w:r w:rsidRPr="00F15DFC">
              <w:rPr>
                <w:rFonts w:ascii="Bookman Old Style" w:hAnsi="Bookman Old Style"/>
                <w:lang w:val="en-AU"/>
              </w:rPr>
              <w:t xml:space="preserve"> masking substances</w:t>
            </w:r>
          </w:p>
          <w:p w14:paraId="4BACD13C" w14:textId="77777777" w:rsidR="00C63F8C" w:rsidRPr="00F15DFC" w:rsidRDefault="00C63F8C" w:rsidP="006B5B75">
            <w:pPr>
              <w:widowControl w:val="0"/>
              <w:contextualSpacing/>
              <w:jc w:val="both"/>
              <w:rPr>
                <w:rFonts w:ascii="Bookman Old Style" w:hAnsi="Bookman Old Style"/>
                <w:lang w:val="en-AU"/>
              </w:rPr>
            </w:pPr>
          </w:p>
          <w:p w14:paraId="3FE3B979"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Use sprays with natural/microbial disinfectants</w:t>
            </w:r>
          </w:p>
        </w:tc>
        <w:tc>
          <w:tcPr>
            <w:tcW w:w="2340" w:type="dxa"/>
            <w:tcBorders>
              <w:top w:val="single" w:sz="4" w:space="0" w:color="auto"/>
              <w:left w:val="single" w:sz="4" w:space="0" w:color="auto"/>
              <w:bottom w:val="single" w:sz="4" w:space="0" w:color="auto"/>
              <w:right w:val="single" w:sz="4" w:space="0" w:color="auto"/>
            </w:tcBorders>
          </w:tcPr>
          <w:p w14:paraId="1E4F2629" w14:textId="77777777" w:rsidR="00C63F8C" w:rsidRPr="00F15DFC" w:rsidRDefault="00C63F8C" w:rsidP="006B5B75">
            <w:pPr>
              <w:widowControl w:val="0"/>
              <w:rPr>
                <w:rFonts w:ascii="Bookman Old Style" w:hAnsi="Bookman Old Style"/>
              </w:rPr>
            </w:pPr>
          </w:p>
        </w:tc>
      </w:tr>
      <w:tr w:rsidR="00C63F8C" w:rsidRPr="00F15DFC" w14:paraId="5A2E4821"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522DBC92" w14:textId="77777777" w:rsidR="00C63F8C" w:rsidRPr="00F15DFC" w:rsidRDefault="00C63F8C" w:rsidP="006B5B75">
            <w:pPr>
              <w:rPr>
                <w:rFonts w:ascii="Bookman Old Style" w:hAnsi="Bookman Old Style"/>
                <w:lang w:val="en-AU"/>
              </w:rPr>
            </w:pPr>
            <w:r w:rsidRPr="00F15DFC">
              <w:rPr>
                <w:rFonts w:ascii="Bookman Old Style" w:hAnsi="Bookman Old Style"/>
              </w:rPr>
              <w:t>Generation of solid wastes (e.g. food packaging scraps/rejects,</w:t>
            </w:r>
          </w:p>
          <w:p w14:paraId="3FA812CB" w14:textId="77777777" w:rsidR="00C63F8C" w:rsidRPr="00F15DFC" w:rsidRDefault="00C63F8C" w:rsidP="006B5B75">
            <w:pPr>
              <w:rPr>
                <w:rFonts w:ascii="Bookman Old Style" w:hAnsi="Bookman Old Style"/>
                <w:lang w:val="en-AU"/>
              </w:rPr>
            </w:pPr>
            <w:r w:rsidRPr="00F15DFC">
              <w:rPr>
                <w:rFonts w:ascii="Bookman Old Style" w:hAnsi="Bookman Old Style"/>
              </w:rPr>
              <w:t>expired raw materials/ product rejects/ products returned by customers) and domestic solid waste</w:t>
            </w:r>
          </w:p>
        </w:tc>
        <w:tc>
          <w:tcPr>
            <w:tcW w:w="4680" w:type="dxa"/>
            <w:tcBorders>
              <w:top w:val="single" w:sz="4" w:space="0" w:color="auto"/>
              <w:left w:val="single" w:sz="4" w:space="0" w:color="auto"/>
              <w:bottom w:val="single" w:sz="4" w:space="0" w:color="auto"/>
              <w:right w:val="single" w:sz="4" w:space="0" w:color="auto"/>
            </w:tcBorders>
          </w:tcPr>
          <w:p w14:paraId="2DE5C2D9"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Provision of Materials Recovery Facility (MRF)</w:t>
            </w:r>
          </w:p>
          <w:p w14:paraId="6270D526" w14:textId="77777777" w:rsidR="00C63F8C" w:rsidRPr="00F15DFC" w:rsidRDefault="00C63F8C" w:rsidP="006B5B75">
            <w:pPr>
              <w:widowControl w:val="0"/>
              <w:contextualSpacing/>
              <w:jc w:val="both"/>
              <w:rPr>
                <w:rFonts w:ascii="Bookman Old Style" w:hAnsi="Bookman Old Style"/>
                <w:lang w:val="en-AU"/>
              </w:rPr>
            </w:pPr>
          </w:p>
          <w:p w14:paraId="1DADF63D"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Segregation of wastes with proper labelling, and wastes materials manifest indicating the volume of waste and date of collection/segregation</w:t>
            </w:r>
          </w:p>
          <w:p w14:paraId="35CC370F" w14:textId="77777777" w:rsidR="00C63F8C" w:rsidRPr="00F15DFC" w:rsidRDefault="00C63F8C" w:rsidP="006B5B75">
            <w:pPr>
              <w:widowControl w:val="0"/>
              <w:contextualSpacing/>
              <w:jc w:val="both"/>
              <w:rPr>
                <w:rFonts w:ascii="Bookman Old Style" w:hAnsi="Bookman Old Style"/>
                <w:lang w:val="en-AU"/>
              </w:rPr>
            </w:pPr>
          </w:p>
          <w:p w14:paraId="76691D6D"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rPr>
              <w:t>Hauling of solid wastes/domestic wastes by third party contractor with permit/clearance from LGU for proper disposal of wastes (</w:t>
            </w:r>
            <w:proofErr w:type="spellStart"/>
            <w:r w:rsidRPr="00F15DFC">
              <w:rPr>
                <w:rFonts w:ascii="Bookman Old Style" w:hAnsi="Bookman Old Style"/>
              </w:rPr>
              <w:t>ie</w:t>
            </w:r>
            <w:proofErr w:type="spellEnd"/>
            <w:r w:rsidRPr="00F15DFC">
              <w:rPr>
                <w:rFonts w:ascii="Bookman Old Style" w:hAnsi="Bookman Old Style"/>
              </w:rPr>
              <w:t>. for composting/conversion to fertilizers or as fuel in Waste to Energy Power Project)</w:t>
            </w:r>
          </w:p>
          <w:p w14:paraId="399ADCC7" w14:textId="77777777" w:rsidR="00C63F8C" w:rsidRPr="00F15DFC" w:rsidRDefault="00C63F8C" w:rsidP="006B5B75">
            <w:pPr>
              <w:widowControl w:val="0"/>
              <w:jc w:val="both"/>
              <w:rPr>
                <w:rFonts w:ascii="Bookman Old Style" w:hAnsi="Bookman Old Style"/>
              </w:rPr>
            </w:pPr>
          </w:p>
          <w:p w14:paraId="051493A4" w14:textId="77777777" w:rsidR="00C63F8C" w:rsidRPr="00F15DFC" w:rsidRDefault="00C63F8C" w:rsidP="006B5B75">
            <w:pPr>
              <w:widowControl w:val="0"/>
              <w:jc w:val="both"/>
              <w:rPr>
                <w:rFonts w:ascii="Bookman Old Style" w:hAnsi="Bookman Old Style"/>
                <w:lang w:val="en-AU"/>
              </w:rPr>
            </w:pPr>
            <w:r w:rsidRPr="00F15DFC">
              <w:rPr>
                <w:rFonts w:ascii="Bookman Old Style" w:hAnsi="Bookman Old Style"/>
              </w:rPr>
              <w:t>Compost materials (if any) shall be made available to the community  for distribution through its Corporate Social Responsibility (CSR)</w:t>
            </w:r>
          </w:p>
        </w:tc>
        <w:tc>
          <w:tcPr>
            <w:tcW w:w="2340" w:type="dxa"/>
            <w:tcBorders>
              <w:top w:val="single" w:sz="4" w:space="0" w:color="auto"/>
              <w:left w:val="single" w:sz="4" w:space="0" w:color="auto"/>
              <w:bottom w:val="single" w:sz="4" w:space="0" w:color="auto"/>
              <w:right w:val="single" w:sz="4" w:space="0" w:color="auto"/>
            </w:tcBorders>
          </w:tcPr>
          <w:p w14:paraId="0170A9C9" w14:textId="77777777" w:rsidR="00C63F8C" w:rsidRPr="00F15DFC" w:rsidRDefault="00C63F8C" w:rsidP="006B5B75">
            <w:pPr>
              <w:widowControl w:val="0"/>
              <w:rPr>
                <w:rFonts w:ascii="Bookman Old Style" w:hAnsi="Bookman Old Style"/>
                <w:lang w:val="en-AU"/>
              </w:rPr>
            </w:pPr>
            <w:r w:rsidRPr="00F15DFC">
              <w:rPr>
                <w:rFonts w:ascii="Bookman Old Style" w:hAnsi="Bookman Old Style"/>
              </w:rPr>
              <w:t>100% compliant to RA 9003</w:t>
            </w:r>
          </w:p>
        </w:tc>
      </w:tr>
      <w:tr w:rsidR="00C63F8C" w:rsidRPr="00F15DFC" w14:paraId="7610DD6F"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3C91F81A" w14:textId="77777777" w:rsidR="00C63F8C" w:rsidRPr="00F15DFC" w:rsidRDefault="00C63F8C" w:rsidP="006B5B75">
            <w:pPr>
              <w:rPr>
                <w:rFonts w:ascii="Bookman Old Style" w:hAnsi="Bookman Old Style"/>
              </w:rPr>
            </w:pPr>
            <w:r w:rsidRPr="00F15DFC">
              <w:rPr>
                <w:rFonts w:ascii="Bookman Old Style" w:hAnsi="Bookman Old Style"/>
              </w:rPr>
              <w:t xml:space="preserve">Generation of offal, feathers and waste from processing </w:t>
            </w:r>
          </w:p>
          <w:p w14:paraId="46E7C1C8" w14:textId="77777777" w:rsidR="00C63F8C" w:rsidRPr="00F15DFC" w:rsidRDefault="00C63F8C" w:rsidP="006B5B75">
            <w:pPr>
              <w:rPr>
                <w:rFonts w:ascii="Bookman Old Style" w:hAnsi="Bookman Old Style"/>
              </w:rPr>
            </w:pPr>
            <w:r w:rsidRPr="00F15DFC">
              <w:rPr>
                <w:rFonts w:ascii="Bookman Old Style" w:hAnsi="Bookman Old Style"/>
              </w:rPr>
              <w:t>(for dressing plant)</w:t>
            </w:r>
          </w:p>
        </w:tc>
        <w:tc>
          <w:tcPr>
            <w:tcW w:w="4680" w:type="dxa"/>
            <w:tcBorders>
              <w:top w:val="single" w:sz="4" w:space="0" w:color="auto"/>
              <w:left w:val="single" w:sz="4" w:space="0" w:color="auto"/>
              <w:bottom w:val="single" w:sz="4" w:space="0" w:color="auto"/>
              <w:right w:val="single" w:sz="4" w:space="0" w:color="auto"/>
            </w:tcBorders>
          </w:tcPr>
          <w:p w14:paraId="4401E24F"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 xml:space="preserve">Provision of Rendering Plant duly equipped with appropriate pollution control installation for </w:t>
            </w:r>
            <w:proofErr w:type="spellStart"/>
            <w:r w:rsidRPr="00F15DFC">
              <w:rPr>
                <w:rFonts w:ascii="Bookman Old Style" w:hAnsi="Bookman Old Style"/>
                <w:lang w:val="en-AU"/>
              </w:rPr>
              <w:t>odor</w:t>
            </w:r>
            <w:proofErr w:type="spellEnd"/>
            <w:r w:rsidRPr="00F15DFC">
              <w:rPr>
                <w:rFonts w:ascii="Bookman Old Style" w:hAnsi="Bookman Old Style"/>
                <w:lang w:val="en-AU"/>
              </w:rPr>
              <w:t>, if applicable</w:t>
            </w:r>
          </w:p>
          <w:p w14:paraId="1753C393" w14:textId="77777777" w:rsidR="00C63F8C" w:rsidRPr="00F15DFC" w:rsidRDefault="00C63F8C" w:rsidP="006B5B75">
            <w:pPr>
              <w:widowControl w:val="0"/>
              <w:contextualSpacing/>
              <w:jc w:val="both"/>
              <w:rPr>
                <w:rFonts w:ascii="Bookman Old Style" w:hAnsi="Bookman Old Style"/>
                <w:lang w:val="en-AU"/>
              </w:rPr>
            </w:pPr>
          </w:p>
          <w:p w14:paraId="03828DD6"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Proper storage and regular hauling of waste by a third-party contractor</w:t>
            </w:r>
          </w:p>
        </w:tc>
        <w:tc>
          <w:tcPr>
            <w:tcW w:w="2340" w:type="dxa"/>
            <w:tcBorders>
              <w:top w:val="single" w:sz="4" w:space="0" w:color="auto"/>
              <w:left w:val="single" w:sz="4" w:space="0" w:color="auto"/>
              <w:bottom w:val="single" w:sz="4" w:space="0" w:color="auto"/>
              <w:right w:val="single" w:sz="4" w:space="0" w:color="auto"/>
            </w:tcBorders>
          </w:tcPr>
          <w:p w14:paraId="4287FD65" w14:textId="77777777" w:rsidR="00C63F8C" w:rsidRPr="00F15DFC" w:rsidRDefault="00C63F8C" w:rsidP="006B5B75">
            <w:pPr>
              <w:widowControl w:val="0"/>
              <w:rPr>
                <w:rFonts w:ascii="Bookman Old Style" w:hAnsi="Bookman Old Style"/>
              </w:rPr>
            </w:pPr>
            <w:r w:rsidRPr="00F15DFC">
              <w:rPr>
                <w:rFonts w:ascii="Bookman Old Style" w:hAnsi="Bookman Old Style"/>
                <w:lang w:val="en-AU"/>
              </w:rPr>
              <w:t xml:space="preserve">100% compliance with RA 8749 and no complaint </w:t>
            </w:r>
          </w:p>
        </w:tc>
      </w:tr>
      <w:tr w:rsidR="00C63F8C" w:rsidRPr="00F15DFC" w14:paraId="0A1BFDCF"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000BF20D" w14:textId="77777777" w:rsidR="00C63F8C" w:rsidRPr="00F15DFC" w:rsidRDefault="00C63F8C" w:rsidP="006B5B75">
            <w:pPr>
              <w:rPr>
                <w:rFonts w:ascii="Bookman Old Style" w:hAnsi="Bookman Old Style"/>
              </w:rPr>
            </w:pPr>
            <w:r w:rsidRPr="00F15DFC">
              <w:rPr>
                <w:rFonts w:ascii="Bookman Old Style" w:hAnsi="Bookman Old Style"/>
                <w:lang w:val="en-AU"/>
              </w:rPr>
              <w:lastRenderedPageBreak/>
              <w:t>Generation of hazardous waste(</w:t>
            </w:r>
            <w:proofErr w:type="spellStart"/>
            <w:r w:rsidRPr="00F15DFC">
              <w:rPr>
                <w:rFonts w:ascii="Bookman Old Style" w:hAnsi="Bookman Old Style"/>
                <w:lang w:val="en-AU"/>
              </w:rPr>
              <w:t>eg.</w:t>
            </w:r>
            <w:proofErr w:type="spellEnd"/>
            <w:r w:rsidRPr="00F15DFC">
              <w:rPr>
                <w:rFonts w:ascii="Bookman Old Style" w:hAnsi="Bookman Old Style"/>
                <w:lang w:val="en-AU"/>
              </w:rPr>
              <w:t xml:space="preserve"> used oil from </w:t>
            </w:r>
            <w:proofErr w:type="spellStart"/>
            <w:r w:rsidRPr="00F15DFC">
              <w:rPr>
                <w:rFonts w:ascii="Bookman Old Style" w:hAnsi="Bookman Old Style"/>
                <w:lang w:val="en-AU"/>
              </w:rPr>
              <w:t>motorpool</w:t>
            </w:r>
            <w:proofErr w:type="spellEnd"/>
            <w:r w:rsidRPr="00F15DFC">
              <w:rPr>
                <w:rFonts w:ascii="Bookman Old Style" w:hAnsi="Bookman Old Style"/>
                <w:lang w:val="en-AU"/>
              </w:rPr>
              <w:t xml:space="preserve">, </w:t>
            </w:r>
            <w:proofErr w:type="spellStart"/>
            <w:r w:rsidRPr="00F15DFC">
              <w:rPr>
                <w:rFonts w:ascii="Bookman Old Style" w:hAnsi="Bookman Old Style"/>
                <w:lang w:val="en-AU"/>
              </w:rPr>
              <w:t>mfg</w:t>
            </w:r>
            <w:proofErr w:type="spellEnd"/>
            <w:r w:rsidRPr="00F15DFC">
              <w:rPr>
                <w:rFonts w:ascii="Bookman Old Style" w:hAnsi="Bookman Old Style"/>
                <w:lang w:val="en-AU"/>
              </w:rPr>
              <w:t xml:space="preserve"> plant,</w:t>
            </w:r>
          </w:p>
          <w:p w14:paraId="6551809D" w14:textId="77777777" w:rsidR="00C63F8C" w:rsidRPr="00F15DFC" w:rsidRDefault="00C63F8C" w:rsidP="006B5B75">
            <w:pPr>
              <w:rPr>
                <w:rFonts w:ascii="Bookman Old Style" w:hAnsi="Bookman Old Style"/>
                <w:lang w:val="en-AU"/>
              </w:rPr>
            </w:pPr>
            <w:r w:rsidRPr="00F15DFC">
              <w:rPr>
                <w:rFonts w:ascii="Bookman Old Style" w:hAnsi="Bookman Old Style"/>
                <w:lang w:val="en-AU"/>
              </w:rPr>
              <w:t>oil/grease from skimmer/grease/trap</w:t>
            </w:r>
            <w:r w:rsidRPr="00F15DFC">
              <w:rPr>
                <w:rFonts w:ascii="Bookman Old Style" w:hAnsi="Bookman Old Style"/>
              </w:rPr>
              <w:t xml:space="preserve">, </w:t>
            </w:r>
            <w:r w:rsidRPr="00F15DFC">
              <w:rPr>
                <w:rFonts w:ascii="Bookman Old Style" w:hAnsi="Bookman Old Style"/>
                <w:lang w:val="en-AU"/>
              </w:rPr>
              <w:t>busted fluorescent bulb, used batteries etc.)</w:t>
            </w:r>
          </w:p>
        </w:tc>
        <w:tc>
          <w:tcPr>
            <w:tcW w:w="4680" w:type="dxa"/>
            <w:tcBorders>
              <w:top w:val="single" w:sz="4" w:space="0" w:color="auto"/>
              <w:left w:val="single" w:sz="4" w:space="0" w:color="auto"/>
              <w:bottom w:val="single" w:sz="4" w:space="0" w:color="auto"/>
              <w:right w:val="single" w:sz="4" w:space="0" w:color="auto"/>
            </w:tcBorders>
          </w:tcPr>
          <w:p w14:paraId="02BFE11B" w14:textId="77777777" w:rsidR="00C63F8C" w:rsidRPr="00F15DFC" w:rsidRDefault="00C63F8C" w:rsidP="006B5B75">
            <w:pPr>
              <w:contextualSpacing/>
              <w:jc w:val="both"/>
              <w:rPr>
                <w:rFonts w:ascii="Bookman Old Style" w:hAnsi="Bookman Old Style"/>
                <w:lang w:val="en-AU"/>
              </w:rPr>
            </w:pPr>
            <w:r w:rsidRPr="00F15DFC">
              <w:rPr>
                <w:rFonts w:ascii="Bookman Old Style" w:hAnsi="Bookman Old Style"/>
                <w:lang w:val="en-AU"/>
              </w:rPr>
              <w:t>Provision of storage facility/area compliant to the provision of DAO 2013-22</w:t>
            </w:r>
          </w:p>
          <w:p w14:paraId="162B704C" w14:textId="77777777" w:rsidR="00C63F8C" w:rsidRPr="00F15DFC" w:rsidRDefault="00C63F8C" w:rsidP="006B5B75">
            <w:pPr>
              <w:contextualSpacing/>
              <w:jc w:val="both"/>
              <w:rPr>
                <w:rFonts w:ascii="Bookman Old Style" w:hAnsi="Bookman Old Style"/>
                <w:lang w:val="en-AU"/>
              </w:rPr>
            </w:pPr>
          </w:p>
          <w:p w14:paraId="1B7FE2E3" w14:textId="77777777" w:rsidR="00C63F8C" w:rsidRPr="00F15DFC" w:rsidRDefault="00C63F8C" w:rsidP="006B5B75">
            <w:pPr>
              <w:contextualSpacing/>
              <w:jc w:val="both"/>
              <w:rPr>
                <w:rFonts w:ascii="Bookman Old Style" w:hAnsi="Bookman Old Style"/>
                <w:lang w:val="en-AU"/>
              </w:rPr>
            </w:pPr>
            <w:r w:rsidRPr="00F15DFC">
              <w:rPr>
                <w:rFonts w:ascii="Bookman Old Style" w:hAnsi="Bookman Old Style"/>
                <w:lang w:val="en-AU"/>
              </w:rPr>
              <w:t>Collection and treatment of hazardous wastes by DENR accredited third-party provider</w:t>
            </w:r>
          </w:p>
          <w:p w14:paraId="142FEFB1" w14:textId="77777777" w:rsidR="00C63F8C" w:rsidRPr="00F15DFC" w:rsidRDefault="00C63F8C" w:rsidP="006B5B75">
            <w:pPr>
              <w:widowControl w:val="0"/>
              <w:rPr>
                <w:rFonts w:ascii="Bookman Old Style" w:hAnsi="Bookman Old Style"/>
                <w:lang w:val="en-AU"/>
              </w:rPr>
            </w:pPr>
          </w:p>
        </w:tc>
        <w:tc>
          <w:tcPr>
            <w:tcW w:w="2340" w:type="dxa"/>
            <w:tcBorders>
              <w:top w:val="single" w:sz="4" w:space="0" w:color="auto"/>
              <w:left w:val="single" w:sz="4" w:space="0" w:color="auto"/>
              <w:bottom w:val="single" w:sz="4" w:space="0" w:color="auto"/>
              <w:right w:val="single" w:sz="4" w:space="0" w:color="auto"/>
            </w:tcBorders>
          </w:tcPr>
          <w:p w14:paraId="0E0B08E2" w14:textId="77777777" w:rsidR="00C63F8C" w:rsidRPr="00F15DFC" w:rsidRDefault="00C63F8C" w:rsidP="006B5B75">
            <w:pPr>
              <w:ind w:left="-7"/>
              <w:jc w:val="both"/>
              <w:rPr>
                <w:rFonts w:ascii="Bookman Old Style" w:hAnsi="Bookman Old Style"/>
              </w:rPr>
            </w:pPr>
            <w:r w:rsidRPr="00F15DFC">
              <w:rPr>
                <w:rFonts w:ascii="Bookman Old Style" w:hAnsi="Bookman Old Style"/>
              </w:rPr>
              <w:t xml:space="preserve">100% compliant to RA 6969 </w:t>
            </w:r>
          </w:p>
          <w:p w14:paraId="586086B0" w14:textId="77777777" w:rsidR="00C63F8C" w:rsidRPr="00F15DFC" w:rsidRDefault="00C63F8C" w:rsidP="006B5B75">
            <w:pPr>
              <w:widowControl w:val="0"/>
              <w:rPr>
                <w:rFonts w:ascii="Bookman Old Style" w:hAnsi="Bookman Old Style"/>
                <w:lang w:val="en-AU"/>
              </w:rPr>
            </w:pPr>
          </w:p>
        </w:tc>
      </w:tr>
      <w:tr w:rsidR="00C63F8C" w:rsidRPr="00F15DFC" w14:paraId="3C77CF85" w14:textId="77777777" w:rsidTr="006B5B75">
        <w:trPr>
          <w:gridAfter w:val="1"/>
          <w:wAfter w:w="8" w:type="dxa"/>
          <w:trHeight w:val="359"/>
        </w:trPr>
        <w:tc>
          <w:tcPr>
            <w:tcW w:w="2695" w:type="dxa"/>
            <w:tcBorders>
              <w:top w:val="single" w:sz="4" w:space="0" w:color="auto"/>
              <w:left w:val="single" w:sz="4" w:space="0" w:color="auto"/>
              <w:bottom w:val="single" w:sz="4" w:space="0" w:color="auto"/>
              <w:right w:val="single" w:sz="4" w:space="0" w:color="auto"/>
            </w:tcBorders>
          </w:tcPr>
          <w:p w14:paraId="6EE4A8F1" w14:textId="77777777" w:rsidR="00C63F8C" w:rsidRPr="00F15DFC" w:rsidRDefault="00C63F8C" w:rsidP="006B5B75">
            <w:pPr>
              <w:rPr>
                <w:rFonts w:ascii="Bookman Old Style" w:hAnsi="Bookman Old Style"/>
              </w:rPr>
            </w:pPr>
            <w:r w:rsidRPr="00F15DFC">
              <w:rPr>
                <w:rFonts w:ascii="Bookman Old Style" w:hAnsi="Bookman Old Style"/>
              </w:rPr>
              <w:t>Toxic chemicals spillage and contamination</w:t>
            </w:r>
          </w:p>
        </w:tc>
        <w:tc>
          <w:tcPr>
            <w:tcW w:w="4680" w:type="dxa"/>
            <w:tcBorders>
              <w:top w:val="single" w:sz="4" w:space="0" w:color="auto"/>
              <w:left w:val="single" w:sz="4" w:space="0" w:color="auto"/>
              <w:bottom w:val="single" w:sz="4" w:space="0" w:color="auto"/>
              <w:right w:val="single" w:sz="4" w:space="0" w:color="auto"/>
            </w:tcBorders>
          </w:tcPr>
          <w:p w14:paraId="55320EF9" w14:textId="77777777" w:rsidR="00C63F8C" w:rsidRPr="00F15DFC" w:rsidRDefault="00C63F8C" w:rsidP="006B5B75">
            <w:pPr>
              <w:widowControl w:val="0"/>
              <w:rPr>
                <w:rFonts w:ascii="Bookman Old Style" w:hAnsi="Bookman Old Style"/>
              </w:rPr>
            </w:pPr>
            <w:r w:rsidRPr="00F15DFC">
              <w:rPr>
                <w:rFonts w:ascii="Bookman Old Style" w:hAnsi="Bookman Old Style"/>
                <w:lang w:val="en-AU"/>
              </w:rPr>
              <w:t>Usage and storage shall be in accordance to the Material Safety Data Sheet (MSDS).</w:t>
            </w:r>
          </w:p>
        </w:tc>
        <w:tc>
          <w:tcPr>
            <w:tcW w:w="2340" w:type="dxa"/>
            <w:tcBorders>
              <w:top w:val="single" w:sz="4" w:space="0" w:color="auto"/>
              <w:left w:val="single" w:sz="4" w:space="0" w:color="auto"/>
              <w:bottom w:val="single" w:sz="4" w:space="0" w:color="auto"/>
              <w:right w:val="single" w:sz="4" w:space="0" w:color="auto"/>
            </w:tcBorders>
          </w:tcPr>
          <w:p w14:paraId="7C75562C" w14:textId="77777777" w:rsidR="00C63F8C" w:rsidRPr="00F15DFC" w:rsidRDefault="00C63F8C" w:rsidP="006B5B75">
            <w:pPr>
              <w:widowControl w:val="0"/>
              <w:rPr>
                <w:rFonts w:ascii="Bookman Old Style" w:hAnsi="Bookman Old Style"/>
              </w:rPr>
            </w:pPr>
            <w:r w:rsidRPr="00F15DFC">
              <w:rPr>
                <w:rFonts w:ascii="Bookman Old Style" w:hAnsi="Bookman Old Style"/>
              </w:rPr>
              <w:t>100% compliant to RA 6969</w:t>
            </w:r>
          </w:p>
        </w:tc>
      </w:tr>
      <w:tr w:rsidR="00C63F8C" w:rsidRPr="00F15DFC" w14:paraId="1415BC27"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5B60ECC5" w14:textId="77777777" w:rsidR="00C63F8C" w:rsidRPr="00F15DFC" w:rsidRDefault="00C63F8C" w:rsidP="006B5B75">
            <w:pPr>
              <w:rPr>
                <w:rFonts w:ascii="Bookman Old Style" w:hAnsi="Bookman Old Style"/>
              </w:rPr>
            </w:pPr>
            <w:r w:rsidRPr="00F15DFC">
              <w:rPr>
                <w:rFonts w:ascii="Bookman Old Style" w:hAnsi="Bookman Old Style"/>
              </w:rPr>
              <w:t>Generation of effluents due to wastewater generation</w:t>
            </w:r>
          </w:p>
        </w:tc>
        <w:tc>
          <w:tcPr>
            <w:tcW w:w="4680" w:type="dxa"/>
            <w:tcBorders>
              <w:top w:val="single" w:sz="4" w:space="0" w:color="auto"/>
              <w:left w:val="single" w:sz="4" w:space="0" w:color="auto"/>
              <w:bottom w:val="single" w:sz="4" w:space="0" w:color="auto"/>
              <w:right w:val="single" w:sz="4" w:space="0" w:color="auto"/>
            </w:tcBorders>
          </w:tcPr>
          <w:p w14:paraId="30681809" w14:textId="77777777" w:rsidR="00C63F8C" w:rsidRPr="00F15DFC" w:rsidRDefault="00C63F8C" w:rsidP="00C63F8C">
            <w:pPr>
              <w:pStyle w:val="ListParagraph"/>
              <w:widowControl w:val="0"/>
              <w:numPr>
                <w:ilvl w:val="0"/>
                <w:numId w:val="2"/>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246EDC46" w14:textId="77777777" w:rsidR="00C63F8C" w:rsidRPr="00F15DFC" w:rsidRDefault="00C63F8C" w:rsidP="006B5B75">
            <w:pPr>
              <w:pStyle w:val="ListParagraph"/>
              <w:widowControl w:val="0"/>
              <w:ind w:left="360"/>
              <w:rPr>
                <w:rFonts w:ascii="Bookman Old Style" w:hAnsi="Bookman Old Style" w:cs="Arial"/>
              </w:rPr>
            </w:pPr>
          </w:p>
          <w:p w14:paraId="4C053C73" w14:textId="77777777" w:rsidR="00C63F8C" w:rsidRPr="00F15DFC" w:rsidRDefault="00C63F8C" w:rsidP="00C63F8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Temperature</w:t>
            </w:r>
          </w:p>
          <w:p w14:paraId="7FECEB81" w14:textId="77777777" w:rsidR="00C63F8C" w:rsidRPr="00F15DFC" w:rsidRDefault="00C63F8C" w:rsidP="00C63F8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pH</w:t>
            </w:r>
          </w:p>
          <w:p w14:paraId="3F13AB00" w14:textId="77777777" w:rsidR="00C63F8C" w:rsidRPr="00F15DFC" w:rsidRDefault="00C63F8C" w:rsidP="00C63F8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BOD</w:t>
            </w:r>
          </w:p>
          <w:p w14:paraId="7093F1A5" w14:textId="77777777" w:rsidR="00C63F8C" w:rsidRPr="00F15DFC" w:rsidRDefault="00C63F8C" w:rsidP="00C63F8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Total Suspended Solids</w:t>
            </w:r>
          </w:p>
          <w:p w14:paraId="76AA2E31" w14:textId="77777777" w:rsidR="00C63F8C" w:rsidRPr="00F15DFC" w:rsidRDefault="00C63F8C" w:rsidP="006B5B75">
            <w:pPr>
              <w:widowControl w:val="0"/>
              <w:contextualSpacing/>
              <w:rPr>
                <w:rFonts w:ascii="Bookman Old Style" w:hAnsi="Bookman Old Style" w:cs="Arial"/>
              </w:rPr>
            </w:pPr>
          </w:p>
        </w:tc>
        <w:tc>
          <w:tcPr>
            <w:tcW w:w="2340" w:type="dxa"/>
            <w:tcBorders>
              <w:top w:val="single" w:sz="4" w:space="0" w:color="auto"/>
              <w:left w:val="single" w:sz="4" w:space="0" w:color="auto"/>
              <w:bottom w:val="single" w:sz="4" w:space="0" w:color="auto"/>
              <w:right w:val="single" w:sz="4" w:space="0" w:color="auto"/>
            </w:tcBorders>
          </w:tcPr>
          <w:p w14:paraId="79BAF353" w14:textId="77777777" w:rsidR="00C63F8C" w:rsidRPr="00F15DFC" w:rsidRDefault="00C63F8C" w:rsidP="006B5B75">
            <w:pPr>
              <w:widowControl w:val="0"/>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20DFE788" w14:textId="77777777" w:rsidR="00C63F8C" w:rsidRPr="00026D37" w:rsidRDefault="00C63F8C" w:rsidP="00C63F8C">
      <w:pPr>
        <w:pStyle w:val="ListParagraph"/>
        <w:ind w:left="0"/>
        <w:rPr>
          <w:rFonts w:ascii="Bookman Old Style" w:hAnsi="Bookman Old Style"/>
          <w:sz w:val="24"/>
          <w:szCs w:val="24"/>
        </w:rPr>
      </w:pPr>
    </w:p>
    <w:p w14:paraId="48C20B32" w14:textId="77777777" w:rsidR="00C63F8C" w:rsidRPr="00F02CC5" w:rsidRDefault="00C63F8C" w:rsidP="00C63F8C">
      <w:pPr>
        <w:numPr>
          <w:ilvl w:val="0"/>
          <w:numId w:val="21"/>
        </w:numPr>
        <w:spacing w:after="0" w:line="240" w:lineRule="auto"/>
        <w:jc w:val="both"/>
        <w:rPr>
          <w:rFonts w:ascii="Bookman Old Style" w:hAnsi="Bookman Old Style"/>
          <w:b/>
          <w:sz w:val="24"/>
          <w:szCs w:val="24"/>
        </w:rPr>
      </w:pPr>
      <w:r w:rsidRPr="00F02CC5">
        <w:rPr>
          <w:rFonts w:ascii="Bookman Old Style" w:hAnsi="Bookman Old Style"/>
          <w:b/>
          <w:sz w:val="24"/>
          <w:szCs w:val="24"/>
        </w:rPr>
        <w:t>GENERAL CONDITIONS</w:t>
      </w:r>
    </w:p>
    <w:p w14:paraId="57345F3E" w14:textId="77777777" w:rsidR="00C63F8C" w:rsidRPr="00F02CC5" w:rsidRDefault="00C63F8C" w:rsidP="00C63F8C">
      <w:pPr>
        <w:suppressAutoHyphens/>
        <w:jc w:val="both"/>
        <w:rPr>
          <w:rFonts w:ascii="Bookman Old Style" w:hAnsi="Bookman Old Style"/>
          <w:sz w:val="24"/>
          <w:szCs w:val="24"/>
        </w:rPr>
      </w:pPr>
    </w:p>
    <w:p w14:paraId="0F36C4D0" w14:textId="77777777" w:rsidR="00C63F8C" w:rsidRPr="00420837" w:rsidRDefault="00C63F8C" w:rsidP="00C63F8C">
      <w:pPr>
        <w:widowControl w:val="0"/>
        <w:numPr>
          <w:ilvl w:val="0"/>
          <w:numId w:val="19"/>
        </w:numPr>
        <w:autoSpaceDE w:val="0"/>
        <w:autoSpaceDN w:val="0"/>
        <w:adjustRightInd w:val="0"/>
        <w:spacing w:after="0" w:line="240" w:lineRule="auto"/>
        <w:jc w:val="both"/>
        <w:rPr>
          <w:rFonts w:ascii="Bookman Old Style" w:hAnsi="Bookman Old Style" w:cs="Arial"/>
          <w:sz w:val="24"/>
          <w:szCs w:val="24"/>
        </w:rPr>
      </w:pPr>
      <w:r w:rsidRPr="2CCAAD9B">
        <w:rPr>
          <w:rFonts w:ascii="Bookman Old Style" w:hAnsi="Bookman Old Style" w:cs="Arial"/>
          <w:sz w:val="24"/>
          <w:szCs w:val="24"/>
        </w:rPr>
        <w:t>T</w:t>
      </w:r>
      <w:r w:rsidRPr="00420837">
        <w:rPr>
          <w:rFonts w:ascii="Bookman Old Style" w:hAnsi="Bookman Old Style" w:cs="Arial"/>
          <w:sz w:val="24"/>
          <w:szCs w:val="24"/>
        </w:rPr>
        <w:t>he proponent shall ensure that discharges/effluents at all times comply with the DENR standards and with all the provisions of RA 9275, the Philippine Clean Water Act of 2004 and its Implementing Rules and Regulations;  </w:t>
      </w:r>
    </w:p>
    <w:p w14:paraId="432919A2" w14:textId="77777777" w:rsidR="00C63F8C" w:rsidRPr="00420837" w:rsidRDefault="00C63F8C" w:rsidP="00C63F8C">
      <w:pPr>
        <w:widowControl w:val="0"/>
        <w:autoSpaceDE w:val="0"/>
        <w:autoSpaceDN w:val="0"/>
        <w:adjustRightInd w:val="0"/>
        <w:ind w:left="720"/>
        <w:jc w:val="both"/>
        <w:rPr>
          <w:rFonts w:ascii="Bookman Old Style" w:hAnsi="Bookman Old Style" w:cs="Arial"/>
          <w:sz w:val="24"/>
          <w:szCs w:val="24"/>
        </w:rPr>
      </w:pPr>
    </w:p>
    <w:p w14:paraId="1AC92CED" w14:textId="77777777" w:rsidR="00C63F8C" w:rsidRPr="00420837" w:rsidRDefault="00C63F8C" w:rsidP="00C63F8C">
      <w:pPr>
        <w:widowControl w:val="0"/>
        <w:numPr>
          <w:ilvl w:val="0"/>
          <w:numId w:val="19"/>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The proponent shall install and maintain air pollution control devices to minimize dust and gas emissions from different sources. Likewise the proponent shall ensure that emissions at all times comply with the DENR standards and with all the provisions of RA 8749, the Philippine Clean Air Act of 1999 and its Implementing Rules and Regulations; </w:t>
      </w:r>
    </w:p>
    <w:p w14:paraId="32CD481B" w14:textId="77777777" w:rsidR="00C63F8C" w:rsidRPr="00420837" w:rsidRDefault="00C63F8C" w:rsidP="00C63F8C">
      <w:pPr>
        <w:widowControl w:val="0"/>
        <w:autoSpaceDE w:val="0"/>
        <w:autoSpaceDN w:val="0"/>
        <w:adjustRightInd w:val="0"/>
        <w:jc w:val="both"/>
        <w:rPr>
          <w:rFonts w:ascii="Bookman Old Style" w:hAnsi="Bookman Old Style" w:cs="Arial"/>
          <w:sz w:val="24"/>
          <w:szCs w:val="24"/>
        </w:rPr>
      </w:pPr>
    </w:p>
    <w:p w14:paraId="0853FCA5" w14:textId="77777777" w:rsidR="00C63F8C" w:rsidRPr="00420837" w:rsidRDefault="00C63F8C" w:rsidP="00C63F8C">
      <w:pPr>
        <w:widowControl w:val="0"/>
        <w:numPr>
          <w:ilvl w:val="0"/>
          <w:numId w:val="19"/>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Regulations; </w:t>
      </w:r>
    </w:p>
    <w:p w14:paraId="190FE856" w14:textId="77777777" w:rsidR="00C63F8C" w:rsidRPr="00420837" w:rsidRDefault="00C63F8C" w:rsidP="00C63F8C">
      <w:pPr>
        <w:widowControl w:val="0"/>
        <w:autoSpaceDE w:val="0"/>
        <w:autoSpaceDN w:val="0"/>
        <w:adjustRightInd w:val="0"/>
        <w:ind w:left="720"/>
        <w:jc w:val="both"/>
        <w:rPr>
          <w:rFonts w:ascii="Bookman Old Style" w:hAnsi="Bookman Old Style" w:cs="Arial"/>
          <w:sz w:val="24"/>
          <w:szCs w:val="24"/>
        </w:rPr>
      </w:pPr>
    </w:p>
    <w:p w14:paraId="1250ED08" w14:textId="77777777" w:rsidR="00C63F8C" w:rsidRPr="00420837" w:rsidRDefault="00C63F8C" w:rsidP="00C63F8C">
      <w:pPr>
        <w:widowControl w:val="0"/>
        <w:numPr>
          <w:ilvl w:val="0"/>
          <w:numId w:val="19"/>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The proponent Install, operate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Regulations; </w:t>
      </w:r>
    </w:p>
    <w:p w14:paraId="45A211D0" w14:textId="77777777" w:rsidR="00C63F8C" w:rsidRPr="00E34884" w:rsidRDefault="00C63F8C" w:rsidP="00C63F8C">
      <w:pPr>
        <w:pStyle w:val="ListParagraph"/>
        <w:jc w:val="both"/>
        <w:rPr>
          <w:rFonts w:ascii="Bookman Old Style" w:hAnsi="Bookman Old Style"/>
          <w:sz w:val="24"/>
          <w:szCs w:val="24"/>
        </w:rPr>
      </w:pPr>
    </w:p>
    <w:p w14:paraId="75924475" w14:textId="77777777" w:rsidR="00C63F8C" w:rsidRPr="00B92123" w:rsidRDefault="00C63F8C" w:rsidP="00C63F8C">
      <w:pPr>
        <w:pStyle w:val="ListParagraph"/>
        <w:widowControl w:val="0"/>
        <w:numPr>
          <w:ilvl w:val="0"/>
          <w:numId w:val="19"/>
        </w:numPr>
        <w:autoSpaceDE w:val="0"/>
        <w:autoSpaceDN w:val="0"/>
        <w:adjustRightInd w:val="0"/>
        <w:spacing w:after="0" w:line="240" w:lineRule="auto"/>
        <w:contextualSpacing w:val="0"/>
        <w:jc w:val="both"/>
        <w:rPr>
          <w:rFonts w:ascii="Bookman Old Style" w:hAnsi="Bookman Old Style"/>
          <w:sz w:val="24"/>
          <w:szCs w:val="24"/>
          <w:highlight w:val="yellow"/>
        </w:rPr>
      </w:pPr>
      <w:r w:rsidRPr="00E9409C">
        <w:rPr>
          <w:rFonts w:ascii="Bookman Old Style" w:hAnsi="Bookman Old Style"/>
          <w:sz w:val="24"/>
          <w:szCs w:val="24"/>
        </w:rPr>
        <w:t xml:space="preserve">The proponent shall undertake planting of appropriate tree species in coordination with DENR CENRO in support to National Greening Program of the DENR to compensate for the </w:t>
      </w:r>
      <w:proofErr w:type="spellStart"/>
      <w:r w:rsidRPr="00E9409C">
        <w:rPr>
          <w:rFonts w:ascii="Bookman Old Style" w:hAnsi="Bookman Old Style"/>
          <w:sz w:val="24"/>
          <w:szCs w:val="24"/>
        </w:rPr>
        <w:t>lost</w:t>
      </w:r>
      <w:proofErr w:type="spellEnd"/>
      <w:r w:rsidRPr="00E9409C">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07592BED" w14:textId="77777777" w:rsidR="00C63F8C" w:rsidRPr="00F02CC5" w:rsidRDefault="00C63F8C" w:rsidP="00C63F8C">
      <w:pPr>
        <w:widowControl w:val="0"/>
        <w:autoSpaceDE w:val="0"/>
        <w:autoSpaceDN w:val="0"/>
        <w:adjustRightInd w:val="0"/>
        <w:ind w:left="720"/>
        <w:jc w:val="both"/>
        <w:rPr>
          <w:rFonts w:ascii="Bookman Old Style" w:hAnsi="Bookman Old Style"/>
          <w:sz w:val="24"/>
          <w:szCs w:val="24"/>
        </w:rPr>
      </w:pPr>
    </w:p>
    <w:p w14:paraId="02F6DA79" w14:textId="77777777" w:rsidR="00C63F8C" w:rsidRDefault="00C63F8C" w:rsidP="00C63F8C">
      <w:pPr>
        <w:widowControl w:val="0"/>
        <w:numPr>
          <w:ilvl w:val="0"/>
          <w:numId w:val="19"/>
        </w:numPr>
        <w:autoSpaceDE w:val="0"/>
        <w:autoSpaceDN w:val="0"/>
        <w:adjustRightInd w:val="0"/>
        <w:spacing w:after="0" w:line="240" w:lineRule="auto"/>
        <w:jc w:val="both"/>
        <w:rPr>
          <w:rFonts w:ascii="Bookman Old Style" w:hAnsi="Bookman Old Style"/>
          <w:sz w:val="24"/>
          <w:szCs w:val="24"/>
        </w:rPr>
      </w:pPr>
      <w:r w:rsidRPr="00377900">
        <w:rPr>
          <w:rFonts w:ascii="Bookman Old Style" w:hAnsi="Bookman Old Style"/>
          <w:sz w:val="24"/>
          <w:szCs w:val="24"/>
        </w:rPr>
        <w:t xml:space="preserve">The proponent shall </w:t>
      </w:r>
      <w:r>
        <w:rPr>
          <w:rFonts w:ascii="Bookman Old Style" w:hAnsi="Bookman Old Style"/>
          <w:sz w:val="24"/>
          <w:szCs w:val="24"/>
        </w:rPr>
        <w:t>install a</w:t>
      </w:r>
      <w:r w:rsidRPr="00F02CC5">
        <w:rPr>
          <w:rFonts w:ascii="Bookman Old Style" w:hAnsi="Bookman Old Style"/>
          <w:sz w:val="24"/>
          <w:szCs w:val="24"/>
        </w:rPr>
        <w:t xml:space="preserve"> rainwater harvesting/cistern storage tank to maximize recycling, distribution and utilization of used water and to store and capture rainwater as additional measures in water resources management, respectively;  </w:t>
      </w:r>
    </w:p>
    <w:p w14:paraId="53281059" w14:textId="77777777" w:rsidR="00C63F8C" w:rsidRPr="00FE1973" w:rsidRDefault="00C63F8C" w:rsidP="00C63F8C">
      <w:pPr>
        <w:widowControl w:val="0"/>
        <w:autoSpaceDE w:val="0"/>
        <w:autoSpaceDN w:val="0"/>
        <w:adjustRightInd w:val="0"/>
        <w:jc w:val="both"/>
        <w:rPr>
          <w:rFonts w:ascii="Bookman Old Style" w:hAnsi="Bookman Old Style"/>
          <w:color w:val="FF0000"/>
          <w:sz w:val="24"/>
          <w:szCs w:val="24"/>
        </w:rPr>
      </w:pPr>
    </w:p>
    <w:p w14:paraId="43080F9C" w14:textId="77777777" w:rsidR="00C63F8C" w:rsidRDefault="00C63F8C" w:rsidP="00C63F8C">
      <w:pPr>
        <w:pStyle w:val="ListParagraph"/>
        <w:numPr>
          <w:ilvl w:val="0"/>
          <w:numId w:val="19"/>
        </w:numPr>
        <w:spacing w:after="0" w:line="240" w:lineRule="auto"/>
        <w:contextualSpacing w:val="0"/>
        <w:jc w:val="both"/>
        <w:rPr>
          <w:rFonts w:ascii="Bookman Old Style" w:hAnsi="Bookman Old Style"/>
          <w:sz w:val="24"/>
          <w:szCs w:val="24"/>
        </w:rPr>
      </w:pPr>
      <w:r w:rsidRPr="00A34238">
        <w:rPr>
          <w:rFonts w:ascii="Bookman Old Style" w:hAnsi="Bookman Old Style"/>
          <w:sz w:val="24"/>
          <w:szCs w:val="24"/>
        </w:rPr>
        <w:t xml:space="preserve">The proponent shall conduct continuously an Information Education Communication (IEC) Campaign to the surrounding community to inform them of the environmental impacts and corresponding mitigating/enhancing measures during the implementation of the project. Proof of compliance shall be submitted </w:t>
      </w:r>
      <w:proofErr w:type="spellStart"/>
      <w:r w:rsidRPr="00A34238">
        <w:rPr>
          <w:rFonts w:ascii="Bookman Old Style" w:hAnsi="Bookman Old Style"/>
          <w:sz w:val="24"/>
          <w:szCs w:val="24"/>
        </w:rPr>
        <w:t>throught</w:t>
      </w:r>
      <w:proofErr w:type="spellEnd"/>
      <w:r w:rsidRPr="00A34238">
        <w:rPr>
          <w:rFonts w:ascii="Bookman Old Style" w:hAnsi="Bookman Old Style"/>
          <w:sz w:val="24"/>
          <w:szCs w:val="24"/>
        </w:rPr>
        <w:t xml:space="preserve"> the semi-annual CMR.</w:t>
      </w:r>
    </w:p>
    <w:p w14:paraId="274BA605" w14:textId="77777777" w:rsidR="00C63F8C" w:rsidRPr="005013F7" w:rsidRDefault="00C63F8C" w:rsidP="00C63F8C">
      <w:pPr>
        <w:pStyle w:val="ListParagraph"/>
        <w:rPr>
          <w:rFonts w:ascii="Bookman Old Style" w:hAnsi="Bookman Old Style"/>
          <w:sz w:val="24"/>
          <w:szCs w:val="24"/>
        </w:rPr>
      </w:pPr>
    </w:p>
    <w:p w14:paraId="1C2CD932" w14:textId="77777777" w:rsidR="00C63F8C" w:rsidRPr="00D1054C" w:rsidRDefault="00C63F8C" w:rsidP="00C63F8C">
      <w:pPr>
        <w:widowControl w:val="0"/>
        <w:numPr>
          <w:ilvl w:val="0"/>
          <w:numId w:val="19"/>
        </w:numPr>
        <w:autoSpaceDE w:val="0"/>
        <w:autoSpaceDN w:val="0"/>
        <w:adjustRightInd w:val="0"/>
        <w:spacing w:after="0" w:line="240" w:lineRule="auto"/>
        <w:jc w:val="both"/>
        <w:rPr>
          <w:rFonts w:ascii="Bookman Old Style" w:eastAsia="Bookman Old Style" w:hAnsi="Bookman Old Style"/>
          <w:sz w:val="24"/>
          <w:szCs w:val="24"/>
        </w:rPr>
      </w:pPr>
      <w:r w:rsidRPr="00561A94">
        <w:rPr>
          <w:rFonts w:ascii="Bookman Old Style" w:hAnsi="Bookman Old Style"/>
          <w:sz w:val="24"/>
          <w:szCs w:val="24"/>
        </w:rPr>
        <w:t>The proponent shall designate a Pollution Control Officer (PCO) and secure accreditation at the EMB within Six (6) months from the issuance of this ECC who shall take charge on the environmental concerns of the project;</w:t>
      </w:r>
    </w:p>
    <w:p w14:paraId="7F9522A9" w14:textId="77777777" w:rsidR="00C63F8C" w:rsidRDefault="00C63F8C" w:rsidP="00C63F8C">
      <w:pPr>
        <w:pStyle w:val="ListParagraph"/>
        <w:rPr>
          <w:rFonts w:ascii="Bookman Old Style" w:eastAsia="Bookman Old Style" w:hAnsi="Bookman Old Style"/>
          <w:sz w:val="24"/>
          <w:szCs w:val="24"/>
        </w:rPr>
      </w:pPr>
    </w:p>
    <w:p w14:paraId="175FA2E3" w14:textId="77777777" w:rsidR="00C63F8C" w:rsidRPr="005013F7" w:rsidRDefault="00C63F8C" w:rsidP="00C63F8C">
      <w:pPr>
        <w:widowControl w:val="0"/>
        <w:numPr>
          <w:ilvl w:val="0"/>
          <w:numId w:val="19"/>
        </w:numPr>
        <w:autoSpaceDE w:val="0"/>
        <w:autoSpaceDN w:val="0"/>
        <w:adjustRightInd w:val="0"/>
        <w:spacing w:after="0" w:line="240" w:lineRule="auto"/>
        <w:jc w:val="both"/>
        <w:rPr>
          <w:rFonts w:ascii="Bookman Old Style" w:eastAsia="Bookman Old Style" w:hAnsi="Bookman Old Style"/>
          <w:sz w:val="24"/>
          <w:szCs w:val="24"/>
        </w:rPr>
      </w:pPr>
      <w:r w:rsidRPr="00420837">
        <w:rPr>
          <w:rFonts w:ascii="Bookman Old Style" w:hAnsi="Bookman Old Style"/>
          <w:sz w:val="24"/>
          <w:szCs w:val="24"/>
        </w:rPr>
        <w:t>The proponent shall submit an Abandonment Plan to the EMB Regional Office at least six (6) months prior to project abandonment. The plan shall include rehabilitation measures/clean-up, remediation of areas affected by the project and proposed alternative projects in the area; </w:t>
      </w:r>
    </w:p>
    <w:p w14:paraId="4AF88ABF" w14:textId="77777777" w:rsidR="00C63F8C" w:rsidRPr="00A34238" w:rsidRDefault="00C63F8C" w:rsidP="00C63F8C">
      <w:pPr>
        <w:widowControl w:val="0"/>
        <w:autoSpaceDE w:val="0"/>
        <w:autoSpaceDN w:val="0"/>
        <w:adjustRightInd w:val="0"/>
        <w:jc w:val="both"/>
        <w:rPr>
          <w:rFonts w:ascii="Bookman Old Style" w:hAnsi="Bookman Old Style"/>
          <w:sz w:val="24"/>
          <w:szCs w:val="24"/>
          <w:lang w:val="en-GB"/>
        </w:rPr>
      </w:pPr>
    </w:p>
    <w:p w14:paraId="3BEFA8A3" w14:textId="77777777" w:rsidR="00C63F8C" w:rsidRPr="00A34238" w:rsidRDefault="00C63F8C" w:rsidP="00C63F8C">
      <w:pPr>
        <w:numPr>
          <w:ilvl w:val="0"/>
          <w:numId w:val="21"/>
        </w:numPr>
        <w:spacing w:after="0" w:line="240" w:lineRule="auto"/>
        <w:jc w:val="both"/>
        <w:rPr>
          <w:rFonts w:ascii="Bookman Old Style" w:hAnsi="Bookman Old Style"/>
          <w:b/>
          <w:sz w:val="24"/>
          <w:szCs w:val="24"/>
        </w:rPr>
      </w:pPr>
      <w:r w:rsidRPr="00A34238">
        <w:rPr>
          <w:rFonts w:ascii="Bookman Old Style" w:hAnsi="Bookman Old Style"/>
          <w:b/>
          <w:sz w:val="24"/>
          <w:szCs w:val="24"/>
        </w:rPr>
        <w:t>RESTRICTIONS</w:t>
      </w:r>
    </w:p>
    <w:p w14:paraId="74255A97" w14:textId="77777777" w:rsidR="00C63F8C" w:rsidRPr="00922BC0" w:rsidRDefault="00C63F8C" w:rsidP="00C63F8C">
      <w:pPr>
        <w:widowControl w:val="0"/>
        <w:autoSpaceDE w:val="0"/>
        <w:autoSpaceDN w:val="0"/>
        <w:adjustRightInd w:val="0"/>
        <w:jc w:val="both"/>
        <w:rPr>
          <w:rFonts w:ascii="Bookman Old Style" w:hAnsi="Bookman Old Style"/>
          <w:sz w:val="24"/>
          <w:szCs w:val="24"/>
        </w:rPr>
      </w:pPr>
    </w:p>
    <w:p w14:paraId="581149D7" w14:textId="77777777" w:rsidR="00C63F8C" w:rsidRPr="00A34238" w:rsidRDefault="00C63F8C" w:rsidP="00C63F8C">
      <w:pPr>
        <w:pStyle w:val="ListParagraph"/>
        <w:widowControl w:val="0"/>
        <w:numPr>
          <w:ilvl w:val="0"/>
          <w:numId w:val="19"/>
        </w:numPr>
        <w:autoSpaceDE w:val="0"/>
        <w:autoSpaceDN w:val="0"/>
        <w:adjustRightInd w:val="0"/>
        <w:spacing w:after="0" w:line="240" w:lineRule="auto"/>
        <w:ind w:hanging="436"/>
        <w:contextualSpacing w:val="0"/>
        <w:jc w:val="both"/>
        <w:rPr>
          <w:rFonts w:ascii="Bookman Old Style" w:hAnsi="Bookman Old Style"/>
          <w:sz w:val="24"/>
          <w:szCs w:val="24"/>
        </w:rPr>
      </w:pPr>
      <w:r>
        <w:rPr>
          <w:rFonts w:ascii="Bookman Old Style" w:hAnsi="Bookman Old Style"/>
          <w:sz w:val="24"/>
          <w:szCs w:val="24"/>
        </w:rPr>
        <w:t>All forms of nuisance such as obnoxious odor, flies, noise, etc. shall be adequately controlled and confined within the project area. Any complaint about odor, flies, etc. may cause the suspension of this ECC and/or imposition of maximum fine after due investigation of the complaint;</w:t>
      </w:r>
    </w:p>
    <w:p w14:paraId="2A4AA808" w14:textId="77777777" w:rsidR="00C63F8C" w:rsidRPr="00E9409C" w:rsidRDefault="00C63F8C" w:rsidP="00C63F8C">
      <w:pPr>
        <w:pStyle w:val="ListParagraph"/>
        <w:widowControl w:val="0"/>
        <w:autoSpaceDE w:val="0"/>
        <w:autoSpaceDN w:val="0"/>
        <w:adjustRightInd w:val="0"/>
        <w:jc w:val="both"/>
        <w:rPr>
          <w:rFonts w:ascii="Bookman Old Style" w:hAnsi="Bookman Old Style"/>
          <w:sz w:val="24"/>
          <w:szCs w:val="24"/>
        </w:rPr>
      </w:pPr>
    </w:p>
    <w:p w14:paraId="0D1CF61A" w14:textId="77777777" w:rsidR="00C63F8C" w:rsidRPr="00F02CC5" w:rsidRDefault="00C63F8C" w:rsidP="00C63F8C">
      <w:pPr>
        <w:widowControl w:val="0"/>
        <w:numPr>
          <w:ilvl w:val="0"/>
          <w:numId w:val="19"/>
        </w:numPr>
        <w:autoSpaceDE w:val="0"/>
        <w:autoSpaceDN w:val="0"/>
        <w:adjustRightInd w:val="0"/>
        <w:spacing w:after="0" w:line="240" w:lineRule="auto"/>
        <w:ind w:hanging="436"/>
        <w:jc w:val="both"/>
        <w:rPr>
          <w:rFonts w:ascii="Bookman Old Style" w:hAnsi="Bookman Old Style"/>
          <w:sz w:val="24"/>
          <w:szCs w:val="24"/>
        </w:rPr>
      </w:pPr>
      <w:r w:rsidRPr="00504E47">
        <w:rPr>
          <w:rFonts w:ascii="Bookman Old Style" w:hAnsi="Bookman Old Style"/>
          <w:sz w:val="24"/>
          <w:szCs w:val="24"/>
        </w:rPr>
        <w:t>The proponent shall coordinate with other concerned Government Agencies in the management of the project</w:t>
      </w:r>
      <w:r w:rsidRPr="00F02CC5">
        <w:rPr>
          <w:rFonts w:ascii="Bookman Old Style" w:hAnsi="Bookman Old Style"/>
          <w:sz w:val="24"/>
          <w:szCs w:val="24"/>
        </w:rPr>
        <w:t xml:space="preserve"> and  shall implement only after securing all the necessary and relevant permits from other pertinent Government Agencies;</w:t>
      </w:r>
    </w:p>
    <w:p w14:paraId="2B1A09F4" w14:textId="77777777" w:rsidR="00C63F8C" w:rsidRPr="00F02CC5" w:rsidRDefault="00C63F8C" w:rsidP="00C63F8C">
      <w:pPr>
        <w:widowControl w:val="0"/>
        <w:autoSpaceDE w:val="0"/>
        <w:autoSpaceDN w:val="0"/>
        <w:adjustRightInd w:val="0"/>
        <w:ind w:left="720"/>
        <w:jc w:val="both"/>
        <w:rPr>
          <w:rFonts w:ascii="Bookman Old Style" w:hAnsi="Bookman Old Style"/>
          <w:sz w:val="24"/>
          <w:szCs w:val="24"/>
        </w:rPr>
      </w:pPr>
    </w:p>
    <w:p w14:paraId="20FCAC8F" w14:textId="77777777" w:rsidR="00C63F8C" w:rsidRPr="00F02CC5" w:rsidRDefault="00C63F8C" w:rsidP="00C63F8C">
      <w:pPr>
        <w:widowControl w:val="0"/>
        <w:numPr>
          <w:ilvl w:val="0"/>
          <w:numId w:val="19"/>
        </w:numPr>
        <w:autoSpaceDE w:val="0"/>
        <w:autoSpaceDN w:val="0"/>
        <w:adjustRightInd w:val="0"/>
        <w:spacing w:after="0" w:line="240" w:lineRule="auto"/>
        <w:ind w:hanging="436"/>
        <w:jc w:val="both"/>
        <w:rPr>
          <w:rFonts w:ascii="Bookman Old Style" w:hAnsi="Bookman Old Style"/>
          <w:sz w:val="24"/>
          <w:szCs w:val="24"/>
        </w:rPr>
      </w:pPr>
      <w:r w:rsidRPr="00F02CC5">
        <w:rPr>
          <w:rFonts w:ascii="Bookman Old Style" w:hAnsi="Bookman Old Style"/>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1874B867" w14:textId="77777777" w:rsidR="00C63F8C" w:rsidRPr="00F02CC5" w:rsidRDefault="00C63F8C" w:rsidP="00C63F8C">
      <w:pPr>
        <w:widowControl w:val="0"/>
        <w:autoSpaceDE w:val="0"/>
        <w:autoSpaceDN w:val="0"/>
        <w:adjustRightInd w:val="0"/>
        <w:ind w:left="720"/>
        <w:jc w:val="both"/>
        <w:rPr>
          <w:rFonts w:ascii="Bookman Old Style" w:hAnsi="Bookman Old Style"/>
          <w:sz w:val="24"/>
          <w:szCs w:val="24"/>
        </w:rPr>
      </w:pPr>
    </w:p>
    <w:p w14:paraId="50D301B6" w14:textId="77777777" w:rsidR="00C63F8C" w:rsidRPr="00F02CC5" w:rsidRDefault="00C63F8C" w:rsidP="00C63F8C">
      <w:pPr>
        <w:widowControl w:val="0"/>
        <w:numPr>
          <w:ilvl w:val="0"/>
          <w:numId w:val="19"/>
        </w:numPr>
        <w:autoSpaceDE w:val="0"/>
        <w:autoSpaceDN w:val="0"/>
        <w:adjustRightInd w:val="0"/>
        <w:spacing w:after="0" w:line="240" w:lineRule="auto"/>
        <w:ind w:hanging="436"/>
        <w:jc w:val="both"/>
        <w:rPr>
          <w:rFonts w:ascii="Bookman Old Style" w:hAnsi="Bookman Old Style"/>
          <w:sz w:val="24"/>
          <w:szCs w:val="24"/>
        </w:rPr>
      </w:pPr>
      <w:r w:rsidRPr="00F02CC5">
        <w:rPr>
          <w:rFonts w:ascii="Bookman Old Style" w:hAnsi="Bookman Old Style"/>
          <w:sz w:val="24"/>
          <w:szCs w:val="24"/>
        </w:rPr>
        <w:t>In case of transfer of ownership of this Project, these same conditions and restrictions for which written notification must be made by herein grantee to EMB within fifteen (15) working days from such transfer.</w:t>
      </w:r>
    </w:p>
    <w:p w14:paraId="49F58918" w14:textId="77777777" w:rsidR="00C63F8C" w:rsidRPr="00F02CC5" w:rsidRDefault="00C63F8C" w:rsidP="00C63F8C">
      <w:pPr>
        <w:rPr>
          <w:rFonts w:ascii="Bookman Old Style" w:hAnsi="Bookman Old Style"/>
          <w:sz w:val="24"/>
          <w:szCs w:val="24"/>
        </w:rPr>
      </w:pPr>
    </w:p>
    <w:p w14:paraId="6B993FB9" w14:textId="77777777" w:rsidR="00C63F8C" w:rsidRDefault="00C63F8C" w:rsidP="00C63F8C">
      <w:pPr>
        <w:ind w:left="7920"/>
        <w:jc w:val="both"/>
        <w:rPr>
          <w:rFonts w:ascii="Bookman Old Style" w:hAnsi="Bookman Old Style"/>
          <w:b/>
          <w:caps/>
          <w:sz w:val="24"/>
          <w:szCs w:val="24"/>
        </w:rPr>
      </w:pPr>
    </w:p>
    <w:p w14:paraId="21D1D550" w14:textId="77777777" w:rsidR="00C63F8C" w:rsidRPr="00026D37" w:rsidRDefault="00C63F8C" w:rsidP="00C63F8C">
      <w:pPr>
        <w:ind w:left="7920"/>
        <w:jc w:val="both"/>
        <w:rPr>
          <w:rFonts w:ascii="Bookman Old Style" w:hAnsi="Bookman Old Style"/>
          <w:b/>
          <w:caps/>
          <w:sz w:val="24"/>
          <w:szCs w:val="24"/>
        </w:rPr>
      </w:pPr>
      <w:r w:rsidRPr="00026D37">
        <w:rPr>
          <w:rFonts w:ascii="Bookman Old Style" w:hAnsi="Bookman Old Style"/>
          <w:b/>
          <w:caps/>
          <w:sz w:val="24"/>
          <w:szCs w:val="24"/>
        </w:rPr>
        <w:lastRenderedPageBreak/>
        <w:t>Annex B</w:t>
      </w:r>
    </w:p>
    <w:p w14:paraId="7FEA306C" w14:textId="77777777" w:rsidR="00C63F8C" w:rsidRPr="00026D37" w:rsidRDefault="00C63F8C" w:rsidP="00C63F8C">
      <w:pPr>
        <w:rPr>
          <w:rFonts w:ascii="Bookman Old Style" w:hAnsi="Bookman Old Style"/>
          <w:sz w:val="24"/>
          <w:szCs w:val="24"/>
        </w:rPr>
      </w:pPr>
    </w:p>
    <w:p w14:paraId="56509F49" w14:textId="77777777" w:rsidR="00C63F8C" w:rsidRPr="00026D37" w:rsidRDefault="00C63F8C" w:rsidP="00C63F8C">
      <w:pPr>
        <w:jc w:val="center"/>
        <w:rPr>
          <w:rFonts w:ascii="Bookman Old Style" w:hAnsi="Bookman Old Style"/>
          <w:b/>
          <w:sz w:val="24"/>
          <w:szCs w:val="24"/>
          <w:u w:val="single"/>
        </w:rPr>
      </w:pPr>
      <w:r w:rsidRPr="00026D37">
        <w:rPr>
          <w:rFonts w:ascii="Bookman Old Style" w:hAnsi="Bookman Old Style"/>
          <w:b/>
          <w:sz w:val="24"/>
          <w:szCs w:val="24"/>
          <w:u w:val="single"/>
        </w:rPr>
        <w:t>PROJECT ASSESSMENT PLANNING TOOL</w:t>
      </w:r>
    </w:p>
    <w:p w14:paraId="68DD77E6" w14:textId="77777777" w:rsidR="00C63F8C" w:rsidRPr="00026D37" w:rsidRDefault="00C63F8C" w:rsidP="00C63F8C">
      <w:pPr>
        <w:jc w:val="both"/>
        <w:rPr>
          <w:rFonts w:ascii="Bookman Old Style" w:hAnsi="Bookman Old Style"/>
          <w:sz w:val="24"/>
          <w:szCs w:val="24"/>
        </w:rPr>
      </w:pPr>
      <w:r w:rsidRPr="00026D37">
        <w:rPr>
          <w:rFonts w:ascii="Bookman Old Style" w:hAnsi="Bookman Old Style"/>
          <w:sz w:val="24"/>
          <w:szCs w:val="24"/>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C63F8C" w:rsidRPr="00026D37" w14:paraId="3F0A2140" w14:textId="77777777" w:rsidTr="006B5B75">
        <w:trPr>
          <w:trHeight w:val="215"/>
          <w:jc w:val="center"/>
        </w:trPr>
        <w:tc>
          <w:tcPr>
            <w:tcW w:w="9360" w:type="dxa"/>
            <w:shd w:val="clear" w:color="auto" w:fill="DEEAF6" w:themeFill="accent1" w:themeFillTint="33"/>
            <w:vAlign w:val="center"/>
          </w:tcPr>
          <w:p w14:paraId="24572A9A" w14:textId="77777777" w:rsidR="00C63F8C" w:rsidRPr="00554727" w:rsidRDefault="00C63F8C" w:rsidP="006B5B75">
            <w:pPr>
              <w:widowControl w:val="0"/>
              <w:jc w:val="center"/>
              <w:rPr>
                <w:rFonts w:ascii="Bookman Old Style" w:hAnsi="Bookman Old Style"/>
                <w:b/>
                <w:i/>
                <w:color w:val="FF0000"/>
                <w:sz w:val="24"/>
                <w:szCs w:val="24"/>
              </w:rPr>
            </w:pPr>
            <w:r w:rsidRPr="00554727">
              <w:rPr>
                <w:rFonts w:ascii="Bookman Old Style" w:hAnsi="Bookman Old Style"/>
                <w:b/>
                <w:i/>
                <w:sz w:val="24"/>
                <w:szCs w:val="24"/>
              </w:rPr>
              <w:t>Environmental Planning Recommendations and Regulatory Requirements for the Proponent</w:t>
            </w:r>
          </w:p>
        </w:tc>
      </w:tr>
      <w:tr w:rsidR="00C63F8C" w:rsidRPr="00026D37" w14:paraId="5CB637E6" w14:textId="77777777" w:rsidTr="006B5B75">
        <w:trPr>
          <w:jc w:val="center"/>
        </w:trPr>
        <w:tc>
          <w:tcPr>
            <w:tcW w:w="9360" w:type="dxa"/>
          </w:tcPr>
          <w:p w14:paraId="02AA5CC9" w14:textId="77777777" w:rsidR="00C63F8C" w:rsidRPr="00026D37" w:rsidRDefault="00C63F8C" w:rsidP="006B5B75">
            <w:pPr>
              <w:jc w:val="both"/>
              <w:rPr>
                <w:rFonts w:ascii="Bookman Old Style" w:hAnsi="Bookman Old Style"/>
                <w:b/>
                <w:bCs/>
                <w:sz w:val="24"/>
                <w:szCs w:val="24"/>
              </w:rPr>
            </w:pPr>
            <w:r w:rsidRPr="00026D37">
              <w:rPr>
                <w:rFonts w:ascii="Bookman Old Style" w:hAnsi="Bookman Old Style"/>
                <w:b/>
                <w:bCs/>
                <w:sz w:val="24"/>
                <w:szCs w:val="24"/>
              </w:rPr>
              <w:t>Local Government Unit (LGU)</w:t>
            </w:r>
          </w:p>
        </w:tc>
      </w:tr>
      <w:tr w:rsidR="00C63F8C" w:rsidRPr="00026D37" w14:paraId="4DEB49DE" w14:textId="77777777" w:rsidTr="006B5B75">
        <w:trPr>
          <w:jc w:val="center"/>
        </w:trPr>
        <w:tc>
          <w:tcPr>
            <w:tcW w:w="9360" w:type="dxa"/>
          </w:tcPr>
          <w:p w14:paraId="558B6B31" w14:textId="77777777" w:rsidR="00C63F8C" w:rsidRPr="00026D37" w:rsidRDefault="00C63F8C" w:rsidP="00C63F8C">
            <w:pPr>
              <w:pStyle w:val="ListParagraph"/>
              <w:numPr>
                <w:ilvl w:val="0"/>
                <w:numId w:val="4"/>
              </w:numPr>
              <w:spacing w:after="0" w:line="240" w:lineRule="auto"/>
              <w:ind w:left="406" w:hanging="390"/>
              <w:contextualSpacing w:val="0"/>
              <w:rPr>
                <w:rFonts w:ascii="Bookman Old Style" w:hAnsi="Bookman Old Style"/>
                <w:sz w:val="24"/>
                <w:szCs w:val="24"/>
              </w:rPr>
            </w:pPr>
            <w:r w:rsidRPr="00026D37">
              <w:rPr>
                <w:rFonts w:ascii="Bookman Old Style" w:hAnsi="Bookman Old Style"/>
                <w:sz w:val="24"/>
                <w:szCs w:val="24"/>
              </w:rPr>
              <w:t>The proponent shall give priority employment to qualified local residents. Adequate public information for jobs available to local residents in the affected areas shall be provided;</w:t>
            </w:r>
          </w:p>
          <w:p w14:paraId="609C1236" w14:textId="77777777" w:rsidR="00C63F8C" w:rsidRPr="00026D37" w:rsidRDefault="00C63F8C" w:rsidP="00C63F8C">
            <w:pPr>
              <w:pStyle w:val="ListParagraph"/>
              <w:numPr>
                <w:ilvl w:val="0"/>
                <w:numId w:val="4"/>
              </w:numPr>
              <w:spacing w:after="0" w:line="240" w:lineRule="auto"/>
              <w:ind w:left="406" w:hanging="385"/>
              <w:contextualSpacing w:val="0"/>
              <w:rPr>
                <w:rFonts w:ascii="Bookman Old Style" w:hAnsi="Bookman Old Style"/>
                <w:sz w:val="24"/>
                <w:szCs w:val="24"/>
              </w:rPr>
            </w:pPr>
            <w:r w:rsidRPr="00026D37">
              <w:rPr>
                <w:rFonts w:ascii="Bookman Old Style" w:hAnsi="Bookman Old Style"/>
                <w:sz w:val="24"/>
                <w:szCs w:val="24"/>
              </w:rPr>
              <w:t>The proponent shall coordinate with the concerned LGU for the  implementation of Solid Waste Management Plan;</w:t>
            </w:r>
          </w:p>
          <w:p w14:paraId="5E739288" w14:textId="77777777" w:rsidR="00C63F8C" w:rsidRPr="00026D37" w:rsidRDefault="00C63F8C" w:rsidP="00C63F8C">
            <w:pPr>
              <w:pStyle w:val="ListParagraph"/>
              <w:numPr>
                <w:ilvl w:val="0"/>
                <w:numId w:val="4"/>
              </w:numPr>
              <w:spacing w:after="0" w:line="240" w:lineRule="auto"/>
              <w:ind w:left="406" w:hanging="385"/>
              <w:contextualSpacing w:val="0"/>
              <w:rPr>
                <w:rFonts w:ascii="Bookman Old Style" w:hAnsi="Bookman Old Style"/>
                <w:sz w:val="24"/>
                <w:szCs w:val="24"/>
              </w:rPr>
            </w:pPr>
            <w:r w:rsidRPr="00026D37">
              <w:rPr>
                <w:rFonts w:ascii="Bookman Old Style" w:hAnsi="Bookman Old Style"/>
                <w:sz w:val="24"/>
                <w:szCs w:val="24"/>
              </w:rPr>
              <w:t>The proponent shall comply with the Building Code and Sanitation Code of the Philippines;</w:t>
            </w:r>
          </w:p>
          <w:p w14:paraId="12C96159" w14:textId="77777777" w:rsidR="00C63F8C" w:rsidRDefault="00C63F8C" w:rsidP="00C63F8C">
            <w:pPr>
              <w:pStyle w:val="ListParagraph"/>
              <w:numPr>
                <w:ilvl w:val="0"/>
                <w:numId w:val="4"/>
              </w:numPr>
              <w:spacing w:after="0" w:line="240" w:lineRule="auto"/>
              <w:ind w:left="406" w:hanging="385"/>
              <w:contextualSpacing w:val="0"/>
              <w:rPr>
                <w:rFonts w:ascii="Bookman Old Style" w:hAnsi="Bookman Old Style"/>
                <w:sz w:val="24"/>
                <w:szCs w:val="24"/>
              </w:rPr>
            </w:pPr>
            <w:r w:rsidRPr="00026D37">
              <w:rPr>
                <w:rFonts w:ascii="Bookman Old Style" w:hAnsi="Bookman Old Style"/>
                <w:sz w:val="24"/>
                <w:szCs w:val="24"/>
              </w:rPr>
              <w:t>The proponent shall provide</w:t>
            </w:r>
            <w:r>
              <w:rPr>
                <w:rFonts w:ascii="Bookman Old Style" w:hAnsi="Bookman Old Style"/>
                <w:sz w:val="24"/>
                <w:szCs w:val="24"/>
              </w:rPr>
              <w:t xml:space="preserve"> and maintain</w:t>
            </w:r>
            <w:r w:rsidRPr="00026D37">
              <w:rPr>
                <w:rFonts w:ascii="Bookman Old Style" w:hAnsi="Bookman Old Style"/>
                <w:sz w:val="24"/>
                <w:szCs w:val="24"/>
              </w:rPr>
              <w:t xml:space="preserve"> drainage ways to allow run-off water </w:t>
            </w:r>
            <w:r>
              <w:rPr>
                <w:rFonts w:ascii="Bookman Old Style" w:hAnsi="Bookman Old Style"/>
                <w:sz w:val="24"/>
                <w:szCs w:val="24"/>
              </w:rPr>
              <w:t xml:space="preserve">to </w:t>
            </w:r>
            <w:r w:rsidRPr="00026D37">
              <w:rPr>
                <w:rFonts w:ascii="Bookman Old Style" w:hAnsi="Bookman Old Style"/>
                <w:sz w:val="24"/>
                <w:szCs w:val="24"/>
              </w:rPr>
              <w:t xml:space="preserve">flow freely in such a way that </w:t>
            </w:r>
            <w:r>
              <w:rPr>
                <w:rFonts w:ascii="Bookman Old Style" w:hAnsi="Bookman Old Style"/>
                <w:sz w:val="24"/>
                <w:szCs w:val="24"/>
              </w:rPr>
              <w:t>it will not</w:t>
            </w:r>
            <w:r w:rsidRPr="00026D37">
              <w:rPr>
                <w:rFonts w:ascii="Bookman Old Style" w:hAnsi="Bookman Old Style"/>
                <w:sz w:val="24"/>
                <w:szCs w:val="24"/>
              </w:rPr>
              <w:t xml:space="preserve"> impede </w:t>
            </w:r>
            <w:r>
              <w:rPr>
                <w:rFonts w:ascii="Bookman Old Style" w:hAnsi="Bookman Old Style"/>
                <w:sz w:val="24"/>
                <w:szCs w:val="24"/>
              </w:rPr>
              <w:t xml:space="preserve">the </w:t>
            </w:r>
            <w:r w:rsidRPr="00026D37">
              <w:rPr>
                <w:rFonts w:ascii="Bookman Old Style" w:hAnsi="Bookman Old Style"/>
                <w:sz w:val="24"/>
                <w:szCs w:val="24"/>
              </w:rPr>
              <w:t>water flow during heavy rains;</w:t>
            </w:r>
          </w:p>
          <w:p w14:paraId="52A8430F" w14:textId="77777777" w:rsidR="00C63F8C" w:rsidRPr="00A34238" w:rsidRDefault="00C63F8C" w:rsidP="00C63F8C">
            <w:pPr>
              <w:pStyle w:val="ListParagraph"/>
              <w:numPr>
                <w:ilvl w:val="0"/>
                <w:numId w:val="4"/>
              </w:numPr>
              <w:spacing w:after="0" w:line="240" w:lineRule="auto"/>
              <w:ind w:left="406" w:hanging="385"/>
              <w:contextualSpacing w:val="0"/>
              <w:rPr>
                <w:rFonts w:ascii="Bookman Old Style" w:hAnsi="Bookman Old Style"/>
                <w:sz w:val="24"/>
                <w:szCs w:val="24"/>
              </w:rPr>
            </w:pPr>
            <w:r w:rsidRPr="00A34238">
              <w:rPr>
                <w:rFonts w:ascii="Bookman Old Style" w:hAnsi="Bookman Old Style"/>
                <w:sz w:val="24"/>
                <w:szCs w:val="24"/>
              </w:rPr>
              <w:t>That the proponent shall secure Locational Clearance prior to project implementation;</w:t>
            </w:r>
          </w:p>
          <w:p w14:paraId="1C218B57" w14:textId="77777777" w:rsidR="00C63F8C" w:rsidRPr="009F3B3F" w:rsidRDefault="00C63F8C" w:rsidP="00C63F8C">
            <w:pPr>
              <w:pStyle w:val="ListParagraph"/>
              <w:numPr>
                <w:ilvl w:val="0"/>
                <w:numId w:val="4"/>
              </w:numPr>
              <w:spacing w:after="0" w:line="240" w:lineRule="auto"/>
              <w:ind w:left="406" w:hanging="385"/>
              <w:contextualSpacing w:val="0"/>
              <w:rPr>
                <w:rFonts w:ascii="Bookman Old Style" w:hAnsi="Bookman Old Style"/>
                <w:sz w:val="24"/>
                <w:szCs w:val="24"/>
              </w:rPr>
            </w:pPr>
            <w:r w:rsidRPr="00A34238">
              <w:rPr>
                <w:rFonts w:ascii="Bookman Old Style" w:hAnsi="Bookman Old Style"/>
                <w:sz w:val="24"/>
                <w:szCs w:val="24"/>
              </w:rPr>
              <w:t>That the proponent shall prepare Traffic Impact Assessment (TIA);</w:t>
            </w:r>
          </w:p>
        </w:tc>
      </w:tr>
      <w:tr w:rsidR="00C63F8C" w:rsidRPr="00026D37" w14:paraId="2E29563F" w14:textId="77777777" w:rsidTr="006B5B75">
        <w:trPr>
          <w:jc w:val="center"/>
        </w:trPr>
        <w:tc>
          <w:tcPr>
            <w:tcW w:w="9360" w:type="dxa"/>
          </w:tcPr>
          <w:p w14:paraId="567DAB81" w14:textId="77777777" w:rsidR="00C63F8C" w:rsidRPr="00026D37" w:rsidRDefault="00C63F8C" w:rsidP="006B5B75">
            <w:pPr>
              <w:contextualSpacing/>
              <w:rPr>
                <w:rFonts w:ascii="Bookman Old Style" w:hAnsi="Bookman Old Style"/>
                <w:b/>
                <w:sz w:val="24"/>
                <w:szCs w:val="24"/>
              </w:rPr>
            </w:pPr>
            <w:r w:rsidRPr="00026D37">
              <w:rPr>
                <w:rFonts w:ascii="Bookman Old Style" w:hAnsi="Bookman Old Style"/>
                <w:b/>
                <w:sz w:val="24"/>
                <w:szCs w:val="24"/>
              </w:rPr>
              <w:t>DENR</w:t>
            </w:r>
          </w:p>
        </w:tc>
      </w:tr>
      <w:tr w:rsidR="00C63F8C" w:rsidRPr="00026D37" w14:paraId="7508173B" w14:textId="77777777" w:rsidTr="006B5B75">
        <w:trPr>
          <w:jc w:val="center"/>
        </w:trPr>
        <w:tc>
          <w:tcPr>
            <w:tcW w:w="9360" w:type="dxa"/>
          </w:tcPr>
          <w:p w14:paraId="02DE7553" w14:textId="77777777" w:rsidR="00C63F8C" w:rsidRPr="00A34238" w:rsidRDefault="00C63F8C" w:rsidP="00C63F8C">
            <w:pPr>
              <w:pStyle w:val="ListParagraph"/>
              <w:numPr>
                <w:ilvl w:val="0"/>
                <w:numId w:val="4"/>
              </w:numPr>
              <w:spacing w:after="0" w:line="240" w:lineRule="auto"/>
              <w:ind w:left="405" w:hanging="389"/>
              <w:jc w:val="both"/>
              <w:rPr>
                <w:rFonts w:ascii="Bookman Old Style" w:hAnsi="Bookman Old Style"/>
                <w:sz w:val="24"/>
                <w:szCs w:val="24"/>
              </w:rPr>
            </w:pPr>
            <w:r w:rsidRPr="00A34238">
              <w:rPr>
                <w:rFonts w:ascii="Bookman Old Style" w:hAnsi="Bookman Old Style"/>
                <w:sz w:val="24"/>
                <w:szCs w:val="24"/>
              </w:rPr>
              <w:t xml:space="preserve"> The proponent shall secure a tree cutting permit prior to construction and project implementation (if necessary).</w:t>
            </w:r>
          </w:p>
          <w:p w14:paraId="2B479ABD" w14:textId="77777777" w:rsidR="00C63F8C" w:rsidRPr="00A34238" w:rsidRDefault="00C63F8C" w:rsidP="00C63F8C">
            <w:pPr>
              <w:pStyle w:val="ListParagraph"/>
              <w:numPr>
                <w:ilvl w:val="0"/>
                <w:numId w:val="4"/>
              </w:numPr>
              <w:spacing w:after="0" w:line="240" w:lineRule="auto"/>
              <w:ind w:left="405" w:hanging="389"/>
              <w:jc w:val="both"/>
              <w:rPr>
                <w:rFonts w:ascii="Bookman Old Style" w:hAnsi="Bookman Old Style"/>
                <w:sz w:val="24"/>
                <w:szCs w:val="24"/>
              </w:rPr>
            </w:pPr>
            <w:r w:rsidRPr="00A34238">
              <w:rPr>
                <w:rFonts w:ascii="Bookman Old Style" w:hAnsi="Bookman Old Style"/>
                <w:sz w:val="24"/>
                <w:szCs w:val="24"/>
              </w:rPr>
              <w:t>The proponent shall secure SAPA for a project located within Protected Area;</w:t>
            </w:r>
          </w:p>
        </w:tc>
      </w:tr>
      <w:tr w:rsidR="00C63F8C" w:rsidRPr="00026D37" w14:paraId="33FD5847" w14:textId="77777777" w:rsidTr="006B5B75">
        <w:trPr>
          <w:jc w:val="center"/>
        </w:trPr>
        <w:tc>
          <w:tcPr>
            <w:tcW w:w="9360" w:type="dxa"/>
          </w:tcPr>
          <w:p w14:paraId="527029B8" w14:textId="77777777" w:rsidR="00C63F8C" w:rsidRPr="00026D37" w:rsidRDefault="00C63F8C" w:rsidP="006B5B75">
            <w:pPr>
              <w:contextualSpacing/>
              <w:jc w:val="both"/>
              <w:rPr>
                <w:rFonts w:ascii="Bookman Old Style" w:hAnsi="Bookman Old Style"/>
                <w:b/>
                <w:sz w:val="24"/>
                <w:szCs w:val="24"/>
              </w:rPr>
            </w:pPr>
            <w:r w:rsidRPr="00026D37">
              <w:rPr>
                <w:rFonts w:ascii="Bookman Old Style" w:eastAsia="Bookman Old Style" w:hAnsi="Bookman Old Style"/>
                <w:b/>
                <w:color w:val="000000"/>
                <w:sz w:val="24"/>
                <w:szCs w:val="24"/>
              </w:rPr>
              <w:t xml:space="preserve">DOLE </w:t>
            </w:r>
            <w:r w:rsidRPr="00026D37">
              <w:rPr>
                <w:rFonts w:ascii="Bookman Old Style" w:eastAsia="Bookman Old Style" w:hAnsi="Bookman Old Style"/>
                <w:b/>
                <w:color w:val="000000"/>
                <w:w w:val="70"/>
                <w:sz w:val="24"/>
                <w:szCs w:val="24"/>
              </w:rPr>
              <w:t xml:space="preserve">– </w:t>
            </w:r>
            <w:r w:rsidRPr="00026D37">
              <w:rPr>
                <w:rFonts w:ascii="Bookman Old Style" w:eastAsia="Bookman Old Style" w:hAnsi="Bookman Old Style"/>
                <w:b/>
                <w:color w:val="000000"/>
                <w:sz w:val="24"/>
                <w:szCs w:val="24"/>
              </w:rPr>
              <w:t xml:space="preserve">Bureau of </w:t>
            </w:r>
            <w:r>
              <w:rPr>
                <w:rFonts w:ascii="Bookman Old Style" w:eastAsia="Bookman Old Style" w:hAnsi="Bookman Old Style"/>
                <w:b/>
                <w:color w:val="000000"/>
                <w:sz w:val="24"/>
                <w:szCs w:val="24"/>
              </w:rPr>
              <w:t>W</w:t>
            </w:r>
            <w:r w:rsidRPr="00026D37">
              <w:rPr>
                <w:rFonts w:ascii="Bookman Old Style" w:eastAsia="Bookman Old Style" w:hAnsi="Bookman Old Style"/>
                <w:b/>
                <w:color w:val="000000"/>
                <w:sz w:val="24"/>
                <w:szCs w:val="24"/>
              </w:rPr>
              <w:t xml:space="preserve">orking </w:t>
            </w:r>
            <w:r>
              <w:rPr>
                <w:rFonts w:ascii="Bookman Old Style" w:eastAsia="Bookman Old Style" w:hAnsi="Bookman Old Style"/>
                <w:b/>
                <w:color w:val="000000"/>
                <w:sz w:val="24"/>
                <w:szCs w:val="24"/>
              </w:rPr>
              <w:t>C</w:t>
            </w:r>
            <w:r w:rsidRPr="00026D37">
              <w:rPr>
                <w:rFonts w:ascii="Bookman Old Style" w:eastAsia="Bookman Old Style" w:hAnsi="Bookman Old Style"/>
                <w:b/>
                <w:color w:val="000000"/>
                <w:sz w:val="24"/>
                <w:szCs w:val="24"/>
              </w:rPr>
              <w:t>ondition</w:t>
            </w:r>
          </w:p>
        </w:tc>
      </w:tr>
      <w:tr w:rsidR="00C63F8C" w:rsidRPr="00026D37" w14:paraId="71CD48A7" w14:textId="77777777" w:rsidTr="006B5B75">
        <w:trPr>
          <w:jc w:val="center"/>
        </w:trPr>
        <w:tc>
          <w:tcPr>
            <w:tcW w:w="9360" w:type="dxa"/>
          </w:tcPr>
          <w:p w14:paraId="19306CDE" w14:textId="77777777" w:rsidR="00C63F8C" w:rsidRPr="00026D37" w:rsidRDefault="00C63F8C" w:rsidP="00C63F8C">
            <w:pPr>
              <w:pStyle w:val="ListParagraph"/>
              <w:numPr>
                <w:ilvl w:val="0"/>
                <w:numId w:val="4"/>
              </w:numPr>
              <w:spacing w:after="0" w:line="240" w:lineRule="auto"/>
              <w:ind w:left="405" w:hanging="389"/>
              <w:rPr>
                <w:rFonts w:ascii="Bookman Old Style" w:hAnsi="Bookman Old Style"/>
                <w:sz w:val="24"/>
                <w:szCs w:val="24"/>
              </w:rPr>
            </w:pPr>
            <w:r w:rsidRPr="00026D37">
              <w:rPr>
                <w:rFonts w:ascii="Bookman Old Style" w:eastAsia="Bookman Old Style" w:hAnsi="Bookman Old Style"/>
                <w:color w:val="000000"/>
                <w:spacing w:val="-2"/>
                <w:sz w:val="24"/>
                <w:szCs w:val="24"/>
              </w:rPr>
              <w:t>The proponent shall comply with the Labor Code of the Philippines</w:t>
            </w:r>
          </w:p>
        </w:tc>
      </w:tr>
      <w:tr w:rsidR="00C63F8C" w:rsidRPr="00026D37" w14:paraId="3AAB700B" w14:textId="77777777" w:rsidTr="006B5B75">
        <w:trPr>
          <w:jc w:val="center"/>
        </w:trPr>
        <w:tc>
          <w:tcPr>
            <w:tcW w:w="9360" w:type="dxa"/>
          </w:tcPr>
          <w:p w14:paraId="6B691DDC" w14:textId="77777777" w:rsidR="00C63F8C" w:rsidRPr="00026D37" w:rsidRDefault="00C63F8C" w:rsidP="006B5B75">
            <w:pPr>
              <w:contextualSpacing/>
              <w:rPr>
                <w:rFonts w:ascii="Bookman Old Style" w:eastAsia="Bookman Old Style" w:hAnsi="Bookman Old Style"/>
                <w:b/>
                <w:spacing w:val="-2"/>
                <w:sz w:val="24"/>
                <w:szCs w:val="24"/>
              </w:rPr>
            </w:pPr>
            <w:r w:rsidRPr="00026D37">
              <w:rPr>
                <w:rFonts w:ascii="Bookman Old Style" w:eastAsia="Bookman Old Style" w:hAnsi="Bookman Old Style"/>
                <w:b/>
                <w:spacing w:val="-2"/>
                <w:sz w:val="24"/>
                <w:szCs w:val="24"/>
              </w:rPr>
              <w:t xml:space="preserve">DOH </w:t>
            </w:r>
            <w:r>
              <w:rPr>
                <w:rFonts w:ascii="Bookman Old Style" w:eastAsia="Bookman Old Style" w:hAnsi="Bookman Old Style"/>
                <w:b/>
                <w:spacing w:val="-2"/>
                <w:sz w:val="24"/>
                <w:szCs w:val="24"/>
              </w:rPr>
              <w:t>–</w:t>
            </w:r>
            <w:r w:rsidRPr="00026D37">
              <w:rPr>
                <w:rFonts w:ascii="Bookman Old Style" w:eastAsia="Bookman Old Style" w:hAnsi="Bookman Old Style"/>
                <w:b/>
                <w:spacing w:val="-2"/>
                <w:sz w:val="24"/>
                <w:szCs w:val="24"/>
              </w:rPr>
              <w:t xml:space="preserve"> FDA</w:t>
            </w:r>
            <w:r>
              <w:rPr>
                <w:rFonts w:ascii="Bookman Old Style" w:eastAsia="Bookman Old Style" w:hAnsi="Bookman Old Style"/>
                <w:b/>
                <w:spacing w:val="-2"/>
                <w:sz w:val="24"/>
                <w:szCs w:val="24"/>
              </w:rPr>
              <w:t xml:space="preserve"> (cite reference0</w:t>
            </w:r>
          </w:p>
        </w:tc>
      </w:tr>
      <w:tr w:rsidR="00C63F8C" w:rsidRPr="00026D37" w14:paraId="44FE1FCC" w14:textId="77777777" w:rsidTr="006B5B75">
        <w:trPr>
          <w:jc w:val="center"/>
        </w:trPr>
        <w:tc>
          <w:tcPr>
            <w:tcW w:w="9360" w:type="dxa"/>
          </w:tcPr>
          <w:p w14:paraId="5DF617DB" w14:textId="77777777" w:rsidR="00C63F8C" w:rsidRPr="00026D37" w:rsidRDefault="00C63F8C" w:rsidP="00C63F8C">
            <w:pPr>
              <w:pStyle w:val="ListParagraph"/>
              <w:numPr>
                <w:ilvl w:val="0"/>
                <w:numId w:val="4"/>
              </w:numPr>
              <w:spacing w:after="0" w:line="240" w:lineRule="auto"/>
              <w:ind w:left="405" w:hanging="389"/>
              <w:jc w:val="both"/>
              <w:rPr>
                <w:rFonts w:ascii="Bookman Old Style" w:eastAsia="Bookman Old Style" w:hAnsi="Bookman Old Style"/>
                <w:spacing w:val="-2"/>
                <w:sz w:val="24"/>
                <w:szCs w:val="24"/>
              </w:rPr>
            </w:pPr>
            <w:r w:rsidRPr="00026D37">
              <w:rPr>
                <w:rFonts w:ascii="Bookman Old Style" w:eastAsia="Bookman Old Style" w:hAnsi="Bookman Old Style"/>
                <w:spacing w:val="-6"/>
                <w:sz w:val="24"/>
                <w:szCs w:val="24"/>
              </w:rPr>
              <w:t xml:space="preserve">The proponent shall </w:t>
            </w:r>
            <w:r>
              <w:rPr>
                <w:rFonts w:ascii="Bookman Old Style" w:eastAsia="Bookman Old Style" w:hAnsi="Bookman Old Style"/>
                <w:spacing w:val="-6"/>
                <w:sz w:val="24"/>
                <w:szCs w:val="24"/>
              </w:rPr>
              <w:t>secure</w:t>
            </w:r>
            <w:r w:rsidRPr="00026D37">
              <w:rPr>
                <w:rFonts w:ascii="Bookman Old Style" w:eastAsia="Bookman Old Style" w:hAnsi="Bookman Old Style"/>
                <w:spacing w:val="-6"/>
                <w:sz w:val="24"/>
                <w:szCs w:val="24"/>
              </w:rPr>
              <w:t xml:space="preserve"> a License to Operate</w:t>
            </w:r>
          </w:p>
        </w:tc>
      </w:tr>
      <w:tr w:rsidR="00C63F8C" w:rsidRPr="00026D37" w14:paraId="575919E5" w14:textId="77777777" w:rsidTr="006B5B75">
        <w:trPr>
          <w:jc w:val="center"/>
        </w:trPr>
        <w:tc>
          <w:tcPr>
            <w:tcW w:w="9360" w:type="dxa"/>
          </w:tcPr>
          <w:p w14:paraId="6416BCE2" w14:textId="77777777" w:rsidR="00C63F8C" w:rsidRPr="00A8378D" w:rsidRDefault="00C63F8C" w:rsidP="006B5B75">
            <w:pPr>
              <w:contextualSpacing/>
              <w:jc w:val="both"/>
              <w:rPr>
                <w:rFonts w:ascii="Bookman Old Style" w:eastAsia="Bookman Old Style" w:hAnsi="Bookman Old Style"/>
                <w:b/>
                <w:bCs/>
                <w:spacing w:val="-6"/>
                <w:sz w:val="24"/>
                <w:szCs w:val="24"/>
              </w:rPr>
            </w:pPr>
            <w:r w:rsidRPr="00A8378D">
              <w:rPr>
                <w:rFonts w:ascii="Bookman Old Style" w:eastAsia="Bookman Old Style" w:hAnsi="Bookman Old Style"/>
                <w:b/>
                <w:bCs/>
                <w:spacing w:val="-6"/>
                <w:sz w:val="24"/>
                <w:szCs w:val="24"/>
              </w:rPr>
              <w:t>DA- NMIS</w:t>
            </w:r>
            <w:r>
              <w:rPr>
                <w:rFonts w:ascii="Bookman Old Style" w:eastAsia="Bookman Old Style" w:hAnsi="Bookman Old Style"/>
                <w:b/>
                <w:bCs/>
                <w:spacing w:val="-6"/>
                <w:sz w:val="24"/>
                <w:szCs w:val="24"/>
              </w:rPr>
              <w:t xml:space="preserve"> (for slaughterhouse)</w:t>
            </w:r>
          </w:p>
        </w:tc>
      </w:tr>
      <w:tr w:rsidR="00C63F8C" w:rsidRPr="00026D37" w14:paraId="7F07C40F" w14:textId="77777777" w:rsidTr="006B5B75">
        <w:trPr>
          <w:jc w:val="center"/>
        </w:trPr>
        <w:tc>
          <w:tcPr>
            <w:tcW w:w="9360" w:type="dxa"/>
          </w:tcPr>
          <w:p w14:paraId="10434055" w14:textId="77777777" w:rsidR="00C63F8C" w:rsidRDefault="00C63F8C" w:rsidP="006B5B75">
            <w:pPr>
              <w:contextualSpacing/>
              <w:jc w:val="both"/>
              <w:rPr>
                <w:rFonts w:ascii="Bookman Old Style" w:eastAsia="Bookman Old Style" w:hAnsi="Bookman Old Style"/>
                <w:spacing w:val="-6"/>
                <w:sz w:val="24"/>
                <w:szCs w:val="24"/>
              </w:rPr>
            </w:pPr>
            <w:r>
              <w:rPr>
                <w:rFonts w:ascii="Bookman Old Style" w:eastAsia="Bookman Old Style" w:hAnsi="Bookman Old Style"/>
                <w:spacing w:val="-6"/>
                <w:sz w:val="24"/>
                <w:szCs w:val="24"/>
              </w:rPr>
              <w:t>10. The proponent shall secure an appropriate permit.</w:t>
            </w:r>
          </w:p>
        </w:tc>
      </w:tr>
    </w:tbl>
    <w:p w14:paraId="67F962B7" w14:textId="77777777" w:rsidR="00C63F8C" w:rsidRPr="00026D37" w:rsidRDefault="00C63F8C" w:rsidP="00C63F8C">
      <w:pPr>
        <w:tabs>
          <w:tab w:val="left" w:pos="540"/>
        </w:tabs>
        <w:jc w:val="both"/>
        <w:rPr>
          <w:rFonts w:ascii="Bookman Old Style" w:hAnsi="Bookman Old Style"/>
          <w:sz w:val="24"/>
          <w:szCs w:val="24"/>
        </w:rPr>
      </w:pPr>
    </w:p>
    <w:p w14:paraId="654CFCA4" w14:textId="77777777" w:rsidR="00C63F8C" w:rsidRPr="00026D37" w:rsidRDefault="00C63F8C" w:rsidP="00C63F8C">
      <w:pPr>
        <w:tabs>
          <w:tab w:val="left" w:pos="540"/>
        </w:tabs>
        <w:jc w:val="both"/>
        <w:rPr>
          <w:rFonts w:ascii="Bookman Old Style" w:hAnsi="Bookman Old Style"/>
          <w:sz w:val="24"/>
          <w:szCs w:val="24"/>
        </w:rPr>
      </w:pPr>
      <w:r w:rsidRPr="00026D37">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A0DCF">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3E549" w14:textId="77777777" w:rsidR="00C15433" w:rsidRDefault="00C15433" w:rsidP="005D0592">
      <w:pPr>
        <w:spacing w:after="0" w:line="240" w:lineRule="auto"/>
      </w:pPr>
      <w:r>
        <w:separator/>
      </w:r>
    </w:p>
  </w:endnote>
  <w:endnote w:type="continuationSeparator" w:id="0">
    <w:p w14:paraId="34A07738" w14:textId="77777777" w:rsidR="00C15433" w:rsidRDefault="00C15433"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%projectname%</w:t>
    </w:r>
  </w:p>
  <w:p w14:paraId="3B3AA2C9" w14:textId="77777777" w:rsidR="00AB3A8A" w:rsidRPr="00E850DA" w:rsidRDefault="00AB3A8A" w:rsidP="00AB3A8A">
    <w:pPr>
      <w:pStyle w:val="Footer"/>
      <w:tabs>
        <w:tab w:val="clear" w:pos="4680"/>
        <w:tab w:val="clear" w:pos="9360"/>
        <w:tab w:val="left" w:pos="1080"/>
      </w:tabs>
      <w:rPr>
        <w:sz w:val="18"/>
      </w:rPr>
    </w:pPr>
    <w:r>
      <w:t>%proponentname%</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FAAEF" w14:textId="77777777" w:rsidR="00C15433" w:rsidRDefault="00C15433" w:rsidP="005D0592">
      <w:pPr>
        <w:spacing w:after="0" w:line="240" w:lineRule="auto"/>
      </w:pPr>
      <w:r>
        <w:separator/>
      </w:r>
    </w:p>
  </w:footnote>
  <w:footnote w:type="continuationSeparator" w:id="0">
    <w:p w14:paraId="6014369E" w14:textId="77777777" w:rsidR="00C15433" w:rsidRDefault="00C15433"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3D4"/>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1702E69"/>
    <w:multiLevelType w:val="hybridMultilevel"/>
    <w:tmpl w:val="4202BB0E"/>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800F0"/>
    <w:multiLevelType w:val="hybridMultilevel"/>
    <w:tmpl w:val="03147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7E49F8"/>
    <w:multiLevelType w:val="hybridMultilevel"/>
    <w:tmpl w:val="F954D130"/>
    <w:lvl w:ilvl="0" w:tplc="994A10DA">
      <w:start w:val="2"/>
      <w:numFmt w:val="bullet"/>
      <w:lvlText w:val="-"/>
      <w:lvlJc w:val="left"/>
      <w:pPr>
        <w:ind w:left="720" w:hanging="360"/>
      </w:pPr>
      <w:rPr>
        <w:rFonts w:ascii="Bookman Old Style" w:eastAsia="Times New Roman" w:hAnsi="Bookman Old Style"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1C166E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7" w15:restartNumberingAfterBreak="0">
    <w:nsid w:val="3B56047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4C0A4E52"/>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9"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10"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1" w15:restartNumberingAfterBreak="0">
    <w:nsid w:val="5AD43827"/>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6117781F"/>
    <w:multiLevelType w:val="hybridMultilevel"/>
    <w:tmpl w:val="42B20496"/>
    <w:lvl w:ilvl="0" w:tplc="62724B08">
      <w:start w:val="1"/>
      <w:numFmt w:val="decimal"/>
      <w:lvlText w:val="%1."/>
      <w:lvlJc w:val="left"/>
      <w:pPr>
        <w:ind w:left="720" w:hanging="360"/>
      </w:pPr>
      <w:rPr>
        <w:rFonts w:ascii="Bookman Old Style" w:hAnsi="Bookman Old Style" w:hint="default"/>
        <w:b w:val="0"/>
        <w:bCs/>
        <w:color w:val="auto"/>
        <w:sz w:val="22"/>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3D40C51"/>
    <w:multiLevelType w:val="hybridMultilevel"/>
    <w:tmpl w:val="5A0AAB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06118C3"/>
    <w:multiLevelType w:val="hybridMultilevel"/>
    <w:tmpl w:val="D5A242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1814260"/>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6C546CE"/>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79370905"/>
    <w:multiLevelType w:val="hybridMultilevel"/>
    <w:tmpl w:val="8B56F1DA"/>
    <w:lvl w:ilvl="0" w:tplc="D8E6A146">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9" w15:restartNumberingAfterBreak="0">
    <w:nsid w:val="795A4FD8"/>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796F624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7AA0275A"/>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2" w15:restartNumberingAfterBreak="0">
    <w:nsid w:val="7C5F1C49"/>
    <w:multiLevelType w:val="hybridMultilevel"/>
    <w:tmpl w:val="8DAC9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100237">
    <w:abstractNumId w:val="6"/>
  </w:num>
  <w:num w:numId="2" w16cid:durableId="1374184714">
    <w:abstractNumId w:val="10"/>
  </w:num>
  <w:num w:numId="3" w16cid:durableId="1373385392">
    <w:abstractNumId w:val="16"/>
  </w:num>
  <w:num w:numId="4" w16cid:durableId="550263541">
    <w:abstractNumId w:val="3"/>
  </w:num>
  <w:num w:numId="5" w16cid:durableId="327365201">
    <w:abstractNumId w:val="2"/>
  </w:num>
  <w:num w:numId="6" w16cid:durableId="401098096">
    <w:abstractNumId w:val="22"/>
  </w:num>
  <w:num w:numId="7" w16cid:durableId="183059433">
    <w:abstractNumId w:val="0"/>
  </w:num>
  <w:num w:numId="8" w16cid:durableId="2098281727">
    <w:abstractNumId w:val="20"/>
  </w:num>
  <w:num w:numId="9" w16cid:durableId="1318805826">
    <w:abstractNumId w:val="21"/>
  </w:num>
  <w:num w:numId="10" w16cid:durableId="473301937">
    <w:abstractNumId w:val="11"/>
  </w:num>
  <w:num w:numId="11" w16cid:durableId="1485581520">
    <w:abstractNumId w:val="19"/>
  </w:num>
  <w:num w:numId="12" w16cid:durableId="1966424466">
    <w:abstractNumId w:val="8"/>
  </w:num>
  <w:num w:numId="13" w16cid:durableId="1575622171">
    <w:abstractNumId w:val="9"/>
  </w:num>
  <w:num w:numId="14" w16cid:durableId="1081366548">
    <w:abstractNumId w:val="14"/>
  </w:num>
  <w:num w:numId="15" w16cid:durableId="852499396">
    <w:abstractNumId w:val="13"/>
  </w:num>
  <w:num w:numId="16" w16cid:durableId="1706054363">
    <w:abstractNumId w:val="7"/>
  </w:num>
  <w:num w:numId="17" w16cid:durableId="1379013106">
    <w:abstractNumId w:val="15"/>
  </w:num>
  <w:num w:numId="18" w16cid:durableId="623194201">
    <w:abstractNumId w:val="18"/>
  </w:num>
  <w:num w:numId="19" w16cid:durableId="1926379030">
    <w:abstractNumId w:val="12"/>
  </w:num>
  <w:num w:numId="20" w16cid:durableId="401174101">
    <w:abstractNumId w:val="4"/>
  </w:num>
  <w:num w:numId="21" w16cid:durableId="87890870">
    <w:abstractNumId w:val="17"/>
  </w:num>
  <w:num w:numId="22" w16cid:durableId="1115751695">
    <w:abstractNumId w:val="5"/>
  </w:num>
  <w:num w:numId="23" w16cid:durableId="1015884533">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219D7"/>
    <w:rsid w:val="00033491"/>
    <w:rsid w:val="00037C0C"/>
    <w:rsid w:val="00040E60"/>
    <w:rsid w:val="00047DF8"/>
    <w:rsid w:val="00051CAD"/>
    <w:rsid w:val="00053183"/>
    <w:rsid w:val="00055B84"/>
    <w:rsid w:val="00066459"/>
    <w:rsid w:val="0007297F"/>
    <w:rsid w:val="00077AC4"/>
    <w:rsid w:val="00086D2D"/>
    <w:rsid w:val="000A07BF"/>
    <w:rsid w:val="000A6223"/>
    <w:rsid w:val="000C334C"/>
    <w:rsid w:val="000D4216"/>
    <w:rsid w:val="000E37B1"/>
    <w:rsid w:val="000E4DE1"/>
    <w:rsid w:val="000F0735"/>
    <w:rsid w:val="000F0C98"/>
    <w:rsid w:val="000F572F"/>
    <w:rsid w:val="000F70CB"/>
    <w:rsid w:val="00120313"/>
    <w:rsid w:val="00120E16"/>
    <w:rsid w:val="00134A83"/>
    <w:rsid w:val="00141DF5"/>
    <w:rsid w:val="001432A5"/>
    <w:rsid w:val="0016118A"/>
    <w:rsid w:val="001638CC"/>
    <w:rsid w:val="00172134"/>
    <w:rsid w:val="00174674"/>
    <w:rsid w:val="001778CD"/>
    <w:rsid w:val="00181D6D"/>
    <w:rsid w:val="0018336C"/>
    <w:rsid w:val="001906CC"/>
    <w:rsid w:val="00195D3B"/>
    <w:rsid w:val="001B1203"/>
    <w:rsid w:val="001C0C32"/>
    <w:rsid w:val="001C3C61"/>
    <w:rsid w:val="001C586E"/>
    <w:rsid w:val="001D09CC"/>
    <w:rsid w:val="001F045E"/>
    <w:rsid w:val="00201779"/>
    <w:rsid w:val="0020253C"/>
    <w:rsid w:val="002046B7"/>
    <w:rsid w:val="00210D4F"/>
    <w:rsid w:val="002245E8"/>
    <w:rsid w:val="00231DFC"/>
    <w:rsid w:val="002337F5"/>
    <w:rsid w:val="0023688C"/>
    <w:rsid w:val="0023793B"/>
    <w:rsid w:val="002467A0"/>
    <w:rsid w:val="00254C26"/>
    <w:rsid w:val="00261CC2"/>
    <w:rsid w:val="00264AB5"/>
    <w:rsid w:val="00272D41"/>
    <w:rsid w:val="002771AA"/>
    <w:rsid w:val="0028312F"/>
    <w:rsid w:val="00294249"/>
    <w:rsid w:val="002A0037"/>
    <w:rsid w:val="002B305F"/>
    <w:rsid w:val="002B4531"/>
    <w:rsid w:val="002B77F5"/>
    <w:rsid w:val="002B7DFC"/>
    <w:rsid w:val="002C7D1B"/>
    <w:rsid w:val="002D561F"/>
    <w:rsid w:val="002D6318"/>
    <w:rsid w:val="002E1AEB"/>
    <w:rsid w:val="002E2540"/>
    <w:rsid w:val="002F110D"/>
    <w:rsid w:val="002F4C63"/>
    <w:rsid w:val="002F524B"/>
    <w:rsid w:val="0035299D"/>
    <w:rsid w:val="00352AE1"/>
    <w:rsid w:val="00375216"/>
    <w:rsid w:val="003861E9"/>
    <w:rsid w:val="00395BE8"/>
    <w:rsid w:val="003A6E88"/>
    <w:rsid w:val="003B4D2F"/>
    <w:rsid w:val="003C5DEB"/>
    <w:rsid w:val="003D19BC"/>
    <w:rsid w:val="003D3EB7"/>
    <w:rsid w:val="003E3F6F"/>
    <w:rsid w:val="003E688E"/>
    <w:rsid w:val="003F554D"/>
    <w:rsid w:val="004050A1"/>
    <w:rsid w:val="00417231"/>
    <w:rsid w:val="00420098"/>
    <w:rsid w:val="00421A27"/>
    <w:rsid w:val="00443AFF"/>
    <w:rsid w:val="00456FC0"/>
    <w:rsid w:val="00490E30"/>
    <w:rsid w:val="00496D07"/>
    <w:rsid w:val="004A3E05"/>
    <w:rsid w:val="004A42D1"/>
    <w:rsid w:val="004A5010"/>
    <w:rsid w:val="004B1EE9"/>
    <w:rsid w:val="004C2F8A"/>
    <w:rsid w:val="004D42CF"/>
    <w:rsid w:val="004F2E21"/>
    <w:rsid w:val="0051089E"/>
    <w:rsid w:val="005262FB"/>
    <w:rsid w:val="00527C77"/>
    <w:rsid w:val="0053651A"/>
    <w:rsid w:val="00562474"/>
    <w:rsid w:val="005708BE"/>
    <w:rsid w:val="00572759"/>
    <w:rsid w:val="00583A24"/>
    <w:rsid w:val="00590A82"/>
    <w:rsid w:val="005B75C6"/>
    <w:rsid w:val="005C7A4F"/>
    <w:rsid w:val="005D0592"/>
    <w:rsid w:val="005D0855"/>
    <w:rsid w:val="005E443C"/>
    <w:rsid w:val="005F3186"/>
    <w:rsid w:val="005F409E"/>
    <w:rsid w:val="005F777F"/>
    <w:rsid w:val="0060098F"/>
    <w:rsid w:val="00620D61"/>
    <w:rsid w:val="00625CF1"/>
    <w:rsid w:val="00626D5D"/>
    <w:rsid w:val="00642779"/>
    <w:rsid w:val="00642A3F"/>
    <w:rsid w:val="00656896"/>
    <w:rsid w:val="00657C55"/>
    <w:rsid w:val="00677FDC"/>
    <w:rsid w:val="006834DD"/>
    <w:rsid w:val="00683680"/>
    <w:rsid w:val="006A15A9"/>
    <w:rsid w:val="006A636D"/>
    <w:rsid w:val="006B01BF"/>
    <w:rsid w:val="006B2D56"/>
    <w:rsid w:val="006C0C21"/>
    <w:rsid w:val="006D2084"/>
    <w:rsid w:val="006E1759"/>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0DCF"/>
    <w:rsid w:val="007A1307"/>
    <w:rsid w:val="007B53DF"/>
    <w:rsid w:val="007C1FBF"/>
    <w:rsid w:val="007C3C3D"/>
    <w:rsid w:val="007C6A92"/>
    <w:rsid w:val="007E5982"/>
    <w:rsid w:val="007E5C6C"/>
    <w:rsid w:val="007F0F6A"/>
    <w:rsid w:val="007F3A40"/>
    <w:rsid w:val="007F6B2E"/>
    <w:rsid w:val="008059CC"/>
    <w:rsid w:val="00811258"/>
    <w:rsid w:val="00827029"/>
    <w:rsid w:val="00834DA4"/>
    <w:rsid w:val="008430A6"/>
    <w:rsid w:val="008904FC"/>
    <w:rsid w:val="00896C66"/>
    <w:rsid w:val="008B70FE"/>
    <w:rsid w:val="008C2602"/>
    <w:rsid w:val="008C5780"/>
    <w:rsid w:val="008D2163"/>
    <w:rsid w:val="008D3744"/>
    <w:rsid w:val="008E1A78"/>
    <w:rsid w:val="008F564E"/>
    <w:rsid w:val="008F5FEF"/>
    <w:rsid w:val="0091522F"/>
    <w:rsid w:val="009169DC"/>
    <w:rsid w:val="00925EC1"/>
    <w:rsid w:val="009315C9"/>
    <w:rsid w:val="00934CB6"/>
    <w:rsid w:val="00935760"/>
    <w:rsid w:val="009509D7"/>
    <w:rsid w:val="0095775A"/>
    <w:rsid w:val="0097286E"/>
    <w:rsid w:val="00985984"/>
    <w:rsid w:val="00987C66"/>
    <w:rsid w:val="009905E9"/>
    <w:rsid w:val="00991146"/>
    <w:rsid w:val="009B3362"/>
    <w:rsid w:val="009B616B"/>
    <w:rsid w:val="009C76A0"/>
    <w:rsid w:val="009D6356"/>
    <w:rsid w:val="009E2B3D"/>
    <w:rsid w:val="009F2995"/>
    <w:rsid w:val="009F344D"/>
    <w:rsid w:val="009F3E52"/>
    <w:rsid w:val="00A02267"/>
    <w:rsid w:val="00A0258D"/>
    <w:rsid w:val="00A027C2"/>
    <w:rsid w:val="00A076E6"/>
    <w:rsid w:val="00A13D83"/>
    <w:rsid w:val="00A259E4"/>
    <w:rsid w:val="00A3021D"/>
    <w:rsid w:val="00A32202"/>
    <w:rsid w:val="00A332F2"/>
    <w:rsid w:val="00A42AA8"/>
    <w:rsid w:val="00A4439E"/>
    <w:rsid w:val="00A4486B"/>
    <w:rsid w:val="00A9205F"/>
    <w:rsid w:val="00A96193"/>
    <w:rsid w:val="00AA121F"/>
    <w:rsid w:val="00AA1CD5"/>
    <w:rsid w:val="00AB284A"/>
    <w:rsid w:val="00AB3A8A"/>
    <w:rsid w:val="00AB3D64"/>
    <w:rsid w:val="00AD5B5B"/>
    <w:rsid w:val="00AE2A5F"/>
    <w:rsid w:val="00AE63C9"/>
    <w:rsid w:val="00AF790A"/>
    <w:rsid w:val="00B0344B"/>
    <w:rsid w:val="00B172D0"/>
    <w:rsid w:val="00B17E4A"/>
    <w:rsid w:val="00B252FC"/>
    <w:rsid w:val="00B44A37"/>
    <w:rsid w:val="00B53EC3"/>
    <w:rsid w:val="00B55E03"/>
    <w:rsid w:val="00B646C9"/>
    <w:rsid w:val="00B64EF4"/>
    <w:rsid w:val="00B70B13"/>
    <w:rsid w:val="00B722AE"/>
    <w:rsid w:val="00B828AC"/>
    <w:rsid w:val="00BA6FB0"/>
    <w:rsid w:val="00BC0292"/>
    <w:rsid w:val="00BC6E18"/>
    <w:rsid w:val="00BD1CBC"/>
    <w:rsid w:val="00BD3C22"/>
    <w:rsid w:val="00BF3C70"/>
    <w:rsid w:val="00BF7F25"/>
    <w:rsid w:val="00C04DA7"/>
    <w:rsid w:val="00C065F7"/>
    <w:rsid w:val="00C15433"/>
    <w:rsid w:val="00C21AE8"/>
    <w:rsid w:val="00C25757"/>
    <w:rsid w:val="00C360D2"/>
    <w:rsid w:val="00C468AB"/>
    <w:rsid w:val="00C62B8A"/>
    <w:rsid w:val="00C63F8C"/>
    <w:rsid w:val="00C64F46"/>
    <w:rsid w:val="00C65B55"/>
    <w:rsid w:val="00C70FC8"/>
    <w:rsid w:val="00C72AF1"/>
    <w:rsid w:val="00C739CA"/>
    <w:rsid w:val="00C74331"/>
    <w:rsid w:val="00C83252"/>
    <w:rsid w:val="00C84816"/>
    <w:rsid w:val="00C85CF8"/>
    <w:rsid w:val="00C92BE5"/>
    <w:rsid w:val="00CA1DA4"/>
    <w:rsid w:val="00CA494E"/>
    <w:rsid w:val="00CC3344"/>
    <w:rsid w:val="00CC3E31"/>
    <w:rsid w:val="00CC489C"/>
    <w:rsid w:val="00CD32CE"/>
    <w:rsid w:val="00CE099D"/>
    <w:rsid w:val="00CE20D4"/>
    <w:rsid w:val="00CF320D"/>
    <w:rsid w:val="00CF392C"/>
    <w:rsid w:val="00D004A5"/>
    <w:rsid w:val="00D10FF7"/>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D2F45"/>
    <w:rsid w:val="00DD626E"/>
    <w:rsid w:val="00DE1C47"/>
    <w:rsid w:val="00E0517E"/>
    <w:rsid w:val="00E07DDF"/>
    <w:rsid w:val="00E26E4C"/>
    <w:rsid w:val="00E26EC4"/>
    <w:rsid w:val="00E313F6"/>
    <w:rsid w:val="00E33C1B"/>
    <w:rsid w:val="00E43609"/>
    <w:rsid w:val="00E57D59"/>
    <w:rsid w:val="00E61879"/>
    <w:rsid w:val="00E77F69"/>
    <w:rsid w:val="00E850DA"/>
    <w:rsid w:val="00EA647A"/>
    <w:rsid w:val="00EA7126"/>
    <w:rsid w:val="00ED68E8"/>
    <w:rsid w:val="00EF4818"/>
    <w:rsid w:val="00F005E6"/>
    <w:rsid w:val="00F06E22"/>
    <w:rsid w:val="00F109FE"/>
    <w:rsid w:val="00F22570"/>
    <w:rsid w:val="00F23788"/>
    <w:rsid w:val="00F40759"/>
    <w:rsid w:val="00F43CB2"/>
    <w:rsid w:val="00F57DCD"/>
    <w:rsid w:val="00F6377E"/>
    <w:rsid w:val="00F65691"/>
    <w:rsid w:val="00F70124"/>
    <w:rsid w:val="00F70AB0"/>
    <w:rsid w:val="00F76F70"/>
    <w:rsid w:val="00F776D2"/>
    <w:rsid w:val="00F85166"/>
    <w:rsid w:val="00F9091D"/>
    <w:rsid w:val="00FA1C70"/>
    <w:rsid w:val="00FA4857"/>
    <w:rsid w:val="00FB5FD1"/>
    <w:rsid w:val="00FC058C"/>
    <w:rsid w:val="00FD2FAD"/>
    <w:rsid w:val="00FE4C1C"/>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194344143">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2509</Words>
  <Characters>14306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11</cp:revision>
  <dcterms:created xsi:type="dcterms:W3CDTF">2022-05-11T05:17:00Z</dcterms:created>
  <dcterms:modified xsi:type="dcterms:W3CDTF">2022-05-25T10:01:00Z</dcterms:modified>
</cp:coreProperties>
</file>