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2105A0" w:rsidRDefault="00B828AC" w:rsidP="00B828AC">
      <w:pPr>
        <w:spacing w:after="0" w:line="240" w:lineRule="auto"/>
        <w:contextualSpacing/>
        <w:jc w:val="center"/>
        <w:rPr>
          <w:rFonts w:ascii="Times New Roman" w:hAnsi="Times New Roman"/>
          <w:sz w:val="24"/>
        </w:rPr>
      </w:pPr>
      <w:r w:rsidRPr="002105A0">
        <w:rPr>
          <w:rFonts w:ascii="Times New Roman" w:hAnsi="Times New Roman"/>
          <w:b/>
          <w:noProof/>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05A0">
        <w:rPr>
          <w:rFonts w:ascii="Times New Roman" w:hAnsi="Times New Roman"/>
          <w:sz w:val="24"/>
        </w:rPr>
        <w:t>Republic of the Philippines</w:t>
      </w:r>
    </w:p>
    <w:p w14:paraId="3B3AA1FA" w14:textId="77777777" w:rsidR="00B828AC" w:rsidRPr="002105A0" w:rsidRDefault="00B828AC" w:rsidP="00B828AC">
      <w:pPr>
        <w:spacing w:after="0" w:line="240" w:lineRule="auto"/>
        <w:contextualSpacing/>
        <w:jc w:val="center"/>
        <w:rPr>
          <w:sz w:val="28"/>
        </w:rPr>
      </w:pPr>
      <w:r w:rsidRPr="002105A0">
        <w:rPr>
          <w:sz w:val="28"/>
        </w:rPr>
        <w:t>Department of Environment and Natural Resource</w:t>
      </w:r>
    </w:p>
    <w:p w14:paraId="3B3AA1FB" w14:textId="77777777" w:rsidR="00B828AC" w:rsidRPr="002105A0" w:rsidRDefault="00D745D9" w:rsidP="00B828AC">
      <w:pPr>
        <w:spacing w:after="0" w:line="240" w:lineRule="auto"/>
        <w:contextualSpacing/>
        <w:jc w:val="center"/>
        <w:rPr>
          <w:b/>
          <w:sz w:val="28"/>
        </w:rPr>
      </w:pPr>
      <w:r w:rsidRPr="002105A0">
        <w:rPr>
          <w:b/>
          <w:sz w:val="28"/>
        </w:rPr>
        <w:t>ENVIRONMENTAL MANAGEMENT BUREAU</w:t>
      </w:r>
    </w:p>
    <w:p w14:paraId="3B3AA1FC" w14:textId="77777777" w:rsidR="00B828AC" w:rsidRPr="002105A0" w:rsidRDefault="00B828AC" w:rsidP="00B828AC">
      <w:pPr>
        <w:spacing w:after="0" w:line="240" w:lineRule="auto"/>
        <w:contextualSpacing/>
        <w:jc w:val="center"/>
        <w:rPr>
          <w:sz w:val="18"/>
        </w:rPr>
      </w:pPr>
      <w:r w:rsidRPr="002105A0">
        <w:rPr>
          <w:sz w:val="18"/>
        </w:rPr>
        <w:t>%</w:t>
      </w:r>
      <w:proofErr w:type="spellStart"/>
      <w:r w:rsidRPr="002105A0">
        <w:rPr>
          <w:sz w:val="18"/>
        </w:rPr>
        <w:t>embaddress</w:t>
      </w:r>
      <w:proofErr w:type="spellEnd"/>
      <w:r w:rsidRPr="002105A0">
        <w:rPr>
          <w:sz w:val="18"/>
        </w:rPr>
        <w:t>%</w:t>
      </w:r>
    </w:p>
    <w:p w14:paraId="3B3AA1FD" w14:textId="77777777" w:rsidR="00B828AC" w:rsidRPr="002105A0" w:rsidRDefault="00B828AC" w:rsidP="00B828AC">
      <w:pPr>
        <w:contextualSpacing/>
        <w:jc w:val="center"/>
        <w:rPr>
          <w:sz w:val="18"/>
        </w:rPr>
      </w:pPr>
      <w:r w:rsidRPr="002105A0">
        <w:rPr>
          <w:sz w:val="18"/>
        </w:rPr>
        <w:t>%</w:t>
      </w:r>
      <w:proofErr w:type="spellStart"/>
      <w:r w:rsidRPr="002105A0">
        <w:rPr>
          <w:sz w:val="18"/>
        </w:rPr>
        <w:t>embtelephoneno</w:t>
      </w:r>
      <w:proofErr w:type="spellEnd"/>
      <w:r w:rsidRPr="002105A0">
        <w:rPr>
          <w:sz w:val="18"/>
        </w:rPr>
        <w:t>%</w:t>
      </w:r>
    </w:p>
    <w:p w14:paraId="3B3AA1FE" w14:textId="77777777" w:rsidR="00D745D9" w:rsidRPr="002105A0" w:rsidRDefault="00D745D9" w:rsidP="00B828AC">
      <w:pPr>
        <w:contextualSpacing/>
        <w:jc w:val="center"/>
        <w:rPr>
          <w:sz w:val="18"/>
        </w:rPr>
      </w:pPr>
      <w:r w:rsidRPr="002105A0">
        <w:rPr>
          <w:sz w:val="18"/>
        </w:rPr>
        <w:t>%</w:t>
      </w:r>
      <w:proofErr w:type="spellStart"/>
      <w:r w:rsidRPr="002105A0">
        <w:rPr>
          <w:sz w:val="18"/>
        </w:rPr>
        <w:t>emailaddress</w:t>
      </w:r>
      <w:proofErr w:type="spellEnd"/>
      <w:r w:rsidRPr="002105A0">
        <w:rPr>
          <w:sz w:val="18"/>
        </w:rPr>
        <w:t>%</w:t>
      </w:r>
    </w:p>
    <w:p w14:paraId="3B3AA1FF" w14:textId="77777777" w:rsidR="00D745D9" w:rsidRPr="002105A0" w:rsidRDefault="00D745D9" w:rsidP="00B828AC">
      <w:pPr>
        <w:contextualSpacing/>
        <w:jc w:val="center"/>
        <w:rPr>
          <w:sz w:val="18"/>
        </w:rPr>
      </w:pPr>
      <w:r w:rsidRPr="002105A0">
        <w:rPr>
          <w:sz w:val="18"/>
        </w:rPr>
        <w:t>Visit us at %website%</w:t>
      </w:r>
    </w:p>
    <w:p w14:paraId="3B3AA200" w14:textId="77777777" w:rsidR="003F554D" w:rsidRPr="002105A0" w:rsidRDefault="003F554D" w:rsidP="00B828AC">
      <w:pPr>
        <w:contextualSpacing/>
        <w:jc w:val="center"/>
        <w:rPr>
          <w:sz w:val="18"/>
        </w:rPr>
      </w:pPr>
    </w:p>
    <w:p w14:paraId="3AD3D6A7" w14:textId="77777777" w:rsidR="003861E9" w:rsidRPr="002105A0" w:rsidRDefault="003861E9" w:rsidP="003861E9">
      <w:pPr>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dategenerated</w:t>
      </w:r>
      <w:proofErr w:type="spellEnd"/>
      <w:r w:rsidRPr="002105A0">
        <w:rPr>
          <w:rFonts w:ascii="Bookman Old Style" w:hAnsi="Bookman Old Style"/>
          <w:sz w:val="24"/>
          <w:szCs w:val="24"/>
        </w:rPr>
        <w:t>%</w:t>
      </w:r>
    </w:p>
    <w:p w14:paraId="1D38C90A" w14:textId="77777777" w:rsidR="00216AE9" w:rsidRPr="002105A0" w:rsidRDefault="00216AE9" w:rsidP="00216AE9">
      <w:pPr>
        <w:spacing w:after="0" w:line="240" w:lineRule="auto"/>
        <w:rPr>
          <w:rFonts w:ascii="Bookman Old Style" w:hAnsi="Bookman Old Style"/>
          <w:b/>
          <w:sz w:val="24"/>
          <w:szCs w:val="24"/>
        </w:rPr>
      </w:pPr>
      <w:r w:rsidRPr="002105A0">
        <w:rPr>
          <w:rFonts w:ascii="Bookman Old Style" w:hAnsi="Bookman Old Style"/>
          <w:b/>
          <w:sz w:val="24"/>
          <w:szCs w:val="24"/>
        </w:rPr>
        <w:t>%</w:t>
      </w:r>
      <w:proofErr w:type="spellStart"/>
      <w:r w:rsidRPr="002105A0">
        <w:rPr>
          <w:rFonts w:ascii="Bookman Old Style" w:hAnsi="Bookman Old Style"/>
          <w:b/>
          <w:sz w:val="24"/>
          <w:szCs w:val="24"/>
        </w:rPr>
        <w:t>referenceno</w:t>
      </w:r>
      <w:proofErr w:type="spellEnd"/>
      <w:r w:rsidRPr="002105A0">
        <w:rPr>
          <w:rFonts w:ascii="Bookman Old Style" w:hAnsi="Bookman Old Style"/>
          <w:b/>
          <w:sz w:val="24"/>
          <w:szCs w:val="24"/>
        </w:rPr>
        <w:t>%</w:t>
      </w:r>
    </w:p>
    <w:p w14:paraId="568AB1DD" w14:textId="77777777" w:rsidR="003861E9" w:rsidRPr="002105A0" w:rsidRDefault="003861E9" w:rsidP="003861E9">
      <w:pPr>
        <w:spacing w:line="240" w:lineRule="auto"/>
        <w:contextualSpacing/>
        <w:rPr>
          <w:rFonts w:ascii="Bookman Old Style" w:hAnsi="Bookman Old Style"/>
          <w:b/>
          <w:sz w:val="24"/>
          <w:szCs w:val="24"/>
        </w:rPr>
      </w:pPr>
    </w:p>
    <w:p w14:paraId="21D64A39" w14:textId="77777777" w:rsidR="003861E9" w:rsidRPr="002105A0" w:rsidRDefault="003861E9" w:rsidP="003861E9">
      <w:pPr>
        <w:spacing w:line="240" w:lineRule="auto"/>
        <w:contextualSpacing/>
        <w:rPr>
          <w:rFonts w:ascii="Bookman Old Style" w:hAnsi="Bookman Old Style"/>
          <w:b/>
          <w:i/>
          <w:sz w:val="24"/>
          <w:szCs w:val="24"/>
        </w:rPr>
      </w:pPr>
      <w:r w:rsidRPr="002105A0">
        <w:rPr>
          <w:rFonts w:ascii="Bookman Old Style" w:hAnsi="Bookman Old Style"/>
          <w:b/>
          <w:i/>
          <w:sz w:val="24"/>
          <w:szCs w:val="24"/>
        </w:rPr>
        <w:t>%representative%</w:t>
      </w:r>
    </w:p>
    <w:p w14:paraId="34EA2581" w14:textId="77777777" w:rsidR="003861E9" w:rsidRPr="002105A0" w:rsidRDefault="003861E9" w:rsidP="003861E9">
      <w:pPr>
        <w:spacing w:line="240" w:lineRule="auto"/>
        <w:contextualSpacing/>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representativedesignation</w:t>
      </w:r>
      <w:proofErr w:type="spellEnd"/>
      <w:r w:rsidRPr="002105A0">
        <w:rPr>
          <w:rFonts w:ascii="Bookman Old Style" w:hAnsi="Bookman Old Style"/>
          <w:sz w:val="24"/>
          <w:szCs w:val="24"/>
        </w:rPr>
        <w:t>%</w:t>
      </w:r>
    </w:p>
    <w:p w14:paraId="15AD9391" w14:textId="77777777" w:rsidR="003861E9" w:rsidRPr="002105A0" w:rsidRDefault="003861E9" w:rsidP="003861E9">
      <w:pPr>
        <w:spacing w:line="240" w:lineRule="auto"/>
        <w:contextualSpacing/>
        <w:rPr>
          <w:rFonts w:ascii="Bookman Old Style" w:hAnsi="Bookman Old Style"/>
          <w:b/>
          <w:sz w:val="24"/>
          <w:szCs w:val="24"/>
        </w:rPr>
      </w:pPr>
      <w:r w:rsidRPr="002105A0">
        <w:rPr>
          <w:rFonts w:ascii="Bookman Old Style" w:hAnsi="Bookman Old Style"/>
          <w:b/>
          <w:sz w:val="24"/>
          <w:szCs w:val="24"/>
        </w:rPr>
        <w:t>%</w:t>
      </w:r>
      <w:proofErr w:type="spellStart"/>
      <w:r w:rsidRPr="002105A0">
        <w:rPr>
          <w:rFonts w:ascii="Bookman Old Style" w:hAnsi="Bookman Old Style"/>
          <w:b/>
          <w:sz w:val="24"/>
          <w:szCs w:val="24"/>
        </w:rPr>
        <w:t>proponentname</w:t>
      </w:r>
      <w:proofErr w:type="spellEnd"/>
      <w:r w:rsidRPr="002105A0">
        <w:rPr>
          <w:rFonts w:ascii="Bookman Old Style" w:hAnsi="Bookman Old Style"/>
          <w:b/>
          <w:sz w:val="24"/>
          <w:szCs w:val="24"/>
        </w:rPr>
        <w:t>%</w:t>
      </w:r>
    </w:p>
    <w:p w14:paraId="3F02E303" w14:textId="77777777" w:rsidR="003861E9" w:rsidRPr="002105A0" w:rsidRDefault="003861E9" w:rsidP="003861E9">
      <w:pPr>
        <w:spacing w:line="240" w:lineRule="auto"/>
        <w:contextualSpacing/>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proponentaddress</w:t>
      </w:r>
      <w:proofErr w:type="spellEnd"/>
      <w:r w:rsidRPr="002105A0">
        <w:rPr>
          <w:rFonts w:ascii="Bookman Old Style" w:hAnsi="Bookman Old Style"/>
          <w:sz w:val="24"/>
          <w:szCs w:val="24"/>
        </w:rPr>
        <w:t>%</w:t>
      </w:r>
    </w:p>
    <w:p w14:paraId="62673944" w14:textId="60299D35" w:rsidR="003861E9" w:rsidRPr="002105A0" w:rsidRDefault="00395BE8" w:rsidP="003861E9">
      <w:pPr>
        <w:jc w:val="both"/>
        <w:rPr>
          <w:rFonts w:ascii="Bookman Old Style" w:hAnsi="Bookman Old Style"/>
          <w:sz w:val="24"/>
          <w:szCs w:val="24"/>
        </w:rPr>
      </w:pPr>
      <w:r w:rsidRPr="002105A0">
        <w:rPr>
          <w:rFonts w:ascii="Bookman Old Style" w:hAnsi="Bookman Old Style"/>
          <w:sz w:val="24"/>
          <w:szCs w:val="24"/>
        </w:rPr>
        <w:tab/>
      </w:r>
    </w:p>
    <w:p w14:paraId="2D0CD306" w14:textId="77777777"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Subject:</w:t>
      </w:r>
      <w:r w:rsidRPr="002105A0">
        <w:rPr>
          <w:rFonts w:ascii="Bookman Old Style" w:hAnsi="Bookman Old Style"/>
          <w:sz w:val="24"/>
          <w:szCs w:val="24"/>
        </w:rPr>
        <w:tab/>
      </w:r>
      <w:r w:rsidRPr="002105A0">
        <w:rPr>
          <w:rFonts w:ascii="Bookman Old Style" w:hAnsi="Bookman Old Style"/>
          <w:b/>
          <w:sz w:val="24"/>
          <w:szCs w:val="24"/>
        </w:rPr>
        <w:t>ENVIRONMENTAL COMPLIANCE CERTIFICATE</w:t>
      </w:r>
    </w:p>
    <w:p w14:paraId="3D791B95" w14:textId="0B9C11B8"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 xml:space="preserve">Dear </w:t>
      </w:r>
      <w:r w:rsidRPr="002105A0">
        <w:rPr>
          <w:rFonts w:ascii="Bookman Old Style" w:hAnsi="Bookman Old Style"/>
          <w:b/>
          <w:sz w:val="24"/>
          <w:szCs w:val="24"/>
        </w:rPr>
        <w:t>Sir/Madam</w:t>
      </w:r>
      <w:r w:rsidRPr="002105A0">
        <w:rPr>
          <w:rFonts w:ascii="Bookman Old Style" w:hAnsi="Bookman Old Style"/>
          <w:sz w:val="24"/>
          <w:szCs w:val="24"/>
        </w:rPr>
        <w:t>:</w:t>
      </w:r>
    </w:p>
    <w:p w14:paraId="0308581F" w14:textId="77777777" w:rsidR="003861E9" w:rsidRPr="002105A0" w:rsidRDefault="003861E9" w:rsidP="003861E9">
      <w:pPr>
        <w:jc w:val="both"/>
        <w:rPr>
          <w:rFonts w:ascii="Bookman Old Style" w:hAnsi="Bookman Old Style"/>
          <w:b/>
          <w:sz w:val="24"/>
          <w:szCs w:val="24"/>
        </w:rPr>
      </w:pPr>
      <w:r w:rsidRPr="002105A0">
        <w:rPr>
          <w:rFonts w:ascii="Bookman Old Style" w:hAnsi="Bookman Old Style"/>
          <w:sz w:val="24"/>
          <w:szCs w:val="24"/>
        </w:rPr>
        <w:t>This refers to your application for an Environmental Compliance Certificate (ECC) for the proposed</w:t>
      </w:r>
      <w:bookmarkStart w:id="0" w:name="_Hlk42352948"/>
      <w:r w:rsidRPr="002105A0">
        <w:rPr>
          <w:rFonts w:ascii="Bookman Old Style" w:hAnsi="Bookman Old Style"/>
          <w:sz w:val="24"/>
          <w:szCs w:val="24"/>
        </w:rPr>
        <w:t xml:space="preserve"> </w:t>
      </w:r>
      <w:r w:rsidRPr="002105A0">
        <w:rPr>
          <w:rFonts w:ascii="Bookman Old Style" w:eastAsia="Times New Roman" w:hAnsi="Bookman Old Style"/>
          <w:sz w:val="24"/>
          <w:szCs w:val="24"/>
        </w:rPr>
        <w:t>%</w:t>
      </w:r>
      <w:proofErr w:type="spellStart"/>
      <w:r w:rsidRPr="002105A0">
        <w:rPr>
          <w:rFonts w:ascii="Bookman Old Style" w:eastAsia="Times New Roman" w:hAnsi="Bookman Old Style"/>
          <w:sz w:val="24"/>
          <w:szCs w:val="24"/>
        </w:rPr>
        <w:t>projectname</w:t>
      </w:r>
      <w:proofErr w:type="spellEnd"/>
      <w:r w:rsidRPr="002105A0">
        <w:rPr>
          <w:rFonts w:ascii="Bookman Old Style" w:eastAsia="Times New Roman" w:hAnsi="Bookman Old Style"/>
          <w:sz w:val="24"/>
          <w:szCs w:val="24"/>
        </w:rPr>
        <w:t>%</w:t>
      </w:r>
      <w:r w:rsidRPr="002105A0">
        <w:rPr>
          <w:rFonts w:ascii="Bookman Old Style" w:hAnsi="Bookman Old Style"/>
          <w:sz w:val="24"/>
          <w:szCs w:val="24"/>
        </w:rPr>
        <w:t xml:space="preserve"> Project </w:t>
      </w:r>
      <w:bookmarkEnd w:id="0"/>
      <w:r w:rsidRPr="002105A0">
        <w:rPr>
          <w:rFonts w:ascii="Bookman Old Style" w:hAnsi="Bookman Old Style"/>
          <w:sz w:val="24"/>
          <w:szCs w:val="24"/>
        </w:rPr>
        <w:t xml:space="preserve">to </w:t>
      </w:r>
      <w:proofErr w:type="gramStart"/>
      <w:r w:rsidRPr="002105A0">
        <w:rPr>
          <w:rFonts w:ascii="Bookman Old Style" w:hAnsi="Bookman Old Style"/>
          <w:sz w:val="24"/>
          <w:szCs w:val="24"/>
        </w:rPr>
        <w:t>be located in</w:t>
      </w:r>
      <w:proofErr w:type="gramEnd"/>
      <w:r w:rsidRPr="002105A0">
        <w:rPr>
          <w:rFonts w:ascii="Bookman Old Style" w:hAnsi="Bookman Old Style"/>
          <w:sz w:val="24"/>
          <w:szCs w:val="24"/>
        </w:rPr>
        <w:t xml:space="preserve"> </w:t>
      </w:r>
      <w:r w:rsidRPr="002105A0">
        <w:rPr>
          <w:rFonts w:ascii="Bookman Old Style" w:eastAsia="Times New Roman" w:hAnsi="Bookman Old Style"/>
          <w:sz w:val="24"/>
          <w:szCs w:val="24"/>
        </w:rPr>
        <w:t>%</w:t>
      </w:r>
      <w:proofErr w:type="spellStart"/>
      <w:r w:rsidRPr="002105A0">
        <w:rPr>
          <w:rFonts w:ascii="Bookman Old Style" w:eastAsia="Times New Roman" w:hAnsi="Bookman Old Style"/>
          <w:sz w:val="24"/>
          <w:szCs w:val="24"/>
        </w:rPr>
        <w:t>projectaddress</w:t>
      </w:r>
      <w:proofErr w:type="spellEnd"/>
      <w:r w:rsidRPr="002105A0">
        <w:rPr>
          <w:rFonts w:ascii="Bookman Old Style" w:eastAsia="Times New Roman" w:hAnsi="Bookman Old Style"/>
          <w:sz w:val="24"/>
          <w:szCs w:val="24"/>
        </w:rPr>
        <w:t>%</w:t>
      </w:r>
      <w:r w:rsidRPr="002105A0">
        <w:rPr>
          <w:rFonts w:ascii="Bookman Old Style" w:hAnsi="Bookman Old Style"/>
          <w:sz w:val="24"/>
          <w:szCs w:val="24"/>
        </w:rPr>
        <w:t>.</w:t>
      </w:r>
    </w:p>
    <w:p w14:paraId="7229505C" w14:textId="77777777" w:rsidR="003861E9" w:rsidRPr="002105A0" w:rsidRDefault="003861E9" w:rsidP="003861E9">
      <w:pPr>
        <w:pStyle w:val="BodyTextIndent2"/>
        <w:ind w:left="0"/>
        <w:rPr>
          <w:rFonts w:ascii="Bookman Old Style" w:hAnsi="Bookman Old Style"/>
          <w:szCs w:val="24"/>
        </w:rPr>
      </w:pPr>
    </w:p>
    <w:p w14:paraId="7728F421" w14:textId="77777777" w:rsidR="000D4216" w:rsidRPr="002105A0" w:rsidRDefault="000D4216" w:rsidP="000D4216">
      <w:pPr>
        <w:jc w:val="both"/>
        <w:rPr>
          <w:rFonts w:ascii="Bookman Old Style" w:hAnsi="Bookman Old Style" w:cs="Arial"/>
          <w:sz w:val="24"/>
          <w:szCs w:val="24"/>
        </w:rPr>
      </w:pPr>
      <w:r w:rsidRPr="002105A0">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2105A0" w:rsidRDefault="007A1307" w:rsidP="007A1307">
      <w:pPr>
        <w:jc w:val="both"/>
        <w:rPr>
          <w:rFonts w:ascii="Bookman Old Style" w:hAnsi="Bookman Old Style" w:cs="Arial"/>
          <w:sz w:val="24"/>
          <w:szCs w:val="24"/>
        </w:rPr>
      </w:pPr>
      <w:r w:rsidRPr="002105A0">
        <w:rPr>
          <w:rFonts w:ascii="Bookman Old Style" w:hAnsi="Bookman Old Style" w:cs="Arial"/>
          <w:sz w:val="24"/>
          <w:szCs w:val="24"/>
        </w:rPr>
        <w:t xml:space="preserve">In this regard, the proponent is expected to fully implement the measures presented in the </w:t>
      </w:r>
      <w:r w:rsidRPr="002105A0">
        <w:rPr>
          <w:rFonts w:ascii="Bookman Old Style" w:eastAsia="Bookman Old Style" w:hAnsi="Bookman Old Style"/>
          <w:sz w:val="24"/>
        </w:rPr>
        <w:t xml:space="preserve">Initial Environmental Examination Checklist (IEEC), </w:t>
      </w:r>
      <w:r w:rsidRPr="002105A0">
        <w:rPr>
          <w:rFonts w:ascii="Bookman Old Style" w:hAnsi="Bookman Old Style" w:cs="Arial"/>
          <w:sz w:val="24"/>
          <w:szCs w:val="24"/>
        </w:rPr>
        <w:t xml:space="preserve">intended to </w:t>
      </w:r>
      <w:proofErr w:type="gramStart"/>
      <w:r w:rsidRPr="002105A0">
        <w:rPr>
          <w:rFonts w:ascii="Bookman Old Style" w:hAnsi="Bookman Old Style" w:cs="Arial"/>
          <w:sz w:val="24"/>
          <w:szCs w:val="24"/>
        </w:rPr>
        <w:t>protect</w:t>
      </w:r>
      <w:proofErr w:type="gramEnd"/>
      <w:r w:rsidRPr="002105A0">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2105A0" w:rsidRDefault="000D4216" w:rsidP="000D4216">
      <w:pPr>
        <w:jc w:val="both"/>
        <w:rPr>
          <w:rFonts w:ascii="Bookman Old Style" w:hAnsi="Bookman Old Style"/>
          <w:sz w:val="24"/>
        </w:rPr>
      </w:pPr>
      <w:r w:rsidRPr="002105A0">
        <w:rPr>
          <w:rFonts w:ascii="Bookman Old Style" w:hAnsi="Bookman Old Style"/>
          <w:sz w:val="24"/>
        </w:rPr>
        <w:t xml:space="preserve">This certificate does not create any </w:t>
      </w:r>
      <w:proofErr w:type="gramStart"/>
      <w:r w:rsidRPr="002105A0">
        <w:rPr>
          <w:rFonts w:ascii="Bookman Old Style" w:hAnsi="Bookman Old Style"/>
          <w:sz w:val="24"/>
        </w:rPr>
        <w:t>right</w:t>
      </w:r>
      <w:proofErr w:type="gramEnd"/>
      <w:r w:rsidRPr="002105A0">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Please be guided accordingly.</w:t>
      </w:r>
    </w:p>
    <w:p w14:paraId="12A8620E" w14:textId="77777777" w:rsidR="000D4216" w:rsidRPr="002105A0" w:rsidRDefault="000D4216" w:rsidP="000D4216">
      <w:pPr>
        <w:widowControl w:val="0"/>
        <w:jc w:val="both"/>
        <w:rPr>
          <w:rFonts w:ascii="Bookman Old Style" w:hAnsi="Bookman Old Style" w:cs="Arial"/>
          <w:sz w:val="24"/>
          <w:szCs w:val="24"/>
        </w:rPr>
      </w:pPr>
    </w:p>
    <w:p w14:paraId="60C66729"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Very truly yours,</w:t>
      </w:r>
    </w:p>
    <w:p w14:paraId="74EA5EB4" w14:textId="77777777" w:rsidR="003861E9" w:rsidRPr="002105A0" w:rsidRDefault="003861E9" w:rsidP="003861E9">
      <w:pPr>
        <w:widowControl w:val="0"/>
        <w:jc w:val="both"/>
        <w:rPr>
          <w:rFonts w:ascii="Bookman Old Style" w:hAnsi="Bookman Old Style"/>
          <w:sz w:val="24"/>
          <w:szCs w:val="24"/>
        </w:rPr>
      </w:pPr>
    </w:p>
    <w:p w14:paraId="5E400AD6" w14:textId="77777777" w:rsidR="003861E9" w:rsidRPr="002105A0" w:rsidRDefault="003861E9" w:rsidP="003861E9">
      <w:pPr>
        <w:spacing w:line="240" w:lineRule="auto"/>
        <w:contextualSpacing/>
        <w:jc w:val="both"/>
        <w:rPr>
          <w:rFonts w:ascii="Bookman Old Style" w:hAnsi="Bookman Old Style"/>
          <w:b/>
          <w:sz w:val="24"/>
          <w:szCs w:val="24"/>
        </w:rPr>
      </w:pPr>
      <w:r w:rsidRPr="002105A0">
        <w:rPr>
          <w:rFonts w:ascii="Bookman Old Style" w:hAnsi="Bookman Old Style"/>
          <w:b/>
          <w:sz w:val="24"/>
          <w:szCs w:val="24"/>
        </w:rPr>
        <w:t>%approver%</w:t>
      </w:r>
    </w:p>
    <w:p w14:paraId="59EC9FDD" w14:textId="77777777" w:rsidR="003861E9" w:rsidRPr="002105A0" w:rsidRDefault="003861E9" w:rsidP="003861E9">
      <w:pPr>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approverdesignation</w:t>
      </w:r>
      <w:proofErr w:type="spellEnd"/>
      <w:r w:rsidRPr="002105A0">
        <w:rPr>
          <w:rFonts w:ascii="Bookman Old Style" w:hAnsi="Bookman Old Style"/>
          <w:sz w:val="24"/>
          <w:szCs w:val="24"/>
        </w:rPr>
        <w:t>%</w:t>
      </w:r>
      <w:r w:rsidRPr="002105A0">
        <w:rPr>
          <w:rFonts w:ascii="Bookman Old Style" w:hAnsi="Bookman Old Style"/>
          <w:sz w:val="24"/>
          <w:szCs w:val="24"/>
        </w:rPr>
        <w:tab/>
      </w:r>
    </w:p>
    <w:p w14:paraId="7DD81E60" w14:textId="77777777" w:rsidR="003861E9" w:rsidRPr="002105A0" w:rsidRDefault="003861E9" w:rsidP="003861E9">
      <w:pPr>
        <w:jc w:val="both"/>
        <w:rPr>
          <w:sz w:val="24"/>
          <w:szCs w:val="24"/>
        </w:rPr>
      </w:pPr>
      <w:r w:rsidRPr="002105A0">
        <w:rPr>
          <w:b/>
          <w:sz w:val="24"/>
          <w:szCs w:val="24"/>
        </w:rPr>
        <w:tab/>
      </w:r>
      <w:r w:rsidRPr="002105A0">
        <w:rPr>
          <w:b/>
          <w:sz w:val="24"/>
          <w:szCs w:val="24"/>
        </w:rPr>
        <w:tab/>
      </w:r>
      <w:r w:rsidRPr="002105A0">
        <w:rPr>
          <w:sz w:val="24"/>
          <w:szCs w:val="24"/>
        </w:rPr>
        <w:tab/>
      </w:r>
    </w:p>
    <w:p w14:paraId="6712391E" w14:textId="77777777" w:rsidR="003861E9" w:rsidRPr="002105A0" w:rsidRDefault="003861E9" w:rsidP="003861E9">
      <w:pPr>
        <w:pStyle w:val="Title"/>
        <w:jc w:val="left"/>
        <w:rPr>
          <w:sz w:val="22"/>
          <w:szCs w:val="22"/>
        </w:rPr>
      </w:pPr>
      <w:r w:rsidRPr="002105A0">
        <w:rPr>
          <w:b w:val="0"/>
          <w:sz w:val="24"/>
          <w:szCs w:val="24"/>
        </w:rPr>
        <w:tab/>
      </w:r>
    </w:p>
    <w:p w14:paraId="412611A2" w14:textId="77777777" w:rsidR="003861E9" w:rsidRPr="002105A0" w:rsidRDefault="003861E9" w:rsidP="003861E9">
      <w:pPr>
        <w:contextualSpacing/>
        <w:jc w:val="both"/>
      </w:pPr>
      <w:r w:rsidRPr="002105A0">
        <w:t>O.R. No.</w:t>
      </w:r>
      <w:r w:rsidRPr="002105A0">
        <w:tab/>
        <w:t>: %</w:t>
      </w:r>
      <w:proofErr w:type="spellStart"/>
      <w:r w:rsidRPr="002105A0">
        <w:t>ORNumber</w:t>
      </w:r>
      <w:proofErr w:type="spellEnd"/>
      <w:r w:rsidRPr="002105A0">
        <w:t>%</w:t>
      </w:r>
    </w:p>
    <w:p w14:paraId="6C7F569B" w14:textId="77777777" w:rsidR="003861E9" w:rsidRPr="002105A0" w:rsidRDefault="003861E9" w:rsidP="003861E9">
      <w:pPr>
        <w:spacing w:line="240" w:lineRule="auto"/>
        <w:contextualSpacing/>
        <w:jc w:val="both"/>
      </w:pPr>
      <w:r w:rsidRPr="002105A0">
        <w:t>Processing Fee</w:t>
      </w:r>
      <w:r w:rsidRPr="002105A0">
        <w:tab/>
        <w:t>: %</w:t>
      </w:r>
      <w:proofErr w:type="spellStart"/>
      <w:r w:rsidRPr="002105A0">
        <w:t>AmountPaid</w:t>
      </w:r>
      <w:proofErr w:type="spellEnd"/>
      <w:r w:rsidRPr="002105A0">
        <w:t>%</w:t>
      </w:r>
    </w:p>
    <w:p w14:paraId="6C2A6195" w14:textId="77777777" w:rsidR="003861E9" w:rsidRPr="002105A0" w:rsidRDefault="003861E9" w:rsidP="003861E9">
      <w:pPr>
        <w:spacing w:line="240" w:lineRule="auto"/>
        <w:contextualSpacing/>
        <w:jc w:val="both"/>
      </w:pPr>
      <w:r w:rsidRPr="002105A0">
        <w:t>Date</w:t>
      </w:r>
      <w:r w:rsidRPr="002105A0">
        <w:tab/>
      </w:r>
      <w:r w:rsidRPr="002105A0">
        <w:tab/>
        <w:t>: %</w:t>
      </w:r>
      <w:proofErr w:type="spellStart"/>
      <w:r w:rsidRPr="002105A0">
        <w:t>TransactionDate</w:t>
      </w:r>
      <w:proofErr w:type="spellEnd"/>
      <w:r w:rsidRPr="002105A0">
        <w:t>%</w:t>
      </w:r>
    </w:p>
    <w:p w14:paraId="3B3AA21E" w14:textId="77777777" w:rsidR="00D745D9" w:rsidRPr="002105A0" w:rsidRDefault="00D82511" w:rsidP="00D745D9">
      <w:pPr>
        <w:spacing w:after="0" w:line="240" w:lineRule="auto"/>
        <w:contextualSpacing/>
        <w:jc w:val="center"/>
        <w:rPr>
          <w:rFonts w:ascii="Times New Roman" w:hAnsi="Times New Roman"/>
          <w:sz w:val="24"/>
        </w:rPr>
      </w:pPr>
      <w:r w:rsidRPr="002105A0">
        <w:rPr>
          <w:rFonts w:ascii="Bookman Old Style" w:hAnsi="Bookman Old Style"/>
          <w:sz w:val="24"/>
          <w:szCs w:val="24"/>
        </w:rPr>
        <w:br w:type="page"/>
      </w:r>
      <w:r w:rsidR="005D0855" w:rsidRPr="002105A0">
        <w:rPr>
          <w:b/>
          <w:noProof/>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b/>
          <w:noProof/>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sz w:val="24"/>
        </w:rPr>
        <w:t>Republic of the Philippines</w:t>
      </w:r>
    </w:p>
    <w:p w14:paraId="3B3AA21F" w14:textId="77777777" w:rsidR="00D745D9" w:rsidRPr="002105A0" w:rsidRDefault="00D745D9" w:rsidP="00D745D9">
      <w:pPr>
        <w:spacing w:after="0" w:line="240" w:lineRule="auto"/>
        <w:contextualSpacing/>
        <w:jc w:val="center"/>
        <w:rPr>
          <w:sz w:val="28"/>
        </w:rPr>
      </w:pPr>
      <w:r w:rsidRPr="002105A0">
        <w:rPr>
          <w:sz w:val="28"/>
        </w:rPr>
        <w:t>Department of Environment and Natural Resource</w:t>
      </w:r>
    </w:p>
    <w:p w14:paraId="3B3AA220" w14:textId="77777777" w:rsidR="00D745D9" w:rsidRPr="002105A0" w:rsidRDefault="00D745D9" w:rsidP="00D745D9">
      <w:pPr>
        <w:spacing w:after="0" w:line="240" w:lineRule="auto"/>
        <w:contextualSpacing/>
        <w:jc w:val="center"/>
        <w:rPr>
          <w:b/>
          <w:sz w:val="28"/>
        </w:rPr>
      </w:pPr>
      <w:r w:rsidRPr="002105A0">
        <w:rPr>
          <w:b/>
          <w:sz w:val="28"/>
        </w:rPr>
        <w:t>ENVIRONMENTAL MANAGEMENT BUREAU</w:t>
      </w:r>
    </w:p>
    <w:p w14:paraId="3B3AA221" w14:textId="77777777" w:rsidR="00D745D9" w:rsidRPr="002105A0" w:rsidRDefault="00D745D9" w:rsidP="00D745D9">
      <w:pPr>
        <w:spacing w:after="0" w:line="240" w:lineRule="auto"/>
        <w:contextualSpacing/>
        <w:jc w:val="center"/>
        <w:rPr>
          <w:sz w:val="18"/>
          <w:szCs w:val="18"/>
        </w:rPr>
      </w:pPr>
      <w:r w:rsidRPr="002105A0">
        <w:rPr>
          <w:sz w:val="18"/>
          <w:szCs w:val="18"/>
        </w:rPr>
        <w:t>%</w:t>
      </w:r>
      <w:proofErr w:type="spellStart"/>
      <w:r w:rsidRPr="002105A0">
        <w:rPr>
          <w:sz w:val="18"/>
          <w:szCs w:val="18"/>
        </w:rPr>
        <w:t>embaddress</w:t>
      </w:r>
      <w:proofErr w:type="spellEnd"/>
      <w:r w:rsidRPr="002105A0">
        <w:rPr>
          <w:sz w:val="18"/>
          <w:szCs w:val="18"/>
        </w:rPr>
        <w:t>%</w:t>
      </w:r>
    </w:p>
    <w:p w14:paraId="3B3AA222" w14:textId="77777777" w:rsidR="00D745D9" w:rsidRPr="002105A0" w:rsidRDefault="00D745D9" w:rsidP="00D745D9">
      <w:pPr>
        <w:contextualSpacing/>
        <w:jc w:val="center"/>
        <w:rPr>
          <w:sz w:val="18"/>
          <w:szCs w:val="18"/>
        </w:rPr>
      </w:pPr>
      <w:r w:rsidRPr="002105A0">
        <w:rPr>
          <w:sz w:val="18"/>
          <w:szCs w:val="18"/>
        </w:rPr>
        <w:t>%</w:t>
      </w:r>
      <w:proofErr w:type="spellStart"/>
      <w:r w:rsidRPr="002105A0">
        <w:rPr>
          <w:sz w:val="18"/>
          <w:szCs w:val="18"/>
        </w:rPr>
        <w:t>embtelephoneno</w:t>
      </w:r>
      <w:proofErr w:type="spellEnd"/>
      <w:r w:rsidRPr="002105A0">
        <w:rPr>
          <w:sz w:val="18"/>
          <w:szCs w:val="18"/>
        </w:rPr>
        <w:t>%</w:t>
      </w:r>
    </w:p>
    <w:p w14:paraId="3B3AA223" w14:textId="77777777" w:rsidR="00D745D9" w:rsidRPr="002105A0" w:rsidRDefault="00D745D9" w:rsidP="00D745D9">
      <w:pPr>
        <w:contextualSpacing/>
        <w:jc w:val="center"/>
        <w:rPr>
          <w:sz w:val="18"/>
          <w:szCs w:val="18"/>
        </w:rPr>
      </w:pPr>
      <w:r w:rsidRPr="002105A0">
        <w:rPr>
          <w:sz w:val="18"/>
          <w:szCs w:val="18"/>
        </w:rPr>
        <w:t>%</w:t>
      </w:r>
      <w:proofErr w:type="spellStart"/>
      <w:r w:rsidRPr="002105A0">
        <w:rPr>
          <w:sz w:val="18"/>
          <w:szCs w:val="18"/>
        </w:rPr>
        <w:t>emailaddress</w:t>
      </w:r>
      <w:proofErr w:type="spellEnd"/>
      <w:r w:rsidRPr="002105A0">
        <w:rPr>
          <w:sz w:val="18"/>
          <w:szCs w:val="18"/>
        </w:rPr>
        <w:t>%</w:t>
      </w:r>
    </w:p>
    <w:p w14:paraId="3B3AA224" w14:textId="77777777" w:rsidR="00D745D9" w:rsidRPr="002105A0" w:rsidRDefault="00D745D9" w:rsidP="00D745D9">
      <w:pPr>
        <w:contextualSpacing/>
        <w:jc w:val="center"/>
        <w:rPr>
          <w:sz w:val="18"/>
          <w:szCs w:val="18"/>
        </w:rPr>
      </w:pPr>
      <w:r w:rsidRPr="002105A0">
        <w:rPr>
          <w:sz w:val="18"/>
          <w:szCs w:val="18"/>
        </w:rPr>
        <w:t>Visit us at %website%</w:t>
      </w:r>
    </w:p>
    <w:p w14:paraId="3B3AA225" w14:textId="77777777" w:rsidR="005D0855" w:rsidRPr="002105A0"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2105A0" w:rsidRDefault="008F5FEF" w:rsidP="008F5FEF">
      <w:pPr>
        <w:pStyle w:val="Title"/>
        <w:rPr>
          <w:rFonts w:ascii="Bookman Old Style" w:hAnsi="Bookman Old Style"/>
          <w:sz w:val="24"/>
          <w:szCs w:val="24"/>
        </w:rPr>
      </w:pPr>
      <w:r w:rsidRPr="002105A0">
        <w:rPr>
          <w:rFonts w:ascii="Bookman Old Style" w:hAnsi="Bookman Old Style"/>
          <w:sz w:val="24"/>
          <w:szCs w:val="24"/>
        </w:rPr>
        <w:t>ENVIRONMENTAL COMPLIANCE CERTIFICATE</w:t>
      </w:r>
    </w:p>
    <w:p w14:paraId="27E621EB" w14:textId="77777777" w:rsidR="008F5FEF" w:rsidRPr="002105A0" w:rsidRDefault="008F5FEF" w:rsidP="008F5FEF">
      <w:pPr>
        <w:pStyle w:val="Title"/>
        <w:tabs>
          <w:tab w:val="center" w:pos="4680"/>
          <w:tab w:val="right" w:pos="9360"/>
        </w:tabs>
        <w:jc w:val="left"/>
        <w:rPr>
          <w:rFonts w:ascii="Bookman Old Style" w:hAnsi="Bookman Old Style"/>
          <w:b w:val="0"/>
          <w:sz w:val="24"/>
          <w:szCs w:val="24"/>
        </w:rPr>
      </w:pPr>
      <w:r w:rsidRPr="002105A0">
        <w:rPr>
          <w:rFonts w:ascii="Bookman Old Style" w:hAnsi="Bookman Old Style"/>
          <w:b w:val="0"/>
          <w:sz w:val="24"/>
          <w:szCs w:val="24"/>
        </w:rPr>
        <w:tab/>
        <w:t>(Issued pursuant to Presidential Decree No. 1586 and its IRR)</w:t>
      </w:r>
      <w:r w:rsidRPr="002105A0">
        <w:rPr>
          <w:rFonts w:ascii="Bookman Old Style" w:hAnsi="Bookman Old Style"/>
          <w:b w:val="0"/>
          <w:sz w:val="24"/>
          <w:szCs w:val="24"/>
        </w:rPr>
        <w:tab/>
      </w:r>
    </w:p>
    <w:p w14:paraId="42B00CB6" w14:textId="77777777" w:rsidR="008F5FEF" w:rsidRPr="002105A0" w:rsidRDefault="008F5FEF" w:rsidP="008F5FEF">
      <w:pPr>
        <w:pStyle w:val="Title"/>
        <w:rPr>
          <w:rFonts w:ascii="Bookman Old Style" w:hAnsi="Bookman Old Style"/>
          <w:b w:val="0"/>
          <w:sz w:val="24"/>
          <w:szCs w:val="24"/>
        </w:rPr>
      </w:pPr>
    </w:p>
    <w:p w14:paraId="76E481DF" w14:textId="77777777" w:rsidR="008F5FEF" w:rsidRPr="002105A0" w:rsidRDefault="008F5FEF" w:rsidP="008F5FEF">
      <w:pPr>
        <w:spacing w:line="240" w:lineRule="auto"/>
        <w:contextualSpacing/>
        <w:jc w:val="center"/>
        <w:rPr>
          <w:rFonts w:ascii="Bookman Old Style" w:hAnsi="Bookman Old Style"/>
          <w:b/>
          <w:sz w:val="24"/>
          <w:szCs w:val="24"/>
        </w:rPr>
      </w:pPr>
      <w:r w:rsidRPr="002105A0">
        <w:rPr>
          <w:rFonts w:ascii="Bookman Old Style" w:hAnsi="Bookman Old Style"/>
          <w:b/>
          <w:sz w:val="24"/>
          <w:szCs w:val="24"/>
        </w:rPr>
        <w:t>%</w:t>
      </w:r>
      <w:proofErr w:type="spellStart"/>
      <w:r w:rsidRPr="002105A0">
        <w:rPr>
          <w:rFonts w:ascii="Bookman Old Style" w:hAnsi="Bookman Old Style"/>
          <w:b/>
          <w:sz w:val="24"/>
          <w:szCs w:val="24"/>
        </w:rPr>
        <w:t>referenceno</w:t>
      </w:r>
      <w:proofErr w:type="spellEnd"/>
      <w:r w:rsidRPr="002105A0">
        <w:rPr>
          <w:rFonts w:ascii="Bookman Old Style" w:hAnsi="Bookman Old Style"/>
          <w:b/>
          <w:sz w:val="24"/>
          <w:szCs w:val="24"/>
        </w:rPr>
        <w:t>%</w:t>
      </w:r>
    </w:p>
    <w:p w14:paraId="37574D76" w14:textId="77777777" w:rsidR="008F5FEF" w:rsidRPr="002105A0" w:rsidRDefault="008F5FEF" w:rsidP="008F5FEF">
      <w:pPr>
        <w:rPr>
          <w:rFonts w:ascii="Bookman Old Style" w:hAnsi="Bookman Old Style"/>
          <w:sz w:val="24"/>
          <w:szCs w:val="24"/>
          <w:lang w:val="en-GB"/>
        </w:rPr>
      </w:pPr>
    </w:p>
    <w:p w14:paraId="2B436EAD" w14:textId="77777777"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lang w:val="en-GB"/>
        </w:rPr>
        <w:t xml:space="preserve">THIS IS TO CERTIFY THAT THE PROPONENT, </w:t>
      </w:r>
      <w:r w:rsidRPr="002105A0">
        <w:rPr>
          <w:rFonts w:ascii="Bookman Old Style" w:eastAsia="Times New Roman" w:hAnsi="Bookman Old Style"/>
          <w:b/>
          <w:sz w:val="24"/>
          <w:szCs w:val="24"/>
        </w:rPr>
        <w:t>%</w:t>
      </w:r>
      <w:proofErr w:type="spellStart"/>
      <w:r w:rsidRPr="002105A0">
        <w:rPr>
          <w:rFonts w:ascii="Bookman Old Style" w:eastAsia="Times New Roman" w:hAnsi="Bookman Old Style"/>
          <w:b/>
          <w:sz w:val="24"/>
          <w:szCs w:val="24"/>
        </w:rPr>
        <w:t>proponentname</w:t>
      </w:r>
      <w:proofErr w:type="spellEnd"/>
      <w:r w:rsidRPr="002105A0">
        <w:rPr>
          <w:rFonts w:ascii="Bookman Old Style" w:eastAsia="Times New Roman" w:hAnsi="Bookman Old Style"/>
          <w:b/>
          <w:sz w:val="24"/>
          <w:szCs w:val="24"/>
        </w:rPr>
        <w:t>%</w:t>
      </w:r>
      <w:r w:rsidRPr="002105A0">
        <w:rPr>
          <w:rFonts w:ascii="Bookman Old Style" w:hAnsi="Bookman Old Style"/>
          <w:sz w:val="24"/>
          <w:szCs w:val="24"/>
        </w:rPr>
        <w:t xml:space="preserve">, as represented by its </w:t>
      </w:r>
      <w:r w:rsidRPr="002105A0">
        <w:rPr>
          <w:rFonts w:ascii="Bookman Old Style" w:eastAsia="Times New Roman" w:hAnsi="Bookman Old Style"/>
          <w:b/>
          <w:sz w:val="24"/>
          <w:szCs w:val="24"/>
        </w:rPr>
        <w:t>%</w:t>
      </w:r>
      <w:proofErr w:type="spellStart"/>
      <w:r w:rsidRPr="002105A0">
        <w:rPr>
          <w:rFonts w:ascii="Bookman Old Style" w:eastAsia="Times New Roman" w:hAnsi="Bookman Old Style"/>
          <w:b/>
          <w:sz w:val="24"/>
          <w:szCs w:val="24"/>
        </w:rPr>
        <w:t>representativedesignation</w:t>
      </w:r>
      <w:proofErr w:type="spellEnd"/>
      <w:r w:rsidRPr="002105A0">
        <w:rPr>
          <w:rFonts w:ascii="Bookman Old Style" w:eastAsia="Times New Roman" w:hAnsi="Bookman Old Style"/>
          <w:b/>
          <w:sz w:val="24"/>
          <w:szCs w:val="24"/>
        </w:rPr>
        <w:t>%</w:t>
      </w:r>
      <w:r w:rsidRPr="002105A0">
        <w:rPr>
          <w:rFonts w:ascii="Bookman Old Style" w:eastAsia="Times New Roman" w:hAnsi="Bookman Old Style"/>
          <w:sz w:val="24"/>
          <w:szCs w:val="24"/>
        </w:rPr>
        <w:t>, %representative%,</w:t>
      </w:r>
      <w:r w:rsidRPr="002105A0">
        <w:rPr>
          <w:rFonts w:ascii="Bookman Old Style" w:hAnsi="Bookman Old Style"/>
          <w:b/>
          <w:sz w:val="24"/>
          <w:szCs w:val="24"/>
        </w:rPr>
        <w:t xml:space="preserve"> </w:t>
      </w:r>
      <w:r w:rsidRPr="002105A0">
        <w:rPr>
          <w:rFonts w:ascii="Bookman Old Style" w:hAnsi="Bookman Old Style"/>
          <w:sz w:val="24"/>
          <w:szCs w:val="24"/>
        </w:rPr>
        <w:t xml:space="preserve">is granted this Environmental Compliance Certificate (ECC), for its </w:t>
      </w:r>
      <w:r w:rsidRPr="002105A0">
        <w:rPr>
          <w:rFonts w:ascii="Bookman Old Style" w:eastAsia="Times New Roman" w:hAnsi="Bookman Old Style"/>
          <w:sz w:val="24"/>
          <w:szCs w:val="24"/>
        </w:rPr>
        <w:t>%</w:t>
      </w:r>
      <w:proofErr w:type="spellStart"/>
      <w:r w:rsidRPr="002105A0">
        <w:rPr>
          <w:rFonts w:ascii="Bookman Old Style" w:eastAsia="Times New Roman" w:hAnsi="Bookman Old Style"/>
          <w:sz w:val="24"/>
          <w:szCs w:val="24"/>
        </w:rPr>
        <w:t>projectname</w:t>
      </w:r>
      <w:proofErr w:type="spellEnd"/>
      <w:r w:rsidRPr="002105A0">
        <w:rPr>
          <w:rFonts w:ascii="Bookman Old Style" w:eastAsia="Times New Roman" w:hAnsi="Bookman Old Style"/>
          <w:sz w:val="24"/>
          <w:szCs w:val="24"/>
        </w:rPr>
        <w:t>%</w:t>
      </w:r>
      <w:r w:rsidRPr="002105A0">
        <w:rPr>
          <w:rFonts w:ascii="Bookman Old Style" w:hAnsi="Bookman Old Style"/>
          <w:sz w:val="24"/>
          <w:szCs w:val="24"/>
        </w:rPr>
        <w:t xml:space="preserve"> located in </w:t>
      </w:r>
      <w:r w:rsidRPr="002105A0">
        <w:rPr>
          <w:rFonts w:ascii="Bookman Old Style" w:eastAsia="Times New Roman" w:hAnsi="Bookman Old Style"/>
          <w:sz w:val="24"/>
          <w:szCs w:val="24"/>
        </w:rPr>
        <w:t>%</w:t>
      </w:r>
      <w:proofErr w:type="spellStart"/>
      <w:r w:rsidRPr="002105A0">
        <w:rPr>
          <w:rFonts w:ascii="Bookman Old Style" w:eastAsia="Times New Roman" w:hAnsi="Bookman Old Style"/>
          <w:sz w:val="24"/>
          <w:szCs w:val="24"/>
        </w:rPr>
        <w:t>projectaddress</w:t>
      </w:r>
      <w:proofErr w:type="spellEnd"/>
      <w:r w:rsidRPr="002105A0">
        <w:rPr>
          <w:rFonts w:ascii="Bookman Old Style" w:eastAsia="Times New Roman" w:hAnsi="Bookman Old Style"/>
          <w:sz w:val="24"/>
          <w:szCs w:val="24"/>
        </w:rPr>
        <w:t xml:space="preserve">%, </w:t>
      </w:r>
      <w:r w:rsidRPr="002105A0">
        <w:rPr>
          <w:rFonts w:ascii="Bookman Old Style" w:hAnsi="Bookman Old Style"/>
          <w:sz w:val="24"/>
          <w:szCs w:val="24"/>
        </w:rPr>
        <w:t>by the Department of Environment and Natural Resources (DENR), through the Environmental Management Bureau (EMB).</w:t>
      </w:r>
    </w:p>
    <w:p w14:paraId="54F9AF46" w14:textId="77777777" w:rsidR="008F5FEF" w:rsidRPr="002105A0" w:rsidRDefault="008F5FEF" w:rsidP="008F5FEF">
      <w:pPr>
        <w:autoSpaceDE w:val="0"/>
        <w:autoSpaceDN w:val="0"/>
        <w:adjustRightInd w:val="0"/>
        <w:jc w:val="both"/>
        <w:rPr>
          <w:rFonts w:ascii="Bookman Old Style" w:hAnsi="Bookman Old Style"/>
          <w:sz w:val="24"/>
          <w:szCs w:val="24"/>
        </w:rPr>
      </w:pPr>
    </w:p>
    <w:p w14:paraId="09C5F4C3" w14:textId="77777777"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2105A0" w14:paraId="45FACD0D" w14:textId="77777777" w:rsidTr="003C690B">
        <w:trPr>
          <w:trHeight w:val="376"/>
          <w:jc w:val="center"/>
        </w:trPr>
        <w:tc>
          <w:tcPr>
            <w:tcW w:w="9377" w:type="dxa"/>
          </w:tcPr>
          <w:p w14:paraId="112B56BF" w14:textId="77777777" w:rsidR="008F5FEF" w:rsidRPr="002105A0" w:rsidRDefault="008F5FEF" w:rsidP="003C690B">
            <w:pPr>
              <w:ind w:right="60"/>
              <w:jc w:val="center"/>
              <w:rPr>
                <w:rFonts w:ascii="Bookman Old Style" w:hAnsi="Bookman Old Style"/>
                <w:b/>
                <w:sz w:val="24"/>
                <w:szCs w:val="24"/>
              </w:rPr>
            </w:pPr>
            <w:r w:rsidRPr="002105A0">
              <w:rPr>
                <w:rFonts w:ascii="Bookman Old Style" w:hAnsi="Bookman Old Style"/>
                <w:b/>
                <w:sz w:val="24"/>
                <w:szCs w:val="24"/>
              </w:rPr>
              <w:t>PROJECT DESCRIPTION</w:t>
            </w:r>
          </w:p>
          <w:p w14:paraId="3F401BB1" w14:textId="67F57C23" w:rsidR="008F5FEF" w:rsidRPr="002105A0" w:rsidRDefault="008F5FEF" w:rsidP="003C690B">
            <w:pPr>
              <w:jc w:val="both"/>
              <w:rPr>
                <w:rFonts w:ascii="Bookman Old Style" w:hAnsi="Bookman Old Style"/>
                <w:i/>
                <w:sz w:val="24"/>
                <w:szCs w:val="24"/>
              </w:rPr>
            </w:pPr>
            <w:r w:rsidRPr="002105A0">
              <w:rPr>
                <w:rFonts w:ascii="Bookman Old Style" w:hAnsi="Bookman Old Style"/>
                <w:sz w:val="24"/>
                <w:szCs w:val="24"/>
              </w:rPr>
              <w:t xml:space="preserve">This Certificate shall cover the proposed </w:t>
            </w:r>
            <w:r w:rsidRPr="002105A0">
              <w:rPr>
                <w:rFonts w:ascii="Bookman Old Style" w:hAnsi="Bookman Old Style"/>
                <w:i/>
                <w:sz w:val="24"/>
                <w:szCs w:val="24"/>
              </w:rPr>
              <w:t>%</w:t>
            </w:r>
            <w:proofErr w:type="spellStart"/>
            <w:r w:rsidRPr="002105A0">
              <w:rPr>
                <w:rFonts w:ascii="Bookman Old Style" w:hAnsi="Bookman Old Style"/>
                <w:i/>
                <w:sz w:val="24"/>
                <w:szCs w:val="24"/>
              </w:rPr>
              <w:t>projectname</w:t>
            </w:r>
            <w:proofErr w:type="spellEnd"/>
            <w:r w:rsidRPr="002105A0">
              <w:rPr>
                <w:rFonts w:ascii="Bookman Old Style" w:hAnsi="Bookman Old Style"/>
                <w:i/>
                <w:sz w:val="24"/>
                <w:szCs w:val="24"/>
              </w:rPr>
              <w:t>%</w:t>
            </w:r>
            <w:r w:rsidRPr="002105A0">
              <w:rPr>
                <w:rFonts w:ascii="Bookman Old Style" w:hAnsi="Bookman Old Style"/>
                <w:sz w:val="24"/>
                <w:szCs w:val="24"/>
              </w:rPr>
              <w:t xml:space="preserve">, with </w:t>
            </w:r>
            <w:r w:rsidR="00EB44D5" w:rsidRPr="002105A0">
              <w:rPr>
                <w:rFonts w:ascii="Bookman Old Style" w:hAnsi="Bookman Old Style"/>
                <w:sz w:val="24"/>
                <w:szCs w:val="24"/>
              </w:rPr>
              <w:t>%parameter%</w:t>
            </w:r>
            <w:r w:rsidRPr="002105A0">
              <w:rPr>
                <w:rFonts w:ascii="Bookman Old Style" w:hAnsi="Bookman Old Style"/>
                <w:sz w:val="24"/>
                <w:szCs w:val="24"/>
              </w:rPr>
              <w:t xml:space="preserve"> of </w:t>
            </w:r>
            <w:r w:rsidRPr="002105A0">
              <w:rPr>
                <w:rFonts w:ascii="Bookman Old Style" w:hAnsi="Bookman Old Style"/>
                <w:i/>
                <w:sz w:val="24"/>
                <w:szCs w:val="24"/>
              </w:rPr>
              <w:t>%</w:t>
            </w:r>
            <w:proofErr w:type="spellStart"/>
            <w:r w:rsidRPr="002105A0">
              <w:rPr>
                <w:rFonts w:ascii="Bookman Old Style" w:hAnsi="Bookman Old Style"/>
                <w:i/>
                <w:sz w:val="24"/>
                <w:szCs w:val="24"/>
              </w:rPr>
              <w:t>projectcapacity</w:t>
            </w:r>
            <w:proofErr w:type="spellEnd"/>
            <w:r w:rsidRPr="002105A0">
              <w:rPr>
                <w:rFonts w:ascii="Bookman Old Style" w:hAnsi="Bookman Old Style"/>
                <w:i/>
                <w:sz w:val="24"/>
                <w:szCs w:val="24"/>
              </w:rPr>
              <w:t>%</w:t>
            </w:r>
            <w:r w:rsidR="0048045D" w:rsidRPr="002105A0">
              <w:rPr>
                <w:rFonts w:ascii="Bookman Old Style" w:hAnsi="Bookman Old Style"/>
                <w:i/>
                <w:sz w:val="24"/>
                <w:szCs w:val="24"/>
              </w:rPr>
              <w:t xml:space="preserve"> </w:t>
            </w:r>
            <w:r w:rsidR="0048045D" w:rsidRPr="002105A0">
              <w:rPr>
                <w:rFonts w:ascii="Bookman Old Style" w:hAnsi="Bookman Old Style"/>
                <w:i/>
                <w:sz w:val="24"/>
                <w:szCs w:val="24"/>
              </w:rPr>
              <w:t>%</w:t>
            </w:r>
            <w:proofErr w:type="spellStart"/>
            <w:r w:rsidR="0048045D" w:rsidRPr="002105A0">
              <w:rPr>
                <w:rFonts w:ascii="Bookman Old Style" w:hAnsi="Bookman Old Style"/>
                <w:i/>
                <w:sz w:val="24"/>
                <w:szCs w:val="24"/>
              </w:rPr>
              <w:t>unitofmeasure</w:t>
            </w:r>
            <w:proofErr w:type="spellEnd"/>
            <w:r w:rsidR="0048045D" w:rsidRPr="002105A0">
              <w:rPr>
                <w:rFonts w:ascii="Bookman Old Style" w:hAnsi="Bookman Old Style"/>
                <w:i/>
                <w:sz w:val="24"/>
                <w:szCs w:val="24"/>
              </w:rPr>
              <w:t>%</w:t>
            </w:r>
            <w:r w:rsidR="006074BF" w:rsidRPr="002105A0">
              <w:rPr>
                <w:rFonts w:ascii="Bookman Old Style" w:hAnsi="Bookman Old Style"/>
                <w:i/>
                <w:sz w:val="24"/>
                <w:szCs w:val="24"/>
              </w:rPr>
              <w:t xml:space="preserve"> and shall </w:t>
            </w:r>
            <w:r w:rsidR="007A3DD5" w:rsidRPr="002105A0">
              <w:rPr>
                <w:rFonts w:ascii="Bookman Old Style" w:hAnsi="Bookman Old Style"/>
                <w:i/>
                <w:sz w:val="24"/>
                <w:szCs w:val="24"/>
              </w:rPr>
              <w:t>have the following facilities</w:t>
            </w:r>
            <w:r w:rsidR="00997EF2" w:rsidRPr="002105A0">
              <w:rPr>
                <w:rFonts w:ascii="Bookman Old Style" w:hAnsi="Bookman Old Style"/>
                <w:i/>
                <w:sz w:val="24"/>
                <w:szCs w:val="24"/>
              </w:rPr>
              <w:t>:</w:t>
            </w:r>
          </w:p>
          <w:p w14:paraId="0301D112" w14:textId="77777777" w:rsidR="00997EF2" w:rsidRPr="002105A0" w:rsidRDefault="00997EF2" w:rsidP="003C690B">
            <w:pPr>
              <w:jc w:val="both"/>
              <w:rPr>
                <w:rFonts w:ascii="Bookman Old Style" w:hAnsi="Bookman Old Style"/>
                <w:sz w:val="24"/>
                <w:szCs w:val="24"/>
              </w:rPr>
            </w:pPr>
          </w:p>
          <w:p w14:paraId="30F7FD84" w14:textId="2EBF4DD7" w:rsidR="008F5FEF" w:rsidRPr="002105A0" w:rsidRDefault="008F5FEF" w:rsidP="003C690B">
            <w:pPr>
              <w:ind w:left="720"/>
              <w:jc w:val="center"/>
              <w:rPr>
                <w:rFonts w:ascii="Bookman Old Style" w:hAnsi="Bookman Old Style"/>
                <w:i/>
                <w:sz w:val="24"/>
                <w:szCs w:val="24"/>
              </w:rPr>
            </w:pPr>
            <w:r w:rsidRPr="002105A0">
              <w:rPr>
                <w:rFonts w:ascii="Bookman Old Style" w:hAnsi="Bookman Old Style"/>
                <w:i/>
                <w:sz w:val="24"/>
                <w:szCs w:val="24"/>
              </w:rPr>
              <w:t>%</w:t>
            </w:r>
            <w:r w:rsidR="00EC66AA" w:rsidRPr="002105A0">
              <w:rPr>
                <w:rFonts w:ascii="Bookman Old Style" w:hAnsi="Bookman Old Style"/>
                <w:i/>
                <w:sz w:val="24"/>
                <w:szCs w:val="24"/>
              </w:rPr>
              <w:t>geocoordinates</w:t>
            </w:r>
            <w:r w:rsidRPr="002105A0">
              <w:rPr>
                <w:rFonts w:ascii="Bookman Old Style" w:hAnsi="Bookman Old Style"/>
                <w:i/>
                <w:sz w:val="24"/>
                <w:szCs w:val="24"/>
              </w:rPr>
              <w:t>%</w:t>
            </w:r>
          </w:p>
          <w:p w14:paraId="544060A1" w14:textId="1BE2DB1C" w:rsidR="008F5FEF" w:rsidRPr="002105A0" w:rsidRDefault="008C5780" w:rsidP="003C690B">
            <w:pPr>
              <w:jc w:val="both"/>
              <w:rPr>
                <w:rFonts w:ascii="Bookman Old Style" w:hAnsi="Bookman Old Style"/>
                <w:sz w:val="24"/>
                <w:szCs w:val="24"/>
              </w:rPr>
            </w:pPr>
            <w:r w:rsidRPr="002105A0">
              <w:rPr>
                <w:rFonts w:ascii="Bookman Old Style" w:hAnsi="Bookman Old Style"/>
                <w:sz w:val="24"/>
                <w:szCs w:val="24"/>
              </w:rPr>
              <w:t xml:space="preserve"> </w:t>
            </w:r>
          </w:p>
          <w:p w14:paraId="44C7F47A" w14:textId="77777777" w:rsidR="008F5FEF" w:rsidRPr="002105A0" w:rsidRDefault="008F5FEF" w:rsidP="003C690B">
            <w:pPr>
              <w:jc w:val="both"/>
              <w:rPr>
                <w:rFonts w:ascii="Bookman Old Style" w:hAnsi="Bookman Old Style"/>
                <w:sz w:val="24"/>
                <w:szCs w:val="24"/>
              </w:rPr>
            </w:pPr>
          </w:p>
        </w:tc>
      </w:tr>
    </w:tbl>
    <w:p w14:paraId="4D29B65C" w14:textId="77777777" w:rsidR="000E37B1" w:rsidRPr="002105A0" w:rsidRDefault="000E37B1" w:rsidP="008F5FEF">
      <w:pPr>
        <w:jc w:val="both"/>
        <w:rPr>
          <w:rFonts w:ascii="Bookman Old Style" w:hAnsi="Bookman Old Style"/>
          <w:sz w:val="24"/>
          <w:szCs w:val="24"/>
        </w:rPr>
      </w:pPr>
    </w:p>
    <w:p w14:paraId="32EB7602" w14:textId="4E2A7079" w:rsidR="008F5FEF" w:rsidRPr="002105A0" w:rsidRDefault="008F5FEF" w:rsidP="008F5FEF">
      <w:pPr>
        <w:jc w:val="both"/>
        <w:rPr>
          <w:rFonts w:ascii="Bookman Old Style" w:hAnsi="Bookman Old Style"/>
          <w:sz w:val="24"/>
          <w:szCs w:val="24"/>
        </w:rPr>
      </w:pPr>
      <w:r w:rsidRPr="002105A0">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2105A0">
        <w:rPr>
          <w:rFonts w:ascii="Bookman Old Style" w:hAnsi="Bookman Old Style"/>
          <w:dstrike/>
          <w:sz w:val="24"/>
          <w:szCs w:val="24"/>
        </w:rPr>
        <w:t>P</w:t>
      </w:r>
      <w:r w:rsidRPr="002105A0">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Pr="002105A0" w:rsidRDefault="008F5FEF" w:rsidP="008F5FEF">
      <w:pPr>
        <w:widowControl w:val="0"/>
        <w:rPr>
          <w:rFonts w:ascii="Bookman Old Style" w:hAnsi="Bookman Old Style"/>
          <w:sz w:val="24"/>
          <w:szCs w:val="24"/>
          <w:u w:val="single"/>
        </w:rPr>
      </w:pPr>
      <w:r w:rsidRPr="002105A0">
        <w:rPr>
          <w:rFonts w:ascii="Bookman Old Style" w:hAnsi="Bookman Old Style"/>
          <w:sz w:val="24"/>
          <w:szCs w:val="24"/>
        </w:rPr>
        <w:t>Issued at EMB-%region%, %</w:t>
      </w:r>
      <w:proofErr w:type="spellStart"/>
      <w:r w:rsidRPr="002105A0">
        <w:rPr>
          <w:rFonts w:ascii="Bookman Old Style" w:hAnsi="Bookman Old Style"/>
          <w:sz w:val="24"/>
          <w:szCs w:val="24"/>
        </w:rPr>
        <w:t>embaddress</w:t>
      </w:r>
      <w:proofErr w:type="spellEnd"/>
      <w:r w:rsidRPr="002105A0">
        <w:rPr>
          <w:rFonts w:ascii="Bookman Old Style" w:hAnsi="Bookman Old Style"/>
          <w:sz w:val="24"/>
          <w:szCs w:val="24"/>
        </w:rPr>
        <w:t xml:space="preserve">% this </w:t>
      </w:r>
      <w:r w:rsidRPr="002105A0">
        <w:rPr>
          <w:rFonts w:ascii="Bookman Old Style" w:hAnsi="Bookman Old Style"/>
          <w:sz w:val="24"/>
          <w:szCs w:val="24"/>
          <w:u w:val="single"/>
        </w:rPr>
        <w:t>%</w:t>
      </w:r>
      <w:proofErr w:type="spellStart"/>
      <w:r w:rsidRPr="002105A0">
        <w:rPr>
          <w:rFonts w:ascii="Bookman Old Style" w:hAnsi="Bookman Old Style"/>
          <w:sz w:val="24"/>
          <w:szCs w:val="24"/>
          <w:u w:val="single"/>
        </w:rPr>
        <w:t>dategenerated</w:t>
      </w:r>
      <w:proofErr w:type="spellEnd"/>
      <w:r w:rsidRPr="002105A0">
        <w:rPr>
          <w:rFonts w:ascii="Bookman Old Style" w:hAnsi="Bookman Old Style"/>
          <w:sz w:val="24"/>
          <w:szCs w:val="24"/>
          <w:u w:val="single"/>
        </w:rPr>
        <w:t>%.</w:t>
      </w:r>
    </w:p>
    <w:p w14:paraId="19CB3AC6" w14:textId="1BBAD5D6" w:rsidR="008F5FEF" w:rsidRPr="002105A0" w:rsidRDefault="008F5FEF" w:rsidP="008F5FEF">
      <w:pPr>
        <w:widowControl w:val="0"/>
        <w:ind w:left="5103" w:hanging="5103"/>
        <w:rPr>
          <w:rFonts w:ascii="Bookman Old Style" w:hAnsi="Bookman Old Style"/>
          <w:sz w:val="24"/>
          <w:szCs w:val="24"/>
        </w:rPr>
      </w:pPr>
      <w:r w:rsidRPr="002105A0">
        <w:rPr>
          <w:rFonts w:ascii="Bookman Old Style" w:hAnsi="Bookman Old Style"/>
          <w:sz w:val="24"/>
          <w:szCs w:val="24"/>
        </w:rPr>
        <w:t>Recommending Approval:</w:t>
      </w:r>
      <w:r w:rsidRPr="002105A0">
        <w:rPr>
          <w:rFonts w:ascii="Bookman Old Style" w:hAnsi="Bookman Old Style"/>
          <w:sz w:val="24"/>
          <w:szCs w:val="24"/>
        </w:rPr>
        <w:tab/>
        <w:t>Approved:</w:t>
      </w:r>
    </w:p>
    <w:p w14:paraId="3B3AA23C" w14:textId="3FAA9EC9" w:rsidR="00657C55" w:rsidRPr="002105A0" w:rsidRDefault="007F0F6A" w:rsidP="00E07DDF">
      <w:pPr>
        <w:spacing w:after="0" w:line="240" w:lineRule="auto"/>
        <w:jc w:val="both"/>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2105A0">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2105A0" w:rsidRDefault="001C586E" w:rsidP="006A15A9">
      <w:pPr>
        <w:spacing w:after="0" w:line="240" w:lineRule="auto"/>
        <w:jc w:val="both"/>
        <w:rPr>
          <w:rFonts w:ascii="Bookman Old Style" w:hAnsi="Bookman Old Style"/>
          <w:sz w:val="24"/>
          <w:szCs w:val="24"/>
        </w:rPr>
      </w:pPr>
    </w:p>
    <w:p w14:paraId="3B3AA240" w14:textId="0708E30C" w:rsidR="001C586E" w:rsidRPr="002105A0" w:rsidRDefault="001C586E" w:rsidP="00E07DDF">
      <w:pPr>
        <w:spacing w:after="0" w:line="240" w:lineRule="auto"/>
        <w:jc w:val="both"/>
        <w:rPr>
          <w:rFonts w:ascii="Bookman Old Style" w:hAnsi="Bookman Old Style"/>
          <w:b/>
          <w:sz w:val="24"/>
          <w:szCs w:val="24"/>
        </w:rPr>
      </w:pPr>
      <w:r w:rsidRPr="002105A0">
        <w:rPr>
          <w:rFonts w:ascii="Bookman Old Style" w:hAnsi="Bookman Old Style"/>
          <w:b/>
          <w:sz w:val="24"/>
          <w:szCs w:val="24"/>
        </w:rPr>
        <w:t>%</w:t>
      </w:r>
      <w:proofErr w:type="spellStart"/>
      <w:r w:rsidRPr="002105A0">
        <w:rPr>
          <w:rFonts w:ascii="Bookman Old Style" w:hAnsi="Bookman Old Style"/>
          <w:b/>
          <w:sz w:val="24"/>
          <w:szCs w:val="24"/>
        </w:rPr>
        <w:t>eiachief</w:t>
      </w:r>
      <w:proofErr w:type="spellEnd"/>
      <w:r w:rsidRPr="002105A0">
        <w:rPr>
          <w:rFonts w:ascii="Bookman Old Style" w:hAnsi="Bookman Old Style"/>
          <w:b/>
          <w:sz w:val="24"/>
          <w:szCs w:val="24"/>
        </w:rPr>
        <w:t>%</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t>%approver%</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p>
    <w:p w14:paraId="3B3AA241" w14:textId="33EA425E" w:rsidR="00B17E4A" w:rsidRPr="002105A0" w:rsidRDefault="00B17E4A" w:rsidP="00E07DDF">
      <w:pPr>
        <w:spacing w:after="0" w:line="240" w:lineRule="auto"/>
        <w:jc w:val="both"/>
        <w:rPr>
          <w:rFonts w:ascii="Bookman Old Style" w:hAnsi="Bookman Old Style"/>
          <w:sz w:val="24"/>
          <w:szCs w:val="24"/>
        </w:rPr>
      </w:pPr>
      <w:r w:rsidRPr="002105A0">
        <w:rPr>
          <w:rFonts w:ascii="Bookman Old Style" w:hAnsi="Bookman Old Style"/>
          <w:sz w:val="24"/>
          <w:szCs w:val="24"/>
        </w:rPr>
        <w:t>Chief, Clearance &amp; Permitting Division</w:t>
      </w:r>
      <w:r w:rsidR="007F0F6A" w:rsidRPr="002105A0">
        <w:rPr>
          <w:rFonts w:ascii="Bookman Old Style" w:hAnsi="Bookman Old Style"/>
          <w:sz w:val="24"/>
          <w:szCs w:val="24"/>
        </w:rPr>
        <w:tab/>
        <w:t>%</w:t>
      </w:r>
      <w:proofErr w:type="spellStart"/>
      <w:r w:rsidR="007F0F6A" w:rsidRPr="002105A0">
        <w:rPr>
          <w:rFonts w:ascii="Bookman Old Style" w:hAnsi="Bookman Old Style"/>
          <w:sz w:val="24"/>
          <w:szCs w:val="24"/>
        </w:rPr>
        <w:t>approverdesignation</w:t>
      </w:r>
      <w:proofErr w:type="spellEnd"/>
      <w:r w:rsidR="007F0F6A" w:rsidRPr="002105A0">
        <w:rPr>
          <w:rFonts w:ascii="Bookman Old Style" w:hAnsi="Bookman Old Style"/>
          <w:sz w:val="24"/>
          <w:szCs w:val="24"/>
        </w:rPr>
        <w:t>%</w:t>
      </w:r>
    </w:p>
    <w:p w14:paraId="3B3AA242" w14:textId="77777777" w:rsidR="001C586E" w:rsidRPr="002105A0" w:rsidRDefault="001C586E" w:rsidP="00E07DDF">
      <w:pPr>
        <w:spacing w:after="0" w:line="240" w:lineRule="auto"/>
        <w:jc w:val="both"/>
        <w:rPr>
          <w:rFonts w:ascii="Bookman Old Style" w:hAnsi="Bookman Old Style"/>
          <w:sz w:val="24"/>
          <w:szCs w:val="24"/>
        </w:rPr>
      </w:pPr>
    </w:p>
    <w:p w14:paraId="3B3AA24E" w14:textId="2B8FCE31" w:rsidR="00EA7126" w:rsidRPr="002105A0" w:rsidRDefault="00EA7126">
      <w:pPr>
        <w:spacing w:after="0" w:line="240" w:lineRule="auto"/>
        <w:rPr>
          <w:rFonts w:ascii="Bookman Old Style" w:hAnsi="Bookman Old Style"/>
          <w:b/>
          <w:bCs/>
          <w:sz w:val="24"/>
          <w:szCs w:val="24"/>
        </w:rPr>
      </w:pPr>
    </w:p>
    <w:p w14:paraId="3B3AA24F" w14:textId="77777777" w:rsidR="00456FC0" w:rsidRPr="002105A0" w:rsidRDefault="004C2F8A" w:rsidP="004C2F8A">
      <w:pPr>
        <w:jc w:val="center"/>
        <w:rPr>
          <w:rFonts w:ascii="Bookman Old Style" w:hAnsi="Bookman Old Style"/>
          <w:b/>
          <w:bCs/>
          <w:sz w:val="24"/>
          <w:szCs w:val="24"/>
        </w:rPr>
      </w:pPr>
      <w:r w:rsidRPr="002105A0">
        <w:rPr>
          <w:rFonts w:ascii="Bookman Old Style" w:hAnsi="Bookman Old Style"/>
          <w:b/>
          <w:bCs/>
          <w:sz w:val="24"/>
          <w:szCs w:val="24"/>
        </w:rPr>
        <w:t>SWORN ACCOUNTABILITY STATEMENT</w:t>
      </w:r>
    </w:p>
    <w:p w14:paraId="3B3AA250" w14:textId="77777777" w:rsidR="004C2F8A" w:rsidRPr="002105A0" w:rsidRDefault="004C2F8A" w:rsidP="004C2F8A">
      <w:pPr>
        <w:jc w:val="center"/>
        <w:rPr>
          <w:rFonts w:ascii="Bookman Old Style" w:hAnsi="Bookman Old Style"/>
          <w:b/>
          <w:bCs/>
          <w:sz w:val="24"/>
          <w:szCs w:val="24"/>
        </w:rPr>
      </w:pPr>
    </w:p>
    <w:p w14:paraId="3B3AA251" w14:textId="77777777" w:rsidR="004C2F8A" w:rsidRPr="002105A0" w:rsidRDefault="00CD32CE"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 xml:space="preserve">I, </w:t>
      </w:r>
      <w:r w:rsidR="00D267D5" w:rsidRPr="002105A0">
        <w:rPr>
          <w:rFonts w:ascii="Bookman Old Style" w:hAnsi="Bookman Old Style"/>
          <w:sz w:val="24"/>
          <w:szCs w:val="24"/>
        </w:rPr>
        <w:t>%</w:t>
      </w:r>
      <w:r w:rsidRPr="002105A0">
        <w:rPr>
          <w:rFonts w:ascii="Bookman Old Style" w:hAnsi="Bookman Old Style"/>
          <w:sz w:val="24"/>
          <w:szCs w:val="24"/>
        </w:rPr>
        <w:t>representative</w:t>
      </w:r>
      <w:r w:rsidR="00D267D5" w:rsidRPr="002105A0">
        <w:rPr>
          <w:rFonts w:ascii="Bookman Old Style" w:hAnsi="Bookman Old Style"/>
          <w:sz w:val="24"/>
          <w:szCs w:val="24"/>
        </w:rPr>
        <w:t>%</w:t>
      </w:r>
      <w:r w:rsidR="004C2F8A" w:rsidRPr="002105A0">
        <w:rPr>
          <w:rFonts w:ascii="Bookman Old Style" w:hAnsi="Bookman Old Style"/>
          <w:sz w:val="24"/>
          <w:szCs w:val="24"/>
        </w:rPr>
        <w:t>,</w:t>
      </w:r>
      <w:r w:rsidRPr="002105A0">
        <w:rPr>
          <w:rFonts w:ascii="Bookman Old Style" w:hAnsi="Bookman Old Style"/>
          <w:sz w:val="24"/>
          <w:szCs w:val="24"/>
        </w:rPr>
        <w:t xml:space="preserve"> %</w:t>
      </w:r>
      <w:proofErr w:type="spellStart"/>
      <w:r w:rsidRPr="002105A0">
        <w:rPr>
          <w:rFonts w:ascii="Bookman Old Style" w:hAnsi="Bookman Old Style"/>
          <w:sz w:val="24"/>
          <w:szCs w:val="24"/>
        </w:rPr>
        <w:t>representativedesignation</w:t>
      </w:r>
      <w:proofErr w:type="spellEnd"/>
      <w:r w:rsidRPr="002105A0">
        <w:rPr>
          <w:rFonts w:ascii="Bookman Old Style" w:hAnsi="Bookman Old Style"/>
          <w:sz w:val="24"/>
          <w:szCs w:val="24"/>
        </w:rPr>
        <w:t>%, representing %</w:t>
      </w:r>
      <w:proofErr w:type="spellStart"/>
      <w:r w:rsidRPr="002105A0">
        <w:rPr>
          <w:rFonts w:ascii="Bookman Old Style" w:hAnsi="Bookman Old Style"/>
          <w:sz w:val="24"/>
          <w:szCs w:val="24"/>
        </w:rPr>
        <w:t>proponentname</w:t>
      </w:r>
      <w:proofErr w:type="spellEnd"/>
      <w:r w:rsidRPr="002105A0">
        <w:rPr>
          <w:rFonts w:ascii="Bookman Old Style" w:hAnsi="Bookman Old Style"/>
          <w:sz w:val="24"/>
          <w:szCs w:val="24"/>
        </w:rPr>
        <w:t>% with office address located in %</w:t>
      </w:r>
      <w:proofErr w:type="spellStart"/>
      <w:r w:rsidR="00FF7E14" w:rsidRPr="002105A0">
        <w:rPr>
          <w:rFonts w:ascii="Bookman Old Style" w:hAnsi="Bookman Old Style"/>
          <w:sz w:val="24"/>
          <w:szCs w:val="24"/>
        </w:rPr>
        <w:t>proponent</w:t>
      </w:r>
      <w:r w:rsidRPr="002105A0">
        <w:rPr>
          <w:rFonts w:ascii="Bookman Old Style" w:hAnsi="Bookman Old Style"/>
          <w:sz w:val="24"/>
          <w:szCs w:val="24"/>
        </w:rPr>
        <w:t>address</w:t>
      </w:r>
      <w:proofErr w:type="spellEnd"/>
      <w:r w:rsidRPr="002105A0">
        <w:rPr>
          <w:rFonts w:ascii="Bookman Old Style" w:hAnsi="Bookman Old Style"/>
          <w:sz w:val="24"/>
          <w:szCs w:val="24"/>
        </w:rPr>
        <w:t xml:space="preserve">% takes full responsibility in complying with all conditions in this </w:t>
      </w:r>
      <w:r w:rsidR="004C2F8A" w:rsidRPr="002105A0">
        <w:rPr>
          <w:rFonts w:ascii="Bookman Old Style" w:hAnsi="Bookman Old Style"/>
          <w:sz w:val="24"/>
          <w:szCs w:val="24"/>
        </w:rPr>
        <w:t>Environmental Compliance</w:t>
      </w:r>
      <w:r w:rsidR="00D267D5" w:rsidRPr="002105A0">
        <w:rPr>
          <w:rFonts w:ascii="Bookman Old Style" w:hAnsi="Bookman Old Style"/>
          <w:sz w:val="24"/>
          <w:szCs w:val="24"/>
        </w:rPr>
        <w:t xml:space="preserve"> </w:t>
      </w:r>
      <w:r w:rsidR="004C2F8A" w:rsidRPr="002105A0">
        <w:rPr>
          <w:rFonts w:ascii="Bookman Old Style" w:hAnsi="Bookman Old Style"/>
          <w:sz w:val="24"/>
          <w:szCs w:val="24"/>
        </w:rPr>
        <w:t>Certificate (ECC).</w:t>
      </w:r>
    </w:p>
    <w:p w14:paraId="3B3AA25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7"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%representative%</w:t>
      </w:r>
    </w:p>
    <w:p w14:paraId="3B3AA25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Signature</w:t>
      </w:r>
    </w:p>
    <w:p w14:paraId="3B3AA259" w14:textId="77777777" w:rsidR="00626D5D" w:rsidRPr="002105A0"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 xml:space="preserve">TIN No. </w:t>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B"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2105A0" w:rsidRDefault="005262FB"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Subscribed</w:t>
      </w:r>
      <w:r w:rsidR="00033491" w:rsidRPr="002105A0">
        <w:rPr>
          <w:rFonts w:ascii="Bookman Old Style" w:hAnsi="Bookman Old Style"/>
          <w:sz w:val="24"/>
          <w:szCs w:val="24"/>
        </w:rPr>
        <w:t xml:space="preserve"> and sworn before me this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the above-named affiant taking oath presenting </w:t>
      </w:r>
      <w:r w:rsidR="00033491" w:rsidRPr="002105A0">
        <w:rPr>
          <w:rFonts w:ascii="Bookman Old Style" w:hAnsi="Bookman Old Style"/>
          <w:sz w:val="24"/>
          <w:szCs w:val="24"/>
          <w:u w:val="single"/>
        </w:rPr>
        <w:tab/>
        <w:t xml:space="preserve">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issued on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at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w:t>
      </w:r>
    </w:p>
    <w:p w14:paraId="3B3AA25E"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p>
    <w:p w14:paraId="3B3AA26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Notary Public</w:t>
      </w:r>
    </w:p>
    <w:p w14:paraId="3B3AA26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Doc.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Page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9"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Book No.</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A" w14:textId="77777777" w:rsidR="00264AB5"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Series of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B" w14:textId="77777777" w:rsidR="007C3C3D" w:rsidRPr="002105A0" w:rsidRDefault="007C3C3D">
      <w:pPr>
        <w:spacing w:after="0" w:line="240" w:lineRule="auto"/>
        <w:rPr>
          <w:rFonts w:ascii="Bookman Old Style" w:hAnsi="Bookman Old Style"/>
          <w:sz w:val="24"/>
          <w:szCs w:val="24"/>
          <w:u w:val="single"/>
        </w:rPr>
      </w:pPr>
      <w:r w:rsidRPr="002105A0">
        <w:rPr>
          <w:rFonts w:ascii="Bookman Old Style" w:hAnsi="Bookman Old Style"/>
          <w:sz w:val="24"/>
          <w:szCs w:val="24"/>
          <w:u w:val="single"/>
        </w:rPr>
        <w:br w:type="page"/>
      </w:r>
    </w:p>
    <w:p w14:paraId="6C7EE3A8" w14:textId="77777777" w:rsidR="00E83821" w:rsidRPr="002105A0" w:rsidRDefault="00E83821" w:rsidP="00E83821">
      <w:pPr>
        <w:jc w:val="right"/>
        <w:rPr>
          <w:rFonts w:ascii="Bookman Old Style" w:hAnsi="Bookman Old Style"/>
          <w:b/>
          <w:caps/>
          <w:sz w:val="24"/>
          <w:szCs w:val="24"/>
        </w:rPr>
      </w:pPr>
      <w:r w:rsidRPr="002105A0">
        <w:rPr>
          <w:rFonts w:ascii="Bookman Old Style" w:hAnsi="Bookman Old Style"/>
          <w:b/>
          <w:caps/>
          <w:sz w:val="24"/>
          <w:szCs w:val="24"/>
        </w:rPr>
        <w:lastRenderedPageBreak/>
        <w:t>Annex A</w:t>
      </w:r>
    </w:p>
    <w:p w14:paraId="5AF082D0" w14:textId="77777777" w:rsidR="00E83821" w:rsidRPr="002105A0" w:rsidRDefault="00E83821" w:rsidP="00E83821">
      <w:pPr>
        <w:rPr>
          <w:rFonts w:ascii="Bookman Old Style" w:hAnsi="Bookman Old Style"/>
          <w:sz w:val="24"/>
          <w:szCs w:val="24"/>
        </w:rPr>
      </w:pPr>
    </w:p>
    <w:p w14:paraId="57D75D39"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ENVIRONMENTAL MANAGEMENT</w:t>
      </w:r>
    </w:p>
    <w:p w14:paraId="7C20309D" w14:textId="77777777" w:rsidR="00E83821" w:rsidRPr="002105A0" w:rsidRDefault="00E83821" w:rsidP="00E83821">
      <w:pPr>
        <w:jc w:val="both"/>
        <w:rPr>
          <w:rFonts w:ascii="Bookman Old Style" w:hAnsi="Bookman Old Style"/>
          <w:sz w:val="24"/>
          <w:szCs w:val="24"/>
        </w:rPr>
      </w:pPr>
    </w:p>
    <w:p w14:paraId="79F6003A" w14:textId="77777777" w:rsidR="00E83821" w:rsidRPr="002105A0" w:rsidRDefault="00E83821" w:rsidP="00E83821">
      <w:pPr>
        <w:pStyle w:val="ListParagraph"/>
        <w:ind w:left="0"/>
        <w:jc w:val="both"/>
        <w:rPr>
          <w:rFonts w:ascii="Bookman Old Style" w:hAnsi="Bookman Old Style"/>
          <w:sz w:val="24"/>
          <w:szCs w:val="24"/>
        </w:rPr>
      </w:pPr>
      <w:r w:rsidRPr="002105A0">
        <w:rPr>
          <w:rFonts w:ascii="Bookman Old Style" w:hAnsi="Bookman Old Style"/>
          <w:sz w:val="24"/>
          <w:szCs w:val="24"/>
        </w:rPr>
        <w:t xml:space="preserve">All commitments, mitigating measures and monitoring requirements, especially those contained in the </w:t>
      </w:r>
      <w:r w:rsidRPr="002105A0">
        <w:rPr>
          <w:rFonts w:ascii="Bookman Old Style" w:eastAsia="Bookman Old Style" w:hAnsi="Bookman Old Style"/>
          <w:sz w:val="24"/>
          <w:szCs w:val="24"/>
        </w:rPr>
        <w:t>Initial Environmental Examination Checklist Report</w:t>
      </w:r>
      <w:r w:rsidRPr="002105A0">
        <w:rPr>
          <w:rFonts w:ascii="Bookman Old Style" w:hAnsi="Bookman Old Style"/>
          <w:sz w:val="24"/>
          <w:szCs w:val="24"/>
        </w:rPr>
        <w:t>, particularly in the Environmental Management and Monitoring Plan (</w:t>
      </w:r>
      <w:proofErr w:type="spellStart"/>
      <w:r w:rsidRPr="002105A0">
        <w:rPr>
          <w:rFonts w:ascii="Bookman Old Style" w:hAnsi="Bookman Old Style"/>
          <w:sz w:val="24"/>
          <w:szCs w:val="24"/>
        </w:rPr>
        <w:t>EMMoP</w:t>
      </w:r>
      <w:proofErr w:type="spellEnd"/>
      <w:r w:rsidRPr="002105A0">
        <w:rPr>
          <w:rFonts w:ascii="Bookman Old Style" w:hAnsi="Bookman Old Style"/>
          <w:sz w:val="24"/>
          <w:szCs w:val="24"/>
        </w:rPr>
        <w:t xml:space="preserve">), shall be instituted to minimize any adverse impact to the environment throughout the project implementation including among others the following, </w:t>
      </w:r>
      <w:r w:rsidRPr="002105A0">
        <w:rPr>
          <w:rFonts w:ascii="Bookman Old Style" w:hAnsi="Bookman Old Style"/>
          <w:i/>
          <w:sz w:val="24"/>
          <w:szCs w:val="24"/>
        </w:rPr>
        <w:t>to wit</w:t>
      </w:r>
      <w:r w:rsidRPr="002105A0">
        <w:rPr>
          <w:rFonts w:ascii="Bookman Old Style" w:hAnsi="Bookman Old Style"/>
          <w:sz w:val="24"/>
          <w:szCs w:val="24"/>
        </w:rPr>
        <w:t>:</w:t>
      </w:r>
    </w:p>
    <w:p w14:paraId="6D73A163" w14:textId="77777777" w:rsidR="00E83821" w:rsidRPr="002105A0" w:rsidRDefault="00E83821" w:rsidP="00E83821">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2105A0" w:rsidRPr="002105A0" w14:paraId="583B92DC" w14:textId="77777777" w:rsidTr="005C446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033799"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7899F5"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3B740BD"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RATING/ PERFORMANCE OF MITIGATING MEASURES</w:t>
            </w:r>
          </w:p>
        </w:tc>
      </w:tr>
      <w:tr w:rsidR="002105A0" w:rsidRPr="002105A0" w14:paraId="7BEDE543"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07DFA09"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bCs/>
              </w:rPr>
            </w:pPr>
            <w:r w:rsidRPr="002105A0">
              <w:rPr>
                <w:rFonts w:ascii="Bookman Old Style" w:hAnsi="Bookman Old Style"/>
                <w:b/>
                <w:bCs/>
              </w:rPr>
              <w:t>Construction Phase</w:t>
            </w:r>
          </w:p>
        </w:tc>
      </w:tr>
      <w:tr w:rsidR="002105A0" w:rsidRPr="002105A0" w14:paraId="267A7BF1"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70812BCE" w14:textId="77777777" w:rsidR="00E83821" w:rsidRPr="002105A0" w:rsidRDefault="00E83821" w:rsidP="005C4465">
            <w:pPr>
              <w:ind w:left="-7"/>
              <w:rPr>
                <w:rFonts w:ascii="Bookman Old Style" w:hAnsi="Bookman Old Style"/>
                <w:bCs/>
              </w:rPr>
            </w:pPr>
            <w:r w:rsidRPr="002105A0">
              <w:rPr>
                <w:rFonts w:ascii="Bookman Old Style" w:hAnsi="Bookman Old Style"/>
                <w:bCs/>
              </w:rPr>
              <w:t>A.1 Site Development including minor excavation, Delivery of Construction Materials and Construction of Buildings</w:t>
            </w:r>
          </w:p>
        </w:tc>
      </w:tr>
      <w:tr w:rsidR="002105A0" w:rsidRPr="002105A0" w14:paraId="26D42FA9"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3F19B00" w14:textId="77777777" w:rsidR="00E83821" w:rsidRPr="002105A0" w:rsidRDefault="00E83821" w:rsidP="005C4465">
            <w:pPr>
              <w:ind w:left="-7"/>
              <w:rPr>
                <w:rFonts w:ascii="Bookman Old Style" w:hAnsi="Bookman Old Style"/>
                <w:bCs/>
              </w:rPr>
            </w:pPr>
            <w:r w:rsidRPr="002105A0">
              <w:rPr>
                <w:rFonts w:ascii="Bookman Old Style" w:hAnsi="Bookman Old Style"/>
                <w:bCs/>
              </w:rPr>
              <w:t>RA 9275</w:t>
            </w:r>
          </w:p>
        </w:tc>
      </w:tr>
      <w:tr w:rsidR="002105A0" w:rsidRPr="002105A0" w14:paraId="333F7089" w14:textId="77777777" w:rsidTr="005C4465">
        <w:trPr>
          <w:jc w:val="center"/>
        </w:trPr>
        <w:tc>
          <w:tcPr>
            <w:tcW w:w="2875" w:type="dxa"/>
            <w:tcBorders>
              <w:left w:val="single" w:sz="4" w:space="0" w:color="auto"/>
              <w:right w:val="single" w:sz="4" w:space="0" w:color="auto"/>
            </w:tcBorders>
          </w:tcPr>
          <w:p w14:paraId="35352602"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52FFFCB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sediment control measures such as sediment traps, slope stabilization, etc.</w:t>
            </w:r>
          </w:p>
          <w:p w14:paraId="418F8240"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3984B5CE" w14:textId="77777777" w:rsidR="00E83821" w:rsidRPr="002105A0" w:rsidRDefault="00E83821" w:rsidP="005C4465">
            <w:pPr>
              <w:ind w:left="-7"/>
              <w:rPr>
                <w:rFonts w:ascii="Bookman Old Style" w:hAnsi="Bookman Old Style"/>
                <w:lang w:val="en-AU"/>
              </w:rPr>
            </w:pPr>
            <w:r w:rsidRPr="002105A0">
              <w:rPr>
                <w:rFonts w:ascii="Bookman Old Style" w:hAnsi="Bookman Old Style"/>
              </w:rPr>
              <w:t>100% no siltation of nearby bodies of water</w:t>
            </w:r>
          </w:p>
        </w:tc>
      </w:tr>
      <w:tr w:rsidR="002105A0" w:rsidRPr="002105A0" w14:paraId="6AB922FA" w14:textId="77777777" w:rsidTr="005C4465">
        <w:trPr>
          <w:jc w:val="center"/>
        </w:trPr>
        <w:tc>
          <w:tcPr>
            <w:tcW w:w="2875" w:type="dxa"/>
            <w:tcBorders>
              <w:left w:val="single" w:sz="4" w:space="0" w:color="auto"/>
              <w:right w:val="single" w:sz="4" w:space="0" w:color="auto"/>
            </w:tcBorders>
            <w:hideMark/>
          </w:tcPr>
          <w:p w14:paraId="23CD034D"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0B04580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rPr>
            </w:pPr>
            <w:r w:rsidRPr="002105A0">
              <w:rPr>
                <w:rFonts w:ascii="Bookman Old Style" w:hAnsi="Bookman Old Style"/>
                <w:bCs/>
              </w:rPr>
              <w:t xml:space="preserve">Provision of </w:t>
            </w:r>
            <w:r w:rsidRPr="002105A0">
              <w:rPr>
                <w:rFonts w:ascii="Bookman Old Style" w:hAnsi="Bookman Old Style"/>
              </w:rPr>
              <w:t>(</w:t>
            </w:r>
            <w:r w:rsidRPr="002105A0">
              <w:rPr>
                <w:rFonts w:ascii="Bookman Old Style" w:hAnsi="Bookman Old Style"/>
                <w:u w:val="single"/>
              </w:rPr>
              <w:t>indicate</w:t>
            </w:r>
            <w:r w:rsidRPr="002105A0">
              <w:rPr>
                <w:rFonts w:ascii="Bookman Old Style" w:hAnsi="Bookman Old Style"/>
              </w:rPr>
              <w:t xml:space="preserve"> </w:t>
            </w:r>
            <w:r w:rsidRPr="002105A0">
              <w:rPr>
                <w:rFonts w:ascii="Bookman Old Style" w:hAnsi="Bookman Old Style"/>
                <w:u w:val="single"/>
              </w:rPr>
              <w:t>number</w:t>
            </w:r>
            <w:r w:rsidRPr="002105A0">
              <w:rPr>
                <w:rFonts w:ascii="Bookman Old Style" w:hAnsi="Bookman Old Style"/>
              </w:rPr>
              <w:t xml:space="preserve">) </w:t>
            </w:r>
            <w:proofErr w:type="spellStart"/>
            <w:r w:rsidRPr="002105A0">
              <w:rPr>
                <w:rFonts w:ascii="Bookman Old Style" w:hAnsi="Bookman Old Style"/>
              </w:rPr>
              <w:t>portalets</w:t>
            </w:r>
            <w:proofErr w:type="spellEnd"/>
            <w:r w:rsidRPr="002105A0">
              <w:rPr>
                <w:rFonts w:ascii="Bookman Old Style" w:hAnsi="Bookman Old Style"/>
              </w:rPr>
              <w:t xml:space="preserve"> </w:t>
            </w:r>
            <w:r w:rsidRPr="002105A0">
              <w:rPr>
                <w:rFonts w:ascii="Bookman Old Style" w:hAnsi="Bookman Old Style"/>
                <w:bCs/>
              </w:rPr>
              <w:t>for construction workers</w:t>
            </w:r>
          </w:p>
          <w:p w14:paraId="40B28B3E" w14:textId="77777777" w:rsidR="00E83821" w:rsidRPr="002105A0" w:rsidRDefault="00E83821" w:rsidP="005C4465">
            <w:pPr>
              <w:pStyle w:val="ListParagraph"/>
              <w:ind w:left="252"/>
              <w:rPr>
                <w:rFonts w:ascii="Bookman Old Style" w:hAnsi="Bookman Old Style"/>
                <w:i/>
                <w:iCs/>
              </w:rPr>
            </w:pPr>
            <w:r w:rsidRPr="002105A0">
              <w:rPr>
                <w:rFonts w:ascii="Bookman Old Style" w:hAnsi="Bookman Old Style"/>
                <w:bCs/>
                <w:i/>
                <w:iCs/>
              </w:rPr>
              <w:t>Note: at least one (1)</w:t>
            </w:r>
            <w:r w:rsidRPr="002105A0">
              <w:rPr>
                <w:rFonts w:ascii="Bookman Old Style" w:hAnsi="Bookman Old Style"/>
                <w:i/>
                <w:iCs/>
              </w:rPr>
              <w:t xml:space="preserve"> </w:t>
            </w:r>
            <w:proofErr w:type="spellStart"/>
            <w:r w:rsidRPr="002105A0">
              <w:rPr>
                <w:rFonts w:ascii="Bookman Old Style" w:hAnsi="Bookman Old Style"/>
                <w:i/>
                <w:iCs/>
              </w:rPr>
              <w:t>portalet</w:t>
            </w:r>
            <w:proofErr w:type="spellEnd"/>
            <w:r w:rsidRPr="002105A0">
              <w:rPr>
                <w:rFonts w:ascii="Bookman Old Style" w:hAnsi="Bookman Old Style"/>
                <w:i/>
                <w:iCs/>
              </w:rPr>
              <w:t xml:space="preserve"> for </w:t>
            </w:r>
            <w:r w:rsidRPr="002105A0">
              <w:rPr>
                <w:rFonts w:ascii="Bookman Old Style" w:hAnsi="Bookman Old Style"/>
                <w:i/>
                <w:iCs/>
                <w:strike/>
              </w:rPr>
              <w:t xml:space="preserve">10 </w:t>
            </w:r>
            <w:r w:rsidRPr="002105A0">
              <w:rPr>
                <w:rFonts w:ascii="Bookman Old Style" w:hAnsi="Bookman Old Style"/>
                <w:i/>
                <w:iCs/>
              </w:rPr>
              <w:t>60 workers where the number of male workers exceeds 500 (as per IRR- Industrial Hygiene, PD 856 Amending Administrative Order 111 Series of 1991)</w:t>
            </w:r>
          </w:p>
          <w:p w14:paraId="1C949CEC" w14:textId="77777777" w:rsidR="00E83821" w:rsidRPr="002105A0" w:rsidRDefault="00E83821" w:rsidP="00E83821">
            <w:pPr>
              <w:pStyle w:val="ListParagraph"/>
              <w:numPr>
                <w:ilvl w:val="0"/>
                <w:numId w:val="18"/>
              </w:numPr>
              <w:spacing w:after="0" w:line="240" w:lineRule="auto"/>
              <w:ind w:left="226" w:hanging="180"/>
              <w:rPr>
                <w:rFonts w:ascii="Bookman Old Style" w:hAnsi="Bookman Old Style"/>
              </w:rPr>
            </w:pPr>
            <w:r w:rsidRPr="002105A0">
              <w:rPr>
                <w:rFonts w:ascii="Bookman Old Style" w:hAnsi="Bookman Old Style"/>
              </w:rPr>
              <w:t xml:space="preserve">Provision of septic tank or wastewater collection system for workers </w:t>
            </w:r>
          </w:p>
          <w:p w14:paraId="0C54C395" w14:textId="77777777" w:rsidR="00E83821" w:rsidRPr="002105A0" w:rsidRDefault="00E83821" w:rsidP="005C4465">
            <w:pPr>
              <w:contextualSpacing/>
              <w:rPr>
                <w:rFonts w:ascii="Bookman Old Style" w:hAnsi="Bookman Old Style"/>
              </w:rPr>
            </w:pPr>
            <w:r w:rsidRPr="002105A0">
              <w:rPr>
                <w:rFonts w:ascii="Bookman Old Style" w:hAnsi="Bookman Old Style"/>
              </w:rPr>
              <w:t xml:space="preserve">Hauling of wastewater from </w:t>
            </w:r>
            <w:proofErr w:type="spellStart"/>
            <w:r w:rsidRPr="002105A0">
              <w:rPr>
                <w:rFonts w:ascii="Bookman Old Style" w:hAnsi="Bookman Old Style"/>
              </w:rPr>
              <w:t>portalets</w:t>
            </w:r>
            <w:proofErr w:type="spellEnd"/>
            <w:r w:rsidRPr="002105A0">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2ADFE74C" w14:textId="77777777" w:rsidR="00E83821" w:rsidRPr="002105A0" w:rsidRDefault="00E83821" w:rsidP="005C4465">
            <w:pPr>
              <w:ind w:left="-7"/>
              <w:rPr>
                <w:rFonts w:ascii="Bookman Old Style" w:hAnsi="Bookman Old Style"/>
                <w:b/>
                <w:bCs/>
              </w:rPr>
            </w:pPr>
            <w:r w:rsidRPr="002105A0">
              <w:rPr>
                <w:rFonts w:ascii="Bookman Old Style" w:hAnsi="Bookman Old Style"/>
              </w:rPr>
              <w:t>100% no discharge of domestic wastewater to nearby bodies of water</w:t>
            </w:r>
          </w:p>
        </w:tc>
      </w:tr>
      <w:tr w:rsidR="002105A0" w:rsidRPr="002105A0" w14:paraId="6CC72FA5"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5B7FBEE3"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bCs/>
              </w:rPr>
              <w:t>RA 8749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ECB0426" w14:textId="77777777" w:rsidR="00E83821" w:rsidRPr="002105A0" w:rsidRDefault="00E83821" w:rsidP="005C4465">
            <w:pPr>
              <w:pStyle w:val="ListParagraph"/>
              <w:ind w:left="252"/>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6AFF0B" w14:textId="77777777" w:rsidR="00E83821" w:rsidRPr="002105A0" w:rsidRDefault="00E83821" w:rsidP="005C4465">
            <w:pPr>
              <w:ind w:left="-7"/>
              <w:rPr>
                <w:rFonts w:ascii="Bookman Old Style" w:hAnsi="Bookman Old Style"/>
              </w:rPr>
            </w:pPr>
          </w:p>
        </w:tc>
      </w:tr>
      <w:tr w:rsidR="002105A0" w:rsidRPr="002105A0" w14:paraId="3F621F66" w14:textId="77777777" w:rsidTr="005C4465">
        <w:trPr>
          <w:jc w:val="center"/>
        </w:trPr>
        <w:tc>
          <w:tcPr>
            <w:tcW w:w="2875" w:type="dxa"/>
            <w:tcBorders>
              <w:left w:val="single" w:sz="4" w:space="0" w:color="auto"/>
              <w:right w:val="single" w:sz="4" w:space="0" w:color="auto"/>
            </w:tcBorders>
          </w:tcPr>
          <w:p w14:paraId="307BC74D"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799A047"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7BA68C52" w14:textId="77777777" w:rsidR="00E83821" w:rsidRPr="002105A0" w:rsidRDefault="00E83821" w:rsidP="005C4465">
            <w:pPr>
              <w:ind w:left="-7"/>
              <w:rPr>
                <w:rFonts w:ascii="Bookman Old Style" w:hAnsi="Bookman Old Style"/>
              </w:rPr>
            </w:pPr>
            <w:r w:rsidRPr="002105A0">
              <w:rPr>
                <w:rFonts w:ascii="Bookman Old Style" w:hAnsi="Bookman Old Style"/>
              </w:rPr>
              <w:t>100% compliance to RA 8749</w:t>
            </w:r>
          </w:p>
        </w:tc>
      </w:tr>
      <w:tr w:rsidR="002105A0" w:rsidRPr="002105A0" w14:paraId="2780CCDF" w14:textId="77777777" w:rsidTr="005C4465">
        <w:trPr>
          <w:jc w:val="center"/>
        </w:trPr>
        <w:tc>
          <w:tcPr>
            <w:tcW w:w="2875" w:type="dxa"/>
            <w:tcBorders>
              <w:left w:val="single" w:sz="4" w:space="0" w:color="auto"/>
              <w:right w:val="single" w:sz="4" w:space="0" w:color="auto"/>
            </w:tcBorders>
          </w:tcPr>
          <w:p w14:paraId="325B5E67"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764160C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lang w:val="en-PH"/>
              </w:rPr>
            </w:pPr>
            <w:r w:rsidRPr="002105A0">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452B419C" w14:textId="77777777" w:rsidR="00E83821" w:rsidRPr="002105A0" w:rsidRDefault="00E83821" w:rsidP="005C4465">
            <w:pPr>
              <w:ind w:left="-7"/>
              <w:rPr>
                <w:lang w:val="en-AU"/>
              </w:rPr>
            </w:pPr>
            <w:r w:rsidRPr="002105A0">
              <w:rPr>
                <w:rFonts w:ascii="Bookman Old Style" w:hAnsi="Bookman Old Style"/>
                <w:lang w:val="en-AU"/>
              </w:rPr>
              <w:t>100% Noise within standard</w:t>
            </w:r>
            <w:r w:rsidRPr="002105A0">
              <w:rPr>
                <w:rFonts w:ascii="Bookman Old Style" w:eastAsia="Bookman Old Style" w:hAnsi="Bookman Old Style" w:cs="Bookman Old Style"/>
                <w:lang w:val="en-AU"/>
              </w:rPr>
              <w:t xml:space="preserve"> (NPCC MC 002 Series of 1980)</w:t>
            </w:r>
          </w:p>
        </w:tc>
      </w:tr>
      <w:tr w:rsidR="002105A0" w:rsidRPr="002105A0" w14:paraId="23389092" w14:textId="77777777" w:rsidTr="005C4465">
        <w:trPr>
          <w:jc w:val="center"/>
        </w:trPr>
        <w:tc>
          <w:tcPr>
            <w:tcW w:w="2875" w:type="dxa"/>
            <w:tcBorders>
              <w:left w:val="single" w:sz="4" w:space="0" w:color="auto"/>
              <w:right w:val="single" w:sz="4" w:space="0" w:color="auto"/>
            </w:tcBorders>
          </w:tcPr>
          <w:p w14:paraId="134060A1"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27C7BD42" w14:textId="77777777" w:rsidR="00E83821" w:rsidRPr="002105A0" w:rsidRDefault="00E83821" w:rsidP="00E83821">
            <w:pPr>
              <w:pStyle w:val="ListParagraph"/>
              <w:widowControl w:val="0"/>
              <w:numPr>
                <w:ilvl w:val="0"/>
                <w:numId w:val="8"/>
              </w:numPr>
              <w:spacing w:after="0" w:line="240" w:lineRule="auto"/>
              <w:contextualSpacing w:val="0"/>
              <w:rPr>
                <w:rFonts w:ascii="Bookman Old Style" w:hAnsi="Bookman Old Style"/>
                <w:lang w:val="en-AU"/>
              </w:rPr>
            </w:pPr>
            <w:r w:rsidRPr="002105A0">
              <w:rPr>
                <w:rFonts w:ascii="Bookman Old Style" w:hAnsi="Bookman Old Style"/>
                <w:lang w:val="en-AU"/>
              </w:rPr>
              <w:t>Use of mufflers and exhaust silencers for construction equipment</w:t>
            </w:r>
          </w:p>
          <w:p w14:paraId="34B44C5E"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03E27F41" w14:textId="77777777" w:rsidR="00E83821" w:rsidRPr="002105A0" w:rsidRDefault="00E83821" w:rsidP="005C4465">
            <w:pPr>
              <w:ind w:left="-7"/>
              <w:rPr>
                <w:lang w:val="en-AU"/>
              </w:rPr>
            </w:pPr>
            <w:r w:rsidRPr="002105A0">
              <w:rPr>
                <w:rFonts w:ascii="Bookman Old Style" w:hAnsi="Bookman Old Style"/>
              </w:rPr>
              <w:t>100% Noise within standards</w:t>
            </w:r>
            <w:r w:rsidRPr="002105A0">
              <w:rPr>
                <w:rFonts w:ascii="Bookman Old Style" w:eastAsia="Bookman Old Style" w:hAnsi="Bookman Old Style" w:cs="Bookman Old Style"/>
                <w:lang w:val="en-AU"/>
              </w:rPr>
              <w:t xml:space="preserve"> (NPCC MC 002 Series of 1980)</w:t>
            </w:r>
          </w:p>
        </w:tc>
      </w:tr>
      <w:tr w:rsidR="002105A0" w:rsidRPr="002105A0" w14:paraId="23F2EC36"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4C0EEE1B"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RA 9003</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3D15D12" w14:textId="77777777" w:rsidR="00E83821" w:rsidRPr="002105A0" w:rsidRDefault="00E83821" w:rsidP="005C4465">
            <w:pPr>
              <w:pStyle w:val="ListParagraph"/>
              <w:ind w:left="252"/>
              <w:rPr>
                <w:rFonts w:ascii="Bookman Old Style" w:hAnsi="Bookman Old Style"/>
                <w:bCs/>
                <w:lang w:val="en-PH"/>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EC5E85" w14:textId="77777777" w:rsidR="00E83821" w:rsidRPr="002105A0" w:rsidRDefault="00E83821" w:rsidP="005C4465">
            <w:pPr>
              <w:ind w:left="-7"/>
              <w:rPr>
                <w:rFonts w:ascii="Bookman Old Style" w:hAnsi="Bookman Old Style"/>
                <w:bCs/>
              </w:rPr>
            </w:pPr>
          </w:p>
        </w:tc>
      </w:tr>
      <w:tr w:rsidR="002105A0" w:rsidRPr="002105A0" w14:paraId="38F50478" w14:textId="77777777" w:rsidTr="005C4465">
        <w:trPr>
          <w:jc w:val="center"/>
        </w:trPr>
        <w:tc>
          <w:tcPr>
            <w:tcW w:w="2875" w:type="dxa"/>
            <w:tcBorders>
              <w:left w:val="single" w:sz="4" w:space="0" w:color="auto"/>
              <w:right w:val="single" w:sz="4" w:space="0" w:color="auto"/>
            </w:tcBorders>
          </w:tcPr>
          <w:p w14:paraId="395C8991"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E165120"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bCs/>
              </w:rPr>
              <w:t>Spoil materials will be hauled by third party hauler with approved permit/clearance from LGU to a designated dumping site with geotagged coordinates</w:t>
            </w:r>
          </w:p>
          <w:p w14:paraId="2932FD1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Trucks shall be thoroughly washed before leaving the project site to avoid the transfer of mud/dirt in the road</w:t>
            </w:r>
          </w:p>
        </w:tc>
        <w:tc>
          <w:tcPr>
            <w:tcW w:w="2165" w:type="dxa"/>
            <w:tcBorders>
              <w:top w:val="single" w:sz="4" w:space="0" w:color="auto"/>
              <w:left w:val="single" w:sz="4" w:space="0" w:color="auto"/>
              <w:bottom w:val="single" w:sz="4" w:space="0" w:color="auto"/>
              <w:right w:val="single" w:sz="4" w:space="0" w:color="auto"/>
            </w:tcBorders>
          </w:tcPr>
          <w:p w14:paraId="2424F5C3" w14:textId="77777777" w:rsidR="00E83821" w:rsidRPr="002105A0" w:rsidRDefault="00E83821" w:rsidP="005C4465">
            <w:pPr>
              <w:ind w:left="-7"/>
              <w:rPr>
                <w:rFonts w:ascii="Bookman Old Style" w:hAnsi="Bookman Old Style"/>
              </w:rPr>
            </w:pPr>
            <w:r w:rsidRPr="002105A0">
              <w:rPr>
                <w:rFonts w:ascii="Bookman Old Style" w:hAnsi="Bookman Old Style"/>
                <w:bCs/>
              </w:rPr>
              <w:t xml:space="preserve">100% no spoil materials will be left </w:t>
            </w:r>
            <w:proofErr w:type="gramStart"/>
            <w:r w:rsidRPr="002105A0">
              <w:rPr>
                <w:rFonts w:ascii="Bookman Old Style" w:hAnsi="Bookman Old Style"/>
                <w:bCs/>
              </w:rPr>
              <w:t>unattended</w:t>
            </w:r>
            <w:proofErr w:type="gramEnd"/>
            <w:r w:rsidRPr="002105A0">
              <w:rPr>
                <w:rFonts w:ascii="Bookman Old Style" w:hAnsi="Bookman Old Style"/>
                <w:bCs/>
              </w:rPr>
              <w:t xml:space="preserve"> and no mud/dirt will be transferred in the road</w:t>
            </w:r>
          </w:p>
        </w:tc>
      </w:tr>
      <w:tr w:rsidR="002105A0" w:rsidRPr="002105A0" w14:paraId="37DFE715" w14:textId="77777777" w:rsidTr="005C4465">
        <w:trPr>
          <w:jc w:val="center"/>
        </w:trPr>
        <w:tc>
          <w:tcPr>
            <w:tcW w:w="2875" w:type="dxa"/>
            <w:tcBorders>
              <w:left w:val="single" w:sz="4" w:space="0" w:color="auto"/>
              <w:right w:val="single" w:sz="4" w:space="0" w:color="auto"/>
            </w:tcBorders>
            <w:vAlign w:val="center"/>
          </w:tcPr>
          <w:p w14:paraId="2AB9462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0C47EB0"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rPr>
              <w:t>Segregation and collection of construction debris in compliance to RA 9003</w:t>
            </w:r>
          </w:p>
          <w:p w14:paraId="2D3CF4D7"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rPr>
              <w:t>Hauling of construction debris by 3</w:t>
            </w:r>
            <w:r w:rsidRPr="002105A0">
              <w:rPr>
                <w:rFonts w:ascii="Bookman Old Style" w:hAnsi="Bookman Old Style"/>
                <w:vertAlign w:val="superscript"/>
              </w:rPr>
              <w:t>rd</w:t>
            </w:r>
            <w:r w:rsidRPr="002105A0">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68999D9" w14:textId="77777777" w:rsidR="00E83821" w:rsidRPr="002105A0" w:rsidRDefault="00E83821" w:rsidP="005C4465">
            <w:pPr>
              <w:ind w:left="-7"/>
              <w:rPr>
                <w:rFonts w:ascii="Bookman Old Style" w:hAnsi="Bookman Old Style"/>
                <w:bCs/>
              </w:rPr>
            </w:pPr>
            <w:r w:rsidRPr="002105A0">
              <w:rPr>
                <w:rFonts w:ascii="Bookman Old Style" w:hAnsi="Bookman Old Style"/>
              </w:rPr>
              <w:t>100% collected/hauled construction debris</w:t>
            </w:r>
          </w:p>
        </w:tc>
      </w:tr>
      <w:tr w:rsidR="002105A0" w:rsidRPr="002105A0" w14:paraId="566EF2F5" w14:textId="77777777" w:rsidTr="005C4465">
        <w:trPr>
          <w:jc w:val="center"/>
        </w:trPr>
        <w:tc>
          <w:tcPr>
            <w:tcW w:w="2875" w:type="dxa"/>
            <w:tcBorders>
              <w:left w:val="single" w:sz="4" w:space="0" w:color="auto"/>
              <w:right w:val="single" w:sz="4" w:space="0" w:color="auto"/>
            </w:tcBorders>
          </w:tcPr>
          <w:p w14:paraId="23B0F4E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bCs/>
              </w:rPr>
              <w:t>Potential impacts of collapse in deep excavation resulting to damage to properties</w:t>
            </w:r>
          </w:p>
        </w:tc>
        <w:tc>
          <w:tcPr>
            <w:tcW w:w="4410" w:type="dxa"/>
            <w:tcBorders>
              <w:top w:val="single" w:sz="4" w:space="0" w:color="auto"/>
              <w:left w:val="single" w:sz="4" w:space="0" w:color="auto"/>
              <w:bottom w:val="single" w:sz="4" w:space="0" w:color="auto"/>
              <w:right w:val="single" w:sz="4" w:space="0" w:color="auto"/>
            </w:tcBorders>
          </w:tcPr>
          <w:p w14:paraId="56AF5D4A"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Appropriate engineering measures for soil stabilization</w:t>
            </w:r>
          </w:p>
          <w:p w14:paraId="209ABBE6" w14:textId="77777777" w:rsidR="00E83821" w:rsidRPr="002105A0" w:rsidRDefault="00E83821" w:rsidP="005C4465">
            <w:pPr>
              <w:pStyle w:val="ListParagraph"/>
              <w:ind w:left="360"/>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tcPr>
          <w:p w14:paraId="6B271C20" w14:textId="77777777" w:rsidR="00E83821" w:rsidRPr="002105A0" w:rsidRDefault="00E83821" w:rsidP="005C4465">
            <w:pPr>
              <w:ind w:left="-7"/>
              <w:rPr>
                <w:rFonts w:ascii="Bookman Old Style" w:hAnsi="Bookman Old Style"/>
                <w:bCs/>
              </w:rPr>
            </w:pPr>
            <w:r w:rsidRPr="002105A0">
              <w:rPr>
                <w:rFonts w:ascii="Bookman Old Style" w:hAnsi="Bookman Old Style"/>
              </w:rPr>
              <w:t>100% no damage to other properties</w:t>
            </w:r>
          </w:p>
        </w:tc>
      </w:tr>
      <w:tr w:rsidR="002105A0" w:rsidRPr="002105A0" w14:paraId="2B3D832D" w14:textId="77777777" w:rsidTr="005C4465">
        <w:trPr>
          <w:jc w:val="center"/>
        </w:trPr>
        <w:tc>
          <w:tcPr>
            <w:tcW w:w="9450" w:type="dxa"/>
            <w:gridSpan w:val="3"/>
            <w:tcBorders>
              <w:left w:val="single" w:sz="4" w:space="0" w:color="auto"/>
              <w:right w:val="single" w:sz="4" w:space="0" w:color="auto"/>
            </w:tcBorders>
            <w:shd w:val="clear" w:color="auto" w:fill="D0CECE" w:themeFill="background2" w:themeFillShade="E6"/>
          </w:tcPr>
          <w:p w14:paraId="796B7A3E" w14:textId="77777777" w:rsidR="00E83821" w:rsidRPr="002105A0" w:rsidRDefault="00E83821" w:rsidP="005C4465">
            <w:pPr>
              <w:rPr>
                <w:rFonts w:ascii="Bookman Old Style" w:hAnsi="Bookman Old Style"/>
              </w:rPr>
            </w:pPr>
            <w:r w:rsidRPr="002105A0">
              <w:rPr>
                <w:rFonts w:ascii="Bookman Old Style" w:hAnsi="Bookman Old Style"/>
              </w:rPr>
              <w:t>RA 6969</w:t>
            </w:r>
          </w:p>
        </w:tc>
      </w:tr>
      <w:tr w:rsidR="002105A0" w:rsidRPr="002105A0" w14:paraId="2BD811DA" w14:textId="77777777" w:rsidTr="005C4465">
        <w:trPr>
          <w:jc w:val="center"/>
        </w:trPr>
        <w:tc>
          <w:tcPr>
            <w:tcW w:w="2875" w:type="dxa"/>
            <w:tcBorders>
              <w:left w:val="single" w:sz="4" w:space="0" w:color="auto"/>
              <w:right w:val="single" w:sz="4" w:space="0" w:color="auto"/>
            </w:tcBorders>
            <w:vAlign w:val="center"/>
          </w:tcPr>
          <w:p w14:paraId="71DE297D"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72EA9FEF"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storage for hazardous wastes with proper labelling</w:t>
            </w:r>
          </w:p>
          <w:p w14:paraId="2E069A06"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lang w:val="en-AU"/>
              </w:rPr>
              <w:t>Collection of hazardous wastes by DENR accredited 3</w:t>
            </w:r>
            <w:r w:rsidRPr="002105A0">
              <w:rPr>
                <w:rFonts w:ascii="Bookman Old Style" w:hAnsi="Bookman Old Style" w:cs="Times New Roman"/>
                <w:color w:val="auto"/>
                <w:sz w:val="22"/>
                <w:szCs w:val="22"/>
                <w:vertAlign w:val="superscript"/>
                <w:lang w:val="en-AU"/>
              </w:rPr>
              <w:t>rd</w:t>
            </w:r>
            <w:r w:rsidRPr="002105A0">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4E4F97F1"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compliance to RA 6969 </w:t>
            </w:r>
          </w:p>
          <w:p w14:paraId="5E84E87E" w14:textId="77777777" w:rsidR="00E83821" w:rsidRPr="002105A0" w:rsidRDefault="00E83821" w:rsidP="005C4465">
            <w:pPr>
              <w:ind w:left="-7"/>
              <w:rPr>
                <w:rFonts w:ascii="Bookman Old Style" w:hAnsi="Bookman Old Style"/>
              </w:rPr>
            </w:pPr>
          </w:p>
        </w:tc>
      </w:tr>
      <w:tr w:rsidR="002105A0" w:rsidRPr="002105A0" w14:paraId="587FE35E"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B319723"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lang w:val="en-AU"/>
              </w:rPr>
            </w:pPr>
            <w:r w:rsidRPr="002105A0">
              <w:rPr>
                <w:rFonts w:ascii="Bookman Old Style" w:hAnsi="Bookman Old Style"/>
                <w:b/>
                <w:lang w:val="en-AU"/>
              </w:rPr>
              <w:t xml:space="preserve">Operational Phase </w:t>
            </w:r>
          </w:p>
        </w:tc>
      </w:tr>
      <w:tr w:rsidR="002105A0" w:rsidRPr="002105A0" w14:paraId="3AA344FC"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3D427C31" w14:textId="77777777" w:rsidR="00E83821" w:rsidRPr="002105A0" w:rsidRDefault="00E83821" w:rsidP="005C4465">
            <w:pPr>
              <w:ind w:left="-7"/>
              <w:rPr>
                <w:rFonts w:ascii="Bookman Old Style" w:hAnsi="Bookman Old Style"/>
              </w:rPr>
            </w:pPr>
            <w:r w:rsidRPr="002105A0">
              <w:rPr>
                <w:rFonts w:ascii="Bookman Old Style" w:hAnsi="Bookman Old Style"/>
              </w:rPr>
              <w:t>B.1 Operation and maintenance of facilities</w:t>
            </w:r>
          </w:p>
        </w:tc>
      </w:tr>
      <w:tr w:rsidR="002105A0" w:rsidRPr="002105A0" w14:paraId="4CD28FED"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249A4194"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RA </w:t>
            </w:r>
            <w:r w:rsidRPr="002105A0">
              <w:rPr>
                <w:rFonts w:ascii="Bookman Old Style" w:hAnsi="Bookman Old Style"/>
                <w:lang w:val="en-AU"/>
              </w:rPr>
              <w:t>9275</w:t>
            </w:r>
          </w:p>
        </w:tc>
      </w:tr>
      <w:tr w:rsidR="002105A0" w:rsidRPr="002105A0" w14:paraId="23A54926" w14:textId="77777777" w:rsidTr="005C4465">
        <w:trPr>
          <w:trHeight w:val="854"/>
          <w:jc w:val="center"/>
        </w:trPr>
        <w:tc>
          <w:tcPr>
            <w:tcW w:w="2875" w:type="dxa"/>
            <w:tcBorders>
              <w:left w:val="single" w:sz="4" w:space="0" w:color="auto"/>
              <w:right w:val="single" w:sz="4" w:space="0" w:color="auto"/>
            </w:tcBorders>
          </w:tcPr>
          <w:p w14:paraId="44E843AD" w14:textId="77777777" w:rsidR="00E83821" w:rsidRPr="002105A0" w:rsidRDefault="00E83821" w:rsidP="005C4465">
            <w:pPr>
              <w:snapToGrid w:val="0"/>
              <w:rPr>
                <w:rFonts w:ascii="Bookman Old Style" w:hAnsi="Bookman Old Style"/>
              </w:rPr>
            </w:pPr>
            <w:r w:rsidRPr="002105A0">
              <w:rPr>
                <w:rFonts w:ascii="Bookman Old Style" w:hAnsi="Bookman Old Style"/>
              </w:rPr>
              <w:t xml:space="preserve">Contamination of surface water from domestic wastewater </w:t>
            </w:r>
          </w:p>
          <w:p w14:paraId="1D790FC1" w14:textId="77777777" w:rsidR="00E83821" w:rsidRPr="002105A0" w:rsidRDefault="00E83821" w:rsidP="005C446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485E12AA" w14:textId="22AE6F57" w:rsidR="003C6F57" w:rsidRPr="002105A0" w:rsidRDefault="00E83821" w:rsidP="003C6F57">
            <w:pPr>
              <w:widowControl w:val="0"/>
              <w:contextualSpacing/>
              <w:jc w:val="both"/>
              <w:rPr>
                <w:rFonts w:ascii="Bookman Old Style" w:hAnsi="Bookman Old Style"/>
                <w:strike/>
                <w:lang w:val="en-AU"/>
              </w:rPr>
            </w:pPr>
            <w:r w:rsidRPr="002105A0">
              <w:rPr>
                <w:rFonts w:ascii="Bookman Old Style" w:hAnsi="Bookman Old Style"/>
                <w:lang w:val="en-AU"/>
              </w:rPr>
              <w:t>Provision of adequate Wastewater Treatment Facility (Sewage Treatment Plant) to treat the collected wastewater</w:t>
            </w:r>
          </w:p>
          <w:p w14:paraId="5B9D1458" w14:textId="426DD826" w:rsidR="00E83821" w:rsidRPr="002105A0" w:rsidRDefault="00E83821" w:rsidP="005C4465">
            <w:pPr>
              <w:widowControl w:val="0"/>
              <w:contextualSpacing/>
              <w:rPr>
                <w:rFonts w:ascii="Bookman Old Style" w:hAnsi="Bookman Old Style"/>
                <w:strike/>
                <w:lang w:val="en-AU"/>
              </w:rPr>
            </w:pPr>
          </w:p>
        </w:tc>
        <w:tc>
          <w:tcPr>
            <w:tcW w:w="2165" w:type="dxa"/>
            <w:tcBorders>
              <w:top w:val="single" w:sz="4" w:space="0" w:color="auto"/>
              <w:left w:val="single" w:sz="4" w:space="0" w:color="auto"/>
              <w:bottom w:val="single" w:sz="4" w:space="0" w:color="auto"/>
              <w:right w:val="single" w:sz="4" w:space="0" w:color="auto"/>
            </w:tcBorders>
          </w:tcPr>
          <w:p w14:paraId="342251B5"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effluent standards</w:t>
            </w:r>
          </w:p>
        </w:tc>
      </w:tr>
      <w:tr w:rsidR="002105A0" w:rsidRPr="002105A0" w14:paraId="0326D97F" w14:textId="77777777" w:rsidTr="005C4465">
        <w:trPr>
          <w:trHeight w:val="854"/>
          <w:jc w:val="center"/>
        </w:trPr>
        <w:tc>
          <w:tcPr>
            <w:tcW w:w="2875" w:type="dxa"/>
            <w:tcBorders>
              <w:left w:val="single" w:sz="4" w:space="0" w:color="auto"/>
              <w:right w:val="single" w:sz="4" w:space="0" w:color="auto"/>
            </w:tcBorders>
          </w:tcPr>
          <w:p w14:paraId="16F3F9B8"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Contamination of water due to oil/grease from the kitchen</w:t>
            </w:r>
          </w:p>
        </w:tc>
        <w:tc>
          <w:tcPr>
            <w:tcW w:w="4410" w:type="dxa"/>
            <w:tcBorders>
              <w:top w:val="single" w:sz="4" w:space="0" w:color="auto"/>
              <w:left w:val="single" w:sz="4" w:space="0" w:color="auto"/>
              <w:bottom w:val="single" w:sz="4" w:space="0" w:color="auto"/>
              <w:right w:val="single" w:sz="4" w:space="0" w:color="auto"/>
            </w:tcBorders>
          </w:tcPr>
          <w:p w14:paraId="28BFC330"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Wastes generated shall be provided with a pre-treatment facility prior to treatment in the wastewater treatment facility</w:t>
            </w:r>
          </w:p>
          <w:p w14:paraId="5FAFDCE1"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rPr>
            </w:pPr>
            <w:r w:rsidRPr="002105A0">
              <w:rPr>
                <w:rFonts w:ascii="Bookman Old Style" w:eastAsia="Bookman Old Style" w:hAnsi="Bookman Old Style" w:cs="Bookman Old Style"/>
              </w:rPr>
              <w:t xml:space="preserve">wastes (grease and fats) generated shall be properly managed/handled, </w:t>
            </w:r>
            <w:proofErr w:type="gramStart"/>
            <w:r w:rsidRPr="002105A0">
              <w:rPr>
                <w:rFonts w:ascii="Bookman Old Style" w:eastAsia="Bookman Old Style" w:hAnsi="Bookman Old Style" w:cs="Bookman Old Style"/>
              </w:rPr>
              <w:t>stored</w:t>
            </w:r>
            <w:proofErr w:type="gramEnd"/>
            <w:r w:rsidRPr="002105A0">
              <w:rPr>
                <w:rFonts w:ascii="Bookman Old Style" w:eastAsia="Bookman Old Style" w:hAnsi="Bookman Old Style" w:cs="Bookman Old Style"/>
              </w:rPr>
              <w:t xml:space="preserve"> and </w:t>
            </w:r>
            <w:r w:rsidRPr="002105A0">
              <w:rPr>
                <w:rFonts w:ascii="Bookman Old Style" w:eastAsia="Bookman Old Style" w:hAnsi="Bookman Old Style" w:cs="Bookman Old Style"/>
              </w:rPr>
              <w:lastRenderedPageBreak/>
              <w:t>disposed to eliminate odor nuisance (putrefaction)</w:t>
            </w:r>
          </w:p>
        </w:tc>
        <w:tc>
          <w:tcPr>
            <w:tcW w:w="2165" w:type="dxa"/>
            <w:tcBorders>
              <w:top w:val="single" w:sz="4" w:space="0" w:color="auto"/>
              <w:left w:val="single" w:sz="4" w:space="0" w:color="auto"/>
              <w:bottom w:val="single" w:sz="4" w:space="0" w:color="auto"/>
              <w:right w:val="single" w:sz="4" w:space="0" w:color="auto"/>
            </w:tcBorders>
          </w:tcPr>
          <w:p w14:paraId="78B998C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lastRenderedPageBreak/>
              <w:t>100% conformance to RA 9275</w:t>
            </w:r>
          </w:p>
        </w:tc>
      </w:tr>
      <w:tr w:rsidR="002105A0" w:rsidRPr="002105A0" w14:paraId="3A1CE8F8" w14:textId="77777777" w:rsidTr="005C4465">
        <w:trPr>
          <w:trHeight w:val="323"/>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729077" w14:textId="77777777" w:rsidR="00E83821" w:rsidRPr="002105A0" w:rsidRDefault="00E83821" w:rsidP="005C4465">
            <w:pPr>
              <w:ind w:left="-7"/>
              <w:rPr>
                <w:rFonts w:ascii="Bookman Old Style" w:hAnsi="Bookman Old Style"/>
              </w:rPr>
            </w:pPr>
            <w:r w:rsidRPr="002105A0">
              <w:rPr>
                <w:rFonts w:ascii="Bookman Old Style" w:hAnsi="Bookman Old Style"/>
                <w:lang w:val="en-AU"/>
              </w:rPr>
              <w:t>RA 9003</w:t>
            </w:r>
          </w:p>
        </w:tc>
      </w:tr>
      <w:tr w:rsidR="002105A0" w:rsidRPr="002105A0" w14:paraId="2327ACEA" w14:textId="77777777" w:rsidTr="005C446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22445C" w14:textId="77777777" w:rsidR="00E83821" w:rsidRPr="002105A0" w:rsidRDefault="00E83821" w:rsidP="005C4465">
            <w:pPr>
              <w:rPr>
                <w:rFonts w:ascii="Bookman Old Style" w:hAnsi="Bookman Old Style"/>
              </w:rPr>
            </w:pPr>
            <w:r w:rsidRPr="002105A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7A5328B"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 xml:space="preserve">Segregation of wastes and provision of waste storage facility </w:t>
            </w:r>
          </w:p>
          <w:p w14:paraId="1790F66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an MRF including composting area</w:t>
            </w:r>
          </w:p>
          <w:p w14:paraId="2F48F022"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1C311CB9"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RA 9003</w:t>
            </w:r>
          </w:p>
        </w:tc>
      </w:tr>
      <w:tr w:rsidR="002105A0" w:rsidRPr="002105A0" w14:paraId="4F794FC1" w14:textId="77777777" w:rsidTr="005C4465">
        <w:trPr>
          <w:trHeight w:val="305"/>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216054" w14:textId="77777777" w:rsidR="00E83821" w:rsidRPr="002105A0" w:rsidRDefault="00E83821" w:rsidP="005C4465">
            <w:pPr>
              <w:ind w:left="-7"/>
              <w:rPr>
                <w:rFonts w:ascii="Bookman Old Style" w:hAnsi="Bookman Old Style"/>
              </w:rPr>
            </w:pPr>
            <w:r w:rsidRPr="002105A0">
              <w:rPr>
                <w:rFonts w:ascii="Bookman Old Style" w:hAnsi="Bookman Old Style"/>
              </w:rPr>
              <w:t>RA 8749</w:t>
            </w:r>
          </w:p>
        </w:tc>
      </w:tr>
      <w:tr w:rsidR="002105A0" w:rsidRPr="002105A0" w14:paraId="6DE32019" w14:textId="77777777" w:rsidTr="005C4465">
        <w:trPr>
          <w:trHeight w:val="854"/>
          <w:jc w:val="center"/>
        </w:trPr>
        <w:tc>
          <w:tcPr>
            <w:tcW w:w="2875" w:type="dxa"/>
            <w:tcBorders>
              <w:left w:val="single" w:sz="4" w:space="0" w:color="auto"/>
              <w:right w:val="single" w:sz="4" w:space="0" w:color="auto"/>
            </w:tcBorders>
          </w:tcPr>
          <w:p w14:paraId="7BF585C3"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Degradation of air quality due to use of generator set</w:t>
            </w:r>
            <w:r w:rsidRPr="002105A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1519843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0EF163D5" w14:textId="77777777" w:rsidR="00E83821" w:rsidRPr="002105A0" w:rsidRDefault="00E83821" w:rsidP="005C4465">
            <w:pPr>
              <w:ind w:left="-7"/>
              <w:jc w:val="both"/>
              <w:rPr>
                <w:rFonts w:ascii="Bookman Old Style" w:hAnsi="Bookman Old Style"/>
              </w:rPr>
            </w:pPr>
            <w:r w:rsidRPr="002105A0">
              <w:rPr>
                <w:rFonts w:ascii="Bookman Old Style" w:hAnsi="Bookman Old Style"/>
              </w:rPr>
              <w:t>100% compliance to RA 8749</w:t>
            </w:r>
          </w:p>
          <w:p w14:paraId="6B9C7FE3" w14:textId="77777777" w:rsidR="00E83821" w:rsidRPr="002105A0" w:rsidRDefault="00E83821" w:rsidP="005C4465">
            <w:pPr>
              <w:rPr>
                <w:rFonts w:ascii="Bookman Old Style" w:hAnsi="Bookman Old Style"/>
              </w:rPr>
            </w:pPr>
          </w:p>
        </w:tc>
      </w:tr>
      <w:tr w:rsidR="002105A0" w:rsidRPr="002105A0" w14:paraId="66079054" w14:textId="77777777" w:rsidTr="005C4465">
        <w:trPr>
          <w:trHeight w:val="854"/>
          <w:jc w:val="center"/>
        </w:trPr>
        <w:tc>
          <w:tcPr>
            <w:tcW w:w="2875" w:type="dxa"/>
            <w:tcBorders>
              <w:left w:val="single" w:sz="4" w:space="0" w:color="auto"/>
              <w:right w:val="single" w:sz="4" w:space="0" w:color="auto"/>
            </w:tcBorders>
          </w:tcPr>
          <w:p w14:paraId="3D534A01"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Degradation on air quality due to the use of boilers (if any)</w:t>
            </w:r>
          </w:p>
        </w:tc>
        <w:tc>
          <w:tcPr>
            <w:tcW w:w="4410" w:type="dxa"/>
            <w:tcBorders>
              <w:top w:val="single" w:sz="4" w:space="0" w:color="auto"/>
              <w:left w:val="single" w:sz="4" w:space="0" w:color="auto"/>
              <w:bottom w:val="single" w:sz="4" w:space="0" w:color="auto"/>
              <w:right w:val="single" w:sz="4" w:space="0" w:color="auto"/>
            </w:tcBorders>
          </w:tcPr>
          <w:p w14:paraId="3F4AE9FF" w14:textId="77777777" w:rsidR="00E83821" w:rsidRPr="002105A0" w:rsidRDefault="00E83821" w:rsidP="00E83821">
            <w:pPr>
              <w:pStyle w:val="ListParagraph"/>
              <w:numPr>
                <w:ilvl w:val="1"/>
                <w:numId w:val="35"/>
              </w:numPr>
              <w:spacing w:after="0" w:line="240" w:lineRule="auto"/>
              <w:ind w:left="360"/>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Fuel used should be clean fuel (Diesel/LPG)</w:t>
            </w:r>
          </w:p>
        </w:tc>
        <w:tc>
          <w:tcPr>
            <w:tcW w:w="2165" w:type="dxa"/>
            <w:tcBorders>
              <w:top w:val="single" w:sz="4" w:space="0" w:color="auto"/>
              <w:left w:val="single" w:sz="4" w:space="0" w:color="auto"/>
              <w:bottom w:val="single" w:sz="4" w:space="0" w:color="auto"/>
              <w:right w:val="single" w:sz="4" w:space="0" w:color="auto"/>
            </w:tcBorders>
          </w:tcPr>
          <w:p w14:paraId="37FFA91D" w14:textId="77777777" w:rsidR="00E83821" w:rsidRPr="002105A0" w:rsidRDefault="00E83821" w:rsidP="005C4465">
            <w:pPr>
              <w:jc w:val="both"/>
              <w:rPr>
                <w:rFonts w:ascii="Bookman Old Style" w:eastAsia="Bookman Old Style" w:hAnsi="Bookman Old Style" w:cs="Bookman Old Style"/>
              </w:rPr>
            </w:pPr>
            <w:r w:rsidRPr="002105A0">
              <w:rPr>
                <w:rFonts w:ascii="Bookman Old Style" w:eastAsia="Bookman Old Style" w:hAnsi="Bookman Old Style" w:cs="Bookman Old Style"/>
              </w:rPr>
              <w:t>100% compliance to RA 8749</w:t>
            </w:r>
          </w:p>
        </w:tc>
      </w:tr>
      <w:tr w:rsidR="002105A0" w:rsidRPr="002105A0" w14:paraId="275F6F64" w14:textId="77777777" w:rsidTr="005C4465">
        <w:trPr>
          <w:trHeight w:val="269"/>
          <w:jc w:val="center"/>
        </w:trPr>
        <w:tc>
          <w:tcPr>
            <w:tcW w:w="2875" w:type="dxa"/>
            <w:tcBorders>
              <w:left w:val="single" w:sz="4" w:space="0" w:color="auto"/>
              <w:right w:val="single" w:sz="4" w:space="0" w:color="auto"/>
            </w:tcBorders>
            <w:shd w:val="clear" w:color="auto" w:fill="D0CECE" w:themeFill="background2" w:themeFillShade="E6"/>
          </w:tcPr>
          <w:p w14:paraId="4B38DBB4" w14:textId="77777777" w:rsidR="00E83821" w:rsidRPr="002105A0" w:rsidRDefault="00E83821" w:rsidP="005C4465">
            <w:pPr>
              <w:rPr>
                <w:rFonts w:ascii="Bookman Old Style" w:hAnsi="Bookman Old Style"/>
                <w:lang w:val="en-AU"/>
              </w:rPr>
            </w:pPr>
            <w:r w:rsidRPr="002105A0">
              <w:rPr>
                <w:rFonts w:ascii="Bookman Old Style" w:hAnsi="Bookman Old Style"/>
              </w:rPr>
              <w:t>RA 6969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16586" w14:textId="77777777" w:rsidR="00E83821" w:rsidRPr="002105A0" w:rsidRDefault="00E83821" w:rsidP="005C4465">
            <w:pPr>
              <w:widowControl w:val="0"/>
              <w:contextualSpacing/>
              <w:rPr>
                <w:rFonts w:ascii="Bookman Old Style" w:hAnsi="Bookman Old Style"/>
                <w:lang w:val="en-AU"/>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B0BD6A" w14:textId="77777777" w:rsidR="00E83821" w:rsidRPr="002105A0" w:rsidRDefault="00E83821" w:rsidP="005C4465">
            <w:pPr>
              <w:ind w:left="-7"/>
              <w:jc w:val="both"/>
              <w:rPr>
                <w:rFonts w:ascii="Bookman Old Style" w:hAnsi="Bookman Old Style"/>
              </w:rPr>
            </w:pPr>
          </w:p>
        </w:tc>
      </w:tr>
      <w:tr w:rsidR="002105A0" w:rsidRPr="002105A0" w14:paraId="0695D2A3" w14:textId="77777777" w:rsidTr="005C4465">
        <w:trPr>
          <w:trHeight w:val="854"/>
          <w:jc w:val="center"/>
        </w:trPr>
        <w:tc>
          <w:tcPr>
            <w:tcW w:w="2875" w:type="dxa"/>
            <w:tcBorders>
              <w:left w:val="single" w:sz="4" w:space="0" w:color="auto"/>
              <w:right w:val="single" w:sz="4" w:space="0" w:color="auto"/>
            </w:tcBorders>
          </w:tcPr>
          <w:p w14:paraId="134107AD"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Generation of hazardous materials/</w:t>
            </w:r>
          </w:p>
        </w:tc>
        <w:tc>
          <w:tcPr>
            <w:tcW w:w="4410" w:type="dxa"/>
            <w:tcBorders>
              <w:top w:val="single" w:sz="4" w:space="0" w:color="auto"/>
              <w:left w:val="single" w:sz="4" w:space="0" w:color="auto"/>
              <w:bottom w:val="single" w:sz="4" w:space="0" w:color="auto"/>
              <w:right w:val="single" w:sz="4" w:space="0" w:color="auto"/>
            </w:tcBorders>
          </w:tcPr>
          <w:p w14:paraId="40D0421A"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Provision of centralized storage facility/area and collected by hazardous wastes DENR accredited 3</w:t>
            </w:r>
            <w:r w:rsidRPr="002105A0">
              <w:rPr>
                <w:rFonts w:ascii="Bookman Old Style" w:hAnsi="Bookman Old Style"/>
                <w:vertAlign w:val="superscript"/>
                <w:lang w:val="en-AU"/>
              </w:rPr>
              <w:t>rd</w:t>
            </w:r>
            <w:r w:rsidRPr="002105A0">
              <w:rPr>
                <w:rFonts w:ascii="Bookman Old Style" w:hAnsi="Bookman Old Style"/>
                <w:lang w:val="en-AU"/>
              </w:rPr>
              <w:t xml:space="preserve"> party haulers/treaters.</w:t>
            </w:r>
          </w:p>
          <w:p w14:paraId="1084B98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4ECD96CE"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compliant to RA 6969 </w:t>
            </w:r>
          </w:p>
          <w:p w14:paraId="401F29DD" w14:textId="77777777" w:rsidR="00E83821" w:rsidRPr="002105A0" w:rsidRDefault="00E83821" w:rsidP="005C4465">
            <w:pPr>
              <w:ind w:left="-7"/>
              <w:jc w:val="both"/>
              <w:rPr>
                <w:rFonts w:ascii="Bookman Old Style" w:hAnsi="Bookman Old Style"/>
              </w:rPr>
            </w:pPr>
          </w:p>
        </w:tc>
      </w:tr>
      <w:tr w:rsidR="002105A0" w:rsidRPr="002105A0" w14:paraId="5451F315" w14:textId="77777777" w:rsidTr="005C4465">
        <w:trPr>
          <w:trHeight w:val="854"/>
          <w:jc w:val="center"/>
        </w:trPr>
        <w:tc>
          <w:tcPr>
            <w:tcW w:w="2875" w:type="dxa"/>
            <w:tcBorders>
              <w:left w:val="single" w:sz="4" w:space="0" w:color="auto"/>
              <w:right w:val="single" w:sz="4" w:space="0" w:color="auto"/>
            </w:tcBorders>
          </w:tcPr>
          <w:p w14:paraId="3CBE7867"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721DE24E" w14:textId="77777777" w:rsidR="00E83821" w:rsidRPr="002105A0" w:rsidRDefault="00E83821" w:rsidP="00E83821">
            <w:pPr>
              <w:pStyle w:val="ListParagraph"/>
              <w:numPr>
                <w:ilvl w:val="0"/>
                <w:numId w:val="34"/>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Infectious/ pathological</w:t>
            </w:r>
          </w:p>
        </w:tc>
        <w:tc>
          <w:tcPr>
            <w:tcW w:w="4410" w:type="dxa"/>
            <w:tcBorders>
              <w:top w:val="single" w:sz="4" w:space="0" w:color="auto"/>
              <w:left w:val="single" w:sz="4" w:space="0" w:color="auto"/>
              <w:bottom w:val="single" w:sz="4" w:space="0" w:color="auto"/>
              <w:right w:val="single" w:sz="4" w:space="0" w:color="auto"/>
            </w:tcBorders>
          </w:tcPr>
          <w:p w14:paraId="7F7FB0D6"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sanitation/treatment</w:t>
            </w:r>
          </w:p>
          <w:p w14:paraId="60AFEE29"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Autoclave</w:t>
            </w:r>
          </w:p>
          <w:p w14:paraId="585094CD"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Microwave</w:t>
            </w:r>
          </w:p>
          <w:p w14:paraId="26696A9E"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Pyrolysis</w:t>
            </w:r>
          </w:p>
          <w:p w14:paraId="352C09B0"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w:t>
            </w:r>
          </w:p>
          <w:p w14:paraId="757C7A0E" w14:textId="77777777" w:rsidR="00E83821" w:rsidRPr="002105A0" w:rsidRDefault="00E83821" w:rsidP="005C4465">
            <w:pPr>
              <w:rPr>
                <w:rFonts w:ascii="Bookman Old Style" w:eastAsia="Bookman Old Style" w:hAnsi="Bookman Old Style" w:cs="Bookman Old Style"/>
                <w:lang w:val="en-AU"/>
              </w:rPr>
            </w:pPr>
          </w:p>
        </w:tc>
        <w:tc>
          <w:tcPr>
            <w:tcW w:w="2165" w:type="dxa"/>
            <w:tcBorders>
              <w:top w:val="single" w:sz="4" w:space="0" w:color="auto"/>
              <w:left w:val="single" w:sz="4" w:space="0" w:color="auto"/>
              <w:bottom w:val="single" w:sz="4" w:space="0" w:color="auto"/>
              <w:right w:val="single" w:sz="4" w:space="0" w:color="auto"/>
            </w:tcBorders>
          </w:tcPr>
          <w:p w14:paraId="4363521D"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infectious wastes sanitized</w:t>
            </w:r>
          </w:p>
        </w:tc>
      </w:tr>
      <w:tr w:rsidR="002105A0" w:rsidRPr="002105A0" w14:paraId="21DC1611" w14:textId="77777777" w:rsidTr="005C4465">
        <w:trPr>
          <w:trHeight w:val="854"/>
          <w:jc w:val="center"/>
        </w:trPr>
        <w:tc>
          <w:tcPr>
            <w:tcW w:w="2875" w:type="dxa"/>
            <w:tcBorders>
              <w:left w:val="single" w:sz="4" w:space="0" w:color="auto"/>
              <w:right w:val="single" w:sz="4" w:space="0" w:color="auto"/>
            </w:tcBorders>
          </w:tcPr>
          <w:p w14:paraId="66E75095"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530B49CE"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 xml:space="preserve">b. Sterilized materials from the use of autoclave, microwave etc. </w:t>
            </w:r>
          </w:p>
        </w:tc>
        <w:tc>
          <w:tcPr>
            <w:tcW w:w="4410" w:type="dxa"/>
            <w:tcBorders>
              <w:top w:val="single" w:sz="4" w:space="0" w:color="auto"/>
              <w:left w:val="single" w:sz="4" w:space="0" w:color="auto"/>
              <w:bottom w:val="single" w:sz="4" w:space="0" w:color="auto"/>
              <w:right w:val="single" w:sz="4" w:space="0" w:color="auto"/>
            </w:tcBorders>
          </w:tcPr>
          <w:p w14:paraId="731B5054"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disposal:</w:t>
            </w:r>
          </w:p>
          <w:p w14:paraId="79E5A750"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Disposal of waste in a category 4 Landfill</w:t>
            </w:r>
          </w:p>
          <w:p w14:paraId="7A50B18D"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Septic vault</w:t>
            </w:r>
          </w:p>
          <w:p w14:paraId="04B87A6B"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Cement fixation</w:t>
            </w:r>
          </w:p>
          <w:p w14:paraId="343D08A7"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________________</w:t>
            </w:r>
          </w:p>
        </w:tc>
        <w:tc>
          <w:tcPr>
            <w:tcW w:w="2165" w:type="dxa"/>
            <w:tcBorders>
              <w:top w:val="single" w:sz="4" w:space="0" w:color="auto"/>
              <w:left w:val="single" w:sz="4" w:space="0" w:color="auto"/>
              <w:bottom w:val="single" w:sz="4" w:space="0" w:color="auto"/>
              <w:right w:val="single" w:sz="4" w:space="0" w:color="auto"/>
            </w:tcBorders>
          </w:tcPr>
          <w:p w14:paraId="2481C7D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compliant to RA 6969</w:t>
            </w:r>
          </w:p>
        </w:tc>
      </w:tr>
    </w:tbl>
    <w:p w14:paraId="13473BEE" w14:textId="77777777" w:rsidR="00E83821" w:rsidRPr="002105A0" w:rsidRDefault="00E83821" w:rsidP="00E83821">
      <w:pPr>
        <w:ind w:left="360"/>
        <w:jc w:val="both"/>
        <w:rPr>
          <w:rFonts w:ascii="Bookman Old Style" w:hAnsi="Bookman Old Style" w:cs="Arial"/>
          <w:b/>
          <w:sz w:val="24"/>
          <w:szCs w:val="24"/>
        </w:rPr>
      </w:pPr>
    </w:p>
    <w:p w14:paraId="2ED2E451" w14:textId="77777777" w:rsidR="00E83821" w:rsidRPr="002105A0" w:rsidRDefault="00E83821" w:rsidP="00E83821">
      <w:pPr>
        <w:numPr>
          <w:ilvl w:val="0"/>
          <w:numId w:val="37"/>
        </w:numPr>
        <w:spacing w:after="0" w:line="240" w:lineRule="auto"/>
        <w:jc w:val="both"/>
        <w:rPr>
          <w:rFonts w:ascii="Bookman Old Style" w:hAnsi="Bookman Old Style" w:cs="Arial"/>
          <w:b/>
          <w:sz w:val="24"/>
          <w:szCs w:val="24"/>
        </w:rPr>
      </w:pPr>
      <w:r w:rsidRPr="002105A0">
        <w:rPr>
          <w:rFonts w:ascii="Bookman Old Style" w:hAnsi="Bookman Old Style" w:cs="Arial"/>
          <w:b/>
          <w:sz w:val="24"/>
          <w:szCs w:val="24"/>
        </w:rPr>
        <w:t>GENERAL CONDITIONS</w:t>
      </w:r>
    </w:p>
    <w:p w14:paraId="3785B333" w14:textId="77777777" w:rsidR="00E83821" w:rsidRPr="002105A0" w:rsidRDefault="00E83821" w:rsidP="00E83821">
      <w:pPr>
        <w:widowControl w:val="0"/>
        <w:tabs>
          <w:tab w:val="num" w:pos="630"/>
        </w:tabs>
        <w:jc w:val="both"/>
        <w:rPr>
          <w:rFonts w:ascii="Bookman Old Style" w:eastAsia="Bookman Old Style" w:hAnsi="Bookman Old Style" w:cs="Bookman Old Style"/>
          <w:sz w:val="24"/>
          <w:szCs w:val="24"/>
        </w:rPr>
      </w:pPr>
    </w:p>
    <w:p w14:paraId="1F387BA1"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2105A0">
        <w:rPr>
          <w:rFonts w:ascii="Bookman Old Style" w:eastAsia="Bookman Old Style" w:hAnsi="Bookman Old Style" w:cs="Bookman Old Style"/>
          <w:sz w:val="24"/>
          <w:szCs w:val="24"/>
        </w:rPr>
        <w:t>Regulations;</w:t>
      </w:r>
      <w:proofErr w:type="gramEnd"/>
      <w:r w:rsidRPr="002105A0">
        <w:rPr>
          <w:rFonts w:ascii="Bookman Old Style" w:eastAsia="Bookman Old Style" w:hAnsi="Bookman Old Style" w:cs="Bookman Old Style"/>
          <w:sz w:val="24"/>
          <w:szCs w:val="24"/>
        </w:rPr>
        <w:t xml:space="preserve"> </w:t>
      </w:r>
    </w:p>
    <w:p w14:paraId="54EB89A2"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t>
      </w:r>
      <w:r w:rsidRPr="002105A0">
        <w:rPr>
          <w:rFonts w:ascii="Bookman Old Style" w:eastAsia="Bookman Old Style" w:hAnsi="Bookman Old Style" w:cs="Bookman Old Style"/>
          <w:sz w:val="24"/>
          <w:szCs w:val="24"/>
        </w:rPr>
        <w:lastRenderedPageBreak/>
        <w:t xml:space="preserve">with all the provisions of RA 8749, the Philippine Clean Air Act of 1999 and its Implementing Rules and </w:t>
      </w:r>
      <w:proofErr w:type="gramStart"/>
      <w:r w:rsidRPr="002105A0">
        <w:rPr>
          <w:rFonts w:ascii="Bookman Old Style" w:eastAsia="Bookman Old Style" w:hAnsi="Bookman Old Style" w:cs="Bookman Old Style"/>
          <w:sz w:val="24"/>
          <w:szCs w:val="24"/>
        </w:rPr>
        <w:t>Regulations;</w:t>
      </w:r>
      <w:proofErr w:type="gramEnd"/>
    </w:p>
    <w:p w14:paraId="6B0BE3E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2105A0">
        <w:rPr>
          <w:rFonts w:ascii="Bookman Old Style" w:eastAsia="Bookman Old Style" w:hAnsi="Bookman Old Style" w:cs="Bookman Old Style"/>
          <w:sz w:val="24"/>
          <w:szCs w:val="24"/>
        </w:rPr>
        <w:t>Regulations;</w:t>
      </w:r>
      <w:proofErr w:type="gramEnd"/>
    </w:p>
    <w:p w14:paraId="42328C1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w:t>
      </w:r>
      <w:proofErr w:type="gramStart"/>
      <w:r w:rsidRPr="002105A0">
        <w:rPr>
          <w:rFonts w:ascii="Bookman Old Style" w:eastAsia="Bookman Old Style" w:hAnsi="Bookman Old Style" w:cs="Bookman Old Style"/>
          <w:sz w:val="24"/>
          <w:szCs w:val="24"/>
        </w:rPr>
        <w:t>operate</w:t>
      </w:r>
      <w:proofErr w:type="gramEnd"/>
      <w:r w:rsidRPr="002105A0">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2105A0">
        <w:rPr>
          <w:rFonts w:ascii="Bookman Old Style" w:eastAsia="Bookman Old Style" w:hAnsi="Bookman Old Style" w:cs="Bookman Old Style"/>
          <w:sz w:val="24"/>
          <w:szCs w:val="24"/>
        </w:rPr>
        <w:t>Regulations;</w:t>
      </w:r>
      <w:proofErr w:type="gramEnd"/>
    </w:p>
    <w:p w14:paraId="63243933"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Planting of appropriate tree species shall be undertaken in coordination with DENR CENRO/ (DENR NCR) in support to National Greening Program of the DENR to compensate for the loss of vegetation. Replacement of trees shall follow the following ratio: 50 trees for one (1) planted tree cut and 100 trees for one (1) naturally growing tree cut. </w:t>
      </w:r>
    </w:p>
    <w:p w14:paraId="7FB33D67" w14:textId="77777777" w:rsidR="00E83821" w:rsidRPr="002105A0" w:rsidRDefault="00E83821" w:rsidP="00E83821">
      <w:pPr>
        <w:pStyle w:val="ListParagraph"/>
        <w:tabs>
          <w:tab w:val="num" w:pos="810"/>
        </w:tabs>
        <w:ind w:left="1170" w:hanging="810"/>
        <w:jc w:val="both"/>
        <w:rPr>
          <w:rFonts w:ascii="Bookman Old Style" w:hAnsi="Bookman Old Style"/>
          <w:sz w:val="24"/>
          <w:szCs w:val="24"/>
        </w:rPr>
      </w:pPr>
    </w:p>
    <w:p w14:paraId="1A479D7E" w14:textId="2CD055E2"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The cistern shall be appropriately </w:t>
      </w:r>
      <w:proofErr w:type="gramStart"/>
      <w:r w:rsidRPr="002105A0">
        <w:rPr>
          <w:rFonts w:ascii="Bookman Old Style" w:hAnsi="Bookman Old Style"/>
          <w:sz w:val="24"/>
          <w:szCs w:val="24"/>
        </w:rPr>
        <w:t>designed</w:t>
      </w:r>
      <w:r w:rsidR="003C6F57" w:rsidRPr="002105A0">
        <w:rPr>
          <w:rFonts w:ascii="Bookman Old Style" w:hAnsi="Bookman Old Style"/>
          <w:strike/>
          <w:sz w:val="24"/>
          <w:szCs w:val="24"/>
        </w:rPr>
        <w:t>;</w:t>
      </w:r>
      <w:proofErr w:type="gramEnd"/>
    </w:p>
    <w:p w14:paraId="4871B507" w14:textId="77777777" w:rsidR="00E83821" w:rsidRPr="002105A0" w:rsidRDefault="00E83821" w:rsidP="00E83821">
      <w:pPr>
        <w:tabs>
          <w:tab w:val="num" w:pos="810"/>
        </w:tabs>
        <w:jc w:val="both"/>
        <w:rPr>
          <w:strike/>
        </w:rPr>
      </w:pPr>
    </w:p>
    <w:p w14:paraId="4D3AA79B" w14:textId="77777777" w:rsidR="00E83821" w:rsidRPr="002105A0" w:rsidRDefault="00E83821" w:rsidP="00E83821">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5E3CCBE2" w14:textId="77777777" w:rsidR="00E83821" w:rsidRPr="002105A0" w:rsidRDefault="00E83821" w:rsidP="00E83821">
      <w:pPr>
        <w:tabs>
          <w:tab w:val="num" w:pos="810"/>
        </w:tabs>
        <w:jc w:val="both"/>
      </w:pPr>
    </w:p>
    <w:p w14:paraId="0C2B73A5"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2105A0">
        <w:rPr>
          <w:rFonts w:ascii="Bookman Old Style" w:eastAsia="Bookman Old Style" w:hAnsi="Bookman Old Style" w:cs="Bookman Old Style"/>
          <w:sz w:val="24"/>
          <w:szCs w:val="24"/>
        </w:rPr>
        <w:t>area;</w:t>
      </w:r>
      <w:proofErr w:type="gramEnd"/>
    </w:p>
    <w:p w14:paraId="76F00722" w14:textId="77777777" w:rsidR="00A16BEC" w:rsidRPr="002105A0" w:rsidRDefault="00A16BEC" w:rsidP="00A16BEC">
      <w:pPr>
        <w:pStyle w:val="ListParagraph"/>
        <w:spacing w:after="0" w:line="240" w:lineRule="auto"/>
        <w:contextualSpacing w:val="0"/>
        <w:jc w:val="both"/>
        <w:rPr>
          <w:sz w:val="24"/>
          <w:szCs w:val="24"/>
        </w:rPr>
      </w:pPr>
    </w:p>
    <w:p w14:paraId="5A0D5AC9"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Proponent shall strictly follow the guidelines on Hospital Waste Management relative to the collection, </w:t>
      </w:r>
      <w:proofErr w:type="gramStart"/>
      <w:r w:rsidRPr="002105A0">
        <w:rPr>
          <w:rFonts w:ascii="Bookman Old Style" w:eastAsia="Bookman Old Style" w:hAnsi="Bookman Old Style" w:cs="Bookman Old Style"/>
          <w:sz w:val="24"/>
          <w:szCs w:val="24"/>
        </w:rPr>
        <w:t>treatment</w:t>
      </w:r>
      <w:proofErr w:type="gramEnd"/>
      <w:r w:rsidRPr="002105A0">
        <w:rPr>
          <w:rFonts w:ascii="Bookman Old Style" w:eastAsia="Bookman Old Style" w:hAnsi="Bookman Old Style" w:cs="Bookman Old Style"/>
          <w:sz w:val="24"/>
          <w:szCs w:val="24"/>
        </w:rPr>
        <w:t xml:space="preserve"> and disposal of Hospital (medical) solid wastes which include among others pathological, chemical, infections, sharps, pharmaceutical and pressurized container. These wastes shall be properly stored in a secured container and disposed in a concrete vault (alternative material) and sealed to prevent leaching of hazardous substances or leachate that may contaminate the underground </w:t>
      </w:r>
      <w:proofErr w:type="gramStart"/>
      <w:r w:rsidRPr="002105A0">
        <w:rPr>
          <w:rFonts w:ascii="Bookman Old Style" w:eastAsia="Bookman Old Style" w:hAnsi="Bookman Old Style" w:cs="Bookman Old Style"/>
          <w:sz w:val="24"/>
          <w:szCs w:val="24"/>
        </w:rPr>
        <w:t>water;</w:t>
      </w:r>
      <w:proofErr w:type="gramEnd"/>
    </w:p>
    <w:p w14:paraId="4D60C7A1" w14:textId="77777777" w:rsidR="00A16BEC" w:rsidRPr="002105A0" w:rsidRDefault="00A16BEC" w:rsidP="00A16BEC">
      <w:pPr>
        <w:pStyle w:val="ListParagraph"/>
        <w:rPr>
          <w:rFonts w:ascii="Bookman Old Style" w:eastAsia="Bookman Old Style" w:hAnsi="Bookman Old Style" w:cs="Bookman Old Style"/>
          <w:sz w:val="24"/>
          <w:szCs w:val="24"/>
        </w:rPr>
      </w:pPr>
    </w:p>
    <w:p w14:paraId="016B4C2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Pharmaceutical waste (</w:t>
      </w:r>
      <w:proofErr w:type="gramStart"/>
      <w:r w:rsidRPr="002105A0">
        <w:rPr>
          <w:rFonts w:ascii="Bookman Old Style" w:eastAsia="Bookman Old Style" w:hAnsi="Bookman Old Style" w:cs="Bookman Old Style"/>
          <w:sz w:val="24"/>
          <w:szCs w:val="24"/>
        </w:rPr>
        <w:t>i.e.</w:t>
      </w:r>
      <w:proofErr w:type="gramEnd"/>
      <w:r w:rsidRPr="002105A0">
        <w:rPr>
          <w:rFonts w:ascii="Bookman Old Style" w:eastAsia="Bookman Old Style" w:hAnsi="Bookman Old Style" w:cs="Bookman Old Style"/>
          <w:sz w:val="24"/>
          <w:szCs w:val="24"/>
        </w:rPr>
        <w:t xml:space="preserve"> expired or spoiled medicines, kits, etc.) must be properly labeled in a container and marked with “not fit for consumption” and must have a separate storage room to avoid misuse. </w:t>
      </w:r>
      <w:proofErr w:type="gramStart"/>
      <w:r w:rsidRPr="002105A0">
        <w:rPr>
          <w:rFonts w:ascii="Bookman Old Style" w:eastAsia="Bookman Old Style" w:hAnsi="Bookman Old Style" w:cs="Bookman Old Style"/>
          <w:sz w:val="24"/>
          <w:szCs w:val="24"/>
        </w:rPr>
        <w:t>These waste</w:t>
      </w:r>
      <w:proofErr w:type="gramEnd"/>
      <w:r w:rsidRPr="002105A0">
        <w:rPr>
          <w:rFonts w:ascii="Bookman Old Style" w:eastAsia="Bookman Old Style" w:hAnsi="Bookman Old Style" w:cs="Bookman Old Style"/>
          <w:sz w:val="24"/>
          <w:szCs w:val="24"/>
        </w:rPr>
        <w:t xml:space="preserve"> shall be stored separately from other solid wastes (general wastes);</w:t>
      </w:r>
    </w:p>
    <w:p w14:paraId="0C55A527" w14:textId="77777777" w:rsidR="00A16BEC" w:rsidRPr="002105A0" w:rsidRDefault="00A16BEC" w:rsidP="00A16BEC">
      <w:pPr>
        <w:pStyle w:val="ListParagraph"/>
        <w:rPr>
          <w:rFonts w:ascii="Bookman Old Style" w:eastAsia="Bookman Old Style" w:hAnsi="Bookman Old Style" w:cs="Bookman Old Style"/>
          <w:sz w:val="24"/>
          <w:szCs w:val="24"/>
        </w:rPr>
      </w:pPr>
    </w:p>
    <w:p w14:paraId="08DA780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Kitchen wastes generated shall be provided with a pre-treatment facility such as grease traps and screens prior to its treatment in the primary or secondary treatment facilities. That wastes (grease and fats) generated shall be properly managed/handled, stored and disposed to eliminate odor nuisance (putrefaction) and if </w:t>
      </w:r>
      <w:proofErr w:type="gramStart"/>
      <w:r w:rsidRPr="002105A0">
        <w:rPr>
          <w:rFonts w:ascii="Bookman Old Style" w:eastAsia="Bookman Old Style" w:hAnsi="Bookman Old Style" w:cs="Bookman Old Style"/>
          <w:sz w:val="24"/>
          <w:szCs w:val="24"/>
        </w:rPr>
        <w:t>possible</w:t>
      </w:r>
      <w:proofErr w:type="gramEnd"/>
      <w:r w:rsidRPr="002105A0">
        <w:rPr>
          <w:rFonts w:ascii="Bookman Old Style" w:eastAsia="Bookman Old Style" w:hAnsi="Bookman Old Style" w:cs="Bookman Old Style"/>
          <w:sz w:val="24"/>
          <w:szCs w:val="24"/>
        </w:rPr>
        <w:t xml:space="preserve"> utilized as organic fertilizer;</w:t>
      </w:r>
    </w:p>
    <w:p w14:paraId="403BD333" w14:textId="77777777" w:rsidR="00A16BEC" w:rsidRPr="002105A0" w:rsidRDefault="00A16BEC" w:rsidP="00A16BEC">
      <w:pPr>
        <w:pStyle w:val="ListParagraph"/>
        <w:rPr>
          <w:rFonts w:ascii="Bookman Old Style" w:eastAsia="Bookman Old Style" w:hAnsi="Bookman Old Style" w:cs="Bookman Old Style"/>
          <w:sz w:val="24"/>
          <w:szCs w:val="24"/>
        </w:rPr>
      </w:pPr>
    </w:p>
    <w:p w14:paraId="4AD024C7" w14:textId="25D8CA6D" w:rsidR="00E83821"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Infectious/pathogenic wastewater (bio-medical wastewater) shall be treated in the Wastewater Treatment Facilities (WTF) prior to its discharge to the environment including wastewater from hospital laundry. Likewise, a separate treatment facility for domestic wastewater shall also be provided particularly on the other components of the project. In case the wastewater discharge will exceed the standards, R.A. 9275 otherwise known as the Clean Water Act shall apply and due process of whatever fine/penalty shall be imposed. Discharge Permit shall be secured from this Office prior to the operation of the WTF and renewed thereafter</w:t>
      </w:r>
    </w:p>
    <w:p w14:paraId="2E1FCA06" w14:textId="77777777" w:rsidR="00E83821" w:rsidRPr="002105A0" w:rsidRDefault="00E83821" w:rsidP="00E83821">
      <w:pPr>
        <w:ind w:left="1530" w:firstLine="90"/>
        <w:jc w:val="both"/>
        <w:rPr>
          <w:rFonts w:ascii="Bookman Old Style" w:hAnsi="Bookman Old Style"/>
          <w:sz w:val="24"/>
          <w:szCs w:val="24"/>
        </w:rPr>
      </w:pPr>
    </w:p>
    <w:p w14:paraId="149618F5"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RESTRICTIONS</w:t>
      </w:r>
    </w:p>
    <w:p w14:paraId="5D481B23" w14:textId="77777777" w:rsidR="00E83821" w:rsidRPr="002105A0" w:rsidRDefault="00E83821" w:rsidP="00E83821">
      <w:pPr>
        <w:jc w:val="both"/>
        <w:rPr>
          <w:rFonts w:ascii="Bookman Old Style" w:hAnsi="Bookman Old Style"/>
          <w:sz w:val="24"/>
          <w:szCs w:val="24"/>
        </w:rPr>
      </w:pPr>
    </w:p>
    <w:p w14:paraId="3245E708"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2105A0">
        <w:rPr>
          <w:rFonts w:ascii="Bookman Old Style" w:hAnsi="Bookman Old Style"/>
          <w:sz w:val="24"/>
          <w:szCs w:val="24"/>
        </w:rPr>
        <w:t>Agencies;</w:t>
      </w:r>
      <w:proofErr w:type="gramEnd"/>
    </w:p>
    <w:p w14:paraId="3EBCE52A" w14:textId="77777777" w:rsidR="00E83821" w:rsidRPr="002105A0" w:rsidRDefault="00E83821" w:rsidP="00E83821">
      <w:pPr>
        <w:pStyle w:val="ListParagraph"/>
        <w:ind w:hanging="630"/>
        <w:jc w:val="both"/>
        <w:rPr>
          <w:rFonts w:ascii="Bookman Old Style" w:hAnsi="Bookman Old Style"/>
          <w:sz w:val="24"/>
          <w:szCs w:val="24"/>
        </w:rPr>
      </w:pPr>
    </w:p>
    <w:p w14:paraId="6FB04C21"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2105A0">
        <w:rPr>
          <w:rFonts w:ascii="Bookman Old Style" w:hAnsi="Bookman Old Style"/>
          <w:sz w:val="24"/>
          <w:szCs w:val="24"/>
        </w:rPr>
        <w:t>new EIA requirements</w:t>
      </w:r>
      <w:proofErr w:type="gramEnd"/>
      <w:r w:rsidRPr="002105A0">
        <w:rPr>
          <w:rFonts w:ascii="Bookman Old Style" w:hAnsi="Bookman Old Style"/>
          <w:sz w:val="24"/>
          <w:szCs w:val="24"/>
        </w:rPr>
        <w:t>; and</w:t>
      </w:r>
    </w:p>
    <w:p w14:paraId="59657FF4" w14:textId="77777777" w:rsidR="00E83821" w:rsidRPr="002105A0" w:rsidRDefault="00E83821" w:rsidP="00E83821">
      <w:pPr>
        <w:pStyle w:val="ListParagraph"/>
        <w:ind w:hanging="630"/>
        <w:rPr>
          <w:rFonts w:ascii="Bookman Old Style" w:hAnsi="Bookman Old Style"/>
          <w:sz w:val="24"/>
          <w:szCs w:val="24"/>
        </w:rPr>
      </w:pPr>
    </w:p>
    <w:p w14:paraId="25EA981F"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In case of transfer of ownership of this Project, these same </w:t>
      </w:r>
      <w:proofErr w:type="gramStart"/>
      <w:r w:rsidRPr="002105A0">
        <w:rPr>
          <w:rFonts w:ascii="Bookman Old Style" w:hAnsi="Bookman Old Style"/>
          <w:sz w:val="24"/>
          <w:szCs w:val="24"/>
        </w:rPr>
        <w:t>conditions</w:t>
      </w:r>
      <w:proofErr w:type="gramEnd"/>
      <w:r w:rsidRPr="002105A0">
        <w:rPr>
          <w:rFonts w:ascii="Bookman Old Style" w:hAnsi="Bookman Old Style"/>
          <w:sz w:val="24"/>
          <w:szCs w:val="24"/>
        </w:rPr>
        <w:t xml:space="preserve"> and restrictions for which written notification must be made by herein grantee to EMB within fifteen (15) working days from such transfer.</w:t>
      </w:r>
    </w:p>
    <w:p w14:paraId="33DAA6FE" w14:textId="77777777" w:rsidR="00E83821" w:rsidRPr="002105A0" w:rsidRDefault="00E83821" w:rsidP="00E83821">
      <w:pPr>
        <w:pStyle w:val="ListParagraph"/>
        <w:rPr>
          <w:rFonts w:ascii="Bookman Old Style" w:hAnsi="Bookman Old Style"/>
          <w:sz w:val="24"/>
          <w:szCs w:val="24"/>
        </w:rPr>
      </w:pPr>
    </w:p>
    <w:p w14:paraId="66452DEC" w14:textId="77777777" w:rsidR="00E83821" w:rsidRPr="002105A0" w:rsidRDefault="00E83821" w:rsidP="00E83821">
      <w:pPr>
        <w:ind w:left="7920"/>
        <w:rPr>
          <w:rFonts w:ascii="Bookman Old Style" w:hAnsi="Bookman Old Style"/>
          <w:b/>
          <w:caps/>
          <w:sz w:val="24"/>
          <w:szCs w:val="24"/>
        </w:rPr>
      </w:pPr>
    </w:p>
    <w:p w14:paraId="06FF93CD" w14:textId="77777777" w:rsidR="00E83821" w:rsidRPr="002105A0" w:rsidRDefault="00E83821" w:rsidP="00E83821">
      <w:pPr>
        <w:ind w:left="7920"/>
        <w:rPr>
          <w:rFonts w:ascii="Bookman Old Style" w:hAnsi="Bookman Old Style"/>
          <w:b/>
          <w:caps/>
          <w:sz w:val="24"/>
          <w:szCs w:val="24"/>
        </w:rPr>
      </w:pPr>
    </w:p>
    <w:p w14:paraId="15D5C384" w14:textId="77777777" w:rsidR="00E83821" w:rsidRPr="002105A0" w:rsidRDefault="00E83821" w:rsidP="00E83821">
      <w:pPr>
        <w:ind w:left="7920"/>
        <w:rPr>
          <w:rFonts w:ascii="Bookman Old Style" w:hAnsi="Bookman Old Style"/>
          <w:b/>
          <w:caps/>
          <w:sz w:val="24"/>
          <w:szCs w:val="24"/>
        </w:rPr>
      </w:pPr>
    </w:p>
    <w:p w14:paraId="44BA6097" w14:textId="77777777" w:rsidR="00E83821" w:rsidRPr="002105A0" w:rsidRDefault="00E83821" w:rsidP="00E83821">
      <w:pPr>
        <w:ind w:left="7920"/>
        <w:rPr>
          <w:rFonts w:ascii="Bookman Old Style" w:hAnsi="Bookman Old Style"/>
          <w:b/>
          <w:caps/>
          <w:sz w:val="24"/>
          <w:szCs w:val="24"/>
        </w:rPr>
      </w:pPr>
    </w:p>
    <w:p w14:paraId="16EC1529" w14:textId="77777777" w:rsidR="002105A0" w:rsidRPr="002105A0" w:rsidRDefault="002105A0">
      <w:pPr>
        <w:spacing w:after="0" w:line="240" w:lineRule="auto"/>
        <w:rPr>
          <w:rFonts w:ascii="Bookman Old Style" w:hAnsi="Bookman Old Style"/>
          <w:b/>
          <w:caps/>
          <w:sz w:val="24"/>
          <w:szCs w:val="24"/>
        </w:rPr>
      </w:pPr>
      <w:r w:rsidRPr="002105A0">
        <w:rPr>
          <w:rFonts w:ascii="Bookman Old Style" w:hAnsi="Bookman Old Style"/>
          <w:b/>
          <w:caps/>
          <w:sz w:val="24"/>
          <w:szCs w:val="24"/>
        </w:rPr>
        <w:br w:type="page"/>
      </w:r>
    </w:p>
    <w:p w14:paraId="7521D9C7" w14:textId="0E5CBDDA" w:rsidR="00E83821" w:rsidRPr="002105A0" w:rsidRDefault="00E83821" w:rsidP="00E83821">
      <w:pPr>
        <w:ind w:left="7920"/>
        <w:rPr>
          <w:rFonts w:ascii="Bookman Old Style" w:hAnsi="Bookman Old Style"/>
          <w:b/>
          <w:caps/>
          <w:sz w:val="24"/>
          <w:szCs w:val="24"/>
        </w:rPr>
      </w:pPr>
      <w:r w:rsidRPr="002105A0">
        <w:rPr>
          <w:rFonts w:ascii="Bookman Old Style" w:hAnsi="Bookman Old Style"/>
          <w:b/>
          <w:caps/>
          <w:sz w:val="24"/>
          <w:szCs w:val="24"/>
        </w:rPr>
        <w:lastRenderedPageBreak/>
        <w:t>Annex B</w:t>
      </w:r>
    </w:p>
    <w:p w14:paraId="2EACAD57" w14:textId="77777777" w:rsidR="00E83821" w:rsidRPr="002105A0" w:rsidRDefault="00E83821" w:rsidP="00E83821">
      <w:pPr>
        <w:ind w:left="7920"/>
        <w:rPr>
          <w:rFonts w:ascii="Bookman Old Style" w:hAnsi="Bookman Old Style"/>
          <w:b/>
          <w:caps/>
          <w:sz w:val="24"/>
          <w:szCs w:val="24"/>
        </w:rPr>
      </w:pPr>
    </w:p>
    <w:p w14:paraId="3182BACC" w14:textId="77777777" w:rsidR="00E83821" w:rsidRPr="002105A0" w:rsidRDefault="00E83821" w:rsidP="00E83821">
      <w:pPr>
        <w:jc w:val="center"/>
        <w:rPr>
          <w:rFonts w:ascii="Bookman Old Style" w:hAnsi="Bookman Old Style"/>
          <w:b/>
          <w:sz w:val="24"/>
          <w:szCs w:val="24"/>
        </w:rPr>
      </w:pPr>
      <w:r w:rsidRPr="002105A0">
        <w:rPr>
          <w:rFonts w:ascii="Bookman Old Style" w:hAnsi="Bookman Old Style"/>
          <w:b/>
          <w:sz w:val="24"/>
          <w:szCs w:val="24"/>
        </w:rPr>
        <w:t>PROJECT ASSESSMENT PLANNING TOOL</w:t>
      </w:r>
    </w:p>
    <w:p w14:paraId="7F44F5ED" w14:textId="77777777" w:rsidR="00E83821" w:rsidRPr="002105A0" w:rsidRDefault="00E83821" w:rsidP="00E83821">
      <w:pPr>
        <w:widowControl w:val="0"/>
        <w:rPr>
          <w:rFonts w:ascii="Bookman Old Style" w:hAnsi="Bookman Old Style" w:cs="Arial"/>
          <w:sz w:val="24"/>
          <w:szCs w:val="24"/>
        </w:rPr>
      </w:pPr>
    </w:p>
    <w:p w14:paraId="139B92CA" w14:textId="77777777" w:rsidR="00E83821" w:rsidRPr="002105A0" w:rsidRDefault="00E83821" w:rsidP="00E83821">
      <w:pPr>
        <w:jc w:val="both"/>
        <w:rPr>
          <w:rFonts w:ascii="Bookman Old Style" w:hAnsi="Bookman Old Style" w:cs="Arial"/>
          <w:sz w:val="24"/>
          <w:szCs w:val="24"/>
        </w:rPr>
      </w:pPr>
      <w:r w:rsidRPr="002105A0">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2105A0">
        <w:rPr>
          <w:rFonts w:ascii="Bookman Old Style" w:hAnsi="Bookman Old Style" w:cs="Arial"/>
          <w:sz w:val="24"/>
          <w:szCs w:val="24"/>
        </w:rPr>
        <w:t>environment,  the</w:t>
      </w:r>
      <w:proofErr w:type="gramEnd"/>
      <w:r w:rsidRPr="002105A0">
        <w:rPr>
          <w:rFonts w:ascii="Bookman Old Style" w:hAnsi="Bookman Old Style" w:cs="Arial"/>
          <w:sz w:val="24"/>
          <w:szCs w:val="24"/>
        </w:rPr>
        <w:t xml:space="preserve"> following recommendations are forwarded to the parties and authorities concerned for appropriate action.</w:t>
      </w:r>
    </w:p>
    <w:p w14:paraId="525B1571" w14:textId="77777777" w:rsidR="00E83821" w:rsidRPr="002105A0" w:rsidRDefault="00E83821" w:rsidP="00E83821">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105A0" w:rsidRPr="002105A0" w14:paraId="72C0CC7D" w14:textId="77777777" w:rsidTr="005C4465">
        <w:trPr>
          <w:trHeight w:val="215"/>
          <w:jc w:val="center"/>
        </w:trPr>
        <w:tc>
          <w:tcPr>
            <w:tcW w:w="9360" w:type="dxa"/>
            <w:shd w:val="clear" w:color="auto" w:fill="DEEAF6" w:themeFill="accent1" w:themeFillTint="33"/>
            <w:vAlign w:val="center"/>
          </w:tcPr>
          <w:p w14:paraId="0B526386" w14:textId="77777777" w:rsidR="00E83821" w:rsidRPr="002105A0" w:rsidRDefault="00E83821" w:rsidP="005C4465">
            <w:pPr>
              <w:widowControl w:val="0"/>
              <w:jc w:val="center"/>
              <w:rPr>
                <w:rFonts w:ascii="Bookman Old Style" w:hAnsi="Bookman Old Style"/>
                <w:b/>
                <w:i/>
                <w:sz w:val="24"/>
                <w:szCs w:val="24"/>
              </w:rPr>
            </w:pPr>
            <w:r w:rsidRPr="002105A0">
              <w:rPr>
                <w:rFonts w:ascii="Bookman Old Style" w:hAnsi="Bookman Old Style"/>
                <w:b/>
                <w:i/>
                <w:sz w:val="24"/>
                <w:szCs w:val="24"/>
              </w:rPr>
              <w:t>Environmental Planning Recommendations and Regulatory Requirements for the Proponent</w:t>
            </w:r>
          </w:p>
        </w:tc>
      </w:tr>
      <w:tr w:rsidR="002105A0" w:rsidRPr="002105A0" w14:paraId="5018CBD1" w14:textId="77777777" w:rsidTr="005C4465">
        <w:trPr>
          <w:jc w:val="center"/>
        </w:trPr>
        <w:tc>
          <w:tcPr>
            <w:tcW w:w="9360" w:type="dxa"/>
          </w:tcPr>
          <w:p w14:paraId="6971DC2E" w14:textId="77777777" w:rsidR="00E83821" w:rsidRPr="002105A0" w:rsidRDefault="00E83821" w:rsidP="005C4465">
            <w:pPr>
              <w:jc w:val="both"/>
              <w:rPr>
                <w:rFonts w:ascii="Bookman Old Style" w:hAnsi="Bookman Old Style"/>
                <w:b/>
                <w:bCs/>
                <w:sz w:val="24"/>
                <w:szCs w:val="24"/>
              </w:rPr>
            </w:pPr>
            <w:r w:rsidRPr="002105A0">
              <w:rPr>
                <w:rFonts w:ascii="Bookman Old Style" w:hAnsi="Bookman Old Style"/>
                <w:b/>
                <w:bCs/>
                <w:sz w:val="24"/>
                <w:szCs w:val="24"/>
              </w:rPr>
              <w:t>Local Government Unit (LGU)</w:t>
            </w:r>
          </w:p>
        </w:tc>
      </w:tr>
      <w:tr w:rsidR="002105A0" w:rsidRPr="002105A0" w14:paraId="780C8497" w14:textId="77777777" w:rsidTr="005C4465">
        <w:trPr>
          <w:jc w:val="center"/>
        </w:trPr>
        <w:tc>
          <w:tcPr>
            <w:tcW w:w="9360" w:type="dxa"/>
          </w:tcPr>
          <w:p w14:paraId="624FFB79" w14:textId="77777777" w:rsidR="00E83821" w:rsidRPr="002105A0" w:rsidRDefault="00E83821" w:rsidP="00E83821">
            <w:pPr>
              <w:pStyle w:val="ListParagraph"/>
              <w:numPr>
                <w:ilvl w:val="0"/>
                <w:numId w:val="36"/>
              </w:numPr>
              <w:spacing w:after="0" w:line="240" w:lineRule="auto"/>
              <w:ind w:left="406" w:hanging="390"/>
              <w:contextualSpacing w:val="0"/>
              <w:jc w:val="both"/>
              <w:rPr>
                <w:rFonts w:ascii="Bookman Old Style" w:hAnsi="Bookman Old Style"/>
                <w:sz w:val="24"/>
                <w:szCs w:val="24"/>
              </w:rPr>
            </w:pPr>
            <w:r w:rsidRPr="002105A0">
              <w:rPr>
                <w:rFonts w:ascii="Bookman Old Style" w:hAnsi="Bookman Old Style"/>
                <w:sz w:val="24"/>
                <w:szCs w:val="24"/>
              </w:rPr>
              <w:t xml:space="preserve">The proponent shall give priority employment to qualified </w:t>
            </w:r>
            <w:proofErr w:type="gramStart"/>
            <w:r w:rsidRPr="002105A0">
              <w:rPr>
                <w:rFonts w:ascii="Bookman Old Style" w:hAnsi="Bookman Old Style"/>
                <w:sz w:val="24"/>
                <w:szCs w:val="24"/>
              </w:rPr>
              <w:t>local residents</w:t>
            </w:r>
            <w:proofErr w:type="gramEnd"/>
            <w:r w:rsidRPr="002105A0">
              <w:rPr>
                <w:rFonts w:ascii="Bookman Old Style" w:hAnsi="Bookman Old Style"/>
                <w:sz w:val="24"/>
                <w:szCs w:val="24"/>
              </w:rPr>
              <w:t xml:space="preserve">. Adequate public information for jobs available to </w:t>
            </w:r>
            <w:proofErr w:type="gramStart"/>
            <w:r w:rsidRPr="002105A0">
              <w:rPr>
                <w:rFonts w:ascii="Bookman Old Style" w:hAnsi="Bookman Old Style"/>
                <w:sz w:val="24"/>
                <w:szCs w:val="24"/>
              </w:rPr>
              <w:t>local residents</w:t>
            </w:r>
            <w:proofErr w:type="gramEnd"/>
            <w:r w:rsidRPr="002105A0">
              <w:rPr>
                <w:rFonts w:ascii="Bookman Old Style" w:hAnsi="Bookman Old Style"/>
                <w:sz w:val="24"/>
                <w:szCs w:val="24"/>
              </w:rPr>
              <w:t xml:space="preserve"> in the affected areas shall be provided</w:t>
            </w:r>
          </w:p>
          <w:p w14:paraId="316F3609"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comply with the Building Code and Sanitation Code of the Philippines</w:t>
            </w:r>
          </w:p>
          <w:p w14:paraId="1278D263"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coordinate with the concerned LGU for the implementation of Solid Waste Management Plan</w:t>
            </w:r>
          </w:p>
          <w:p w14:paraId="402BCEA5"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6BA36FFF"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Construct an appropriate drainage system to mitigate/abate the effects of flooding to adjacent areas</w:t>
            </w:r>
          </w:p>
        </w:tc>
      </w:tr>
      <w:tr w:rsidR="002105A0" w:rsidRPr="002105A0" w14:paraId="3C9B6D48" w14:textId="77777777" w:rsidTr="005C4465">
        <w:trPr>
          <w:jc w:val="center"/>
        </w:trPr>
        <w:tc>
          <w:tcPr>
            <w:tcW w:w="9360" w:type="dxa"/>
          </w:tcPr>
          <w:p w14:paraId="134797E8"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hAnsi="Bookman Old Style"/>
                <w:b/>
                <w:sz w:val="24"/>
                <w:szCs w:val="24"/>
              </w:rPr>
              <w:t>DENR-Forest Management Bureau (FMB)</w:t>
            </w:r>
          </w:p>
        </w:tc>
      </w:tr>
      <w:tr w:rsidR="002105A0" w:rsidRPr="002105A0" w14:paraId="1DFE2E7E" w14:textId="77777777" w:rsidTr="005C4465">
        <w:trPr>
          <w:jc w:val="center"/>
        </w:trPr>
        <w:tc>
          <w:tcPr>
            <w:tcW w:w="9360" w:type="dxa"/>
          </w:tcPr>
          <w:p w14:paraId="31BC405E" w14:textId="77777777" w:rsidR="00E83821" w:rsidRPr="002105A0" w:rsidRDefault="00E83821" w:rsidP="00E83821">
            <w:pPr>
              <w:pStyle w:val="ListParagraph"/>
              <w:numPr>
                <w:ilvl w:val="0"/>
                <w:numId w:val="36"/>
              </w:numPr>
              <w:spacing w:after="0" w:line="240" w:lineRule="auto"/>
              <w:ind w:left="405" w:hanging="389"/>
              <w:jc w:val="both"/>
              <w:rPr>
                <w:rFonts w:ascii="Bookman Old Style" w:hAnsi="Bookman Old Style"/>
                <w:sz w:val="24"/>
                <w:szCs w:val="24"/>
              </w:rPr>
            </w:pPr>
            <w:r w:rsidRPr="002105A0">
              <w:rPr>
                <w:rFonts w:ascii="Bookman Old Style" w:hAnsi="Bookman Old Style"/>
                <w:sz w:val="24"/>
                <w:szCs w:val="24"/>
              </w:rPr>
              <w:t xml:space="preserve"> The proponent shall secure tree cutting permit if any</w:t>
            </w:r>
          </w:p>
        </w:tc>
      </w:tr>
      <w:tr w:rsidR="002105A0" w:rsidRPr="002105A0" w14:paraId="2D18BDB5" w14:textId="77777777" w:rsidTr="005C4465">
        <w:trPr>
          <w:jc w:val="center"/>
        </w:trPr>
        <w:tc>
          <w:tcPr>
            <w:tcW w:w="9360" w:type="dxa"/>
          </w:tcPr>
          <w:p w14:paraId="3B4A512B"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eastAsia="Bookman Old Style" w:hAnsi="Bookman Old Style"/>
                <w:b/>
                <w:sz w:val="24"/>
                <w:szCs w:val="24"/>
              </w:rPr>
              <w:t xml:space="preserve">DOLE </w:t>
            </w:r>
            <w:r w:rsidRPr="002105A0">
              <w:rPr>
                <w:rFonts w:ascii="Bookman Old Style" w:eastAsia="Bookman Old Style" w:hAnsi="Bookman Old Style"/>
                <w:b/>
                <w:w w:val="70"/>
                <w:sz w:val="24"/>
                <w:szCs w:val="24"/>
              </w:rPr>
              <w:t xml:space="preserve">– </w:t>
            </w:r>
            <w:r w:rsidRPr="002105A0">
              <w:rPr>
                <w:rFonts w:ascii="Bookman Old Style" w:eastAsia="Bookman Old Style" w:hAnsi="Bookman Old Style"/>
                <w:b/>
                <w:sz w:val="24"/>
                <w:szCs w:val="24"/>
              </w:rPr>
              <w:t>Bureau of Working Condition</w:t>
            </w:r>
          </w:p>
        </w:tc>
      </w:tr>
      <w:tr w:rsidR="002105A0" w:rsidRPr="002105A0" w14:paraId="0D7544DE" w14:textId="77777777" w:rsidTr="005C4465">
        <w:trPr>
          <w:jc w:val="center"/>
        </w:trPr>
        <w:tc>
          <w:tcPr>
            <w:tcW w:w="9360" w:type="dxa"/>
          </w:tcPr>
          <w:p w14:paraId="29328F7D"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The proponent shall comply with the Labor Code of the Philippines</w:t>
            </w:r>
          </w:p>
          <w:p w14:paraId="13B773DF"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Provide PPE for the workers if their work requires so</w:t>
            </w:r>
          </w:p>
          <w:p w14:paraId="7FE4F418"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2105A0" w:rsidRPr="002105A0" w14:paraId="2E1A5674" w14:textId="77777777" w:rsidTr="005C4465">
        <w:trPr>
          <w:jc w:val="center"/>
        </w:trPr>
        <w:tc>
          <w:tcPr>
            <w:tcW w:w="9360" w:type="dxa"/>
          </w:tcPr>
          <w:p w14:paraId="66DFADC5" w14:textId="77777777" w:rsidR="00E83821" w:rsidRPr="002105A0" w:rsidRDefault="00E83821" w:rsidP="005C4465">
            <w:pPr>
              <w:contextualSpacing/>
              <w:rPr>
                <w:rFonts w:ascii="Bookman Old Style" w:eastAsia="Bookman Old Style" w:hAnsi="Bookman Old Style"/>
                <w:b/>
                <w:bCs/>
                <w:spacing w:val="-2"/>
                <w:sz w:val="24"/>
                <w:szCs w:val="24"/>
              </w:rPr>
            </w:pPr>
            <w:r w:rsidRPr="002105A0">
              <w:rPr>
                <w:rFonts w:ascii="Bookman Old Style" w:eastAsia="Bookman Old Style" w:hAnsi="Bookman Old Style"/>
                <w:b/>
                <w:bCs/>
                <w:spacing w:val="-2"/>
                <w:sz w:val="24"/>
                <w:szCs w:val="24"/>
              </w:rPr>
              <w:t>BFP – Bureau of Fire Protection</w:t>
            </w:r>
          </w:p>
        </w:tc>
      </w:tr>
      <w:tr w:rsidR="002105A0" w:rsidRPr="002105A0" w14:paraId="3DF37CB0" w14:textId="77777777" w:rsidTr="005C4465">
        <w:trPr>
          <w:jc w:val="center"/>
        </w:trPr>
        <w:tc>
          <w:tcPr>
            <w:tcW w:w="9360" w:type="dxa"/>
          </w:tcPr>
          <w:p w14:paraId="43736B98"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fire safety protection requirements of the Fire Code of the Philippines</w:t>
            </w:r>
          </w:p>
        </w:tc>
      </w:tr>
      <w:tr w:rsidR="002105A0" w:rsidRPr="002105A0" w14:paraId="335F8E93" w14:textId="77777777" w:rsidTr="005C4465">
        <w:trPr>
          <w:jc w:val="center"/>
        </w:trPr>
        <w:tc>
          <w:tcPr>
            <w:tcW w:w="9360" w:type="dxa"/>
          </w:tcPr>
          <w:p w14:paraId="410336F1"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MGB- Mines and Geosciences Bureau</w:t>
            </w:r>
          </w:p>
        </w:tc>
      </w:tr>
      <w:tr w:rsidR="002105A0" w:rsidRPr="002105A0" w14:paraId="73C00856" w14:textId="77777777" w:rsidTr="005C4465">
        <w:trPr>
          <w:jc w:val="center"/>
        </w:trPr>
        <w:tc>
          <w:tcPr>
            <w:tcW w:w="9360" w:type="dxa"/>
          </w:tcPr>
          <w:p w14:paraId="73ED5AC4"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secure a geological verification report (GVR) prior to project implementation</w:t>
            </w:r>
          </w:p>
        </w:tc>
      </w:tr>
      <w:tr w:rsidR="002105A0" w:rsidRPr="002105A0" w14:paraId="5D5FC5E5" w14:textId="77777777" w:rsidTr="005C4465">
        <w:trPr>
          <w:jc w:val="center"/>
        </w:trPr>
        <w:tc>
          <w:tcPr>
            <w:tcW w:w="9360" w:type="dxa"/>
          </w:tcPr>
          <w:p w14:paraId="27DCD18D"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DOH-Department of Health</w:t>
            </w:r>
          </w:p>
        </w:tc>
      </w:tr>
      <w:tr w:rsidR="002105A0" w:rsidRPr="002105A0" w14:paraId="7AF8F34A" w14:textId="77777777" w:rsidTr="005C4465">
        <w:trPr>
          <w:jc w:val="center"/>
        </w:trPr>
        <w:tc>
          <w:tcPr>
            <w:tcW w:w="9360" w:type="dxa"/>
          </w:tcPr>
          <w:p w14:paraId="3E37BA75"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Sanitation Code of the Philippines and Hospital License Act</w:t>
            </w:r>
          </w:p>
        </w:tc>
      </w:tr>
    </w:tbl>
    <w:p w14:paraId="3B9A6774" w14:textId="77777777" w:rsidR="00E83821" w:rsidRPr="002105A0" w:rsidRDefault="00E83821" w:rsidP="00E83821">
      <w:pPr>
        <w:tabs>
          <w:tab w:val="left" w:pos="540"/>
        </w:tabs>
        <w:jc w:val="both"/>
        <w:rPr>
          <w:rFonts w:ascii="Bookman Old Style" w:hAnsi="Bookman Old Style"/>
          <w:sz w:val="24"/>
          <w:szCs w:val="24"/>
        </w:rPr>
      </w:pPr>
    </w:p>
    <w:p w14:paraId="2D7F9380" w14:textId="77777777" w:rsidR="00E83821" w:rsidRPr="002105A0" w:rsidRDefault="00E83821" w:rsidP="00E83821">
      <w:pPr>
        <w:tabs>
          <w:tab w:val="left" w:pos="540"/>
        </w:tabs>
        <w:jc w:val="both"/>
        <w:rPr>
          <w:rFonts w:ascii="Bookman Old Style" w:hAnsi="Bookman Old Style"/>
          <w:sz w:val="24"/>
          <w:szCs w:val="24"/>
        </w:rPr>
      </w:pPr>
      <w:r w:rsidRPr="002105A0">
        <w:rPr>
          <w:rFonts w:ascii="Bookman Old Style" w:hAnsi="Bookman Old Style"/>
          <w:sz w:val="24"/>
          <w:szCs w:val="24"/>
        </w:rPr>
        <w:t>For the dissemination and proper action of the agencies concerned.</w:t>
      </w:r>
    </w:p>
    <w:p w14:paraId="6CE6636C" w14:textId="77777777" w:rsidR="0060098F" w:rsidRPr="002105A0" w:rsidRDefault="0060098F" w:rsidP="0060098F">
      <w:pPr>
        <w:jc w:val="both"/>
        <w:rPr>
          <w:rFonts w:ascii="Bookman Old Style" w:hAnsi="Bookman Old Style" w:cs="Arial"/>
          <w:sz w:val="24"/>
          <w:szCs w:val="24"/>
          <w:u w:val="single"/>
          <w:lang w:val="pt-BR"/>
        </w:rPr>
      </w:pPr>
    </w:p>
    <w:p w14:paraId="3B3AA2A7" w14:textId="2945FF43" w:rsidR="009315C9" w:rsidRPr="002105A0" w:rsidRDefault="00C64F46" w:rsidP="002E2540">
      <w:pPr>
        <w:tabs>
          <w:tab w:val="left" w:pos="6330"/>
        </w:tabs>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2105A0">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2105A0" w:rsidRPr="002105A0" w14:paraId="3B3AA2AA" w14:textId="77777777" w:rsidTr="009315C9">
        <w:tc>
          <w:tcPr>
            <w:tcW w:w="5598" w:type="dxa"/>
          </w:tcPr>
          <w:p w14:paraId="3B3AA2A8" w14:textId="77777777" w:rsidR="009315C9" w:rsidRPr="002105A0" w:rsidRDefault="009315C9" w:rsidP="00CF320D">
            <w:pPr>
              <w:contextualSpacing/>
              <w:rPr>
                <w:rFonts w:ascii="Bookman Old Style" w:hAnsi="Bookman Old Style"/>
                <w:sz w:val="24"/>
                <w:szCs w:val="24"/>
              </w:rPr>
            </w:pPr>
            <w:r w:rsidRPr="002105A0">
              <w:rPr>
                <w:rFonts w:ascii="Bookman Old Style" w:hAnsi="Bookman Old Style"/>
                <w:b/>
                <w:sz w:val="24"/>
                <w:szCs w:val="24"/>
              </w:rPr>
              <w:t>%</w:t>
            </w:r>
            <w:proofErr w:type="spellStart"/>
            <w:r w:rsidRPr="002105A0">
              <w:rPr>
                <w:rFonts w:ascii="Bookman Old Style" w:hAnsi="Bookman Old Style"/>
                <w:b/>
                <w:sz w:val="24"/>
                <w:szCs w:val="24"/>
              </w:rPr>
              <w:t>eiachief</w:t>
            </w:r>
            <w:proofErr w:type="spellEnd"/>
            <w:r w:rsidRPr="002105A0">
              <w:rPr>
                <w:rFonts w:ascii="Bookman Old Style" w:hAnsi="Bookman Old Style"/>
                <w:b/>
                <w:sz w:val="24"/>
                <w:szCs w:val="24"/>
              </w:rPr>
              <w:t>%</w:t>
            </w:r>
            <w:r w:rsidRPr="002105A0">
              <w:rPr>
                <w:rFonts w:ascii="Bookman Old Style" w:hAnsi="Bookman Old Style"/>
                <w:b/>
                <w:sz w:val="24"/>
                <w:szCs w:val="24"/>
              </w:rPr>
              <w:tab/>
            </w:r>
          </w:p>
        </w:tc>
        <w:tc>
          <w:tcPr>
            <w:tcW w:w="3978" w:type="dxa"/>
          </w:tcPr>
          <w:p w14:paraId="3B3AA2A9" w14:textId="77777777" w:rsidR="009315C9" w:rsidRPr="002105A0" w:rsidRDefault="009315C9" w:rsidP="00CF320D">
            <w:pPr>
              <w:contextualSpacing/>
              <w:rPr>
                <w:rFonts w:ascii="Bookman Old Style" w:hAnsi="Bookman Old Style"/>
                <w:sz w:val="24"/>
                <w:szCs w:val="24"/>
              </w:rPr>
            </w:pPr>
            <w:r w:rsidRPr="002105A0">
              <w:rPr>
                <w:rFonts w:ascii="Bookman Old Style" w:hAnsi="Bookman Old Style"/>
                <w:b/>
                <w:sz w:val="24"/>
                <w:szCs w:val="24"/>
              </w:rPr>
              <w:t>%approver%</w:t>
            </w:r>
          </w:p>
        </w:tc>
      </w:tr>
      <w:tr w:rsidR="009315C9" w:rsidRPr="002105A0" w14:paraId="3B3AA2AD" w14:textId="77777777" w:rsidTr="009315C9">
        <w:tc>
          <w:tcPr>
            <w:tcW w:w="5598" w:type="dxa"/>
          </w:tcPr>
          <w:p w14:paraId="3B3AA2AB" w14:textId="77777777" w:rsidR="009315C9" w:rsidRPr="002105A0" w:rsidRDefault="009315C9" w:rsidP="00F23788">
            <w:pPr>
              <w:contextualSpacing/>
              <w:rPr>
                <w:rFonts w:ascii="Bookman Old Style" w:hAnsi="Bookman Old Style"/>
                <w:sz w:val="24"/>
                <w:szCs w:val="24"/>
              </w:rPr>
            </w:pPr>
            <w:r w:rsidRPr="002105A0">
              <w:rPr>
                <w:rFonts w:ascii="Bookman Old Style" w:hAnsi="Bookman Old Style"/>
                <w:sz w:val="24"/>
                <w:szCs w:val="24"/>
              </w:rPr>
              <w:t>Chief</w:t>
            </w:r>
            <w:r w:rsidR="00F23788" w:rsidRPr="002105A0">
              <w:rPr>
                <w:rFonts w:ascii="Bookman Old Style" w:hAnsi="Bookman Old Style"/>
                <w:sz w:val="24"/>
                <w:szCs w:val="24"/>
              </w:rPr>
              <w:t>, Clearance &amp; Permitting Division</w:t>
            </w:r>
          </w:p>
        </w:tc>
        <w:tc>
          <w:tcPr>
            <w:tcW w:w="3978" w:type="dxa"/>
          </w:tcPr>
          <w:p w14:paraId="3B3AA2AC" w14:textId="77777777" w:rsidR="009315C9" w:rsidRPr="002105A0" w:rsidRDefault="009315C9" w:rsidP="00CF320D">
            <w:pPr>
              <w:contextualSpacing/>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approverdesignation</w:t>
            </w:r>
            <w:proofErr w:type="spellEnd"/>
            <w:r w:rsidRPr="002105A0">
              <w:rPr>
                <w:rFonts w:ascii="Bookman Old Style" w:hAnsi="Bookman Old Style"/>
                <w:sz w:val="24"/>
                <w:szCs w:val="24"/>
              </w:rPr>
              <w:t>%</w:t>
            </w:r>
          </w:p>
        </w:tc>
      </w:tr>
    </w:tbl>
    <w:p w14:paraId="3B3AA2B1" w14:textId="066D6530" w:rsidR="007C3C3D" w:rsidRPr="002105A0" w:rsidRDefault="007C3C3D" w:rsidP="007C3C3D">
      <w:pPr>
        <w:contextualSpacing/>
        <w:rPr>
          <w:rFonts w:ascii="Bookman Old Style" w:hAnsi="Bookman Old Style"/>
          <w:b/>
          <w:sz w:val="24"/>
          <w:szCs w:val="24"/>
        </w:rPr>
      </w:pPr>
    </w:p>
    <w:sectPr w:rsidR="007C3C3D" w:rsidRPr="002105A0"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EAF2" w14:textId="77777777" w:rsidR="00AD7AFE" w:rsidRDefault="00AD7AFE" w:rsidP="005D0592">
      <w:pPr>
        <w:spacing w:after="0" w:line="240" w:lineRule="auto"/>
      </w:pPr>
      <w:r>
        <w:separator/>
      </w:r>
    </w:p>
  </w:endnote>
  <w:endnote w:type="continuationSeparator" w:id="0">
    <w:p w14:paraId="37612C5A" w14:textId="77777777" w:rsidR="00AD7AFE" w:rsidRDefault="00AD7AFE"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8FF3" w14:textId="77777777" w:rsidR="00AD7AFE" w:rsidRDefault="00AD7AFE" w:rsidP="005D0592">
      <w:pPr>
        <w:spacing w:after="0" w:line="240" w:lineRule="auto"/>
      </w:pPr>
      <w:r>
        <w:separator/>
      </w:r>
    </w:p>
  </w:footnote>
  <w:footnote w:type="continuationSeparator" w:id="0">
    <w:p w14:paraId="086F0413" w14:textId="77777777" w:rsidR="00AD7AFE" w:rsidRDefault="00AD7AFE"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4335012"/>
    <w:multiLevelType w:val="hybridMultilevel"/>
    <w:tmpl w:val="FF806AA4"/>
    <w:lvl w:ilvl="0" w:tplc="AFDAD764">
      <w:start w:val="1"/>
      <w:numFmt w:val="lowerLetter"/>
      <w:lvlText w:val="%1."/>
      <w:lvlJc w:val="left"/>
      <w:pPr>
        <w:ind w:left="720" w:hanging="360"/>
      </w:pPr>
    </w:lvl>
    <w:lvl w:ilvl="1" w:tplc="A750398E">
      <w:start w:val="1"/>
      <w:numFmt w:val="lowerLetter"/>
      <w:lvlText w:val="%2."/>
      <w:lvlJc w:val="left"/>
      <w:pPr>
        <w:ind w:left="1440" w:hanging="360"/>
      </w:pPr>
    </w:lvl>
    <w:lvl w:ilvl="2" w:tplc="446C2E1A">
      <w:start w:val="1"/>
      <w:numFmt w:val="lowerRoman"/>
      <w:lvlText w:val="%3."/>
      <w:lvlJc w:val="right"/>
      <w:pPr>
        <w:ind w:left="2160" w:hanging="180"/>
      </w:pPr>
    </w:lvl>
    <w:lvl w:ilvl="3" w:tplc="F8C42310">
      <w:start w:val="1"/>
      <w:numFmt w:val="decimal"/>
      <w:lvlText w:val="%4."/>
      <w:lvlJc w:val="left"/>
      <w:pPr>
        <w:ind w:left="2880" w:hanging="360"/>
      </w:pPr>
    </w:lvl>
    <w:lvl w:ilvl="4" w:tplc="805A78E0">
      <w:start w:val="1"/>
      <w:numFmt w:val="lowerLetter"/>
      <w:lvlText w:val="%5."/>
      <w:lvlJc w:val="left"/>
      <w:pPr>
        <w:ind w:left="3600" w:hanging="360"/>
      </w:pPr>
    </w:lvl>
    <w:lvl w:ilvl="5" w:tplc="CAB0634A">
      <w:start w:val="1"/>
      <w:numFmt w:val="lowerRoman"/>
      <w:lvlText w:val="%6."/>
      <w:lvlJc w:val="right"/>
      <w:pPr>
        <w:ind w:left="4320" w:hanging="180"/>
      </w:pPr>
    </w:lvl>
    <w:lvl w:ilvl="6" w:tplc="867481FE">
      <w:start w:val="1"/>
      <w:numFmt w:val="decimal"/>
      <w:lvlText w:val="%7."/>
      <w:lvlJc w:val="left"/>
      <w:pPr>
        <w:ind w:left="5040" w:hanging="360"/>
      </w:pPr>
    </w:lvl>
    <w:lvl w:ilvl="7" w:tplc="5CF46E9C">
      <w:start w:val="1"/>
      <w:numFmt w:val="lowerLetter"/>
      <w:lvlText w:val="%8."/>
      <w:lvlJc w:val="left"/>
      <w:pPr>
        <w:ind w:left="5760" w:hanging="360"/>
      </w:pPr>
    </w:lvl>
    <w:lvl w:ilvl="8" w:tplc="C0FCF40A">
      <w:start w:val="1"/>
      <w:numFmt w:val="lowerRoman"/>
      <w:lvlText w:val="%9."/>
      <w:lvlJc w:val="right"/>
      <w:pPr>
        <w:ind w:left="6480" w:hanging="180"/>
      </w:pPr>
    </w:lvl>
  </w:abstractNum>
  <w:abstractNum w:abstractNumId="2"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D74C1"/>
    <w:multiLevelType w:val="hybridMultilevel"/>
    <w:tmpl w:val="D4567B84"/>
    <w:lvl w:ilvl="0" w:tplc="E0280CC0">
      <w:start w:val="1"/>
      <w:numFmt w:val="bullet"/>
      <w:lvlText w:val=""/>
      <w:lvlJc w:val="left"/>
      <w:pPr>
        <w:ind w:left="720" w:hanging="360"/>
      </w:pPr>
      <w:rPr>
        <w:rFonts w:ascii="Wingdings" w:hAnsi="Wingdings" w:hint="default"/>
      </w:rPr>
    </w:lvl>
    <w:lvl w:ilvl="1" w:tplc="5BB6F2A6">
      <w:start w:val="1"/>
      <w:numFmt w:val="bullet"/>
      <w:lvlText w:val="o"/>
      <w:lvlJc w:val="left"/>
      <w:pPr>
        <w:ind w:left="1440" w:hanging="360"/>
      </w:pPr>
      <w:rPr>
        <w:rFonts w:ascii="Courier New" w:hAnsi="Courier New" w:hint="default"/>
      </w:rPr>
    </w:lvl>
    <w:lvl w:ilvl="2" w:tplc="583210D6">
      <w:start w:val="1"/>
      <w:numFmt w:val="bullet"/>
      <w:lvlText w:val=""/>
      <w:lvlJc w:val="left"/>
      <w:pPr>
        <w:ind w:left="2160" w:hanging="360"/>
      </w:pPr>
      <w:rPr>
        <w:rFonts w:ascii="Wingdings" w:hAnsi="Wingdings" w:hint="default"/>
      </w:rPr>
    </w:lvl>
    <w:lvl w:ilvl="3" w:tplc="45368D18">
      <w:start w:val="1"/>
      <w:numFmt w:val="bullet"/>
      <w:lvlText w:val=""/>
      <w:lvlJc w:val="left"/>
      <w:pPr>
        <w:ind w:left="2880" w:hanging="360"/>
      </w:pPr>
      <w:rPr>
        <w:rFonts w:ascii="Symbol" w:hAnsi="Symbol" w:hint="default"/>
      </w:rPr>
    </w:lvl>
    <w:lvl w:ilvl="4" w:tplc="5B6CABDE">
      <w:start w:val="1"/>
      <w:numFmt w:val="bullet"/>
      <w:lvlText w:val="o"/>
      <w:lvlJc w:val="left"/>
      <w:pPr>
        <w:ind w:left="3600" w:hanging="360"/>
      </w:pPr>
      <w:rPr>
        <w:rFonts w:ascii="Courier New" w:hAnsi="Courier New" w:hint="default"/>
      </w:rPr>
    </w:lvl>
    <w:lvl w:ilvl="5" w:tplc="157808C8">
      <w:start w:val="1"/>
      <w:numFmt w:val="bullet"/>
      <w:lvlText w:val=""/>
      <w:lvlJc w:val="left"/>
      <w:pPr>
        <w:ind w:left="4320" w:hanging="360"/>
      </w:pPr>
      <w:rPr>
        <w:rFonts w:ascii="Wingdings" w:hAnsi="Wingdings" w:hint="default"/>
      </w:rPr>
    </w:lvl>
    <w:lvl w:ilvl="6" w:tplc="36281324">
      <w:start w:val="1"/>
      <w:numFmt w:val="bullet"/>
      <w:lvlText w:val=""/>
      <w:lvlJc w:val="left"/>
      <w:pPr>
        <w:ind w:left="5040" w:hanging="360"/>
      </w:pPr>
      <w:rPr>
        <w:rFonts w:ascii="Symbol" w:hAnsi="Symbol" w:hint="default"/>
      </w:rPr>
    </w:lvl>
    <w:lvl w:ilvl="7" w:tplc="CFC6676C">
      <w:start w:val="1"/>
      <w:numFmt w:val="bullet"/>
      <w:lvlText w:val="o"/>
      <w:lvlJc w:val="left"/>
      <w:pPr>
        <w:ind w:left="5760" w:hanging="360"/>
      </w:pPr>
      <w:rPr>
        <w:rFonts w:ascii="Courier New" w:hAnsi="Courier New" w:hint="default"/>
      </w:rPr>
    </w:lvl>
    <w:lvl w:ilvl="8" w:tplc="FA705C56">
      <w:start w:val="1"/>
      <w:numFmt w:val="bullet"/>
      <w:lvlText w:val=""/>
      <w:lvlJc w:val="left"/>
      <w:pPr>
        <w:ind w:left="6480" w:hanging="360"/>
      </w:pPr>
      <w:rPr>
        <w:rFonts w:ascii="Wingdings" w:hAnsi="Wingdings" w:hint="default"/>
      </w:rPr>
    </w:lvl>
  </w:abstractNum>
  <w:abstractNum w:abstractNumId="4"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94B297D"/>
    <w:multiLevelType w:val="hybridMultilevel"/>
    <w:tmpl w:val="B50283BA"/>
    <w:lvl w:ilvl="0" w:tplc="F4D2E7E8">
      <w:start w:val="1"/>
      <w:numFmt w:val="bullet"/>
      <w:lvlText w:val=""/>
      <w:lvlJc w:val="left"/>
      <w:pPr>
        <w:ind w:left="720" w:hanging="360"/>
      </w:pPr>
      <w:rPr>
        <w:rFonts w:ascii="Symbol" w:hAnsi="Symbol" w:hint="default"/>
      </w:rPr>
    </w:lvl>
    <w:lvl w:ilvl="1" w:tplc="667651D0">
      <w:start w:val="1"/>
      <w:numFmt w:val="bullet"/>
      <w:lvlText w:val=""/>
      <w:lvlJc w:val="left"/>
      <w:pPr>
        <w:ind w:left="1440" w:hanging="360"/>
      </w:pPr>
      <w:rPr>
        <w:rFonts w:ascii="Symbol" w:hAnsi="Symbol" w:hint="default"/>
      </w:rPr>
    </w:lvl>
    <w:lvl w:ilvl="2" w:tplc="21E6B6B8">
      <w:start w:val="1"/>
      <w:numFmt w:val="bullet"/>
      <w:lvlText w:val=""/>
      <w:lvlJc w:val="left"/>
      <w:pPr>
        <w:ind w:left="2160" w:hanging="360"/>
      </w:pPr>
      <w:rPr>
        <w:rFonts w:ascii="Wingdings" w:hAnsi="Wingdings" w:hint="default"/>
      </w:rPr>
    </w:lvl>
    <w:lvl w:ilvl="3" w:tplc="43F4375A">
      <w:start w:val="1"/>
      <w:numFmt w:val="bullet"/>
      <w:lvlText w:val=""/>
      <w:lvlJc w:val="left"/>
      <w:pPr>
        <w:ind w:left="2880" w:hanging="360"/>
      </w:pPr>
      <w:rPr>
        <w:rFonts w:ascii="Symbol" w:hAnsi="Symbol" w:hint="default"/>
      </w:rPr>
    </w:lvl>
    <w:lvl w:ilvl="4" w:tplc="CF5A5C58">
      <w:start w:val="1"/>
      <w:numFmt w:val="bullet"/>
      <w:lvlText w:val="o"/>
      <w:lvlJc w:val="left"/>
      <w:pPr>
        <w:ind w:left="3600" w:hanging="360"/>
      </w:pPr>
      <w:rPr>
        <w:rFonts w:ascii="Courier New" w:hAnsi="Courier New" w:hint="default"/>
      </w:rPr>
    </w:lvl>
    <w:lvl w:ilvl="5" w:tplc="18BC68AA">
      <w:start w:val="1"/>
      <w:numFmt w:val="bullet"/>
      <w:lvlText w:val=""/>
      <w:lvlJc w:val="left"/>
      <w:pPr>
        <w:ind w:left="4320" w:hanging="360"/>
      </w:pPr>
      <w:rPr>
        <w:rFonts w:ascii="Wingdings" w:hAnsi="Wingdings" w:hint="default"/>
      </w:rPr>
    </w:lvl>
    <w:lvl w:ilvl="6" w:tplc="CC349EF8">
      <w:start w:val="1"/>
      <w:numFmt w:val="bullet"/>
      <w:lvlText w:val=""/>
      <w:lvlJc w:val="left"/>
      <w:pPr>
        <w:ind w:left="5040" w:hanging="360"/>
      </w:pPr>
      <w:rPr>
        <w:rFonts w:ascii="Symbol" w:hAnsi="Symbol" w:hint="default"/>
      </w:rPr>
    </w:lvl>
    <w:lvl w:ilvl="7" w:tplc="36DAA164">
      <w:start w:val="1"/>
      <w:numFmt w:val="bullet"/>
      <w:lvlText w:val="o"/>
      <w:lvlJc w:val="left"/>
      <w:pPr>
        <w:ind w:left="5760" w:hanging="360"/>
      </w:pPr>
      <w:rPr>
        <w:rFonts w:ascii="Courier New" w:hAnsi="Courier New" w:hint="default"/>
      </w:rPr>
    </w:lvl>
    <w:lvl w:ilvl="8" w:tplc="1868AAD4">
      <w:start w:val="1"/>
      <w:numFmt w:val="bullet"/>
      <w:lvlText w:val=""/>
      <w:lvlJc w:val="left"/>
      <w:pPr>
        <w:ind w:left="6480" w:hanging="360"/>
      </w:pPr>
      <w:rPr>
        <w:rFonts w:ascii="Wingdings" w:hAnsi="Wingdings" w:hint="default"/>
      </w:rPr>
    </w:lvl>
  </w:abstractNum>
  <w:abstractNum w:abstractNumId="2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92E88"/>
    <w:multiLevelType w:val="hybridMultilevel"/>
    <w:tmpl w:val="884060CE"/>
    <w:lvl w:ilvl="0" w:tplc="3E78E58C">
      <w:start w:val="1"/>
      <w:numFmt w:val="bullet"/>
      <w:lvlText w:val=""/>
      <w:lvlJc w:val="left"/>
      <w:pPr>
        <w:ind w:left="720" w:hanging="360"/>
      </w:pPr>
      <w:rPr>
        <w:rFonts w:ascii="Symbol" w:hAnsi="Symbol" w:hint="default"/>
      </w:rPr>
    </w:lvl>
    <w:lvl w:ilvl="1" w:tplc="C2E2D662">
      <w:start w:val="1"/>
      <w:numFmt w:val="bullet"/>
      <w:lvlText w:val="o"/>
      <w:lvlJc w:val="left"/>
      <w:pPr>
        <w:ind w:left="1440" w:hanging="360"/>
      </w:pPr>
      <w:rPr>
        <w:rFonts w:ascii="Courier New" w:hAnsi="Courier New" w:hint="default"/>
      </w:rPr>
    </w:lvl>
    <w:lvl w:ilvl="2" w:tplc="2D22F80A">
      <w:start w:val="1"/>
      <w:numFmt w:val="bullet"/>
      <w:lvlText w:val=""/>
      <w:lvlJc w:val="left"/>
      <w:pPr>
        <w:ind w:left="2160" w:hanging="360"/>
      </w:pPr>
      <w:rPr>
        <w:rFonts w:ascii="Wingdings" w:hAnsi="Wingdings" w:hint="default"/>
      </w:rPr>
    </w:lvl>
    <w:lvl w:ilvl="3" w:tplc="3C5ACA2E">
      <w:start w:val="1"/>
      <w:numFmt w:val="bullet"/>
      <w:lvlText w:val=""/>
      <w:lvlJc w:val="left"/>
      <w:pPr>
        <w:ind w:left="2880" w:hanging="360"/>
      </w:pPr>
      <w:rPr>
        <w:rFonts w:ascii="Symbol" w:hAnsi="Symbol" w:hint="default"/>
      </w:rPr>
    </w:lvl>
    <w:lvl w:ilvl="4" w:tplc="FD4CFCF6">
      <w:start w:val="1"/>
      <w:numFmt w:val="bullet"/>
      <w:lvlText w:val="o"/>
      <w:lvlJc w:val="left"/>
      <w:pPr>
        <w:ind w:left="3600" w:hanging="360"/>
      </w:pPr>
      <w:rPr>
        <w:rFonts w:ascii="Courier New" w:hAnsi="Courier New" w:hint="default"/>
      </w:rPr>
    </w:lvl>
    <w:lvl w:ilvl="5" w:tplc="2728A770">
      <w:start w:val="1"/>
      <w:numFmt w:val="bullet"/>
      <w:lvlText w:val=""/>
      <w:lvlJc w:val="left"/>
      <w:pPr>
        <w:ind w:left="4320" w:hanging="360"/>
      </w:pPr>
      <w:rPr>
        <w:rFonts w:ascii="Wingdings" w:hAnsi="Wingdings" w:hint="default"/>
      </w:rPr>
    </w:lvl>
    <w:lvl w:ilvl="6" w:tplc="02DE6D36">
      <w:start w:val="1"/>
      <w:numFmt w:val="bullet"/>
      <w:lvlText w:val=""/>
      <w:lvlJc w:val="left"/>
      <w:pPr>
        <w:ind w:left="5040" w:hanging="360"/>
      </w:pPr>
      <w:rPr>
        <w:rFonts w:ascii="Symbol" w:hAnsi="Symbol" w:hint="default"/>
      </w:rPr>
    </w:lvl>
    <w:lvl w:ilvl="7" w:tplc="2D3A7A5C">
      <w:start w:val="1"/>
      <w:numFmt w:val="bullet"/>
      <w:lvlText w:val="o"/>
      <w:lvlJc w:val="left"/>
      <w:pPr>
        <w:ind w:left="5760" w:hanging="360"/>
      </w:pPr>
      <w:rPr>
        <w:rFonts w:ascii="Courier New" w:hAnsi="Courier New" w:hint="default"/>
      </w:rPr>
    </w:lvl>
    <w:lvl w:ilvl="8" w:tplc="BA4ED200">
      <w:start w:val="1"/>
      <w:numFmt w:val="bullet"/>
      <w:lvlText w:val=""/>
      <w:lvlJc w:val="left"/>
      <w:pPr>
        <w:ind w:left="6480" w:hanging="360"/>
      </w:pPr>
      <w:rPr>
        <w:rFonts w:ascii="Wingdings" w:hAnsi="Wingdings" w:hint="default"/>
      </w:rPr>
    </w:lvl>
  </w:abstractNum>
  <w:abstractNum w:abstractNumId="2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2" w15:restartNumberingAfterBreak="0">
    <w:nsid w:val="71144F79"/>
    <w:multiLevelType w:val="hybridMultilevel"/>
    <w:tmpl w:val="18281276"/>
    <w:lvl w:ilvl="0" w:tplc="82E04FC6">
      <w:start w:val="1"/>
      <w:numFmt w:val="bullet"/>
      <w:lvlText w:val=""/>
      <w:lvlJc w:val="left"/>
      <w:pPr>
        <w:ind w:left="720" w:hanging="360"/>
      </w:pPr>
      <w:rPr>
        <w:rFonts w:ascii="Wingdings" w:hAnsi="Wingdings" w:hint="default"/>
      </w:rPr>
    </w:lvl>
    <w:lvl w:ilvl="1" w:tplc="F61AE356">
      <w:start w:val="1"/>
      <w:numFmt w:val="bullet"/>
      <w:lvlText w:val="o"/>
      <w:lvlJc w:val="left"/>
      <w:pPr>
        <w:ind w:left="1440" w:hanging="360"/>
      </w:pPr>
      <w:rPr>
        <w:rFonts w:ascii="Courier New" w:hAnsi="Courier New" w:hint="default"/>
      </w:rPr>
    </w:lvl>
    <w:lvl w:ilvl="2" w:tplc="15EC5D90">
      <w:start w:val="1"/>
      <w:numFmt w:val="bullet"/>
      <w:lvlText w:val=""/>
      <w:lvlJc w:val="left"/>
      <w:pPr>
        <w:ind w:left="2160" w:hanging="360"/>
      </w:pPr>
      <w:rPr>
        <w:rFonts w:ascii="Wingdings" w:hAnsi="Wingdings" w:hint="default"/>
      </w:rPr>
    </w:lvl>
    <w:lvl w:ilvl="3" w:tplc="EA066EE6">
      <w:start w:val="1"/>
      <w:numFmt w:val="bullet"/>
      <w:lvlText w:val=""/>
      <w:lvlJc w:val="left"/>
      <w:pPr>
        <w:ind w:left="2880" w:hanging="360"/>
      </w:pPr>
      <w:rPr>
        <w:rFonts w:ascii="Symbol" w:hAnsi="Symbol" w:hint="default"/>
      </w:rPr>
    </w:lvl>
    <w:lvl w:ilvl="4" w:tplc="F3742DAC">
      <w:start w:val="1"/>
      <w:numFmt w:val="bullet"/>
      <w:lvlText w:val="o"/>
      <w:lvlJc w:val="left"/>
      <w:pPr>
        <w:ind w:left="3600" w:hanging="360"/>
      </w:pPr>
      <w:rPr>
        <w:rFonts w:ascii="Courier New" w:hAnsi="Courier New" w:hint="default"/>
      </w:rPr>
    </w:lvl>
    <w:lvl w:ilvl="5" w:tplc="919A39D8">
      <w:start w:val="1"/>
      <w:numFmt w:val="bullet"/>
      <w:lvlText w:val=""/>
      <w:lvlJc w:val="left"/>
      <w:pPr>
        <w:ind w:left="4320" w:hanging="360"/>
      </w:pPr>
      <w:rPr>
        <w:rFonts w:ascii="Wingdings" w:hAnsi="Wingdings" w:hint="default"/>
      </w:rPr>
    </w:lvl>
    <w:lvl w:ilvl="6" w:tplc="975E8570">
      <w:start w:val="1"/>
      <w:numFmt w:val="bullet"/>
      <w:lvlText w:val=""/>
      <w:lvlJc w:val="left"/>
      <w:pPr>
        <w:ind w:left="5040" w:hanging="360"/>
      </w:pPr>
      <w:rPr>
        <w:rFonts w:ascii="Symbol" w:hAnsi="Symbol" w:hint="default"/>
      </w:rPr>
    </w:lvl>
    <w:lvl w:ilvl="7" w:tplc="8BD4C9B8">
      <w:start w:val="1"/>
      <w:numFmt w:val="bullet"/>
      <w:lvlText w:val="o"/>
      <w:lvlJc w:val="left"/>
      <w:pPr>
        <w:ind w:left="5760" w:hanging="360"/>
      </w:pPr>
      <w:rPr>
        <w:rFonts w:ascii="Courier New" w:hAnsi="Courier New" w:hint="default"/>
      </w:rPr>
    </w:lvl>
    <w:lvl w:ilvl="8" w:tplc="1E5AD34E">
      <w:start w:val="1"/>
      <w:numFmt w:val="bullet"/>
      <w:lvlText w:val=""/>
      <w:lvlJc w:val="left"/>
      <w:pPr>
        <w:ind w:left="6480" w:hanging="360"/>
      </w:pPr>
      <w:rPr>
        <w:rFonts w:ascii="Wingdings" w:hAnsi="Wingdings" w:hint="default"/>
      </w:rPr>
    </w:lvl>
  </w:abstractNum>
  <w:abstractNum w:abstractNumId="3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5"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0"/>
  </w:num>
  <w:num w:numId="2" w16cid:durableId="2131430342">
    <w:abstractNumId w:val="24"/>
  </w:num>
  <w:num w:numId="3" w16cid:durableId="1722705199">
    <w:abstractNumId w:val="16"/>
  </w:num>
  <w:num w:numId="4" w16cid:durableId="1460611334">
    <w:abstractNumId w:val="10"/>
  </w:num>
  <w:num w:numId="5" w16cid:durableId="444037000">
    <w:abstractNumId w:val="21"/>
  </w:num>
  <w:num w:numId="6" w16cid:durableId="1637754919">
    <w:abstractNumId w:val="4"/>
  </w:num>
  <w:num w:numId="7" w16cid:durableId="1927110182">
    <w:abstractNumId w:val="13"/>
  </w:num>
  <w:num w:numId="8" w16cid:durableId="761100237">
    <w:abstractNumId w:val="18"/>
  </w:num>
  <w:num w:numId="9" w16cid:durableId="1374184714">
    <w:abstractNumId w:val="29"/>
  </w:num>
  <w:num w:numId="10" w16cid:durableId="1805348386">
    <w:abstractNumId w:val="12"/>
  </w:num>
  <w:num w:numId="11" w16cid:durableId="1373385392">
    <w:abstractNumId w:val="33"/>
  </w:num>
  <w:num w:numId="12" w16cid:durableId="1069690789">
    <w:abstractNumId w:val="9"/>
  </w:num>
  <w:num w:numId="13" w16cid:durableId="2125608570">
    <w:abstractNumId w:val="26"/>
  </w:num>
  <w:num w:numId="14" w16cid:durableId="1568568297">
    <w:abstractNumId w:val="37"/>
  </w:num>
  <w:num w:numId="15" w16cid:durableId="1894004922">
    <w:abstractNumId w:val="20"/>
  </w:num>
  <w:num w:numId="16" w16cid:durableId="1781488568">
    <w:abstractNumId w:val="0"/>
  </w:num>
  <w:num w:numId="17" w16cid:durableId="1882549145">
    <w:abstractNumId w:val="27"/>
  </w:num>
  <w:num w:numId="18" w16cid:durableId="756362347">
    <w:abstractNumId w:val="36"/>
  </w:num>
  <w:num w:numId="19" w16cid:durableId="1049955710">
    <w:abstractNumId w:val="34"/>
  </w:num>
  <w:num w:numId="20" w16cid:durableId="1422144263">
    <w:abstractNumId w:val="28"/>
  </w:num>
  <w:num w:numId="21" w16cid:durableId="1428190472">
    <w:abstractNumId w:val="23"/>
  </w:num>
  <w:num w:numId="22" w16cid:durableId="129252682">
    <w:abstractNumId w:val="22"/>
  </w:num>
  <w:num w:numId="23" w16cid:durableId="1918782032">
    <w:abstractNumId w:val="35"/>
  </w:num>
  <w:num w:numId="24" w16cid:durableId="1833643268">
    <w:abstractNumId w:val="7"/>
  </w:num>
  <w:num w:numId="25" w16cid:durableId="1063025508">
    <w:abstractNumId w:val="15"/>
  </w:num>
  <w:num w:numId="26" w16cid:durableId="255209353">
    <w:abstractNumId w:val="17"/>
  </w:num>
  <w:num w:numId="27" w16cid:durableId="1773040448">
    <w:abstractNumId w:val="11"/>
  </w:num>
  <w:num w:numId="28" w16cid:durableId="941646971">
    <w:abstractNumId w:val="5"/>
  </w:num>
  <w:num w:numId="29" w16cid:durableId="216431213">
    <w:abstractNumId w:val="2"/>
  </w:num>
  <w:num w:numId="30" w16cid:durableId="1786465608">
    <w:abstractNumId w:val="14"/>
  </w:num>
  <w:num w:numId="31" w16cid:durableId="118181604">
    <w:abstractNumId w:val="25"/>
  </w:num>
  <w:num w:numId="32" w16cid:durableId="1146514564">
    <w:abstractNumId w:val="3"/>
  </w:num>
  <w:num w:numId="33" w16cid:durableId="1636527149">
    <w:abstractNumId w:val="32"/>
  </w:num>
  <w:num w:numId="34" w16cid:durableId="1498960532">
    <w:abstractNumId w:val="1"/>
  </w:num>
  <w:num w:numId="35" w16cid:durableId="1281692143">
    <w:abstractNumId w:val="19"/>
  </w:num>
  <w:num w:numId="36" w16cid:durableId="764037165">
    <w:abstractNumId w:val="8"/>
  </w:num>
  <w:num w:numId="37" w16cid:durableId="514657087">
    <w:abstractNumId w:val="6"/>
  </w:num>
  <w:num w:numId="38" w16cid:durableId="8801660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100F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105A0"/>
    <w:rsid w:val="00216AE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20E"/>
    <w:rsid w:val="00395BE8"/>
    <w:rsid w:val="003B4D2F"/>
    <w:rsid w:val="003C5DEB"/>
    <w:rsid w:val="003C6F57"/>
    <w:rsid w:val="003E3F6F"/>
    <w:rsid w:val="003F554D"/>
    <w:rsid w:val="004050A1"/>
    <w:rsid w:val="00417231"/>
    <w:rsid w:val="00420098"/>
    <w:rsid w:val="00421A27"/>
    <w:rsid w:val="00443AFF"/>
    <w:rsid w:val="00456FC0"/>
    <w:rsid w:val="0048045D"/>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074BF"/>
    <w:rsid w:val="00625CF1"/>
    <w:rsid w:val="00626D5D"/>
    <w:rsid w:val="00636DB5"/>
    <w:rsid w:val="00642779"/>
    <w:rsid w:val="00657C55"/>
    <w:rsid w:val="00677FDC"/>
    <w:rsid w:val="006834DD"/>
    <w:rsid w:val="00683680"/>
    <w:rsid w:val="006A15A9"/>
    <w:rsid w:val="006A636D"/>
    <w:rsid w:val="006C0C21"/>
    <w:rsid w:val="006D2084"/>
    <w:rsid w:val="006E180C"/>
    <w:rsid w:val="006F0089"/>
    <w:rsid w:val="006F0D15"/>
    <w:rsid w:val="006F55AE"/>
    <w:rsid w:val="006F58FF"/>
    <w:rsid w:val="00704158"/>
    <w:rsid w:val="007102B4"/>
    <w:rsid w:val="00731F72"/>
    <w:rsid w:val="00732F21"/>
    <w:rsid w:val="007339B1"/>
    <w:rsid w:val="00736F98"/>
    <w:rsid w:val="00737CFE"/>
    <w:rsid w:val="007505CB"/>
    <w:rsid w:val="00775486"/>
    <w:rsid w:val="0078684F"/>
    <w:rsid w:val="007A1307"/>
    <w:rsid w:val="007A3DD5"/>
    <w:rsid w:val="007B53DF"/>
    <w:rsid w:val="007C3C3D"/>
    <w:rsid w:val="007C6A92"/>
    <w:rsid w:val="007F0F6A"/>
    <w:rsid w:val="007F6B2E"/>
    <w:rsid w:val="008059CC"/>
    <w:rsid w:val="00811258"/>
    <w:rsid w:val="00834DA4"/>
    <w:rsid w:val="008370F8"/>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97EF2"/>
    <w:rsid w:val="009B3362"/>
    <w:rsid w:val="009B616B"/>
    <w:rsid w:val="009C76A0"/>
    <w:rsid w:val="009E2B3D"/>
    <w:rsid w:val="009F3E52"/>
    <w:rsid w:val="00A02267"/>
    <w:rsid w:val="00A0258D"/>
    <w:rsid w:val="00A027C2"/>
    <w:rsid w:val="00A076E6"/>
    <w:rsid w:val="00A13D83"/>
    <w:rsid w:val="00A16BEC"/>
    <w:rsid w:val="00A259E4"/>
    <w:rsid w:val="00A32202"/>
    <w:rsid w:val="00A332F2"/>
    <w:rsid w:val="00A42AA8"/>
    <w:rsid w:val="00A4439E"/>
    <w:rsid w:val="00A96193"/>
    <w:rsid w:val="00AA121F"/>
    <w:rsid w:val="00AA1CD5"/>
    <w:rsid w:val="00AB284A"/>
    <w:rsid w:val="00AB3A8A"/>
    <w:rsid w:val="00AD5B5B"/>
    <w:rsid w:val="00AD7AFE"/>
    <w:rsid w:val="00AF790A"/>
    <w:rsid w:val="00B03797"/>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3520"/>
    <w:rsid w:val="00DB64C9"/>
    <w:rsid w:val="00DE1C47"/>
    <w:rsid w:val="00E07DDF"/>
    <w:rsid w:val="00E26EC4"/>
    <w:rsid w:val="00E313F6"/>
    <w:rsid w:val="00E33C1B"/>
    <w:rsid w:val="00E61879"/>
    <w:rsid w:val="00E77F69"/>
    <w:rsid w:val="00E83821"/>
    <w:rsid w:val="00E850DA"/>
    <w:rsid w:val="00EA7126"/>
    <w:rsid w:val="00EB44D5"/>
    <w:rsid w:val="00EC66AA"/>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35194402">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20</cp:revision>
  <dcterms:created xsi:type="dcterms:W3CDTF">2022-05-26T05:08:00Z</dcterms:created>
  <dcterms:modified xsi:type="dcterms:W3CDTF">2022-05-26T05:19:00Z</dcterms:modified>
</cp:coreProperties>
</file>