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B861" w14:textId="77777777" w:rsidR="002B3712" w:rsidRPr="00D745D9" w:rsidRDefault="002B3712" w:rsidP="002B3712">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60288" behindDoc="0" locked="0" layoutInCell="1" allowOverlap="1" wp14:anchorId="133D26A6" wp14:editId="2C007916">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6C615500" w14:textId="77777777" w:rsidR="002B3712" w:rsidRPr="00D745D9" w:rsidRDefault="002B3712" w:rsidP="002B3712">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6D06D343"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9E3B1B1" w14:textId="050DD9B7" w:rsidR="002B3712" w:rsidRPr="003F554D" w:rsidRDefault="0023537F" w:rsidP="002B3712">
      <w:pPr>
        <w:spacing w:after="0" w:line="240" w:lineRule="auto"/>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embaddress</w:t>
      </w:r>
      <w:proofErr w:type="spellEnd"/>
      <w:r>
        <w:rPr>
          <w:color w:val="2E74B5" w:themeColor="accent5" w:themeShade="BF"/>
          <w:sz w:val="18"/>
        </w:rPr>
        <w:t>}</w:t>
      </w:r>
    </w:p>
    <w:p w14:paraId="6F24B2FB" w14:textId="56B1EBD8" w:rsidR="002B3712" w:rsidRPr="003F554D" w:rsidRDefault="0023537F" w:rsidP="002B3712">
      <w:pPr>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embtelephoneno</w:t>
      </w:r>
      <w:proofErr w:type="spellEnd"/>
      <w:r>
        <w:rPr>
          <w:color w:val="2E74B5" w:themeColor="accent5" w:themeShade="BF"/>
          <w:sz w:val="18"/>
        </w:rPr>
        <w:t>}</w:t>
      </w:r>
    </w:p>
    <w:p w14:paraId="6DF345A9" w14:textId="7684F57F" w:rsidR="002B3712" w:rsidRPr="003F554D" w:rsidRDefault="0023537F" w:rsidP="002B3712">
      <w:pPr>
        <w:contextualSpacing/>
        <w:jc w:val="center"/>
        <w:rPr>
          <w:color w:val="2E74B5" w:themeColor="accent5" w:themeShade="BF"/>
          <w:sz w:val="18"/>
        </w:rPr>
      </w:pPr>
      <w:r>
        <w:rPr>
          <w:color w:val="2E74B5" w:themeColor="accent5" w:themeShade="BF"/>
          <w:sz w:val="18"/>
        </w:rPr>
        <w:t>${</w:t>
      </w:r>
      <w:proofErr w:type="spellStart"/>
      <w:r>
        <w:rPr>
          <w:color w:val="2E74B5" w:themeColor="accent5" w:themeShade="BF"/>
          <w:sz w:val="18"/>
        </w:rPr>
        <w:t>emailaddress</w:t>
      </w:r>
      <w:proofErr w:type="spellEnd"/>
      <w:r>
        <w:rPr>
          <w:color w:val="2E74B5" w:themeColor="accent5" w:themeShade="BF"/>
          <w:sz w:val="18"/>
        </w:rPr>
        <w:t>}</w:t>
      </w:r>
    </w:p>
    <w:p w14:paraId="28C4559D" w14:textId="0918FC85" w:rsidR="002B3712" w:rsidRDefault="002B3712" w:rsidP="002B3712">
      <w:pPr>
        <w:contextualSpacing/>
        <w:jc w:val="center"/>
        <w:rPr>
          <w:color w:val="2E74B5" w:themeColor="accent5" w:themeShade="BF"/>
          <w:sz w:val="18"/>
        </w:rPr>
      </w:pPr>
      <w:r w:rsidRPr="003F554D">
        <w:rPr>
          <w:color w:val="2E74B5" w:themeColor="accent5" w:themeShade="BF"/>
          <w:sz w:val="18"/>
        </w:rPr>
        <w:t xml:space="preserve">Visit us at </w:t>
      </w:r>
      <w:r w:rsidR="0023537F">
        <w:rPr>
          <w:color w:val="2E74B5" w:themeColor="accent5" w:themeShade="BF"/>
          <w:sz w:val="18"/>
        </w:rPr>
        <w:t>${website}</w:t>
      </w:r>
    </w:p>
    <w:p w14:paraId="0F152D33" w14:textId="77777777" w:rsidR="002B3712" w:rsidRPr="003F554D" w:rsidRDefault="002B3712" w:rsidP="002B3712">
      <w:pPr>
        <w:contextualSpacing/>
        <w:jc w:val="center"/>
        <w:rPr>
          <w:color w:val="2E74B5" w:themeColor="accent5" w:themeShade="BF"/>
          <w:sz w:val="18"/>
        </w:rPr>
      </w:pPr>
    </w:p>
    <w:p w14:paraId="3A73A3BE" w14:textId="77777777" w:rsidR="002B3712" w:rsidRPr="003F554D" w:rsidRDefault="002B3712" w:rsidP="002B3712">
      <w:pPr>
        <w:contextualSpacing/>
        <w:rPr>
          <w:rFonts w:ascii="Bookman Old Style" w:hAnsi="Bookman Old Style"/>
          <w:sz w:val="18"/>
        </w:rPr>
      </w:pPr>
    </w:p>
    <w:p w14:paraId="015D7BEE" w14:textId="2CF24DE9" w:rsidR="002B3712" w:rsidRPr="005262FB" w:rsidRDefault="0023537F" w:rsidP="002B3712">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7A680D02" w14:textId="77421CA4" w:rsidR="002B3712" w:rsidRPr="005262FB" w:rsidRDefault="0023537F" w:rsidP="002B3712">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04C804BC" w14:textId="77777777" w:rsidR="002B3712" w:rsidRDefault="002B3712" w:rsidP="002B3712">
      <w:pPr>
        <w:spacing w:line="240" w:lineRule="auto"/>
        <w:contextualSpacing/>
        <w:rPr>
          <w:rFonts w:ascii="Bookman Old Style" w:hAnsi="Bookman Old Style"/>
          <w:b/>
          <w:sz w:val="24"/>
          <w:szCs w:val="24"/>
        </w:rPr>
      </w:pPr>
    </w:p>
    <w:p w14:paraId="086A5AD2" w14:textId="4DB9BD81" w:rsidR="002B3712" w:rsidRPr="00FE60B5" w:rsidRDefault="0023537F" w:rsidP="002B3712">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732AD871" w14:textId="31824BAA" w:rsidR="002B3712" w:rsidRPr="00C92BE5" w:rsidRDefault="0023537F" w:rsidP="002B3712">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4DBE630E" w14:textId="5C27987F" w:rsidR="002B3712" w:rsidRPr="005262FB" w:rsidRDefault="0023537F" w:rsidP="002B3712">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1BEB019B" w14:textId="5AE5BF3C" w:rsidR="002B3712" w:rsidRPr="005262FB" w:rsidRDefault="0023537F" w:rsidP="002B3712">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21A951E8" w14:textId="77777777" w:rsidR="002B3712" w:rsidRPr="005262FB" w:rsidRDefault="002B3712" w:rsidP="002B3712">
      <w:pPr>
        <w:spacing w:line="240" w:lineRule="auto"/>
        <w:contextualSpacing/>
        <w:rPr>
          <w:rFonts w:ascii="Bookman Old Style" w:hAnsi="Bookman Old Style"/>
          <w:sz w:val="24"/>
          <w:szCs w:val="24"/>
        </w:rPr>
      </w:pPr>
    </w:p>
    <w:p w14:paraId="77B7E667" w14:textId="77777777" w:rsidR="002B3712" w:rsidRPr="005262FB" w:rsidRDefault="002B3712" w:rsidP="002B3712">
      <w:pPr>
        <w:spacing w:line="240" w:lineRule="auto"/>
        <w:contextualSpacing/>
        <w:rPr>
          <w:rFonts w:ascii="Bookman Old Style" w:hAnsi="Bookman Old Style"/>
          <w:sz w:val="24"/>
          <w:szCs w:val="24"/>
        </w:rPr>
      </w:pPr>
    </w:p>
    <w:p w14:paraId="650EF54D" w14:textId="77777777" w:rsidR="002B3712" w:rsidRPr="005262FB" w:rsidRDefault="002B3712" w:rsidP="002B3712">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CERTIFICATE</w:t>
      </w:r>
    </w:p>
    <w:p w14:paraId="09E57CCB" w14:textId="77777777" w:rsidR="002B3712" w:rsidRPr="005262FB" w:rsidRDefault="002B3712" w:rsidP="002B3712">
      <w:pPr>
        <w:spacing w:line="240" w:lineRule="auto"/>
        <w:contextualSpacing/>
        <w:rPr>
          <w:rFonts w:ascii="Bookman Old Style" w:hAnsi="Bookman Old Style"/>
          <w:sz w:val="24"/>
          <w:szCs w:val="24"/>
        </w:rPr>
      </w:pPr>
    </w:p>
    <w:p w14:paraId="43F127DA" w14:textId="77777777" w:rsidR="002B3712" w:rsidRPr="005262FB" w:rsidRDefault="002B3712" w:rsidP="002B3712">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Pr>
          <w:rFonts w:ascii="Bookman Old Style" w:hAnsi="Bookman Old Style"/>
          <w:sz w:val="24"/>
          <w:szCs w:val="24"/>
        </w:rPr>
        <w:t>Sir/</w:t>
      </w:r>
      <w:proofErr w:type="gramStart"/>
      <w:r>
        <w:rPr>
          <w:rFonts w:ascii="Bookman Old Style" w:hAnsi="Bookman Old Style"/>
          <w:sz w:val="24"/>
          <w:szCs w:val="24"/>
        </w:rPr>
        <w:t>Madam</w:t>
      </w:r>
      <w:r w:rsidRPr="005262FB">
        <w:rPr>
          <w:rFonts w:ascii="Bookman Old Style" w:hAnsi="Bookman Old Style"/>
          <w:sz w:val="24"/>
          <w:szCs w:val="24"/>
        </w:rPr>
        <w:t>;</w:t>
      </w:r>
      <w:proofErr w:type="gramEnd"/>
    </w:p>
    <w:p w14:paraId="1592A134" w14:textId="77777777" w:rsidR="002B3712" w:rsidRPr="005262FB" w:rsidRDefault="002B3712" w:rsidP="002B3712">
      <w:pPr>
        <w:spacing w:line="240" w:lineRule="auto"/>
        <w:contextualSpacing/>
        <w:rPr>
          <w:rFonts w:ascii="Bookman Old Style" w:hAnsi="Bookman Old Style"/>
          <w:sz w:val="24"/>
          <w:szCs w:val="24"/>
        </w:rPr>
      </w:pPr>
    </w:p>
    <w:p w14:paraId="353EF48D" w14:textId="77BD581F" w:rsidR="002B3712" w:rsidRPr="005262FB"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23537F">
        <w:rPr>
          <w:rFonts w:ascii="Bookman Old Style" w:eastAsia="Times New Roman" w:hAnsi="Bookman Old Style"/>
          <w:sz w:val="24"/>
          <w:szCs w:val="24"/>
        </w:rPr>
        <w:t>${</w:t>
      </w:r>
      <w:proofErr w:type="spellStart"/>
      <w:r w:rsidR="0023537F">
        <w:rPr>
          <w:rFonts w:ascii="Bookman Old Style" w:eastAsia="Times New Roman" w:hAnsi="Bookman Old Style"/>
          <w:sz w:val="24"/>
          <w:szCs w:val="24"/>
        </w:rPr>
        <w:t>projectname</w:t>
      </w:r>
      <w:proofErr w:type="spellEnd"/>
      <w:r w:rsidR="0023537F">
        <w:rPr>
          <w:rFonts w:ascii="Bookman Old Style" w:eastAsia="Times New Roman" w:hAnsi="Bookman Old Style"/>
          <w:sz w:val="24"/>
          <w:szCs w:val="24"/>
        </w:rPr>
        <w:t>}</w:t>
      </w:r>
      <w:r>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23537F">
        <w:rPr>
          <w:rFonts w:ascii="Bookman Old Style" w:eastAsia="Times New Roman" w:hAnsi="Bookman Old Style"/>
          <w:sz w:val="24"/>
          <w:szCs w:val="24"/>
        </w:rPr>
        <w:t>${</w:t>
      </w:r>
      <w:proofErr w:type="spellStart"/>
      <w:r w:rsidR="0023537F">
        <w:rPr>
          <w:rFonts w:ascii="Bookman Old Style" w:eastAsia="Times New Roman" w:hAnsi="Bookman Old Style"/>
          <w:sz w:val="24"/>
          <w:szCs w:val="24"/>
        </w:rPr>
        <w:t>projectaddress</w:t>
      </w:r>
      <w:proofErr w:type="spellEnd"/>
      <w:r w:rsidR="0023537F">
        <w:rPr>
          <w:rFonts w:ascii="Bookman Old Style" w:eastAsia="Times New Roman" w:hAnsi="Bookman Old Style"/>
          <w:sz w:val="24"/>
          <w:szCs w:val="24"/>
        </w:rPr>
        <w:t>}</w:t>
      </w:r>
      <w:r w:rsidRPr="005262FB">
        <w:rPr>
          <w:rFonts w:ascii="Bookman Old Style" w:eastAsia="Times New Roman" w:hAnsi="Bookman Old Style"/>
          <w:sz w:val="24"/>
          <w:szCs w:val="24"/>
        </w:rPr>
        <w:t>.</w:t>
      </w:r>
    </w:p>
    <w:p w14:paraId="4B388297" w14:textId="77777777" w:rsidR="002B3712" w:rsidRPr="005262FB" w:rsidRDefault="002B3712" w:rsidP="002B3712">
      <w:pPr>
        <w:spacing w:after="0" w:line="240" w:lineRule="auto"/>
        <w:rPr>
          <w:rFonts w:ascii="Bookman Old Style" w:eastAsia="Times New Roman" w:hAnsi="Bookman Old Style"/>
          <w:sz w:val="24"/>
          <w:szCs w:val="24"/>
        </w:rPr>
      </w:pPr>
    </w:p>
    <w:p w14:paraId="51F6ABA1" w14:textId="77777777" w:rsidR="002B3712"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Pr>
          <w:rFonts w:ascii="Bookman Old Style" w:eastAsia="Times New Roman" w:hAnsi="Bookman Old Style"/>
          <w:sz w:val="24"/>
          <w:szCs w:val="24"/>
        </w:rPr>
        <w:t>f the said application</w:t>
      </w:r>
      <w:r w:rsidRPr="005262FB">
        <w:rPr>
          <w:rFonts w:ascii="Bookman Old Style" w:eastAsia="Times New Roman" w:hAnsi="Bookman Old Style"/>
          <w:sz w:val="24"/>
          <w:szCs w:val="24"/>
        </w:rPr>
        <w:t xml:space="preserve">, this </w:t>
      </w:r>
      <w:r>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7F2311FB" w14:textId="77777777" w:rsidR="002B3712" w:rsidRDefault="002B3712" w:rsidP="002B3712">
      <w:pPr>
        <w:spacing w:after="0" w:line="240" w:lineRule="auto"/>
        <w:jc w:val="both"/>
        <w:rPr>
          <w:rFonts w:ascii="Bookman Old Style" w:eastAsia="Times New Roman" w:hAnsi="Bookman Old Style"/>
          <w:sz w:val="24"/>
          <w:szCs w:val="24"/>
        </w:rPr>
      </w:pPr>
    </w:p>
    <w:p w14:paraId="7F75C9DC" w14:textId="77777777" w:rsidR="002B3712" w:rsidRDefault="002B3712" w:rsidP="002B3712">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64CDEA8A" w14:textId="77777777" w:rsidR="002B3712" w:rsidRDefault="002B3712" w:rsidP="002B3712">
      <w:pPr>
        <w:spacing w:after="0" w:line="240" w:lineRule="auto"/>
        <w:jc w:val="both"/>
        <w:rPr>
          <w:rFonts w:ascii="Bookman Old Style" w:eastAsia="Times New Roman" w:hAnsi="Bookman Old Style"/>
          <w:sz w:val="24"/>
          <w:szCs w:val="24"/>
        </w:rPr>
      </w:pPr>
    </w:p>
    <w:p w14:paraId="4AABA672" w14:textId="36F0B80F" w:rsidR="002B3712" w:rsidRDefault="002B3712" w:rsidP="002B3712">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Pr>
          <w:rFonts w:ascii="Bookman Old Style" w:eastAsia="Times New Roman" w:hAnsi="Bookman Old Style"/>
          <w:sz w:val="24"/>
          <w:szCs w:val="24"/>
        </w:rPr>
        <w:t>ons cited in the attached ECC.</w:t>
      </w:r>
    </w:p>
    <w:p w14:paraId="361D35FC" w14:textId="77777777" w:rsidR="002B3712" w:rsidRPr="005262FB" w:rsidRDefault="002B3712" w:rsidP="002B3712">
      <w:pPr>
        <w:spacing w:after="0" w:line="240" w:lineRule="auto"/>
        <w:jc w:val="both"/>
        <w:rPr>
          <w:rFonts w:ascii="Bookman Old Style" w:eastAsia="Times New Roman" w:hAnsi="Bookman Old Style"/>
          <w:sz w:val="24"/>
          <w:szCs w:val="24"/>
        </w:rPr>
      </w:pPr>
    </w:p>
    <w:p w14:paraId="19ACE4D5" w14:textId="6BC0F271" w:rsidR="002B3712" w:rsidRDefault="002B3712" w:rsidP="002B3712">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6421DA73" w14:textId="01C6624C" w:rsidR="00FF5740" w:rsidRDefault="00FF5740" w:rsidP="002B3712">
      <w:pPr>
        <w:spacing w:after="0" w:line="240" w:lineRule="auto"/>
        <w:jc w:val="both"/>
        <w:rPr>
          <w:rFonts w:ascii="Bookman Old Style" w:eastAsia="Times New Roman" w:hAnsi="Bookman Old Style"/>
          <w:sz w:val="24"/>
          <w:szCs w:val="24"/>
        </w:rPr>
      </w:pPr>
    </w:p>
    <w:p w14:paraId="32B59C08" w14:textId="77777777" w:rsidR="00FF5740" w:rsidRPr="005262FB" w:rsidRDefault="00FF5740" w:rsidP="002B3712">
      <w:pPr>
        <w:spacing w:after="0" w:line="240" w:lineRule="auto"/>
        <w:jc w:val="both"/>
        <w:rPr>
          <w:rFonts w:ascii="Bookman Old Style" w:eastAsia="Times New Roman" w:hAnsi="Bookman Old Style"/>
          <w:sz w:val="24"/>
          <w:szCs w:val="24"/>
        </w:rPr>
      </w:pPr>
    </w:p>
    <w:p w14:paraId="18D38284" w14:textId="461B88AD" w:rsidR="002B3712" w:rsidRPr="005262FB" w:rsidRDefault="002B3712" w:rsidP="000E7F33">
      <w:pPr>
        <w:tabs>
          <w:tab w:val="left" w:pos="584"/>
        </w:tabs>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3360" behindDoc="1" locked="0" layoutInCell="1" allowOverlap="1" wp14:anchorId="2931FF1C" wp14:editId="7E149EE6">
            <wp:simplePos x="0" y="0"/>
            <wp:positionH relativeFrom="column">
              <wp:posOffset>19050</wp:posOffset>
            </wp:positionH>
            <wp:positionV relativeFrom="paragraph">
              <wp:posOffset>117475</wp:posOffset>
            </wp:positionV>
            <wp:extent cx="1438275" cy="695325"/>
            <wp:effectExtent l="0" t="0" r="9525" b="9525"/>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r w:rsidR="000E7F33">
        <w:rPr>
          <w:rFonts w:ascii="Bookman Old Style" w:hAnsi="Bookman Old Style"/>
          <w:sz w:val="24"/>
          <w:szCs w:val="24"/>
        </w:rPr>
        <w:tab/>
      </w:r>
    </w:p>
    <w:p w14:paraId="0542D235" w14:textId="77777777" w:rsidR="002B3712" w:rsidRPr="005262FB" w:rsidRDefault="002B3712" w:rsidP="002B3712">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14:paraId="6F86DCF8" w14:textId="77777777" w:rsidR="002B3712" w:rsidRPr="005262FB" w:rsidRDefault="002B3712" w:rsidP="002B3712">
      <w:pPr>
        <w:spacing w:line="240" w:lineRule="auto"/>
        <w:contextualSpacing/>
        <w:jc w:val="both"/>
        <w:rPr>
          <w:rFonts w:ascii="Bookman Old Style" w:hAnsi="Bookman Old Style"/>
          <w:sz w:val="24"/>
          <w:szCs w:val="24"/>
        </w:rPr>
      </w:pPr>
    </w:p>
    <w:p w14:paraId="23D80C42" w14:textId="77777777" w:rsidR="002B3712" w:rsidRDefault="002B3712" w:rsidP="002B3712">
      <w:pPr>
        <w:spacing w:line="240" w:lineRule="auto"/>
        <w:contextualSpacing/>
        <w:jc w:val="both"/>
        <w:rPr>
          <w:rFonts w:ascii="Bookman Old Style" w:hAnsi="Bookman Old Style"/>
          <w:b/>
          <w:sz w:val="24"/>
          <w:szCs w:val="24"/>
        </w:rPr>
      </w:pPr>
    </w:p>
    <w:p w14:paraId="325B04B0" w14:textId="722503CD" w:rsidR="002B3712" w:rsidRPr="005262FB" w:rsidRDefault="0023537F" w:rsidP="002B3712">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49210397" w14:textId="254FDE38" w:rsidR="006E6F47" w:rsidRDefault="0023537F" w:rsidP="000D51CF">
      <w:pPr>
        <w:spacing w:after="0" w:line="240" w:lineRule="auto"/>
        <w:rPr>
          <w:rFonts w:ascii="Bookman Old Style" w:hAnsi="Bookman Old Style"/>
          <w:sz w:val="24"/>
          <w:szCs w:val="24"/>
        </w:rPr>
      </w:pPr>
      <w:r>
        <w:rPr>
          <w:rFonts w:ascii="Bookman Old Style" w:hAnsi="Bookman Old Style"/>
          <w:sz w:val="24"/>
          <w:szCs w:val="24"/>
        </w:rPr>
        <w:t>${approverdesignation}</w:t>
      </w:r>
      <w:r w:rsidR="002B3712" w:rsidRPr="005262FB">
        <w:rPr>
          <w:rFonts w:ascii="Bookman Old Style" w:hAnsi="Bookman Old Style"/>
          <w:sz w:val="24"/>
          <w:szCs w:val="24"/>
        </w:rPr>
        <w:tab/>
      </w:r>
    </w:p>
    <w:p w14:paraId="7FC979CD" w14:textId="557EDF76" w:rsidR="002B3712" w:rsidRPr="00D745D9" w:rsidRDefault="00CA5ADD" w:rsidP="006E6F47">
      <w:pPr>
        <w:spacing w:after="0" w:line="240" w:lineRule="auto"/>
        <w:jc w:val="center"/>
        <w:rPr>
          <w:rFonts w:ascii="Times New Roman" w:hAnsi="Times New Roman"/>
          <w:sz w:val="24"/>
        </w:rPr>
      </w:pPr>
      <w:r>
        <w:rPr>
          <w:rFonts w:ascii="Bookman Old Style" w:hAnsi="Bookman Old Style"/>
          <w:sz w:val="24"/>
          <w:szCs w:val="24"/>
        </w:rPr>
        <w:t>;</w:t>
      </w:r>
      <w:r w:rsidR="002B3712" w:rsidRPr="00D267D5">
        <w:rPr>
          <w:rFonts w:ascii="Bookman Old Style" w:hAnsi="Bookman Old Style"/>
          <w:sz w:val="24"/>
          <w:szCs w:val="24"/>
        </w:rPr>
        <w:br w:type="page"/>
      </w:r>
      <w:r w:rsidR="002B3712"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7820D390" wp14:editId="1E613ED0">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712" w:rsidRPr="00D745D9">
        <w:rPr>
          <w:rFonts w:ascii="Times New Roman" w:hAnsi="Times New Roman"/>
          <w:b/>
          <w:noProof/>
          <w:color w:val="833C0B" w:themeColor="accent2" w:themeShade="80"/>
          <w:sz w:val="36"/>
          <w:lang w:val="en-PH" w:eastAsia="en-PH"/>
        </w:rPr>
        <w:drawing>
          <wp:anchor distT="0" distB="0" distL="114300" distR="114300" simplePos="0" relativeHeight="251662336" behindDoc="0" locked="0" layoutInCell="1" allowOverlap="1" wp14:anchorId="13B38303" wp14:editId="68B5CE92">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712" w:rsidRPr="00D745D9">
        <w:rPr>
          <w:rFonts w:ascii="Times New Roman" w:hAnsi="Times New Roman"/>
          <w:sz w:val="24"/>
        </w:rPr>
        <w:t>Republic of the Philippines</w:t>
      </w:r>
    </w:p>
    <w:p w14:paraId="6F52AB80" w14:textId="77777777" w:rsidR="002B3712" w:rsidRPr="00D745D9" w:rsidRDefault="002B3712" w:rsidP="004B47EE">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518A3B6B" w14:textId="77777777" w:rsidR="002B3712" w:rsidRPr="00D745D9" w:rsidRDefault="002B3712" w:rsidP="002B3712">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F1663B1" w14:textId="0459164B" w:rsidR="002B3712" w:rsidRPr="007505CB" w:rsidRDefault="0023537F" w:rsidP="002B3712">
      <w:pPr>
        <w:spacing w:after="0" w:line="240" w:lineRule="auto"/>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embaddress</w:t>
      </w:r>
      <w:proofErr w:type="spellEnd"/>
      <w:r>
        <w:rPr>
          <w:color w:val="2E74B5" w:themeColor="accent5" w:themeShade="BF"/>
          <w:sz w:val="18"/>
          <w:szCs w:val="18"/>
        </w:rPr>
        <w:t>}</w:t>
      </w:r>
    </w:p>
    <w:p w14:paraId="58FB65C0" w14:textId="70092FD0" w:rsidR="002B3712" w:rsidRPr="007505CB" w:rsidRDefault="0023537F" w:rsidP="002B3712">
      <w:pPr>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embtelephoneno</w:t>
      </w:r>
      <w:proofErr w:type="spellEnd"/>
      <w:r>
        <w:rPr>
          <w:color w:val="2E74B5" w:themeColor="accent5" w:themeShade="BF"/>
          <w:sz w:val="18"/>
          <w:szCs w:val="18"/>
        </w:rPr>
        <w:t>}</w:t>
      </w:r>
    </w:p>
    <w:p w14:paraId="3F7B5888" w14:textId="4FA3B256" w:rsidR="002B3712" w:rsidRPr="007505CB" w:rsidRDefault="0023537F" w:rsidP="002B3712">
      <w:pPr>
        <w:contextualSpacing/>
        <w:jc w:val="center"/>
        <w:rPr>
          <w:color w:val="2E74B5" w:themeColor="accent5" w:themeShade="BF"/>
          <w:sz w:val="18"/>
          <w:szCs w:val="18"/>
        </w:rPr>
      </w:pPr>
      <w:r>
        <w:rPr>
          <w:color w:val="2E74B5" w:themeColor="accent5" w:themeShade="BF"/>
          <w:sz w:val="18"/>
          <w:szCs w:val="18"/>
        </w:rPr>
        <w:t>${</w:t>
      </w:r>
      <w:proofErr w:type="spellStart"/>
      <w:r>
        <w:rPr>
          <w:color w:val="2E74B5" w:themeColor="accent5" w:themeShade="BF"/>
          <w:sz w:val="18"/>
          <w:szCs w:val="18"/>
        </w:rPr>
        <w:t>emailaddress</w:t>
      </w:r>
      <w:proofErr w:type="spellEnd"/>
      <w:r>
        <w:rPr>
          <w:color w:val="2E74B5" w:themeColor="accent5" w:themeShade="BF"/>
          <w:sz w:val="18"/>
          <w:szCs w:val="18"/>
        </w:rPr>
        <w:t>}</w:t>
      </w:r>
    </w:p>
    <w:p w14:paraId="7A0034D1" w14:textId="7579AF2E" w:rsidR="002B3712" w:rsidRPr="007505CB" w:rsidRDefault="002B3712" w:rsidP="002B3712">
      <w:pPr>
        <w:contextualSpacing/>
        <w:jc w:val="center"/>
        <w:rPr>
          <w:color w:val="2E74B5" w:themeColor="accent5" w:themeShade="BF"/>
          <w:sz w:val="18"/>
          <w:szCs w:val="18"/>
        </w:rPr>
      </w:pPr>
      <w:r w:rsidRPr="007505CB">
        <w:rPr>
          <w:color w:val="2E74B5" w:themeColor="accent5" w:themeShade="BF"/>
          <w:sz w:val="18"/>
          <w:szCs w:val="18"/>
        </w:rPr>
        <w:t xml:space="preserve">Visit us at </w:t>
      </w:r>
      <w:r w:rsidR="0023537F">
        <w:rPr>
          <w:color w:val="2E74B5" w:themeColor="accent5" w:themeShade="BF"/>
          <w:sz w:val="18"/>
          <w:szCs w:val="18"/>
        </w:rPr>
        <w:t>${website}</w:t>
      </w:r>
    </w:p>
    <w:p w14:paraId="74F726D7"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4899FC1E" w14:textId="77777777" w:rsidR="002B3712" w:rsidRDefault="002B3712" w:rsidP="002B3712">
      <w:pPr>
        <w:spacing w:after="0" w:line="240" w:lineRule="auto"/>
        <w:contextualSpacing/>
        <w:jc w:val="center"/>
        <w:rPr>
          <w:rFonts w:ascii="Bookman Old Style" w:eastAsia="Times New Roman" w:hAnsi="Bookman Old Style"/>
          <w:b/>
          <w:sz w:val="24"/>
          <w:szCs w:val="24"/>
        </w:rPr>
      </w:pPr>
    </w:p>
    <w:p w14:paraId="5669E809" w14:textId="77777777" w:rsidR="002B3712" w:rsidRPr="00AA121F" w:rsidRDefault="002B3712" w:rsidP="002B3712">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37F772A4" w14:textId="77777777" w:rsidR="002B3712" w:rsidRPr="005262FB" w:rsidRDefault="002B3712" w:rsidP="002B3712">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AF5E176" w14:textId="68FC0206" w:rsidR="002B3712" w:rsidRPr="005262FB" w:rsidRDefault="0023537F" w:rsidP="002B3712">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5D72437" w14:textId="77777777" w:rsidR="002B3712" w:rsidRPr="005262FB" w:rsidRDefault="002B3712" w:rsidP="002B3712">
      <w:pPr>
        <w:spacing w:after="0" w:line="240" w:lineRule="auto"/>
        <w:rPr>
          <w:rFonts w:ascii="Bookman Old Style" w:eastAsia="Times New Roman" w:hAnsi="Bookman Old Style"/>
          <w:sz w:val="24"/>
          <w:szCs w:val="24"/>
        </w:rPr>
      </w:pPr>
    </w:p>
    <w:p w14:paraId="086903DD" w14:textId="66B46823" w:rsidR="002B3712"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23537F">
        <w:rPr>
          <w:rFonts w:ascii="Bookman Old Style" w:eastAsia="Times New Roman" w:hAnsi="Bookman Old Style"/>
          <w:b/>
          <w:sz w:val="24"/>
          <w:szCs w:val="24"/>
        </w:rPr>
        <w:t>${</w:t>
      </w:r>
      <w:proofErr w:type="spellStart"/>
      <w:r w:rsidR="0023537F">
        <w:rPr>
          <w:rFonts w:ascii="Bookman Old Style" w:eastAsia="Times New Roman" w:hAnsi="Bookman Old Style"/>
          <w:b/>
          <w:sz w:val="24"/>
          <w:szCs w:val="24"/>
        </w:rPr>
        <w:t>proponentname</w:t>
      </w:r>
      <w:proofErr w:type="spellEnd"/>
      <w:r w:rsidR="0023537F">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represented by its </w:t>
      </w:r>
      <w:r w:rsidR="0023537F">
        <w:rPr>
          <w:rFonts w:ascii="Bookman Old Style" w:eastAsia="Times New Roman" w:hAnsi="Bookman Old Style"/>
          <w:b/>
          <w:sz w:val="24"/>
          <w:szCs w:val="24"/>
        </w:rPr>
        <w:t>${</w:t>
      </w:r>
      <w:proofErr w:type="spellStart"/>
      <w:r w:rsidR="0023537F">
        <w:rPr>
          <w:rFonts w:ascii="Bookman Old Style" w:eastAsia="Times New Roman" w:hAnsi="Bookman Old Style"/>
          <w:b/>
          <w:sz w:val="24"/>
          <w:szCs w:val="24"/>
        </w:rPr>
        <w:t>representativedesignation</w:t>
      </w:r>
      <w:proofErr w:type="spellEnd"/>
      <w:r w:rsidR="0023537F">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23537F">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23537F">
        <w:rPr>
          <w:rFonts w:ascii="Bookman Old Style" w:eastAsia="Times New Roman" w:hAnsi="Bookman Old Style"/>
          <w:sz w:val="24"/>
          <w:szCs w:val="24"/>
        </w:rPr>
        <w:t>${</w:t>
      </w:r>
      <w:proofErr w:type="spellStart"/>
      <w:r w:rsidR="0023537F">
        <w:rPr>
          <w:rFonts w:ascii="Bookman Old Style" w:eastAsia="Times New Roman" w:hAnsi="Bookman Old Style"/>
          <w:sz w:val="24"/>
          <w:szCs w:val="24"/>
        </w:rPr>
        <w:t>projectname</w:t>
      </w:r>
      <w:proofErr w:type="spellEnd"/>
      <w:r w:rsidR="0023537F">
        <w:rPr>
          <w:rFonts w:ascii="Bookman Old Style" w:eastAsia="Times New Roman" w:hAnsi="Bookman Old Style"/>
          <w:sz w:val="24"/>
          <w:szCs w:val="24"/>
        </w:rPr>
        <w:t>}</w:t>
      </w:r>
      <w:r w:rsidRPr="005262FB">
        <w:rPr>
          <w:rFonts w:ascii="Bookman Old Style" w:eastAsia="Times New Roman" w:hAnsi="Bookman Old Style"/>
          <w:sz w:val="24"/>
          <w:szCs w:val="24"/>
        </w:rPr>
        <w:t xml:space="preserve"> located in </w:t>
      </w:r>
      <w:r w:rsidR="0023537F">
        <w:rPr>
          <w:rFonts w:ascii="Bookman Old Style" w:eastAsia="Times New Roman" w:hAnsi="Bookman Old Style"/>
          <w:sz w:val="24"/>
          <w:szCs w:val="24"/>
        </w:rPr>
        <w:t>${</w:t>
      </w:r>
      <w:proofErr w:type="spellStart"/>
      <w:r w:rsidR="0023537F">
        <w:rPr>
          <w:rFonts w:ascii="Bookman Old Style" w:eastAsia="Times New Roman" w:hAnsi="Bookman Old Style"/>
          <w:sz w:val="24"/>
          <w:szCs w:val="24"/>
        </w:rPr>
        <w:t>projectaddress</w:t>
      </w:r>
      <w:proofErr w:type="spellEnd"/>
      <w:r w:rsidR="0023537F">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3FC5F580" w14:textId="77777777" w:rsidR="002B3712" w:rsidRDefault="002B3712" w:rsidP="002B3712">
      <w:pPr>
        <w:spacing w:after="0" w:line="240" w:lineRule="auto"/>
        <w:jc w:val="both"/>
        <w:rPr>
          <w:rFonts w:ascii="Bookman Old Style" w:eastAsia="Times New Roman" w:hAnsi="Bookman Old Style"/>
          <w:sz w:val="24"/>
          <w:szCs w:val="24"/>
        </w:rPr>
      </w:pPr>
    </w:p>
    <w:p w14:paraId="2867FC87" w14:textId="77777777" w:rsidR="002B3712" w:rsidRPr="005262FB" w:rsidRDefault="002B3712" w:rsidP="002B3712">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Pr>
          <w:rFonts w:ascii="Bookman Old Style" w:eastAsia="Times New Roman" w:hAnsi="Bookman Old Style"/>
          <w:sz w:val="24"/>
          <w:szCs w:val="24"/>
        </w:rPr>
        <w:t xml:space="preserve">in this ECC </w:t>
      </w:r>
      <w:r>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84F9665" w14:textId="77777777" w:rsidR="002B3712" w:rsidRPr="005262FB" w:rsidRDefault="002B3712" w:rsidP="002B3712">
      <w:pPr>
        <w:spacing w:after="0" w:line="240" w:lineRule="auto"/>
        <w:rPr>
          <w:rFonts w:ascii="Bookman Old Style" w:eastAsia="Times New Roman" w:hAnsi="Bookman Old Style"/>
          <w:sz w:val="24"/>
          <w:szCs w:val="24"/>
        </w:rPr>
      </w:pPr>
    </w:p>
    <w:p w14:paraId="604961E1" w14:textId="77777777" w:rsidR="002B3712" w:rsidRPr="005262FB" w:rsidRDefault="002B3712" w:rsidP="002B3712">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7A3CCFA0" w14:textId="77777777" w:rsidR="002B3712" w:rsidRDefault="002B3712" w:rsidP="002B3712">
      <w:pPr>
        <w:jc w:val="center"/>
        <w:rPr>
          <w:rFonts w:ascii="Bookman Old Style" w:hAnsi="Bookman Old Style"/>
          <w:b/>
          <w:color w:val="000000" w:themeColor="text1"/>
          <w:sz w:val="24"/>
          <w:szCs w:val="24"/>
        </w:rPr>
      </w:pPr>
    </w:p>
    <w:p w14:paraId="09F613A1" w14:textId="77777777" w:rsidR="002B3712" w:rsidRPr="005262FB" w:rsidRDefault="002B3712" w:rsidP="002B3712">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405BCD8C" w14:textId="6442ECA1" w:rsidR="002B3712" w:rsidRPr="00590A82" w:rsidRDefault="002B3712" w:rsidP="002B3712">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23537F">
        <w:rPr>
          <w:rFonts w:ascii="Bookman Old Style" w:hAnsi="Bookman Old Style"/>
          <w:i/>
          <w:color w:val="000000" w:themeColor="text1"/>
          <w:sz w:val="24"/>
          <w:szCs w:val="24"/>
        </w:rPr>
        <w:t>${</w:t>
      </w:r>
      <w:proofErr w:type="spellStart"/>
      <w:r w:rsidR="0023537F">
        <w:rPr>
          <w:rFonts w:ascii="Bookman Old Style" w:hAnsi="Bookman Old Style"/>
          <w:i/>
          <w:color w:val="000000" w:themeColor="text1"/>
          <w:sz w:val="24"/>
          <w:szCs w:val="24"/>
        </w:rPr>
        <w:t>projectname</w:t>
      </w:r>
      <w:proofErr w:type="spellEnd"/>
      <w:r w:rsidR="0023537F">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with an area of </w:t>
      </w:r>
      <w:r w:rsidR="003B0408">
        <w:rPr>
          <w:rFonts w:ascii="Bookman Old Style" w:hAnsi="Bookman Old Style"/>
          <w:i/>
          <w:color w:val="000000" w:themeColor="text1"/>
          <w:sz w:val="24"/>
          <w:szCs w:val="24"/>
        </w:rPr>
        <w:t>${</w:t>
      </w:r>
      <w:proofErr w:type="spellStart"/>
      <w:r w:rsidR="003B0408">
        <w:rPr>
          <w:rFonts w:ascii="Bookman Old Style" w:hAnsi="Bookman Old Style"/>
          <w:i/>
          <w:color w:val="000000" w:themeColor="text1"/>
          <w:sz w:val="24"/>
          <w:szCs w:val="24"/>
        </w:rPr>
        <w:t>projectarea</w:t>
      </w:r>
      <w:proofErr w:type="spellEnd"/>
      <w:r w:rsidR="003B0408">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23537F">
        <w:rPr>
          <w:rFonts w:ascii="Bookman Old Style" w:hAnsi="Bookman Old Style"/>
          <w:i/>
          <w:color w:val="000000" w:themeColor="text1"/>
          <w:sz w:val="24"/>
          <w:szCs w:val="24"/>
        </w:rPr>
        <w:t>${</w:t>
      </w:r>
      <w:proofErr w:type="spellStart"/>
      <w:r w:rsidR="0023537F">
        <w:rPr>
          <w:rFonts w:ascii="Bookman Old Style" w:hAnsi="Bookman Old Style"/>
          <w:i/>
          <w:color w:val="000000" w:themeColor="text1"/>
          <w:sz w:val="24"/>
          <w:szCs w:val="24"/>
        </w:rPr>
        <w:t>projectaddress</w:t>
      </w:r>
      <w:proofErr w:type="spellEnd"/>
      <w:r w:rsidR="0023537F">
        <w:rPr>
          <w:rFonts w:ascii="Bookman Old Style" w:hAnsi="Bookman Old Style"/>
          <w:i/>
          <w:color w:val="000000" w:themeColor="text1"/>
          <w:sz w:val="24"/>
          <w:szCs w:val="24"/>
        </w:rPr>
        <w:t>}</w:t>
      </w:r>
      <w:r w:rsidRPr="00590A82">
        <w:rPr>
          <w:rFonts w:ascii="Bookman Old Style" w:hAnsi="Bookman Old Style"/>
          <w:i/>
          <w:color w:val="000000" w:themeColor="text1"/>
          <w:sz w:val="24"/>
          <w:szCs w:val="24"/>
        </w:rPr>
        <w:t xml:space="preserve">, Region </w:t>
      </w:r>
      <w:r w:rsidR="0023537F">
        <w:rPr>
          <w:rFonts w:ascii="Bookman Old Style" w:hAnsi="Bookman Old Style"/>
          <w:i/>
          <w:color w:val="000000" w:themeColor="text1"/>
          <w:sz w:val="24"/>
          <w:szCs w:val="24"/>
        </w:rPr>
        <w:t>${region}</w:t>
      </w:r>
      <w:r w:rsidRPr="00590A82">
        <w:rPr>
          <w:rFonts w:ascii="Bookman Old Style" w:hAnsi="Bookman Old Style"/>
          <w:i/>
          <w:color w:val="000000" w:themeColor="text1"/>
          <w:sz w:val="24"/>
          <w:szCs w:val="24"/>
        </w:rPr>
        <w:t>.</w:t>
      </w:r>
    </w:p>
    <w:p w14:paraId="1CE94755" w14:textId="5D0CF959" w:rsidR="002B3712" w:rsidRPr="00590A82" w:rsidRDefault="003B0408" w:rsidP="002B371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w:t>
      </w:r>
      <w:proofErr w:type="spellStart"/>
      <w:r>
        <w:rPr>
          <w:rFonts w:ascii="Bookman Old Style" w:hAnsi="Bookman Old Style"/>
          <w:i/>
          <w:color w:val="000000" w:themeColor="text1"/>
          <w:sz w:val="24"/>
          <w:szCs w:val="24"/>
        </w:rPr>
        <w:t>projectdescription</w:t>
      </w:r>
      <w:proofErr w:type="spellEnd"/>
      <w:r>
        <w:rPr>
          <w:rFonts w:ascii="Bookman Old Style" w:hAnsi="Bookman Old Style"/>
          <w:i/>
          <w:color w:val="000000" w:themeColor="text1"/>
          <w:sz w:val="24"/>
          <w:szCs w:val="24"/>
        </w:rPr>
        <w:t>}</w:t>
      </w:r>
    </w:p>
    <w:p w14:paraId="5F6401E7" w14:textId="77777777" w:rsidR="004B47EE" w:rsidRDefault="004B47EE" w:rsidP="002B3712">
      <w:pPr>
        <w:spacing w:after="0" w:line="240" w:lineRule="auto"/>
        <w:ind w:firstLine="720"/>
        <w:jc w:val="both"/>
        <w:rPr>
          <w:rFonts w:ascii="Bookman Old Style" w:hAnsi="Bookman Old Style"/>
          <w:sz w:val="24"/>
          <w:szCs w:val="24"/>
        </w:rPr>
      </w:pPr>
    </w:p>
    <w:p w14:paraId="218B8CB6" w14:textId="242FF8AE" w:rsidR="002B3712" w:rsidRDefault="002B3712" w:rsidP="002B3712">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01A1F6DD" w14:textId="77777777" w:rsidR="002B3712" w:rsidRDefault="002B3712" w:rsidP="002B3712">
      <w:pPr>
        <w:spacing w:after="0" w:line="240" w:lineRule="auto"/>
        <w:jc w:val="both"/>
        <w:rPr>
          <w:rFonts w:ascii="Bookman Old Style" w:hAnsi="Bookman Old Style"/>
          <w:sz w:val="24"/>
          <w:szCs w:val="24"/>
        </w:rPr>
      </w:pPr>
    </w:p>
    <w:p w14:paraId="3D884078" w14:textId="4CB4214B" w:rsidR="002B3712" w:rsidRDefault="002B3712" w:rsidP="002B3712">
      <w:pPr>
        <w:spacing w:after="0" w:line="240" w:lineRule="auto"/>
        <w:jc w:val="both"/>
        <w:rPr>
          <w:rFonts w:ascii="Bookman Old Style" w:hAnsi="Bookman Old Style"/>
          <w:sz w:val="24"/>
          <w:szCs w:val="24"/>
          <w:u w:val="single"/>
        </w:rPr>
      </w:pPr>
      <w:r>
        <w:rPr>
          <w:rFonts w:ascii="Bookman Old Style" w:hAnsi="Bookman Old Style"/>
          <w:sz w:val="24"/>
          <w:szCs w:val="24"/>
        </w:rPr>
        <w:tab/>
        <w:t>Issued at EMB-</w:t>
      </w:r>
      <w:r w:rsidR="0023537F">
        <w:rPr>
          <w:rFonts w:ascii="Bookman Old Style" w:hAnsi="Bookman Old Style"/>
          <w:sz w:val="24"/>
          <w:szCs w:val="24"/>
        </w:rPr>
        <w:t>${region}</w:t>
      </w:r>
      <w:r>
        <w:rPr>
          <w:rFonts w:ascii="Bookman Old Style" w:hAnsi="Bookman Old Style"/>
          <w:sz w:val="24"/>
          <w:szCs w:val="24"/>
        </w:rPr>
        <w:t xml:space="preserve">, </w:t>
      </w:r>
      <w:r w:rsidR="0023537F">
        <w:rPr>
          <w:rFonts w:ascii="Bookman Old Style" w:hAnsi="Bookman Old Style"/>
          <w:sz w:val="24"/>
          <w:szCs w:val="24"/>
        </w:rPr>
        <w:t>${</w:t>
      </w:r>
      <w:proofErr w:type="spellStart"/>
      <w:r w:rsidR="0023537F">
        <w:rPr>
          <w:rFonts w:ascii="Bookman Old Style" w:hAnsi="Bookman Old Style"/>
          <w:sz w:val="24"/>
          <w:szCs w:val="24"/>
        </w:rPr>
        <w:t>embaddress</w:t>
      </w:r>
      <w:proofErr w:type="spellEnd"/>
      <w:r w:rsidR="0023537F">
        <w:rPr>
          <w:rFonts w:ascii="Bookman Old Style" w:hAnsi="Bookman Old Style"/>
          <w:sz w:val="24"/>
          <w:szCs w:val="24"/>
        </w:rPr>
        <w:t>}</w:t>
      </w:r>
      <w:r>
        <w:rPr>
          <w:rFonts w:ascii="Bookman Old Style" w:hAnsi="Bookman Old Style"/>
          <w:sz w:val="24"/>
          <w:szCs w:val="24"/>
        </w:rPr>
        <w:t xml:space="preserve"> this </w:t>
      </w:r>
      <w:r w:rsidR="0023537F">
        <w:rPr>
          <w:rFonts w:ascii="Bookman Old Style" w:hAnsi="Bookman Old Style"/>
          <w:sz w:val="24"/>
          <w:szCs w:val="24"/>
          <w:u w:val="single"/>
        </w:rPr>
        <w:t>${</w:t>
      </w:r>
      <w:proofErr w:type="spellStart"/>
      <w:r w:rsidR="0023537F">
        <w:rPr>
          <w:rFonts w:ascii="Bookman Old Style" w:hAnsi="Bookman Old Style"/>
          <w:sz w:val="24"/>
          <w:szCs w:val="24"/>
          <w:u w:val="single"/>
        </w:rPr>
        <w:t>dategenerated</w:t>
      </w:r>
      <w:proofErr w:type="spellEnd"/>
      <w:r w:rsidR="0023537F">
        <w:rPr>
          <w:rFonts w:ascii="Bookman Old Style" w:hAnsi="Bookman Old Style"/>
          <w:sz w:val="24"/>
          <w:szCs w:val="24"/>
          <w:u w:val="single"/>
        </w:rPr>
        <w:t>}</w:t>
      </w:r>
      <w:r w:rsidRPr="004D42CF">
        <w:rPr>
          <w:rFonts w:ascii="Bookman Old Style" w:hAnsi="Bookman Old Style"/>
          <w:sz w:val="24"/>
          <w:szCs w:val="24"/>
          <w:u w:val="single"/>
        </w:rPr>
        <w:t>.</w:t>
      </w:r>
    </w:p>
    <w:p w14:paraId="2F1E20AD" w14:textId="77777777" w:rsidR="002B3712" w:rsidRDefault="002B3712" w:rsidP="002B3712">
      <w:pPr>
        <w:spacing w:after="0" w:line="240" w:lineRule="auto"/>
        <w:jc w:val="both"/>
        <w:rPr>
          <w:rFonts w:ascii="Bookman Old Style" w:hAnsi="Bookman Old Style"/>
          <w:sz w:val="24"/>
          <w:szCs w:val="24"/>
        </w:rPr>
      </w:pPr>
    </w:p>
    <w:p w14:paraId="31D84D10" w14:textId="77777777" w:rsidR="002B3712" w:rsidRDefault="002B3712" w:rsidP="002B3712">
      <w:pPr>
        <w:spacing w:after="0" w:line="240" w:lineRule="auto"/>
        <w:jc w:val="both"/>
        <w:rPr>
          <w:rFonts w:ascii="Bookman Old Style" w:hAnsi="Bookman Old Style"/>
          <w:sz w:val="24"/>
          <w:szCs w:val="24"/>
        </w:rPr>
      </w:pPr>
    </w:p>
    <w:p w14:paraId="52112BD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77CBA674"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6432" behindDoc="1" locked="0" layoutInCell="1" allowOverlap="1" wp14:anchorId="21C2B7FE" wp14:editId="461955E7">
            <wp:simplePos x="0" y="0"/>
            <wp:positionH relativeFrom="margin">
              <wp:posOffset>28575</wp:posOffset>
            </wp:positionH>
            <wp:positionV relativeFrom="paragraph">
              <wp:posOffset>92075</wp:posOffset>
            </wp:positionV>
            <wp:extent cx="1323975" cy="703552"/>
            <wp:effectExtent l="0" t="0" r="0" b="1905"/>
            <wp:wrapNone/>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5ABD97B1" w14:textId="77777777" w:rsidR="002B3712" w:rsidRDefault="002B3712" w:rsidP="002B3712">
      <w:pPr>
        <w:spacing w:after="0" w:line="240" w:lineRule="auto"/>
        <w:jc w:val="both"/>
        <w:rPr>
          <w:rFonts w:ascii="Bookman Old Style" w:hAnsi="Bookman Old Style"/>
          <w:sz w:val="24"/>
          <w:szCs w:val="24"/>
        </w:rPr>
      </w:pPr>
    </w:p>
    <w:p w14:paraId="36713C57" w14:textId="77777777" w:rsidR="002B3712" w:rsidRDefault="002B3712" w:rsidP="002B3712">
      <w:pPr>
        <w:spacing w:after="0" w:line="240" w:lineRule="auto"/>
        <w:jc w:val="both"/>
        <w:rPr>
          <w:rFonts w:ascii="Bookman Old Style" w:hAnsi="Bookman Old Style"/>
          <w:sz w:val="24"/>
          <w:szCs w:val="24"/>
        </w:rPr>
      </w:pPr>
    </w:p>
    <w:p w14:paraId="3124A3AF" w14:textId="77777777" w:rsidR="002B3712" w:rsidRDefault="002B3712" w:rsidP="002B3712">
      <w:pPr>
        <w:spacing w:after="0" w:line="240" w:lineRule="auto"/>
        <w:jc w:val="both"/>
        <w:rPr>
          <w:rFonts w:ascii="Bookman Old Style" w:hAnsi="Bookman Old Style"/>
          <w:sz w:val="24"/>
          <w:szCs w:val="24"/>
        </w:rPr>
      </w:pPr>
    </w:p>
    <w:p w14:paraId="65A82E63" w14:textId="7F9CEC6A" w:rsidR="002B3712" w:rsidRPr="005708BE" w:rsidRDefault="0023537F" w:rsidP="002B3712">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p>
    <w:p w14:paraId="0008868D"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487A53D6" w14:textId="77777777" w:rsidR="002B3712" w:rsidRDefault="002B3712" w:rsidP="002B3712">
      <w:pPr>
        <w:spacing w:after="0" w:line="240" w:lineRule="auto"/>
        <w:jc w:val="both"/>
        <w:rPr>
          <w:rFonts w:ascii="Bookman Old Style" w:hAnsi="Bookman Old Style"/>
          <w:sz w:val="24"/>
          <w:szCs w:val="24"/>
        </w:rPr>
      </w:pPr>
    </w:p>
    <w:p w14:paraId="17EF1EDF" w14:textId="77777777" w:rsidR="002B3712" w:rsidRDefault="002B3712" w:rsidP="002B3712">
      <w:pPr>
        <w:spacing w:after="0" w:line="240" w:lineRule="auto"/>
        <w:jc w:val="both"/>
        <w:rPr>
          <w:rFonts w:ascii="Bookman Old Style" w:hAnsi="Bookman Old Style"/>
          <w:sz w:val="24"/>
          <w:szCs w:val="24"/>
        </w:rPr>
      </w:pPr>
    </w:p>
    <w:p w14:paraId="4B801A97"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Approved:</w:t>
      </w:r>
    </w:p>
    <w:p w14:paraId="0C88FAEF" w14:textId="77777777" w:rsidR="002B3712" w:rsidRDefault="002B3712" w:rsidP="002B3712">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4384" behindDoc="1" locked="0" layoutInCell="1" allowOverlap="1" wp14:anchorId="55015576" wp14:editId="2F3861D7">
            <wp:simplePos x="0" y="0"/>
            <wp:positionH relativeFrom="column">
              <wp:posOffset>3124200</wp:posOffset>
            </wp:positionH>
            <wp:positionV relativeFrom="paragraph">
              <wp:posOffset>132079</wp:posOffset>
            </wp:positionV>
            <wp:extent cx="1409700" cy="714375"/>
            <wp:effectExtent l="0" t="0" r="0" b="9525"/>
            <wp:wrapNone/>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14:paraId="7E0F61C3" w14:textId="77777777" w:rsidR="002B3712" w:rsidRDefault="002B3712" w:rsidP="002B3712">
      <w:pPr>
        <w:spacing w:after="0" w:line="240" w:lineRule="auto"/>
        <w:jc w:val="both"/>
        <w:rPr>
          <w:rFonts w:ascii="Bookman Old Style" w:hAnsi="Bookman Old Style"/>
          <w:sz w:val="24"/>
          <w:szCs w:val="24"/>
        </w:rPr>
      </w:pPr>
    </w:p>
    <w:p w14:paraId="2F2665DC" w14:textId="77777777" w:rsidR="002B3712" w:rsidRDefault="002B3712" w:rsidP="002B3712">
      <w:pPr>
        <w:spacing w:after="0" w:line="240" w:lineRule="auto"/>
        <w:jc w:val="both"/>
        <w:rPr>
          <w:rFonts w:ascii="Bookman Old Style" w:hAnsi="Bookman Old Style"/>
          <w:sz w:val="24"/>
          <w:szCs w:val="24"/>
        </w:rPr>
      </w:pPr>
    </w:p>
    <w:p w14:paraId="6F1E71AD" w14:textId="77777777" w:rsidR="002B3712" w:rsidRDefault="002B3712" w:rsidP="002B3712">
      <w:pPr>
        <w:spacing w:after="0" w:line="240" w:lineRule="auto"/>
        <w:jc w:val="both"/>
        <w:rPr>
          <w:rFonts w:ascii="Bookman Old Style" w:hAnsi="Bookman Old Style"/>
          <w:sz w:val="24"/>
          <w:szCs w:val="24"/>
        </w:rPr>
      </w:pPr>
    </w:p>
    <w:p w14:paraId="7DFBE1FF" w14:textId="72EAD4A9" w:rsidR="002B3712" w:rsidRPr="005708BE" w:rsidRDefault="002B3712" w:rsidP="002B3712">
      <w:pPr>
        <w:spacing w:after="0" w:line="240" w:lineRule="auto"/>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23537F">
        <w:rPr>
          <w:rFonts w:ascii="Bookman Old Style" w:hAnsi="Bookman Old Style"/>
          <w:b/>
          <w:sz w:val="24"/>
          <w:szCs w:val="24"/>
        </w:rPr>
        <w:t>${approver}</w:t>
      </w:r>
    </w:p>
    <w:p w14:paraId="4319E00F" w14:textId="48CE8767" w:rsidR="002B3712" w:rsidRPr="001C586E" w:rsidRDefault="002B3712" w:rsidP="002B3712">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23537F">
        <w:rPr>
          <w:rFonts w:ascii="Bookman Old Style" w:hAnsi="Bookman Old Style"/>
          <w:sz w:val="24"/>
          <w:szCs w:val="24"/>
        </w:rPr>
        <w:t>${approverdesignation}</w:t>
      </w:r>
    </w:p>
    <w:p w14:paraId="52B572FE" w14:textId="77777777" w:rsidR="002B3712" w:rsidRDefault="002B3712" w:rsidP="002B3712">
      <w:pPr>
        <w:jc w:val="center"/>
        <w:rPr>
          <w:rFonts w:ascii="Bookman Old Style" w:hAnsi="Bookman Old Style"/>
          <w:b/>
          <w:bCs/>
          <w:sz w:val="23"/>
          <w:szCs w:val="23"/>
        </w:rPr>
      </w:pPr>
    </w:p>
    <w:p w14:paraId="1609686C" w14:textId="77777777" w:rsidR="002B3712" w:rsidRPr="00033491" w:rsidRDefault="002B3712" w:rsidP="002B3712">
      <w:pPr>
        <w:jc w:val="center"/>
        <w:rPr>
          <w:rFonts w:ascii="Bookman Old Style" w:hAnsi="Bookman Old Style"/>
          <w:b/>
          <w:bCs/>
          <w:sz w:val="24"/>
          <w:szCs w:val="24"/>
        </w:rPr>
      </w:pPr>
    </w:p>
    <w:p w14:paraId="01F7AB2A" w14:textId="77777777" w:rsidR="002B3712" w:rsidRDefault="002B3712" w:rsidP="002B3712">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56E1904" w14:textId="77777777" w:rsidR="002B3712" w:rsidRPr="00033491" w:rsidRDefault="002B3712" w:rsidP="002B3712">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C26F1F" w14:textId="77777777" w:rsidR="002B3712" w:rsidRPr="00033491" w:rsidRDefault="002B3712" w:rsidP="002B3712">
      <w:pPr>
        <w:jc w:val="center"/>
        <w:rPr>
          <w:rFonts w:ascii="Bookman Old Style" w:hAnsi="Bookman Old Style"/>
          <w:b/>
          <w:bCs/>
          <w:sz w:val="24"/>
          <w:szCs w:val="24"/>
        </w:rPr>
      </w:pPr>
    </w:p>
    <w:p w14:paraId="2D2DB960" w14:textId="4A2C1B03"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23537F">
        <w:rPr>
          <w:rFonts w:ascii="Bookman Old Style" w:hAnsi="Bookman Old Style"/>
          <w:sz w:val="24"/>
          <w:szCs w:val="24"/>
        </w:rPr>
        <w:t>${representative}</w:t>
      </w:r>
      <w:r w:rsidRPr="00033491">
        <w:rPr>
          <w:rFonts w:ascii="Bookman Old Style" w:hAnsi="Bookman Old Style"/>
          <w:sz w:val="24"/>
          <w:szCs w:val="24"/>
        </w:rPr>
        <w:t>,</w:t>
      </w:r>
      <w:r>
        <w:rPr>
          <w:rFonts w:ascii="Bookman Old Style" w:hAnsi="Bookman Old Style"/>
          <w:sz w:val="24"/>
          <w:szCs w:val="24"/>
        </w:rPr>
        <w:t xml:space="preserve"> </w:t>
      </w:r>
      <w:r w:rsidR="0023537F">
        <w:rPr>
          <w:rFonts w:ascii="Bookman Old Style" w:hAnsi="Bookman Old Style"/>
          <w:sz w:val="24"/>
          <w:szCs w:val="24"/>
        </w:rPr>
        <w:t>${</w:t>
      </w:r>
      <w:proofErr w:type="spellStart"/>
      <w:r w:rsidR="0023537F">
        <w:rPr>
          <w:rFonts w:ascii="Bookman Old Style" w:hAnsi="Bookman Old Style"/>
          <w:sz w:val="24"/>
          <w:szCs w:val="24"/>
        </w:rPr>
        <w:t>representativedesignation</w:t>
      </w:r>
      <w:proofErr w:type="spellEnd"/>
      <w:r w:rsidR="0023537F">
        <w:rPr>
          <w:rFonts w:ascii="Bookman Old Style" w:hAnsi="Bookman Old Style"/>
          <w:sz w:val="24"/>
          <w:szCs w:val="24"/>
        </w:rPr>
        <w:t>}</w:t>
      </w:r>
      <w:r>
        <w:rPr>
          <w:rFonts w:ascii="Bookman Old Style" w:hAnsi="Bookman Old Style"/>
          <w:sz w:val="24"/>
          <w:szCs w:val="24"/>
        </w:rPr>
        <w:t xml:space="preserve">, representing </w:t>
      </w:r>
      <w:r w:rsidR="0023537F">
        <w:rPr>
          <w:rFonts w:ascii="Bookman Old Style" w:hAnsi="Bookman Old Style"/>
          <w:sz w:val="24"/>
          <w:szCs w:val="24"/>
        </w:rPr>
        <w:t>${</w:t>
      </w:r>
      <w:proofErr w:type="spellStart"/>
      <w:r w:rsidR="0023537F">
        <w:rPr>
          <w:rFonts w:ascii="Bookman Old Style" w:hAnsi="Bookman Old Style"/>
          <w:sz w:val="24"/>
          <w:szCs w:val="24"/>
        </w:rPr>
        <w:t>proponentname</w:t>
      </w:r>
      <w:proofErr w:type="spellEnd"/>
      <w:r w:rsidR="0023537F">
        <w:rPr>
          <w:rFonts w:ascii="Bookman Old Style" w:hAnsi="Bookman Old Style"/>
          <w:sz w:val="24"/>
          <w:szCs w:val="24"/>
        </w:rPr>
        <w:t>}</w:t>
      </w:r>
      <w:r>
        <w:rPr>
          <w:rFonts w:ascii="Bookman Old Style" w:hAnsi="Bookman Old Style"/>
          <w:sz w:val="24"/>
          <w:szCs w:val="24"/>
        </w:rPr>
        <w:t xml:space="preserve"> with office address located in </w:t>
      </w:r>
      <w:r w:rsidR="0023537F">
        <w:rPr>
          <w:rFonts w:ascii="Bookman Old Style" w:hAnsi="Bookman Old Style"/>
          <w:sz w:val="24"/>
          <w:szCs w:val="24"/>
        </w:rPr>
        <w:t>${</w:t>
      </w:r>
      <w:proofErr w:type="spellStart"/>
      <w:r w:rsidR="0023537F">
        <w:rPr>
          <w:rFonts w:ascii="Bookman Old Style" w:hAnsi="Bookman Old Style"/>
          <w:sz w:val="24"/>
          <w:szCs w:val="24"/>
        </w:rPr>
        <w:t>proponentaddress</w:t>
      </w:r>
      <w:proofErr w:type="spellEnd"/>
      <w:r w:rsidR="0023537F">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Pr="00033491">
        <w:rPr>
          <w:rFonts w:ascii="Bookman Old Style" w:hAnsi="Bookman Old Style"/>
          <w:sz w:val="24"/>
          <w:szCs w:val="24"/>
        </w:rPr>
        <w:t>Environmental Compliance Certificate (ECC).</w:t>
      </w:r>
    </w:p>
    <w:p w14:paraId="4E2D6BC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F8D355F"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45433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72FAC2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AEC4FF2"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6C3F9D1" w14:textId="6BAC8D24"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23537F">
        <w:rPr>
          <w:rFonts w:ascii="Bookman Old Style" w:hAnsi="Bookman Old Style"/>
          <w:sz w:val="24"/>
          <w:szCs w:val="24"/>
        </w:rPr>
        <w:t>${representative}</w:t>
      </w:r>
    </w:p>
    <w:p w14:paraId="275386FE" w14:textId="77777777" w:rsidR="002B3712"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4A6E7D5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0BCC306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368B9A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53A803C7"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p>
    <w:p w14:paraId="6FA5D2A4"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 xml:space="preserve">Subscribed and sworn before me this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the above-named affiant taking oath presenting </w:t>
      </w:r>
      <w:r w:rsidRPr="00033491">
        <w:rPr>
          <w:rFonts w:ascii="Bookman Old Style" w:hAnsi="Bookman Old Style"/>
          <w:sz w:val="24"/>
          <w:szCs w:val="24"/>
          <w:u w:val="single"/>
        </w:rPr>
        <w:tab/>
      </w:r>
      <w:r>
        <w:rPr>
          <w:rFonts w:ascii="Bookman Old Style" w:hAnsi="Bookman Old Style"/>
          <w:sz w:val="24"/>
          <w:szCs w:val="24"/>
          <w:u w:val="single"/>
        </w:rPr>
        <w:t xml:space="preserve">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issued on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 xml:space="preserve"> at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rPr>
        <w:t>.</w:t>
      </w:r>
    </w:p>
    <w:p w14:paraId="478EC64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B587C03"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1C9A551C"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67BFDABA"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636FD51"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46A0EDE8"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26D3C330"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24F3BD1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35AACF9D"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rPr>
      </w:pPr>
    </w:p>
    <w:p w14:paraId="74EB77D9"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0861BA6B"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83954A5" w14:textId="77777777" w:rsidR="002B3712" w:rsidRPr="00033491"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A70F324" w14:textId="77777777" w:rsidR="002B3712" w:rsidRDefault="002B3712" w:rsidP="002B3712">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1A2C8492" w14:textId="77777777" w:rsidR="002B3712" w:rsidRDefault="002B3712" w:rsidP="002B3712">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8E69C5F" w14:textId="77777777" w:rsidR="002B3712" w:rsidRPr="007C3C3D" w:rsidRDefault="002B3712" w:rsidP="002B3712">
      <w:pPr>
        <w:spacing w:after="0" w:line="240" w:lineRule="auto"/>
        <w:jc w:val="both"/>
        <w:rPr>
          <w:rFonts w:ascii="Bookman Old Style" w:hAnsi="Bookman Old Style"/>
          <w:sz w:val="24"/>
          <w:szCs w:val="24"/>
        </w:rPr>
      </w:pPr>
    </w:p>
    <w:p w14:paraId="0109C1C4" w14:textId="77777777" w:rsidR="00676C73" w:rsidRPr="00675A06" w:rsidRDefault="00676C73" w:rsidP="00676C73">
      <w:pPr>
        <w:jc w:val="right"/>
        <w:rPr>
          <w:rFonts w:ascii="Bookman Old Style" w:hAnsi="Bookman Old Style"/>
          <w:b/>
          <w:caps/>
          <w:sz w:val="24"/>
          <w:szCs w:val="24"/>
        </w:rPr>
      </w:pPr>
      <w:r w:rsidRPr="00675A06">
        <w:rPr>
          <w:rFonts w:ascii="Bookman Old Style" w:hAnsi="Bookman Old Style"/>
          <w:b/>
          <w:caps/>
          <w:sz w:val="24"/>
          <w:szCs w:val="24"/>
        </w:rPr>
        <w:t>Annex A</w:t>
      </w:r>
    </w:p>
    <w:p w14:paraId="6E5B1D78" w14:textId="77777777" w:rsidR="00676C73" w:rsidRPr="00675A06" w:rsidRDefault="00676C73" w:rsidP="00676C73">
      <w:pPr>
        <w:rPr>
          <w:rFonts w:ascii="Bookman Old Style" w:hAnsi="Bookman Old Style"/>
          <w:sz w:val="24"/>
          <w:szCs w:val="24"/>
        </w:rPr>
      </w:pPr>
    </w:p>
    <w:p w14:paraId="38867750" w14:textId="77777777" w:rsidR="00676C73" w:rsidRPr="00675A06" w:rsidRDefault="00676C73" w:rsidP="00676C73">
      <w:pPr>
        <w:numPr>
          <w:ilvl w:val="0"/>
          <w:numId w:val="13"/>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199BFAAD" w14:textId="77777777" w:rsidR="00676C73" w:rsidRPr="00675A06" w:rsidRDefault="00676C73" w:rsidP="00676C73">
      <w:pPr>
        <w:jc w:val="both"/>
        <w:rPr>
          <w:rFonts w:ascii="Bookman Old Style" w:hAnsi="Bookman Old Style"/>
          <w:sz w:val="24"/>
          <w:szCs w:val="24"/>
        </w:rPr>
      </w:pPr>
    </w:p>
    <w:p w14:paraId="0FEC84AF" w14:textId="77777777" w:rsidR="00676C73" w:rsidRPr="00675A06" w:rsidRDefault="00676C73" w:rsidP="00676C73">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36B84B1B" w14:textId="38486D97" w:rsidR="002B3712" w:rsidRDefault="002B3712" w:rsidP="002B3712">
      <w:pPr>
        <w:spacing w:after="0" w:line="240" w:lineRule="auto"/>
        <w:jc w:val="both"/>
        <w:rPr>
          <w:rFonts w:ascii="Bookman Old Style" w:hAnsi="Bookman Old Style"/>
          <w:sz w:val="24"/>
          <w:szCs w:val="24"/>
        </w:rPr>
      </w:pPr>
    </w:p>
    <w:tbl>
      <w:tblPr>
        <w:tblStyle w:val="TableGrid"/>
        <w:tblW w:w="9493" w:type="dxa"/>
        <w:tblLayout w:type="fixed"/>
        <w:tblLook w:val="04A0" w:firstRow="1" w:lastRow="0" w:firstColumn="1" w:lastColumn="0" w:noHBand="0" w:noVBand="1"/>
      </w:tblPr>
      <w:tblGrid>
        <w:gridCol w:w="2695"/>
        <w:gridCol w:w="4680"/>
        <w:gridCol w:w="2075"/>
        <w:gridCol w:w="43"/>
      </w:tblGrid>
      <w:tr w:rsidR="00676C73" w:rsidRPr="00F15DFC" w14:paraId="44FEC374" w14:textId="77777777" w:rsidTr="00C5620C">
        <w:tc>
          <w:tcPr>
            <w:tcW w:w="2695" w:type="dxa"/>
            <w:shd w:val="clear" w:color="auto" w:fill="D9E2F3" w:themeFill="accent1" w:themeFillTint="33"/>
            <w:vAlign w:val="center"/>
          </w:tcPr>
          <w:p w14:paraId="35BCF983" w14:textId="77777777" w:rsidR="00676C73" w:rsidRPr="00F15DFC" w:rsidRDefault="00676C73" w:rsidP="00C5620C">
            <w:pPr>
              <w:jc w:val="center"/>
              <w:rPr>
                <w:rFonts w:ascii="Bookman Old Style" w:hAnsi="Bookman Old Style"/>
                <w:b/>
                <w:sz w:val="22"/>
                <w:szCs w:val="22"/>
              </w:rPr>
            </w:pPr>
            <w:r w:rsidRPr="00F15DFC">
              <w:rPr>
                <w:rFonts w:ascii="Bookman Old Style" w:hAnsi="Bookman Old Style"/>
                <w:b/>
                <w:sz w:val="22"/>
                <w:szCs w:val="22"/>
              </w:rPr>
              <w:t>POTENTIAL IMPACT PER PROJECT ACTIVITY PER PROJECT PHASE</w:t>
            </w:r>
          </w:p>
        </w:tc>
        <w:tc>
          <w:tcPr>
            <w:tcW w:w="4680" w:type="dxa"/>
            <w:shd w:val="clear" w:color="auto" w:fill="D9E2F3" w:themeFill="accent1" w:themeFillTint="33"/>
            <w:vAlign w:val="center"/>
          </w:tcPr>
          <w:p w14:paraId="2DBCE6B1" w14:textId="77777777" w:rsidR="00676C73" w:rsidRPr="00F15DFC" w:rsidRDefault="00676C73" w:rsidP="00C5620C">
            <w:pPr>
              <w:jc w:val="center"/>
              <w:rPr>
                <w:rFonts w:ascii="Bookman Old Style" w:hAnsi="Bookman Old Style"/>
                <w:b/>
                <w:sz w:val="22"/>
                <w:szCs w:val="22"/>
              </w:rPr>
            </w:pPr>
            <w:r w:rsidRPr="00F15DFC">
              <w:rPr>
                <w:rFonts w:ascii="Bookman Old Style" w:hAnsi="Bookman Old Style"/>
                <w:b/>
                <w:sz w:val="22"/>
                <w:szCs w:val="22"/>
              </w:rPr>
              <w:t>MITIGATING MEASURES</w:t>
            </w:r>
          </w:p>
        </w:tc>
        <w:tc>
          <w:tcPr>
            <w:tcW w:w="2118" w:type="dxa"/>
            <w:gridSpan w:val="2"/>
            <w:shd w:val="clear" w:color="auto" w:fill="D9E2F3" w:themeFill="accent1" w:themeFillTint="33"/>
            <w:vAlign w:val="center"/>
          </w:tcPr>
          <w:p w14:paraId="42EACE72" w14:textId="77777777" w:rsidR="00676C73" w:rsidRPr="00F15DFC" w:rsidRDefault="00676C73" w:rsidP="00C5620C">
            <w:pPr>
              <w:jc w:val="center"/>
              <w:rPr>
                <w:rFonts w:ascii="Bookman Old Style" w:hAnsi="Bookman Old Style"/>
                <w:b/>
                <w:sz w:val="22"/>
                <w:szCs w:val="22"/>
              </w:rPr>
            </w:pPr>
            <w:r w:rsidRPr="00F15DFC">
              <w:rPr>
                <w:rFonts w:ascii="Bookman Old Style" w:hAnsi="Bookman Old Style"/>
                <w:b/>
                <w:sz w:val="22"/>
                <w:szCs w:val="22"/>
              </w:rPr>
              <w:t>RATING/ PERFORMANCE OF MITIGATING MEASURES</w:t>
            </w:r>
          </w:p>
        </w:tc>
      </w:tr>
      <w:tr w:rsidR="00676C73" w:rsidRPr="00F15DFC" w14:paraId="33637C89" w14:textId="77777777" w:rsidTr="00C5620C">
        <w:tc>
          <w:tcPr>
            <w:tcW w:w="9493" w:type="dxa"/>
            <w:gridSpan w:val="4"/>
            <w:shd w:val="clear" w:color="auto" w:fill="BFBFBF" w:themeFill="background1" w:themeFillShade="BF"/>
          </w:tcPr>
          <w:p w14:paraId="7C9D2363" w14:textId="77777777" w:rsidR="00676C73" w:rsidRPr="00F15DFC" w:rsidRDefault="00676C73" w:rsidP="00C5620C">
            <w:pPr>
              <w:pStyle w:val="ListParagraph"/>
              <w:numPr>
                <w:ilvl w:val="0"/>
                <w:numId w:val="4"/>
              </w:numPr>
              <w:jc w:val="both"/>
              <w:rPr>
                <w:rFonts w:ascii="Bookman Old Style" w:hAnsi="Bookman Old Style"/>
                <w:b/>
                <w:bCs/>
                <w:sz w:val="22"/>
                <w:szCs w:val="22"/>
              </w:rPr>
            </w:pPr>
            <w:r w:rsidRPr="00F15DFC">
              <w:rPr>
                <w:rFonts w:ascii="Bookman Old Style" w:hAnsi="Bookman Old Style"/>
                <w:b/>
                <w:bCs/>
                <w:sz w:val="22"/>
                <w:szCs w:val="22"/>
              </w:rPr>
              <w:t>Construction Phase</w:t>
            </w:r>
          </w:p>
        </w:tc>
      </w:tr>
      <w:tr w:rsidR="00676C73" w:rsidRPr="00F15DFC" w14:paraId="373F2EC8" w14:textId="77777777" w:rsidTr="00C5620C">
        <w:tc>
          <w:tcPr>
            <w:tcW w:w="9493" w:type="dxa"/>
            <w:gridSpan w:val="4"/>
            <w:shd w:val="clear" w:color="auto" w:fill="D0CECE" w:themeFill="background2" w:themeFillShade="E6"/>
          </w:tcPr>
          <w:p w14:paraId="0AAD5915" w14:textId="77777777" w:rsidR="00676C73" w:rsidRPr="00F15DFC" w:rsidRDefault="00676C73" w:rsidP="00C5620C">
            <w:pPr>
              <w:rPr>
                <w:rFonts w:ascii="Bookman Old Style" w:hAnsi="Bookman Old Style"/>
                <w:sz w:val="22"/>
                <w:szCs w:val="22"/>
              </w:rPr>
            </w:pPr>
            <w:r w:rsidRPr="00F15DFC">
              <w:rPr>
                <w:rFonts w:ascii="Bookman Old Style" w:hAnsi="Bookman Old Style"/>
                <w:sz w:val="22"/>
                <w:szCs w:val="22"/>
              </w:rPr>
              <w:t>Site Development/Site Clearing</w:t>
            </w:r>
          </w:p>
        </w:tc>
      </w:tr>
      <w:tr w:rsidR="00676C73" w:rsidRPr="00F15DFC" w14:paraId="3AFD6210" w14:textId="77777777" w:rsidTr="00C5620C">
        <w:tblPrEx>
          <w:jc w:val="center"/>
        </w:tblPrEx>
        <w:trPr>
          <w:gridAfter w:val="1"/>
          <w:wAfter w:w="43" w:type="dxa"/>
          <w:jc w:val="center"/>
        </w:trPr>
        <w:tc>
          <w:tcPr>
            <w:tcW w:w="2695" w:type="dxa"/>
            <w:tcBorders>
              <w:left w:val="single" w:sz="4" w:space="0" w:color="auto"/>
              <w:right w:val="single" w:sz="4" w:space="0" w:color="auto"/>
            </w:tcBorders>
          </w:tcPr>
          <w:p w14:paraId="0DF27252" w14:textId="77777777" w:rsidR="00676C73" w:rsidRPr="00AE04E0" w:rsidRDefault="00676C73" w:rsidP="00C5620C">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Potential siltation of nearby bodies of water due to soil erosion</w:t>
            </w:r>
          </w:p>
        </w:tc>
        <w:tc>
          <w:tcPr>
            <w:tcW w:w="4680" w:type="dxa"/>
            <w:tcBorders>
              <w:top w:val="single" w:sz="4" w:space="0" w:color="auto"/>
              <w:left w:val="single" w:sz="4" w:space="0" w:color="auto"/>
              <w:bottom w:val="single" w:sz="4" w:space="0" w:color="auto"/>
              <w:right w:val="single" w:sz="4" w:space="0" w:color="auto"/>
            </w:tcBorders>
          </w:tcPr>
          <w:p w14:paraId="29186817" w14:textId="77777777" w:rsidR="00676C73" w:rsidRPr="00F15DFC" w:rsidRDefault="00676C73" w:rsidP="00C5620C">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rPr>
              <w:t>Provision of sediment control measures such as sediment traps, slope stabilization, etc.</w:t>
            </w:r>
          </w:p>
        </w:tc>
        <w:tc>
          <w:tcPr>
            <w:tcW w:w="2075" w:type="dxa"/>
            <w:tcBorders>
              <w:top w:val="single" w:sz="4" w:space="0" w:color="auto"/>
              <w:left w:val="single" w:sz="4" w:space="0" w:color="auto"/>
              <w:bottom w:val="single" w:sz="4" w:space="0" w:color="auto"/>
              <w:right w:val="single" w:sz="4" w:space="0" w:color="auto"/>
            </w:tcBorders>
          </w:tcPr>
          <w:p w14:paraId="285E0BF4" w14:textId="77777777" w:rsidR="00676C73" w:rsidRPr="00F15DFC" w:rsidRDefault="00676C73" w:rsidP="00C5620C">
            <w:pPr>
              <w:ind w:left="-7"/>
              <w:rPr>
                <w:rFonts w:ascii="Bookman Old Style" w:hAnsi="Bookman Old Style"/>
                <w:sz w:val="22"/>
                <w:szCs w:val="22"/>
                <w:lang w:val="en-AU"/>
              </w:rPr>
            </w:pPr>
            <w:r w:rsidRPr="00F15DFC">
              <w:rPr>
                <w:rFonts w:ascii="Bookman Old Style" w:hAnsi="Bookman Old Style"/>
                <w:sz w:val="22"/>
                <w:szCs w:val="22"/>
              </w:rPr>
              <w:t>100% no siltation of nearby bodies of water</w:t>
            </w:r>
          </w:p>
        </w:tc>
      </w:tr>
      <w:tr w:rsidR="00676C73" w:rsidRPr="00F15DFC" w14:paraId="7D40104B" w14:textId="77777777" w:rsidTr="00C5620C">
        <w:tblPrEx>
          <w:jc w:val="center"/>
        </w:tblPrEx>
        <w:trPr>
          <w:gridAfter w:val="1"/>
          <w:wAfter w:w="43" w:type="dxa"/>
          <w:jc w:val="center"/>
        </w:trPr>
        <w:tc>
          <w:tcPr>
            <w:tcW w:w="2695" w:type="dxa"/>
            <w:tcBorders>
              <w:left w:val="single" w:sz="4" w:space="0" w:color="auto"/>
              <w:right w:val="single" w:sz="4" w:space="0" w:color="auto"/>
            </w:tcBorders>
            <w:hideMark/>
          </w:tcPr>
          <w:p w14:paraId="25A7D229" w14:textId="77777777" w:rsidR="00676C73" w:rsidRPr="00AE04E0" w:rsidRDefault="00676C73" w:rsidP="00C5620C">
            <w:pPr>
              <w:autoSpaceDE w:val="0"/>
              <w:autoSpaceDN w:val="0"/>
              <w:adjustRightInd w:val="0"/>
              <w:rPr>
                <w:rFonts w:ascii="Bookman Old Style" w:hAnsi="Bookman Old Style"/>
                <w:sz w:val="22"/>
                <w:szCs w:val="22"/>
              </w:rPr>
            </w:pPr>
            <w:r w:rsidRPr="00AE04E0">
              <w:rPr>
                <w:rFonts w:ascii="Bookman Old Style" w:hAnsi="Bookman Old Style"/>
                <w:sz w:val="22"/>
                <w:szCs w:val="22"/>
              </w:rPr>
              <w:t>Degradation of surface water quality due to contamination from domestic wastewater</w:t>
            </w:r>
          </w:p>
        </w:tc>
        <w:tc>
          <w:tcPr>
            <w:tcW w:w="4680" w:type="dxa"/>
            <w:tcBorders>
              <w:top w:val="single" w:sz="4" w:space="0" w:color="auto"/>
              <w:left w:val="single" w:sz="4" w:space="0" w:color="auto"/>
              <w:bottom w:val="single" w:sz="4" w:space="0" w:color="auto"/>
              <w:right w:val="single" w:sz="4" w:space="0" w:color="auto"/>
            </w:tcBorders>
          </w:tcPr>
          <w:p w14:paraId="32363A46" w14:textId="77777777" w:rsidR="00676C73" w:rsidRPr="00F15DFC" w:rsidRDefault="00676C73" w:rsidP="00C5620C">
            <w:pPr>
              <w:pStyle w:val="ListParagraph"/>
              <w:numPr>
                <w:ilvl w:val="0"/>
                <w:numId w:val="10"/>
              </w:numPr>
              <w:ind w:left="346" w:hanging="252"/>
              <w:contextualSpacing/>
              <w:rPr>
                <w:rFonts w:ascii="Bookman Old Style" w:hAnsi="Bookman Old Style"/>
                <w:sz w:val="22"/>
                <w:szCs w:val="22"/>
                <w:lang w:val="en-PH"/>
              </w:rPr>
            </w:pPr>
            <w:r w:rsidRPr="00F15DFC">
              <w:rPr>
                <w:rFonts w:ascii="Bookman Old Style" w:hAnsi="Bookman Old Style"/>
                <w:bCs/>
                <w:sz w:val="22"/>
                <w:szCs w:val="22"/>
                <w:lang w:val="en-PH"/>
              </w:rPr>
              <w:t xml:space="preserve">Provision of </w:t>
            </w:r>
            <w:r w:rsidRPr="00F15DFC">
              <w:rPr>
                <w:rFonts w:ascii="Bookman Old Style" w:hAnsi="Bookman Old Style"/>
                <w:sz w:val="22"/>
                <w:szCs w:val="22"/>
                <w:lang w:val="en-PH"/>
              </w:rPr>
              <w:t>(</w:t>
            </w:r>
            <w:r w:rsidRPr="00F15DFC">
              <w:rPr>
                <w:rFonts w:ascii="Bookman Old Style" w:hAnsi="Bookman Old Style"/>
                <w:sz w:val="22"/>
                <w:szCs w:val="22"/>
                <w:u w:val="single"/>
                <w:lang w:val="en-PH"/>
              </w:rPr>
              <w:t>indicate</w:t>
            </w:r>
            <w:r w:rsidRPr="00F15DFC">
              <w:rPr>
                <w:rFonts w:ascii="Bookman Old Style" w:hAnsi="Bookman Old Style"/>
                <w:sz w:val="22"/>
                <w:szCs w:val="22"/>
                <w:lang w:val="en-PH"/>
              </w:rPr>
              <w:t xml:space="preserve"> </w:t>
            </w:r>
            <w:r w:rsidRPr="00F15DFC">
              <w:rPr>
                <w:rFonts w:ascii="Bookman Old Style" w:hAnsi="Bookman Old Style"/>
                <w:sz w:val="22"/>
                <w:szCs w:val="22"/>
                <w:u w:val="single"/>
                <w:lang w:val="en-PH"/>
              </w:rPr>
              <w:t>number</w:t>
            </w:r>
            <w:r w:rsidRPr="00F15DFC">
              <w:rPr>
                <w:rFonts w:ascii="Bookman Old Style" w:hAnsi="Bookman Old Style"/>
                <w:sz w:val="22"/>
                <w:szCs w:val="22"/>
                <w:lang w:val="en-PH"/>
              </w:rPr>
              <w:t xml:space="preserve">) </w:t>
            </w:r>
            <w:proofErr w:type="spellStart"/>
            <w:r w:rsidRPr="00F15DFC">
              <w:rPr>
                <w:rFonts w:ascii="Bookman Old Style" w:hAnsi="Bookman Old Style"/>
                <w:sz w:val="22"/>
                <w:szCs w:val="22"/>
                <w:lang w:val="en-PH"/>
              </w:rPr>
              <w:t>portalets</w:t>
            </w:r>
            <w:proofErr w:type="spellEnd"/>
            <w:r w:rsidRPr="00F15DFC">
              <w:rPr>
                <w:rFonts w:ascii="Bookman Old Style" w:hAnsi="Bookman Old Style"/>
                <w:sz w:val="22"/>
                <w:szCs w:val="22"/>
                <w:lang w:val="en-PH"/>
              </w:rPr>
              <w:t xml:space="preserve"> </w:t>
            </w:r>
            <w:r w:rsidRPr="00F15DFC">
              <w:rPr>
                <w:rFonts w:ascii="Bookman Old Style" w:hAnsi="Bookman Old Style"/>
                <w:bCs/>
                <w:sz w:val="22"/>
                <w:szCs w:val="22"/>
                <w:lang w:val="en-PH"/>
              </w:rPr>
              <w:t>for construction workers</w:t>
            </w:r>
          </w:p>
          <w:p w14:paraId="65665EED" w14:textId="77777777" w:rsidR="00676C73" w:rsidRPr="00F15DFC" w:rsidRDefault="00676C73" w:rsidP="00C5620C">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3549F96" w14:textId="77777777" w:rsidR="00676C73" w:rsidRPr="00F15DFC" w:rsidRDefault="00676C73" w:rsidP="00C5620C">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17086731" w14:textId="77777777" w:rsidR="00F6138F" w:rsidRDefault="00676C73" w:rsidP="00C5620C">
            <w:pPr>
              <w:pStyle w:val="ListParagraph"/>
              <w:numPr>
                <w:ilvl w:val="0"/>
                <w:numId w:val="11"/>
              </w:numPr>
              <w:ind w:left="226" w:hanging="180"/>
              <w:contextualSpacing/>
              <w:rPr>
                <w:rFonts w:ascii="Bookman Old Style" w:hAnsi="Bookman Old Style"/>
                <w:sz w:val="22"/>
                <w:szCs w:val="22"/>
              </w:rPr>
            </w:pPr>
            <w:r w:rsidRPr="00F15DFC">
              <w:rPr>
                <w:rFonts w:ascii="Bookman Old Style" w:hAnsi="Bookman Old Style"/>
                <w:sz w:val="22"/>
                <w:szCs w:val="22"/>
              </w:rPr>
              <w:t xml:space="preserve">Provision of septic tank or wastewater collection system for workers </w:t>
            </w:r>
          </w:p>
          <w:p w14:paraId="0C26F5F8" w14:textId="43D32A3E" w:rsidR="00676C73" w:rsidRPr="00F6138F" w:rsidRDefault="00676C73" w:rsidP="00C5620C">
            <w:pPr>
              <w:pStyle w:val="ListParagraph"/>
              <w:numPr>
                <w:ilvl w:val="0"/>
                <w:numId w:val="11"/>
              </w:numPr>
              <w:ind w:left="226" w:hanging="180"/>
              <w:contextualSpacing/>
              <w:rPr>
                <w:rFonts w:ascii="Bookman Old Style" w:hAnsi="Bookman Old Style"/>
                <w:sz w:val="22"/>
                <w:szCs w:val="22"/>
              </w:rPr>
            </w:pPr>
            <w:r w:rsidRPr="00F6138F">
              <w:rPr>
                <w:rFonts w:ascii="Bookman Old Style" w:hAnsi="Bookman Old Style"/>
              </w:rPr>
              <w:t xml:space="preserve">Hauling of wastewater from </w:t>
            </w:r>
            <w:proofErr w:type="spellStart"/>
            <w:r w:rsidRPr="00F6138F">
              <w:rPr>
                <w:rFonts w:ascii="Bookman Old Style" w:hAnsi="Bookman Old Style"/>
              </w:rPr>
              <w:t>portalets</w:t>
            </w:r>
            <w:proofErr w:type="spellEnd"/>
            <w:r w:rsidRPr="00F6138F">
              <w:rPr>
                <w:rFonts w:ascii="Bookman Old Style" w:hAnsi="Bookman Old Style"/>
              </w:rPr>
              <w:t xml:space="preserve">/ septic tank by third party contractor with licensed/permit from LGU and with valid Discharge Permit for wastewater treatment facility </w:t>
            </w:r>
          </w:p>
        </w:tc>
        <w:tc>
          <w:tcPr>
            <w:tcW w:w="2075" w:type="dxa"/>
            <w:tcBorders>
              <w:top w:val="single" w:sz="4" w:space="0" w:color="auto"/>
              <w:left w:val="single" w:sz="4" w:space="0" w:color="auto"/>
              <w:bottom w:val="single" w:sz="4" w:space="0" w:color="auto"/>
              <w:right w:val="single" w:sz="4" w:space="0" w:color="auto"/>
            </w:tcBorders>
            <w:hideMark/>
          </w:tcPr>
          <w:p w14:paraId="4DB6EA1C" w14:textId="77777777" w:rsidR="00676C73" w:rsidRPr="00F15DFC" w:rsidRDefault="00676C73" w:rsidP="00C5620C">
            <w:pPr>
              <w:ind w:left="-7"/>
              <w:rPr>
                <w:rFonts w:ascii="Bookman Old Style" w:hAnsi="Bookman Old Style"/>
                <w:b/>
                <w:bCs/>
                <w:sz w:val="22"/>
                <w:szCs w:val="22"/>
              </w:rPr>
            </w:pPr>
            <w:r w:rsidRPr="00F15DFC">
              <w:rPr>
                <w:rFonts w:ascii="Bookman Old Style" w:hAnsi="Bookman Old Style"/>
                <w:sz w:val="22"/>
                <w:szCs w:val="22"/>
              </w:rPr>
              <w:t>100% no discharge of domestic wastewater to nearby bodies of water</w:t>
            </w:r>
          </w:p>
        </w:tc>
      </w:tr>
      <w:tr w:rsidR="00676C73" w:rsidRPr="00F15DFC" w14:paraId="16334896" w14:textId="77777777" w:rsidTr="00C5620C">
        <w:tblPrEx>
          <w:jc w:val="center"/>
        </w:tblPrEx>
        <w:trPr>
          <w:gridAfter w:val="1"/>
          <w:wAfter w:w="43" w:type="dxa"/>
          <w:jc w:val="center"/>
        </w:trPr>
        <w:tc>
          <w:tcPr>
            <w:tcW w:w="2695" w:type="dxa"/>
            <w:tcBorders>
              <w:left w:val="single" w:sz="4" w:space="0" w:color="auto"/>
              <w:right w:val="single" w:sz="4" w:space="0" w:color="auto"/>
            </w:tcBorders>
          </w:tcPr>
          <w:p w14:paraId="1DBE06C8" w14:textId="77777777" w:rsidR="00676C73" w:rsidRPr="00AE04E0" w:rsidRDefault="00676C73" w:rsidP="00C5620C">
            <w:pPr>
              <w:autoSpaceDE w:val="0"/>
              <w:autoSpaceDN w:val="0"/>
              <w:adjustRightInd w:val="0"/>
              <w:rPr>
                <w:rFonts w:ascii="Bookman Old Style" w:hAnsi="Bookman Old Style"/>
                <w:bCs/>
                <w:sz w:val="22"/>
                <w:szCs w:val="22"/>
              </w:rPr>
            </w:pPr>
            <w:r w:rsidRPr="00AE04E0">
              <w:rPr>
                <w:rFonts w:ascii="Bookman Old Style" w:hAnsi="Bookman Old Style"/>
                <w:sz w:val="22"/>
                <w:szCs w:val="22"/>
              </w:rPr>
              <w:t>Generation of dust from site preparation</w:t>
            </w:r>
          </w:p>
        </w:tc>
        <w:tc>
          <w:tcPr>
            <w:tcW w:w="4680" w:type="dxa"/>
            <w:tcBorders>
              <w:top w:val="single" w:sz="4" w:space="0" w:color="auto"/>
              <w:left w:val="single" w:sz="4" w:space="0" w:color="auto"/>
              <w:bottom w:val="single" w:sz="4" w:space="0" w:color="auto"/>
              <w:right w:val="single" w:sz="4" w:space="0" w:color="auto"/>
            </w:tcBorders>
          </w:tcPr>
          <w:p w14:paraId="1E16F21D" w14:textId="77777777" w:rsidR="00676C73" w:rsidRPr="00F15DFC" w:rsidRDefault="00676C73" w:rsidP="00C5620C">
            <w:pPr>
              <w:pStyle w:val="ListParagraph"/>
              <w:numPr>
                <w:ilvl w:val="0"/>
                <w:numId w:val="10"/>
              </w:numPr>
              <w:ind w:left="252" w:hanging="158"/>
              <w:contextualSpacing/>
              <w:rPr>
                <w:rFonts w:ascii="Bookman Old Style" w:hAnsi="Bookman Old Style"/>
                <w:bCs/>
                <w:sz w:val="22"/>
                <w:szCs w:val="22"/>
              </w:rPr>
            </w:pPr>
            <w:r w:rsidRPr="00F15DFC">
              <w:rPr>
                <w:rFonts w:ascii="Bookman Old Style" w:hAnsi="Bookman Old Style"/>
                <w:bCs/>
                <w:sz w:val="22"/>
                <w:szCs w:val="22"/>
                <w:lang w:val="en-PH"/>
              </w:rPr>
              <w:t>Maintain a wet access road surface/project site by sprinkling water at least twice (2x) a day during dry season</w:t>
            </w:r>
          </w:p>
        </w:tc>
        <w:tc>
          <w:tcPr>
            <w:tcW w:w="2075" w:type="dxa"/>
            <w:tcBorders>
              <w:top w:val="single" w:sz="4" w:space="0" w:color="auto"/>
              <w:left w:val="single" w:sz="4" w:space="0" w:color="auto"/>
              <w:bottom w:val="single" w:sz="4" w:space="0" w:color="auto"/>
              <w:right w:val="single" w:sz="4" w:space="0" w:color="auto"/>
            </w:tcBorders>
          </w:tcPr>
          <w:p w14:paraId="7152F2A3" w14:textId="77777777" w:rsidR="00676C73" w:rsidRPr="00F15DFC" w:rsidRDefault="00676C73" w:rsidP="00C5620C">
            <w:pPr>
              <w:ind w:left="-7"/>
              <w:rPr>
                <w:rFonts w:ascii="Bookman Old Style" w:hAnsi="Bookman Old Style"/>
                <w:sz w:val="22"/>
                <w:szCs w:val="22"/>
              </w:rPr>
            </w:pPr>
            <w:r w:rsidRPr="00F15DFC">
              <w:rPr>
                <w:rFonts w:ascii="Bookman Old Style" w:hAnsi="Bookman Old Style"/>
                <w:bCs/>
                <w:sz w:val="22"/>
                <w:szCs w:val="22"/>
              </w:rPr>
              <w:t>100% no dust generation</w:t>
            </w:r>
          </w:p>
        </w:tc>
      </w:tr>
      <w:tr w:rsidR="00676C73" w:rsidRPr="00F15DFC" w14:paraId="76307731" w14:textId="77777777" w:rsidTr="00C5620C">
        <w:tblPrEx>
          <w:jc w:val="center"/>
        </w:tblPrEx>
        <w:trPr>
          <w:gridAfter w:val="1"/>
          <w:wAfter w:w="43" w:type="dxa"/>
          <w:jc w:val="center"/>
        </w:trPr>
        <w:tc>
          <w:tcPr>
            <w:tcW w:w="2695" w:type="dxa"/>
            <w:tcBorders>
              <w:left w:val="single" w:sz="4" w:space="0" w:color="auto"/>
              <w:right w:val="single" w:sz="4" w:space="0" w:color="auto"/>
            </w:tcBorders>
          </w:tcPr>
          <w:p w14:paraId="48744F39" w14:textId="77777777" w:rsidR="00676C73" w:rsidRPr="00AE04E0" w:rsidRDefault="00676C73" w:rsidP="00C5620C">
            <w:pPr>
              <w:autoSpaceDE w:val="0"/>
              <w:autoSpaceDN w:val="0"/>
              <w:adjustRightInd w:val="0"/>
              <w:rPr>
                <w:rFonts w:ascii="Bookman Old Style" w:hAnsi="Bookman Old Style"/>
                <w:sz w:val="22"/>
                <w:szCs w:val="22"/>
              </w:rPr>
            </w:pPr>
            <w:r w:rsidRPr="00AE04E0">
              <w:rPr>
                <w:rFonts w:ascii="Bookman Old Style" w:hAnsi="Bookman Old Style"/>
                <w:sz w:val="22"/>
                <w:szCs w:val="22"/>
                <w:lang w:val="en-AU"/>
              </w:rPr>
              <w:t xml:space="preserve">Noise pollution from delivery trucks </w:t>
            </w:r>
          </w:p>
        </w:tc>
        <w:tc>
          <w:tcPr>
            <w:tcW w:w="4680" w:type="dxa"/>
            <w:tcBorders>
              <w:top w:val="single" w:sz="4" w:space="0" w:color="auto"/>
              <w:left w:val="single" w:sz="4" w:space="0" w:color="auto"/>
              <w:bottom w:val="single" w:sz="4" w:space="0" w:color="auto"/>
              <w:right w:val="single" w:sz="4" w:space="0" w:color="auto"/>
            </w:tcBorders>
          </w:tcPr>
          <w:p w14:paraId="31102868" w14:textId="77777777" w:rsidR="00676C73" w:rsidRPr="00F15DFC" w:rsidRDefault="00676C73" w:rsidP="00C5620C">
            <w:pPr>
              <w:pStyle w:val="ListParagraph"/>
              <w:numPr>
                <w:ilvl w:val="0"/>
                <w:numId w:val="10"/>
              </w:numPr>
              <w:ind w:left="252" w:hanging="158"/>
              <w:contextualSpacing/>
              <w:rPr>
                <w:rFonts w:ascii="Bookman Old Style" w:hAnsi="Bookman Old Style"/>
                <w:bCs/>
                <w:sz w:val="22"/>
                <w:szCs w:val="22"/>
                <w:lang w:val="en-PH"/>
              </w:rPr>
            </w:pPr>
            <w:r w:rsidRPr="00F15DFC">
              <w:rPr>
                <w:rFonts w:ascii="Bookman Old Style" w:hAnsi="Bookman Old Style"/>
                <w:sz w:val="22"/>
                <w:szCs w:val="22"/>
                <w:lang w:val="en-AU"/>
              </w:rPr>
              <w:t>Use of mufflers and exhaust silencers</w:t>
            </w:r>
          </w:p>
        </w:tc>
        <w:tc>
          <w:tcPr>
            <w:tcW w:w="2075" w:type="dxa"/>
            <w:tcBorders>
              <w:top w:val="single" w:sz="4" w:space="0" w:color="auto"/>
              <w:left w:val="single" w:sz="4" w:space="0" w:color="auto"/>
              <w:bottom w:val="single" w:sz="4" w:space="0" w:color="auto"/>
              <w:right w:val="single" w:sz="4" w:space="0" w:color="auto"/>
            </w:tcBorders>
          </w:tcPr>
          <w:p w14:paraId="53EAEA6F" w14:textId="77777777" w:rsidR="00676C73" w:rsidRPr="00F15DFC" w:rsidRDefault="00676C73" w:rsidP="00C5620C">
            <w:pPr>
              <w:ind w:left="-7"/>
              <w:rPr>
                <w:rFonts w:ascii="Bookman Old Style" w:hAnsi="Bookman Old Style"/>
                <w:bCs/>
                <w:sz w:val="22"/>
                <w:szCs w:val="22"/>
              </w:rPr>
            </w:pPr>
            <w:r w:rsidRPr="00F15DFC">
              <w:rPr>
                <w:rFonts w:ascii="Bookman Old Style" w:hAnsi="Bookman Old Style"/>
                <w:sz w:val="22"/>
                <w:szCs w:val="22"/>
                <w:lang w:val="en-AU"/>
              </w:rPr>
              <w:t>100% Noise within standard</w:t>
            </w:r>
          </w:p>
        </w:tc>
      </w:tr>
      <w:tr w:rsidR="00676C73" w:rsidRPr="00F15DFC" w14:paraId="05999BCC" w14:textId="77777777" w:rsidTr="00C5620C">
        <w:tblPrEx>
          <w:jc w:val="center"/>
        </w:tblPrEx>
        <w:trPr>
          <w:gridAfter w:val="1"/>
          <w:wAfter w:w="43" w:type="dxa"/>
          <w:jc w:val="center"/>
        </w:trPr>
        <w:tc>
          <w:tcPr>
            <w:tcW w:w="2695" w:type="dxa"/>
            <w:tcBorders>
              <w:left w:val="single" w:sz="4" w:space="0" w:color="auto"/>
              <w:right w:val="single" w:sz="4" w:space="0" w:color="auto"/>
            </w:tcBorders>
          </w:tcPr>
          <w:p w14:paraId="3C598EF5" w14:textId="77777777" w:rsidR="00676C73" w:rsidRPr="00AE04E0" w:rsidRDefault="00676C73" w:rsidP="00C5620C">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noise from heavy equipment</w:t>
            </w:r>
          </w:p>
        </w:tc>
        <w:tc>
          <w:tcPr>
            <w:tcW w:w="4680" w:type="dxa"/>
            <w:tcBorders>
              <w:top w:val="single" w:sz="4" w:space="0" w:color="auto"/>
              <w:left w:val="single" w:sz="4" w:space="0" w:color="auto"/>
              <w:bottom w:val="single" w:sz="4" w:space="0" w:color="auto"/>
              <w:right w:val="single" w:sz="4" w:space="0" w:color="auto"/>
            </w:tcBorders>
          </w:tcPr>
          <w:p w14:paraId="52CE2618" w14:textId="77777777" w:rsidR="00676C73" w:rsidRPr="00F15DFC" w:rsidRDefault="00676C73" w:rsidP="00C5620C">
            <w:pPr>
              <w:pStyle w:val="ListParagraph"/>
              <w:widowControl w:val="0"/>
              <w:numPr>
                <w:ilvl w:val="0"/>
                <w:numId w:val="1"/>
              </w:numPr>
              <w:rPr>
                <w:rFonts w:ascii="Bookman Old Style" w:hAnsi="Bookman Old Style"/>
                <w:sz w:val="22"/>
                <w:szCs w:val="22"/>
                <w:lang w:val="en-AU"/>
              </w:rPr>
            </w:pPr>
            <w:r w:rsidRPr="00F15DFC">
              <w:rPr>
                <w:rFonts w:ascii="Bookman Old Style" w:hAnsi="Bookman Old Style"/>
                <w:sz w:val="22"/>
                <w:szCs w:val="22"/>
                <w:lang w:val="en-AU"/>
              </w:rPr>
              <w:t>Use of mufflers and exhaust silencers for construction equipment</w:t>
            </w:r>
          </w:p>
          <w:p w14:paraId="49983F6F" w14:textId="77777777" w:rsidR="00676C73" w:rsidRPr="00F15DFC" w:rsidRDefault="00676C73" w:rsidP="00C5620C">
            <w:pPr>
              <w:pStyle w:val="ListParagraph"/>
              <w:numPr>
                <w:ilvl w:val="0"/>
                <w:numId w:val="10"/>
              </w:numPr>
              <w:ind w:left="252" w:hanging="158"/>
              <w:contextualSpacing/>
              <w:rPr>
                <w:rFonts w:ascii="Bookman Old Style" w:hAnsi="Bookman Old Style"/>
                <w:sz w:val="22"/>
                <w:szCs w:val="22"/>
                <w:lang w:val="en-AU"/>
              </w:rPr>
            </w:pPr>
            <w:r w:rsidRPr="00F15DFC">
              <w:rPr>
                <w:rFonts w:ascii="Bookman Old Style" w:hAnsi="Bookman Old Style"/>
                <w:sz w:val="22"/>
                <w:szCs w:val="22"/>
                <w:lang w:val="en-AU"/>
              </w:rPr>
              <w:t>Provision of appropriate noise mitigating measures (such as construction of fences, enclosure of stationary work areas and equipment, maintenance of equipment, etc.) whenever applicable</w:t>
            </w:r>
          </w:p>
        </w:tc>
        <w:tc>
          <w:tcPr>
            <w:tcW w:w="2075" w:type="dxa"/>
            <w:tcBorders>
              <w:top w:val="single" w:sz="4" w:space="0" w:color="auto"/>
              <w:left w:val="single" w:sz="4" w:space="0" w:color="auto"/>
              <w:bottom w:val="single" w:sz="4" w:space="0" w:color="auto"/>
              <w:right w:val="single" w:sz="4" w:space="0" w:color="auto"/>
            </w:tcBorders>
          </w:tcPr>
          <w:p w14:paraId="70C6618F" w14:textId="77777777" w:rsidR="00676C73" w:rsidRPr="00F15DFC" w:rsidRDefault="00676C73" w:rsidP="00C5620C">
            <w:pPr>
              <w:ind w:left="-7"/>
              <w:rPr>
                <w:rFonts w:ascii="Bookman Old Style" w:hAnsi="Bookman Old Style"/>
                <w:sz w:val="22"/>
                <w:szCs w:val="22"/>
                <w:lang w:val="en-AU"/>
              </w:rPr>
            </w:pPr>
            <w:r w:rsidRPr="00F15DFC">
              <w:rPr>
                <w:rFonts w:ascii="Bookman Old Style" w:hAnsi="Bookman Old Style"/>
                <w:sz w:val="22"/>
                <w:szCs w:val="22"/>
              </w:rPr>
              <w:t>100% Noise within standards</w:t>
            </w:r>
          </w:p>
        </w:tc>
      </w:tr>
      <w:tr w:rsidR="00676C73" w:rsidRPr="00F15DFC" w14:paraId="2512D849" w14:textId="77777777" w:rsidTr="00C5620C">
        <w:tblPrEx>
          <w:jc w:val="center"/>
        </w:tblPrEx>
        <w:trPr>
          <w:gridAfter w:val="1"/>
          <w:wAfter w:w="43" w:type="dxa"/>
          <w:jc w:val="center"/>
        </w:trPr>
        <w:tc>
          <w:tcPr>
            <w:tcW w:w="2695" w:type="dxa"/>
            <w:tcBorders>
              <w:left w:val="single" w:sz="4" w:space="0" w:color="auto"/>
              <w:right w:val="single" w:sz="4" w:space="0" w:color="auto"/>
            </w:tcBorders>
          </w:tcPr>
          <w:p w14:paraId="70FA8380" w14:textId="77777777" w:rsidR="00676C73" w:rsidRPr="00AE04E0" w:rsidRDefault="00676C73" w:rsidP="00C5620C">
            <w:pPr>
              <w:autoSpaceDE w:val="0"/>
              <w:autoSpaceDN w:val="0"/>
              <w:adjustRightInd w:val="0"/>
              <w:rPr>
                <w:rFonts w:ascii="Bookman Old Style" w:hAnsi="Bookman Old Style"/>
                <w:bCs/>
                <w:sz w:val="22"/>
                <w:szCs w:val="22"/>
              </w:rPr>
            </w:pPr>
            <w:r w:rsidRPr="00AE04E0">
              <w:rPr>
                <w:rFonts w:ascii="Bookman Old Style" w:hAnsi="Bookman Old Style"/>
                <w:sz w:val="22"/>
                <w:szCs w:val="22"/>
                <w:lang w:val="en-AU"/>
              </w:rPr>
              <w:lastRenderedPageBreak/>
              <w:t>Generation of spoils (including excavated soils)</w:t>
            </w:r>
          </w:p>
        </w:tc>
        <w:tc>
          <w:tcPr>
            <w:tcW w:w="4680" w:type="dxa"/>
            <w:tcBorders>
              <w:top w:val="single" w:sz="4" w:space="0" w:color="auto"/>
              <w:left w:val="single" w:sz="4" w:space="0" w:color="auto"/>
              <w:bottom w:val="single" w:sz="4" w:space="0" w:color="auto"/>
              <w:right w:val="single" w:sz="4" w:space="0" w:color="auto"/>
            </w:tcBorders>
          </w:tcPr>
          <w:p w14:paraId="5593ADA6" w14:textId="77777777" w:rsidR="00676C73" w:rsidRPr="00F15DFC" w:rsidRDefault="00676C73" w:rsidP="00C5620C">
            <w:pPr>
              <w:contextualSpacing/>
            </w:pPr>
            <w:r w:rsidRPr="00F15DFC">
              <w:rPr>
                <w:rFonts w:ascii="Bookman Old Style" w:eastAsia="Bookman Old Style" w:hAnsi="Bookman Old Style" w:cs="Bookman Old Style"/>
                <w:sz w:val="22"/>
                <w:szCs w:val="22"/>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1D79A5BA" w14:textId="77777777" w:rsidR="00676C73" w:rsidRPr="00F15DFC" w:rsidRDefault="00676C73" w:rsidP="00C5620C">
            <w:pPr>
              <w:contextualSpacing/>
            </w:pPr>
          </w:p>
          <w:p w14:paraId="5ED7A40A" w14:textId="77777777" w:rsidR="00676C73" w:rsidRPr="00F15DFC" w:rsidRDefault="00676C73" w:rsidP="00C5620C">
            <w:pPr>
              <w:contextualSpacing/>
            </w:pPr>
            <w:r w:rsidRPr="00F15DFC">
              <w:rPr>
                <w:rFonts w:ascii="Bookman Old Style" w:eastAsia="Bookman Old Style" w:hAnsi="Bookman Old Style" w:cs="Bookman Old Style"/>
                <w:sz w:val="22"/>
                <w:szCs w:val="22"/>
                <w:lang w:val="en-AU"/>
              </w:rPr>
              <w:t>Spoil materials will be hauled by third party hauler with approved permit/clearance from LGU or the proponent should identify disposal sites (with geographical coordinates)</w:t>
            </w:r>
          </w:p>
          <w:p w14:paraId="11BCFAD0" w14:textId="77777777" w:rsidR="00676C73" w:rsidRPr="00F15DFC" w:rsidRDefault="00676C73" w:rsidP="00C5620C">
            <w:pPr>
              <w:contextualSpacing/>
              <w:rPr>
                <w:rFonts w:ascii="Bookman Old Style" w:hAnsi="Bookman Old Style"/>
                <w:sz w:val="22"/>
                <w:szCs w:val="22"/>
              </w:rPr>
            </w:pPr>
          </w:p>
          <w:p w14:paraId="19EEB59D" w14:textId="77777777" w:rsidR="00676C73" w:rsidRPr="00F15DFC" w:rsidRDefault="00676C73" w:rsidP="00C5620C">
            <w:pPr>
              <w:contextualSpacing/>
            </w:pPr>
            <w:r w:rsidRPr="00F15DFC">
              <w:rPr>
                <w:rFonts w:ascii="Bookman Old Style" w:hAnsi="Bookman Old Style"/>
                <w:sz w:val="22"/>
                <w:szCs w:val="22"/>
              </w:rPr>
              <w:t>Trucks shall be thoroughly washed before leaving the project site to avoid the transfer of mud/dirt in the road</w:t>
            </w:r>
          </w:p>
          <w:p w14:paraId="75B9F66A" w14:textId="77777777" w:rsidR="00676C73" w:rsidRPr="00F15DFC" w:rsidRDefault="00676C73" w:rsidP="00C5620C">
            <w:pPr>
              <w:contextualSpacing/>
            </w:pPr>
          </w:p>
          <w:p w14:paraId="7A2F2B0D" w14:textId="77777777" w:rsidR="00676C73" w:rsidRPr="00F15DFC" w:rsidRDefault="00676C73" w:rsidP="00C5620C">
            <w:pPr>
              <w:contextualSpacing/>
              <w:rPr>
                <w:rFonts w:ascii="Bookman Old Style" w:eastAsia="Bookman Old Style" w:hAnsi="Bookman Old Style" w:cs="Bookman Old Style"/>
                <w:sz w:val="22"/>
                <w:szCs w:val="22"/>
              </w:rPr>
            </w:pPr>
            <w:r w:rsidRPr="00F15DFC">
              <w:rPr>
                <w:rFonts w:ascii="Bookman Old Style" w:eastAsia="Bookman Old Style" w:hAnsi="Bookman Old Style" w:cs="Bookman Old Style"/>
                <w:sz w:val="22"/>
                <w:szCs w:val="22"/>
                <w:lang w:val="en-AU"/>
              </w:rPr>
              <w:t>Use of spoils as fill materials in lower areas subject to the approval of LGU</w:t>
            </w:r>
          </w:p>
          <w:p w14:paraId="7E939D50" w14:textId="77777777" w:rsidR="00676C73" w:rsidRPr="00F15DFC" w:rsidRDefault="00676C73" w:rsidP="00C5620C">
            <w:pPr>
              <w:contextualSpacing/>
            </w:pPr>
          </w:p>
        </w:tc>
        <w:tc>
          <w:tcPr>
            <w:tcW w:w="2075" w:type="dxa"/>
            <w:tcBorders>
              <w:top w:val="single" w:sz="4" w:space="0" w:color="auto"/>
              <w:left w:val="single" w:sz="4" w:space="0" w:color="auto"/>
              <w:bottom w:val="single" w:sz="4" w:space="0" w:color="auto"/>
              <w:right w:val="single" w:sz="4" w:space="0" w:color="auto"/>
            </w:tcBorders>
          </w:tcPr>
          <w:p w14:paraId="0006EF31" w14:textId="77777777" w:rsidR="00676C73" w:rsidRPr="00F15DFC" w:rsidRDefault="00676C73" w:rsidP="00C5620C">
            <w:pPr>
              <w:ind w:left="-7"/>
              <w:rPr>
                <w:rFonts w:ascii="Bookman Old Style" w:hAnsi="Bookman Old Style"/>
                <w:sz w:val="22"/>
                <w:szCs w:val="22"/>
              </w:rPr>
            </w:pPr>
            <w:r w:rsidRPr="00F15DFC">
              <w:rPr>
                <w:rFonts w:ascii="Bookman Old Style" w:hAnsi="Bookman Old Style"/>
                <w:bCs/>
                <w:sz w:val="22"/>
                <w:szCs w:val="22"/>
              </w:rPr>
              <w:t xml:space="preserve">100% no spoil materials will be left </w:t>
            </w:r>
            <w:proofErr w:type="gramStart"/>
            <w:r w:rsidRPr="00F15DFC">
              <w:rPr>
                <w:rFonts w:ascii="Bookman Old Style" w:hAnsi="Bookman Old Style"/>
                <w:bCs/>
                <w:sz w:val="22"/>
                <w:szCs w:val="22"/>
              </w:rPr>
              <w:t>unattended</w:t>
            </w:r>
            <w:proofErr w:type="gramEnd"/>
            <w:r w:rsidRPr="00F15DFC">
              <w:rPr>
                <w:rFonts w:ascii="Bookman Old Style" w:hAnsi="Bookman Old Style"/>
                <w:bCs/>
                <w:sz w:val="22"/>
                <w:szCs w:val="22"/>
              </w:rPr>
              <w:t xml:space="preserve"> and no mud/dirt will be transferred in the road</w:t>
            </w:r>
          </w:p>
        </w:tc>
      </w:tr>
      <w:tr w:rsidR="00676C73" w:rsidRPr="00F15DFC" w14:paraId="5E9DFD1F" w14:textId="77777777" w:rsidTr="00C5620C">
        <w:tblPrEx>
          <w:jc w:val="center"/>
        </w:tblPrEx>
        <w:trPr>
          <w:gridAfter w:val="1"/>
          <w:wAfter w:w="43" w:type="dxa"/>
          <w:jc w:val="center"/>
        </w:trPr>
        <w:tc>
          <w:tcPr>
            <w:tcW w:w="2695" w:type="dxa"/>
            <w:tcBorders>
              <w:left w:val="single" w:sz="4" w:space="0" w:color="auto"/>
              <w:right w:val="single" w:sz="4" w:space="0" w:color="auto"/>
            </w:tcBorders>
            <w:vAlign w:val="center"/>
          </w:tcPr>
          <w:p w14:paraId="5F0025D0" w14:textId="77777777" w:rsidR="00676C73" w:rsidRPr="00AE04E0" w:rsidRDefault="00676C73" w:rsidP="00C5620C">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Generation of construction debris</w:t>
            </w:r>
          </w:p>
        </w:tc>
        <w:tc>
          <w:tcPr>
            <w:tcW w:w="4680" w:type="dxa"/>
            <w:tcBorders>
              <w:top w:val="single" w:sz="4" w:space="0" w:color="auto"/>
              <w:left w:val="single" w:sz="4" w:space="0" w:color="auto"/>
              <w:bottom w:val="single" w:sz="4" w:space="0" w:color="auto"/>
              <w:right w:val="single" w:sz="4" w:space="0" w:color="auto"/>
            </w:tcBorders>
          </w:tcPr>
          <w:p w14:paraId="23B77402" w14:textId="77777777" w:rsidR="00676C73" w:rsidRPr="00F15DFC" w:rsidRDefault="00676C73" w:rsidP="00C5620C">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4FEA233A" w14:textId="77777777" w:rsidR="00676C73" w:rsidRPr="00F15DFC" w:rsidRDefault="00676C73" w:rsidP="00C5620C">
            <w:pPr>
              <w:pStyle w:val="ListParagraph"/>
              <w:numPr>
                <w:ilvl w:val="0"/>
                <w:numId w:val="12"/>
              </w:numPr>
              <w:ind w:left="360"/>
              <w:contextualSpacing/>
              <w:rPr>
                <w:rFonts w:ascii="Bookman Old Style" w:hAnsi="Bookman Old Style"/>
                <w:bCs/>
                <w:sz w:val="22"/>
                <w:szCs w:val="22"/>
              </w:rPr>
            </w:pPr>
            <w:r w:rsidRPr="00F15DFC">
              <w:rPr>
                <w:rFonts w:ascii="Bookman Old Style" w:hAnsi="Bookman Old Style"/>
                <w:sz w:val="22"/>
                <w:szCs w:val="22"/>
              </w:rPr>
              <w:t>Hauling of construction debris by 3</w:t>
            </w:r>
            <w:r w:rsidRPr="00F15DFC">
              <w:rPr>
                <w:rFonts w:ascii="Bookman Old Style" w:hAnsi="Bookman Old Style"/>
                <w:sz w:val="22"/>
                <w:szCs w:val="22"/>
                <w:vertAlign w:val="superscript"/>
              </w:rPr>
              <w:t>rd</w:t>
            </w:r>
            <w:r w:rsidRPr="00F15DFC">
              <w:rPr>
                <w:rFonts w:ascii="Bookman Old Style" w:hAnsi="Bookman Old Style"/>
                <w:sz w:val="22"/>
                <w:szCs w:val="22"/>
              </w:rPr>
              <w:t xml:space="preserve"> party hauler</w:t>
            </w:r>
          </w:p>
        </w:tc>
        <w:tc>
          <w:tcPr>
            <w:tcW w:w="2075" w:type="dxa"/>
            <w:tcBorders>
              <w:top w:val="single" w:sz="4" w:space="0" w:color="auto"/>
              <w:left w:val="single" w:sz="4" w:space="0" w:color="auto"/>
              <w:bottom w:val="single" w:sz="4" w:space="0" w:color="auto"/>
              <w:right w:val="single" w:sz="4" w:space="0" w:color="auto"/>
            </w:tcBorders>
          </w:tcPr>
          <w:p w14:paraId="6456523E" w14:textId="77777777" w:rsidR="00676C73" w:rsidRPr="00F15DFC" w:rsidRDefault="00676C73" w:rsidP="00C5620C">
            <w:pPr>
              <w:ind w:left="-7"/>
              <w:rPr>
                <w:rFonts w:ascii="Bookman Old Style" w:hAnsi="Bookman Old Style"/>
                <w:bCs/>
                <w:sz w:val="22"/>
                <w:szCs w:val="22"/>
              </w:rPr>
            </w:pPr>
            <w:r w:rsidRPr="00F15DFC">
              <w:rPr>
                <w:rFonts w:ascii="Bookman Old Style" w:hAnsi="Bookman Old Style"/>
                <w:sz w:val="22"/>
                <w:szCs w:val="22"/>
              </w:rPr>
              <w:t>100% collected/hauled construction debris</w:t>
            </w:r>
          </w:p>
        </w:tc>
      </w:tr>
      <w:tr w:rsidR="00676C73" w:rsidRPr="00F15DFC" w14:paraId="6AD21DE6" w14:textId="77777777" w:rsidTr="00C5620C">
        <w:tblPrEx>
          <w:jc w:val="center"/>
        </w:tblPrEx>
        <w:trPr>
          <w:gridAfter w:val="1"/>
          <w:wAfter w:w="43" w:type="dxa"/>
          <w:jc w:val="center"/>
        </w:trPr>
        <w:tc>
          <w:tcPr>
            <w:tcW w:w="2695" w:type="dxa"/>
            <w:tcBorders>
              <w:left w:val="single" w:sz="4" w:space="0" w:color="auto"/>
              <w:right w:val="single" w:sz="4" w:space="0" w:color="auto"/>
            </w:tcBorders>
            <w:vAlign w:val="center"/>
          </w:tcPr>
          <w:p w14:paraId="6E047DFA" w14:textId="77777777" w:rsidR="00676C73" w:rsidRPr="00AE04E0" w:rsidRDefault="00676C73" w:rsidP="00C5620C">
            <w:pPr>
              <w:autoSpaceDE w:val="0"/>
              <w:autoSpaceDN w:val="0"/>
              <w:adjustRightInd w:val="0"/>
              <w:rPr>
                <w:rFonts w:ascii="Bookman Old Style" w:hAnsi="Bookman Old Style"/>
                <w:sz w:val="22"/>
                <w:szCs w:val="22"/>
                <w:lang w:val="en-AU"/>
              </w:rPr>
            </w:pPr>
            <w:r w:rsidRPr="00AE04E0">
              <w:rPr>
                <w:rFonts w:ascii="Bookman Old Style" w:hAnsi="Bookman Old Style"/>
                <w:sz w:val="22"/>
                <w:szCs w:val="22"/>
                <w:lang w:val="en-AU"/>
              </w:rPr>
              <w:t xml:space="preserve">Generation of used oil, paint, batteries, and other hazardous materials </w:t>
            </w:r>
          </w:p>
        </w:tc>
        <w:tc>
          <w:tcPr>
            <w:tcW w:w="4680" w:type="dxa"/>
            <w:tcBorders>
              <w:top w:val="single" w:sz="4" w:space="0" w:color="auto"/>
              <w:left w:val="single" w:sz="4" w:space="0" w:color="auto"/>
              <w:bottom w:val="single" w:sz="4" w:space="0" w:color="auto"/>
              <w:right w:val="single" w:sz="4" w:space="0" w:color="auto"/>
            </w:tcBorders>
          </w:tcPr>
          <w:p w14:paraId="3D61D95B" w14:textId="77777777" w:rsidR="00676C73" w:rsidRPr="00F15DFC" w:rsidRDefault="00676C73" w:rsidP="00C5620C">
            <w:pPr>
              <w:pStyle w:val="ListParagraph"/>
              <w:widowControl w:val="0"/>
              <w:numPr>
                <w:ilvl w:val="0"/>
                <w:numId w:val="1"/>
              </w:numPr>
              <w:contextualSpacing/>
              <w:rPr>
                <w:rFonts w:ascii="Bookman Old Style" w:hAnsi="Bookman Old Style"/>
                <w:sz w:val="22"/>
                <w:szCs w:val="22"/>
                <w:lang w:val="en-AU"/>
              </w:rPr>
            </w:pPr>
            <w:r w:rsidRPr="00F15DFC">
              <w:rPr>
                <w:rFonts w:ascii="Bookman Old Style" w:hAnsi="Bookman Old Style"/>
                <w:sz w:val="22"/>
                <w:szCs w:val="22"/>
                <w:lang w:val="en-AU"/>
              </w:rPr>
              <w:t>Provision of storage for hazardous wastes with proper labelling</w:t>
            </w:r>
          </w:p>
          <w:p w14:paraId="6DDC4382" w14:textId="77777777" w:rsidR="00676C73" w:rsidRPr="00F15DFC" w:rsidRDefault="00676C73" w:rsidP="00C5620C">
            <w:pPr>
              <w:pStyle w:val="Default"/>
              <w:numPr>
                <w:ilvl w:val="0"/>
                <w:numId w:val="1"/>
              </w:numPr>
              <w:rPr>
                <w:rFonts w:ascii="Bookman Old Style" w:hAnsi="Bookman Old Style" w:cs="Times New Roman"/>
                <w:color w:val="auto"/>
                <w:sz w:val="22"/>
                <w:szCs w:val="22"/>
              </w:rPr>
            </w:pPr>
            <w:r w:rsidRPr="00F15DFC">
              <w:rPr>
                <w:rFonts w:ascii="Bookman Old Style" w:hAnsi="Bookman Old Style" w:cs="Times New Roman"/>
                <w:color w:val="auto"/>
                <w:sz w:val="22"/>
                <w:szCs w:val="22"/>
                <w:lang w:val="en-AU"/>
              </w:rPr>
              <w:t>Collection of hazardous wastes by DENR accredited 3</w:t>
            </w:r>
            <w:r w:rsidRPr="00F15DFC">
              <w:rPr>
                <w:rFonts w:ascii="Bookman Old Style" w:hAnsi="Bookman Old Style" w:cs="Times New Roman"/>
                <w:color w:val="auto"/>
                <w:sz w:val="22"/>
                <w:szCs w:val="22"/>
                <w:vertAlign w:val="superscript"/>
                <w:lang w:val="en-AU"/>
              </w:rPr>
              <w:t>rd</w:t>
            </w:r>
            <w:r w:rsidRPr="00F15DFC">
              <w:rPr>
                <w:rFonts w:ascii="Bookman Old Style" w:hAnsi="Bookman Old Style" w:cs="Times New Roman"/>
                <w:color w:val="auto"/>
                <w:sz w:val="22"/>
                <w:szCs w:val="22"/>
                <w:lang w:val="en-AU"/>
              </w:rPr>
              <w:t xml:space="preserve"> party hauler and treater</w:t>
            </w:r>
          </w:p>
        </w:tc>
        <w:tc>
          <w:tcPr>
            <w:tcW w:w="2075" w:type="dxa"/>
            <w:tcBorders>
              <w:top w:val="single" w:sz="4" w:space="0" w:color="auto"/>
              <w:left w:val="single" w:sz="4" w:space="0" w:color="auto"/>
              <w:bottom w:val="single" w:sz="4" w:space="0" w:color="auto"/>
              <w:right w:val="single" w:sz="4" w:space="0" w:color="auto"/>
            </w:tcBorders>
          </w:tcPr>
          <w:p w14:paraId="3616CF0F" w14:textId="77777777" w:rsidR="00676C73" w:rsidRPr="00F15DFC" w:rsidRDefault="00676C73" w:rsidP="00C5620C">
            <w:pPr>
              <w:ind w:left="-7"/>
              <w:rPr>
                <w:rFonts w:ascii="Bookman Old Style" w:hAnsi="Bookman Old Style"/>
                <w:sz w:val="22"/>
                <w:szCs w:val="22"/>
              </w:rPr>
            </w:pPr>
            <w:r w:rsidRPr="00F15DFC">
              <w:rPr>
                <w:rFonts w:ascii="Bookman Old Style" w:hAnsi="Bookman Old Style"/>
                <w:sz w:val="22"/>
                <w:szCs w:val="22"/>
              </w:rPr>
              <w:t xml:space="preserve">100% compliance to RA 6969 </w:t>
            </w:r>
          </w:p>
          <w:p w14:paraId="24123D9B" w14:textId="77777777" w:rsidR="00676C73" w:rsidRPr="00F15DFC" w:rsidRDefault="00676C73" w:rsidP="00C5620C">
            <w:pPr>
              <w:ind w:left="-7"/>
              <w:rPr>
                <w:rFonts w:ascii="Bookman Old Style" w:hAnsi="Bookman Old Style"/>
                <w:sz w:val="22"/>
                <w:szCs w:val="22"/>
              </w:rPr>
            </w:pPr>
          </w:p>
        </w:tc>
      </w:tr>
      <w:tr w:rsidR="00676C73" w:rsidRPr="00F15DFC" w14:paraId="28B32161" w14:textId="77777777" w:rsidTr="00C5620C">
        <w:tc>
          <w:tcPr>
            <w:tcW w:w="9493" w:type="dxa"/>
            <w:gridSpan w:val="4"/>
            <w:shd w:val="clear" w:color="auto" w:fill="B4C6E7" w:themeFill="accent1" w:themeFillTint="66"/>
          </w:tcPr>
          <w:p w14:paraId="19D20268" w14:textId="77777777" w:rsidR="00676C73" w:rsidRPr="00F15DFC" w:rsidRDefault="00676C73" w:rsidP="00C5620C">
            <w:pPr>
              <w:pStyle w:val="ListParagraph"/>
              <w:numPr>
                <w:ilvl w:val="0"/>
                <w:numId w:val="4"/>
              </w:numPr>
              <w:rPr>
                <w:rFonts w:ascii="Bookman Old Style" w:hAnsi="Bookman Old Style"/>
                <w:bCs/>
                <w:iCs/>
                <w:sz w:val="22"/>
                <w:szCs w:val="22"/>
              </w:rPr>
            </w:pPr>
            <w:r w:rsidRPr="00F15DFC">
              <w:rPr>
                <w:rFonts w:ascii="Bookman Old Style" w:hAnsi="Bookman Old Style"/>
                <w:bCs/>
                <w:iCs/>
                <w:sz w:val="22"/>
                <w:szCs w:val="22"/>
              </w:rPr>
              <w:t>Operation Phase</w:t>
            </w:r>
          </w:p>
        </w:tc>
      </w:tr>
      <w:tr w:rsidR="00676C73" w:rsidRPr="00F15DFC" w14:paraId="569A1DBD" w14:textId="77777777" w:rsidTr="00C5620C">
        <w:tc>
          <w:tcPr>
            <w:tcW w:w="9493" w:type="dxa"/>
            <w:gridSpan w:val="4"/>
            <w:shd w:val="clear" w:color="auto" w:fill="D0CECE" w:themeFill="background2" w:themeFillShade="E6"/>
          </w:tcPr>
          <w:p w14:paraId="7B1458A8" w14:textId="77777777" w:rsidR="00676C73" w:rsidRPr="00F15DFC" w:rsidRDefault="00676C73" w:rsidP="00C5620C">
            <w:pPr>
              <w:contextualSpacing/>
              <w:rPr>
                <w:rFonts w:ascii="Bookman Old Style" w:hAnsi="Bookman Old Style"/>
                <w:sz w:val="22"/>
                <w:szCs w:val="22"/>
              </w:rPr>
            </w:pPr>
            <w:r w:rsidRPr="00F15DFC">
              <w:rPr>
                <w:rFonts w:ascii="Bookman Old Style" w:hAnsi="Bookman Old Style"/>
                <w:sz w:val="22"/>
                <w:szCs w:val="22"/>
              </w:rPr>
              <w:t xml:space="preserve">Operation and Maintenance of the </w:t>
            </w:r>
            <w:r>
              <w:rPr>
                <w:rFonts w:ascii="Bookman Old Style" w:hAnsi="Bookman Old Style"/>
                <w:sz w:val="22"/>
                <w:szCs w:val="22"/>
              </w:rPr>
              <w:t>Main</w:t>
            </w:r>
            <w:r w:rsidRPr="00F15DFC">
              <w:rPr>
                <w:rFonts w:ascii="Bookman Old Style" w:hAnsi="Bookman Old Style"/>
                <w:sz w:val="22"/>
                <w:szCs w:val="22"/>
              </w:rPr>
              <w:t xml:space="preserve"> and Support Facilities</w:t>
            </w:r>
          </w:p>
        </w:tc>
      </w:tr>
      <w:tr w:rsidR="00676C73" w:rsidRPr="00F15DFC" w14:paraId="34BA9E58" w14:textId="77777777" w:rsidTr="00C5620C">
        <w:tc>
          <w:tcPr>
            <w:tcW w:w="2695" w:type="dxa"/>
          </w:tcPr>
          <w:p w14:paraId="7173CD79" w14:textId="77777777" w:rsidR="00676C73" w:rsidRPr="00F15DFC" w:rsidRDefault="00676C73" w:rsidP="00C5620C">
            <w:pPr>
              <w:rPr>
                <w:rFonts w:ascii="Bookman Old Style" w:hAnsi="Bookman Old Style" w:cs="Arial"/>
                <w:sz w:val="22"/>
                <w:szCs w:val="22"/>
                <w:lang w:val="en-PH"/>
              </w:rPr>
            </w:pPr>
            <w:r w:rsidRPr="00F15DFC">
              <w:rPr>
                <w:rFonts w:ascii="Bookman Old Style" w:hAnsi="Bookman Old Style" w:cs="Arial"/>
                <w:sz w:val="22"/>
                <w:szCs w:val="22"/>
                <w:lang w:val="en-PH"/>
              </w:rPr>
              <w:t>Generation of solid wastes</w:t>
            </w:r>
          </w:p>
        </w:tc>
        <w:tc>
          <w:tcPr>
            <w:tcW w:w="4680" w:type="dxa"/>
          </w:tcPr>
          <w:p w14:paraId="029E97CB" w14:textId="77777777" w:rsidR="00676C73" w:rsidRPr="00F15DFC" w:rsidRDefault="00676C73" w:rsidP="00C5620C">
            <w:pPr>
              <w:pStyle w:val="paragraph"/>
              <w:numPr>
                <w:ilvl w:val="0"/>
                <w:numId w:val="1"/>
              </w:numPr>
              <w:jc w:val="both"/>
              <w:textAlignment w:val="baseline"/>
              <w:rPr>
                <w:rFonts w:ascii="Bookman Old Style" w:hAnsi="Bookman Old Style"/>
                <w:bCs/>
                <w:sz w:val="22"/>
                <w:szCs w:val="22"/>
              </w:rPr>
            </w:pPr>
            <w:r w:rsidRPr="00F15DFC">
              <w:rPr>
                <w:rFonts w:ascii="Bookman Old Style" w:hAnsi="Bookman Old Style"/>
                <w:bCs/>
                <w:sz w:val="22"/>
                <w:szCs w:val="22"/>
              </w:rPr>
              <w:t>Provision and maintenance of Materials Recovery Facility</w:t>
            </w:r>
          </w:p>
          <w:p w14:paraId="1931EB8A" w14:textId="77777777" w:rsidR="00676C73" w:rsidRPr="00F15DFC" w:rsidRDefault="00676C73" w:rsidP="00C5620C">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Implement recovery re-use and recycling of waste materials</w:t>
            </w:r>
          </w:p>
          <w:p w14:paraId="2B25C7BB" w14:textId="77777777" w:rsidR="00676C73" w:rsidRPr="00F15DFC" w:rsidRDefault="00676C73" w:rsidP="00C5620C">
            <w:pPr>
              <w:pStyle w:val="paragraph"/>
              <w:numPr>
                <w:ilvl w:val="0"/>
                <w:numId w:val="1"/>
              </w:numPr>
              <w:jc w:val="both"/>
              <w:textAlignment w:val="baseline"/>
              <w:rPr>
                <w:rFonts w:ascii="Bookman Old Style" w:hAnsi="Bookman Old Style"/>
                <w:sz w:val="22"/>
                <w:szCs w:val="22"/>
              </w:rPr>
            </w:pPr>
            <w:r w:rsidRPr="00F15DFC">
              <w:rPr>
                <w:rFonts w:ascii="Bookman Old Style" w:hAnsi="Bookman Old Style"/>
                <w:sz w:val="22"/>
                <w:szCs w:val="22"/>
              </w:rPr>
              <w:t>Provide receptacles / bins for solid wastes</w:t>
            </w:r>
          </w:p>
          <w:p w14:paraId="636C1D0F" w14:textId="77777777" w:rsidR="00676C73" w:rsidRPr="00F15DFC" w:rsidRDefault="00676C73" w:rsidP="00C5620C">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Composting of Organic Wastes</w:t>
            </w:r>
          </w:p>
        </w:tc>
        <w:tc>
          <w:tcPr>
            <w:tcW w:w="2118" w:type="dxa"/>
            <w:gridSpan w:val="2"/>
          </w:tcPr>
          <w:p w14:paraId="45A3B745" w14:textId="77777777" w:rsidR="00676C73" w:rsidRPr="00F15DFC" w:rsidRDefault="00676C73" w:rsidP="00C5620C">
            <w:pPr>
              <w:rPr>
                <w:rFonts w:ascii="Bookman Old Style" w:hAnsi="Bookman Old Style"/>
                <w:bCs/>
                <w:iCs/>
                <w:sz w:val="22"/>
                <w:szCs w:val="22"/>
              </w:rPr>
            </w:pPr>
            <w:r w:rsidRPr="00F15DFC">
              <w:rPr>
                <w:rFonts w:ascii="Bookman Old Style" w:hAnsi="Bookman Old Style" w:cs="Arial"/>
                <w:sz w:val="22"/>
                <w:szCs w:val="22"/>
                <w:lang w:val="en-PH"/>
              </w:rPr>
              <w:t xml:space="preserve">100% </w:t>
            </w:r>
            <w:r w:rsidRPr="00F15DFC">
              <w:rPr>
                <w:rFonts w:ascii="Bookman Old Style" w:hAnsi="Bookman Old Style" w:cs="Arial"/>
                <w:sz w:val="22"/>
                <w:szCs w:val="22"/>
              </w:rPr>
              <w:t>compliance with RA 9003</w:t>
            </w:r>
          </w:p>
        </w:tc>
      </w:tr>
      <w:tr w:rsidR="00676C73" w:rsidRPr="00F15DFC" w14:paraId="410EC854" w14:textId="77777777" w:rsidTr="00C5620C">
        <w:tc>
          <w:tcPr>
            <w:tcW w:w="2695" w:type="dxa"/>
          </w:tcPr>
          <w:p w14:paraId="76596C5C" w14:textId="77777777" w:rsidR="00676C73" w:rsidRPr="00AE04E0" w:rsidRDefault="00676C73" w:rsidP="00C5620C">
            <w:pPr>
              <w:snapToGrid w:val="0"/>
              <w:rPr>
                <w:rFonts w:ascii="Bookman Old Style" w:hAnsi="Bookman Old Style"/>
                <w:sz w:val="22"/>
                <w:szCs w:val="22"/>
              </w:rPr>
            </w:pPr>
            <w:r w:rsidRPr="00AE04E0">
              <w:rPr>
                <w:rFonts w:ascii="Bookman Old Style" w:hAnsi="Bookman Old Style"/>
                <w:sz w:val="22"/>
                <w:szCs w:val="22"/>
              </w:rPr>
              <w:t xml:space="preserve">Contamination of surface water from domestic wastewater </w:t>
            </w:r>
          </w:p>
          <w:p w14:paraId="5F9EEFD2" w14:textId="77777777" w:rsidR="00676C73" w:rsidRPr="00F15DFC" w:rsidRDefault="00676C73" w:rsidP="00C5620C">
            <w:pPr>
              <w:rPr>
                <w:rFonts w:ascii="Bookman Old Style" w:hAnsi="Bookman Old Style" w:cs="Arial"/>
                <w:sz w:val="22"/>
                <w:szCs w:val="22"/>
                <w:lang w:val="en-PH"/>
              </w:rPr>
            </w:pPr>
          </w:p>
        </w:tc>
        <w:tc>
          <w:tcPr>
            <w:tcW w:w="4680" w:type="dxa"/>
          </w:tcPr>
          <w:p w14:paraId="6F63226E" w14:textId="77777777" w:rsidR="00676C73" w:rsidRPr="00F15DFC" w:rsidRDefault="00676C73" w:rsidP="00C5620C">
            <w:pPr>
              <w:widowControl w:val="0"/>
              <w:contextualSpacing/>
              <w:jc w:val="both"/>
              <w:rPr>
                <w:rFonts w:ascii="Bookman Old Style" w:hAnsi="Bookman Old Style"/>
                <w:sz w:val="22"/>
                <w:szCs w:val="22"/>
                <w:lang w:val="en-AU"/>
              </w:rPr>
            </w:pPr>
            <w:r w:rsidRPr="00F15DFC">
              <w:rPr>
                <w:rFonts w:ascii="Bookman Old Style" w:hAnsi="Bookman Old Style"/>
                <w:sz w:val="22"/>
                <w:szCs w:val="22"/>
                <w:lang w:val="en-AU"/>
              </w:rPr>
              <w:t>Provision of adequate Wastewater Treatment Facility (Sewage Treatment Plant) to treat the collected wastewater, whichever is applicable:</w:t>
            </w:r>
          </w:p>
          <w:p w14:paraId="492CB951" w14:textId="77777777" w:rsidR="00676C73" w:rsidRPr="00F15DFC" w:rsidRDefault="00676C73" w:rsidP="00C5620C">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 xml:space="preserve">Hygienic septic tank (for 212 occupants or less – DILG MC 2019-62) with regular desludging by third party contractor (the contractor must have a valid discharge permit of its treatment facility).  </w:t>
            </w:r>
          </w:p>
          <w:p w14:paraId="53CE2CDE" w14:textId="77777777" w:rsidR="00676C73" w:rsidRPr="00F15DFC" w:rsidRDefault="00676C73" w:rsidP="00C5620C">
            <w:pPr>
              <w:pStyle w:val="ListParagraph"/>
              <w:widowControl w:val="0"/>
              <w:numPr>
                <w:ilvl w:val="0"/>
                <w:numId w:val="9"/>
              </w:numPr>
              <w:contextualSpacing/>
              <w:jc w:val="both"/>
              <w:rPr>
                <w:rFonts w:ascii="Bookman Old Style" w:hAnsi="Bookman Old Style"/>
                <w:sz w:val="22"/>
                <w:szCs w:val="22"/>
                <w:lang w:val="en-AU"/>
              </w:rPr>
            </w:pPr>
            <w:r w:rsidRPr="00F15DFC">
              <w:rPr>
                <w:rFonts w:ascii="Bookman Old Style" w:hAnsi="Bookman Old Style"/>
                <w:sz w:val="22"/>
                <w:szCs w:val="22"/>
                <w:lang w:val="en-AU"/>
              </w:rPr>
              <w:t>Wastewater treatment facility (for more than 212 occupants – DILG MC 2019-62)</w:t>
            </w:r>
          </w:p>
          <w:p w14:paraId="279C35B0" w14:textId="77777777" w:rsidR="00676C73" w:rsidRPr="00F15DFC" w:rsidRDefault="00676C73" w:rsidP="00C5620C">
            <w:pPr>
              <w:pStyle w:val="paragraph"/>
              <w:spacing w:after="0" w:afterAutospacing="0"/>
              <w:jc w:val="both"/>
              <w:textAlignment w:val="baseline"/>
              <w:rPr>
                <w:rFonts w:ascii="Bookman Old Style" w:hAnsi="Bookman Old Style" w:cs="Arial"/>
                <w:sz w:val="22"/>
                <w:szCs w:val="22"/>
              </w:rPr>
            </w:pPr>
            <w:r w:rsidRPr="00F15DFC">
              <w:rPr>
                <w:rFonts w:ascii="Bookman Old Style" w:hAnsi="Bookman Old Style"/>
                <w:sz w:val="22"/>
                <w:szCs w:val="22"/>
                <w:lang w:val="en-AU"/>
              </w:rPr>
              <w:t xml:space="preserve">Note: For 98L per person per day water consumption; 80% will become wastewater – hence for 300 persons; at least 23.52 cubic meter per day WTF capacity shall be installed and operated </w:t>
            </w:r>
          </w:p>
        </w:tc>
        <w:tc>
          <w:tcPr>
            <w:tcW w:w="2118" w:type="dxa"/>
            <w:gridSpan w:val="2"/>
          </w:tcPr>
          <w:p w14:paraId="2EC47023" w14:textId="77777777" w:rsidR="00676C73" w:rsidRPr="00F15DFC" w:rsidRDefault="00676C73" w:rsidP="00C5620C">
            <w:pPr>
              <w:rPr>
                <w:rFonts w:ascii="Bookman Old Style" w:hAnsi="Bookman Old Style" w:cs="Arial"/>
                <w:sz w:val="22"/>
                <w:szCs w:val="22"/>
                <w:lang w:val="en-PH"/>
              </w:rPr>
            </w:pPr>
            <w:r w:rsidRPr="00F15DFC">
              <w:rPr>
                <w:rFonts w:ascii="Bookman Old Style" w:hAnsi="Bookman Old Style"/>
                <w:sz w:val="22"/>
                <w:szCs w:val="22"/>
              </w:rPr>
              <w:t>100% conformance to effluent standards</w:t>
            </w:r>
          </w:p>
        </w:tc>
      </w:tr>
      <w:tr w:rsidR="00676C73" w:rsidRPr="00F15DFC" w14:paraId="669EC7F2" w14:textId="77777777" w:rsidTr="00C5620C">
        <w:trPr>
          <w:trHeight w:val="625"/>
        </w:trPr>
        <w:tc>
          <w:tcPr>
            <w:tcW w:w="2695" w:type="dxa"/>
          </w:tcPr>
          <w:p w14:paraId="6F2821A5" w14:textId="77777777" w:rsidR="00676C73" w:rsidRPr="00F15DFC" w:rsidRDefault="00676C73" w:rsidP="00C5620C">
            <w:pPr>
              <w:rPr>
                <w:sz w:val="22"/>
                <w:szCs w:val="22"/>
                <w:lang w:val="en-AU"/>
              </w:rPr>
            </w:pPr>
            <w:r w:rsidRPr="00F15DFC">
              <w:rPr>
                <w:rFonts w:ascii="Bookman Old Style" w:hAnsi="Bookman Old Style"/>
                <w:sz w:val="22"/>
                <w:szCs w:val="22"/>
              </w:rPr>
              <w:t xml:space="preserve">Noise pollution due to operation of heavy </w:t>
            </w:r>
            <w:r w:rsidRPr="00F15DFC">
              <w:rPr>
                <w:rFonts w:ascii="Bookman Old Style" w:hAnsi="Bookman Old Style"/>
                <w:sz w:val="22"/>
                <w:szCs w:val="22"/>
              </w:rPr>
              <w:lastRenderedPageBreak/>
              <w:t>equipment during silt removal</w:t>
            </w:r>
          </w:p>
        </w:tc>
        <w:tc>
          <w:tcPr>
            <w:tcW w:w="4680" w:type="dxa"/>
          </w:tcPr>
          <w:p w14:paraId="719F9CB1" w14:textId="77777777" w:rsidR="00676C73" w:rsidRPr="00F15DFC" w:rsidRDefault="00676C73" w:rsidP="00C5620C">
            <w:pPr>
              <w:pStyle w:val="paragraph"/>
              <w:numPr>
                <w:ilvl w:val="0"/>
                <w:numId w:val="1"/>
              </w:numPr>
              <w:spacing w:after="0" w:afterAutospacing="0"/>
              <w:jc w:val="both"/>
              <w:textAlignment w:val="baseline"/>
              <w:rPr>
                <w:rFonts w:ascii="Bookman Old Style" w:hAnsi="Bookman Old Style"/>
                <w:sz w:val="22"/>
                <w:szCs w:val="22"/>
              </w:rPr>
            </w:pPr>
            <w:r w:rsidRPr="00F15DFC">
              <w:rPr>
                <w:rFonts w:ascii="Bookman Old Style" w:hAnsi="Bookman Old Style"/>
                <w:sz w:val="22"/>
                <w:szCs w:val="22"/>
              </w:rPr>
              <w:lastRenderedPageBreak/>
              <w:t>Use of mufflers and exhaust silencers</w:t>
            </w:r>
          </w:p>
          <w:p w14:paraId="134B25EB" w14:textId="77777777" w:rsidR="00676C73" w:rsidRPr="00F15DFC" w:rsidRDefault="00676C73" w:rsidP="00C5620C">
            <w:pPr>
              <w:pStyle w:val="paragraph"/>
              <w:numPr>
                <w:ilvl w:val="0"/>
                <w:numId w:val="1"/>
              </w:numPr>
              <w:spacing w:after="0" w:afterAutospacing="0"/>
              <w:jc w:val="both"/>
              <w:textAlignment w:val="baseline"/>
              <w:rPr>
                <w:rFonts w:ascii="Bookman Old Style" w:hAnsi="Bookman Old Style"/>
                <w:bCs/>
                <w:sz w:val="22"/>
                <w:szCs w:val="22"/>
              </w:rPr>
            </w:pPr>
            <w:r w:rsidRPr="00F15DFC">
              <w:rPr>
                <w:rFonts w:ascii="Bookman Old Style" w:hAnsi="Bookman Old Style"/>
                <w:bCs/>
                <w:sz w:val="22"/>
                <w:szCs w:val="22"/>
              </w:rPr>
              <w:t xml:space="preserve">All workers must be equipped with </w:t>
            </w:r>
            <w:r w:rsidRPr="00F15DFC">
              <w:rPr>
                <w:rFonts w:ascii="Bookman Old Style" w:hAnsi="Bookman Old Style"/>
                <w:bCs/>
                <w:sz w:val="22"/>
                <w:szCs w:val="22"/>
              </w:rPr>
              <w:lastRenderedPageBreak/>
              <w:t>PPEs</w:t>
            </w:r>
          </w:p>
        </w:tc>
        <w:tc>
          <w:tcPr>
            <w:tcW w:w="2118" w:type="dxa"/>
            <w:gridSpan w:val="2"/>
          </w:tcPr>
          <w:p w14:paraId="44FA6656" w14:textId="77777777" w:rsidR="00676C73" w:rsidRPr="00F15DFC" w:rsidRDefault="00676C73" w:rsidP="00C5620C">
            <w:pPr>
              <w:rPr>
                <w:rFonts w:ascii="Bookman Old Style" w:hAnsi="Bookman Old Style" w:cs="Arial"/>
                <w:sz w:val="22"/>
                <w:szCs w:val="22"/>
              </w:rPr>
            </w:pPr>
            <w:r w:rsidRPr="00F15DFC">
              <w:rPr>
                <w:rFonts w:ascii="Bookman Old Style" w:hAnsi="Bookman Old Style" w:cs="Arial"/>
                <w:sz w:val="22"/>
                <w:szCs w:val="22"/>
              </w:rPr>
              <w:lastRenderedPageBreak/>
              <w:t>100% Noise within standard</w:t>
            </w:r>
          </w:p>
          <w:p w14:paraId="5534D366" w14:textId="77777777" w:rsidR="00676C73" w:rsidRPr="00F15DFC" w:rsidRDefault="00676C73" w:rsidP="00C5620C">
            <w:pPr>
              <w:ind w:left="-7"/>
              <w:rPr>
                <w:sz w:val="22"/>
                <w:szCs w:val="22"/>
              </w:rPr>
            </w:pPr>
          </w:p>
        </w:tc>
      </w:tr>
      <w:tr w:rsidR="00676C73" w:rsidRPr="00F15DFC" w14:paraId="7DDFDD48" w14:textId="77777777" w:rsidTr="00C5620C">
        <w:trPr>
          <w:trHeight w:val="625"/>
        </w:trPr>
        <w:tc>
          <w:tcPr>
            <w:tcW w:w="2695" w:type="dxa"/>
          </w:tcPr>
          <w:p w14:paraId="74696B39" w14:textId="77777777" w:rsidR="00676C73" w:rsidRPr="00F15DFC" w:rsidRDefault="00676C73" w:rsidP="00C5620C">
            <w:pPr>
              <w:rPr>
                <w:rFonts w:ascii="Bookman Old Style" w:hAnsi="Bookman Old Style"/>
                <w:sz w:val="22"/>
                <w:szCs w:val="22"/>
              </w:rPr>
            </w:pPr>
            <w:r w:rsidRPr="00F15DFC">
              <w:rPr>
                <w:rFonts w:ascii="Bookman Old Style" w:hAnsi="Bookman Old Style"/>
                <w:sz w:val="22"/>
                <w:szCs w:val="22"/>
              </w:rPr>
              <w:lastRenderedPageBreak/>
              <w:t>Generation of effluents due to wastewater generation</w:t>
            </w:r>
          </w:p>
        </w:tc>
        <w:tc>
          <w:tcPr>
            <w:tcW w:w="4680" w:type="dxa"/>
          </w:tcPr>
          <w:p w14:paraId="0B436185" w14:textId="77777777" w:rsidR="00676C73" w:rsidRPr="00F15DFC" w:rsidRDefault="00676C73" w:rsidP="00C5620C">
            <w:pPr>
              <w:pStyle w:val="ListParagraph"/>
              <w:widowControl w:val="0"/>
              <w:numPr>
                <w:ilvl w:val="0"/>
                <w:numId w:val="2"/>
              </w:numPr>
              <w:contextualSpacing/>
              <w:rPr>
                <w:rFonts w:ascii="Bookman Old Style" w:hAnsi="Bookman Old Style" w:cs="Arial"/>
                <w:sz w:val="22"/>
                <w:szCs w:val="22"/>
              </w:rPr>
            </w:pPr>
            <w:r w:rsidRPr="00F15DFC">
              <w:rPr>
                <w:rFonts w:ascii="Bookman Old Style" w:hAnsi="Bookman Old Style" w:cs="Arial"/>
                <w:sz w:val="22"/>
                <w:szCs w:val="22"/>
              </w:rPr>
              <w:t>Monitoring of the following significant effluent quality parameters:</w:t>
            </w:r>
          </w:p>
          <w:p w14:paraId="3300EFE0" w14:textId="77777777" w:rsidR="00676C73" w:rsidRPr="00F15DFC" w:rsidRDefault="00676C73" w:rsidP="00C5620C">
            <w:pPr>
              <w:pStyle w:val="ListParagraph"/>
              <w:widowControl w:val="0"/>
              <w:ind w:left="360"/>
              <w:contextualSpacing/>
              <w:rPr>
                <w:rFonts w:ascii="Bookman Old Style" w:hAnsi="Bookman Old Style" w:cs="Arial"/>
                <w:sz w:val="22"/>
                <w:szCs w:val="22"/>
              </w:rPr>
            </w:pPr>
          </w:p>
          <w:p w14:paraId="45FF45EE" w14:textId="77777777" w:rsidR="00676C73" w:rsidRDefault="00676C73" w:rsidP="00C5620C">
            <w:pPr>
              <w:pStyle w:val="ListParagraph"/>
              <w:widowControl w:val="0"/>
              <w:numPr>
                <w:ilvl w:val="0"/>
                <w:numId w:val="3"/>
              </w:numPr>
              <w:contextualSpacing/>
              <w:rPr>
                <w:rFonts w:ascii="Bookman Old Style" w:hAnsi="Bookman Old Style" w:cs="Arial"/>
                <w:sz w:val="22"/>
                <w:szCs w:val="22"/>
              </w:rPr>
            </w:pPr>
            <w:r w:rsidRPr="00F15DFC">
              <w:rPr>
                <w:rFonts w:ascii="Bookman Old Style" w:hAnsi="Bookman Old Style" w:cs="Arial"/>
                <w:sz w:val="22"/>
                <w:szCs w:val="22"/>
              </w:rPr>
              <w:t>Total Suspended Solids</w:t>
            </w:r>
          </w:p>
          <w:p w14:paraId="6D2AA854" w14:textId="77777777" w:rsidR="00676C73" w:rsidRDefault="00676C73" w:rsidP="00C5620C">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pH</w:t>
            </w:r>
          </w:p>
          <w:p w14:paraId="18889BCC" w14:textId="77777777" w:rsidR="00676C73" w:rsidRDefault="00676C73" w:rsidP="00C5620C">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Oil and Grease</w:t>
            </w:r>
          </w:p>
          <w:p w14:paraId="4BCDAF8F" w14:textId="77777777" w:rsidR="00676C73" w:rsidRPr="00F15DFC" w:rsidRDefault="00676C73" w:rsidP="00C5620C">
            <w:pPr>
              <w:pStyle w:val="ListParagraph"/>
              <w:widowControl w:val="0"/>
              <w:numPr>
                <w:ilvl w:val="0"/>
                <w:numId w:val="3"/>
              </w:numPr>
              <w:contextualSpacing/>
              <w:rPr>
                <w:rFonts w:ascii="Bookman Old Style" w:hAnsi="Bookman Old Style" w:cs="Arial"/>
                <w:sz w:val="22"/>
                <w:szCs w:val="22"/>
              </w:rPr>
            </w:pPr>
            <w:r>
              <w:rPr>
                <w:rFonts w:ascii="Bookman Old Style" w:hAnsi="Bookman Old Style" w:cs="Arial"/>
                <w:sz w:val="22"/>
                <w:szCs w:val="22"/>
              </w:rPr>
              <w:t>Fecal/Total Coliform</w:t>
            </w:r>
          </w:p>
        </w:tc>
        <w:tc>
          <w:tcPr>
            <w:tcW w:w="2118" w:type="dxa"/>
            <w:gridSpan w:val="2"/>
          </w:tcPr>
          <w:p w14:paraId="2CD4E19C" w14:textId="77777777" w:rsidR="00676C73" w:rsidRPr="00F15DFC" w:rsidRDefault="00676C73" w:rsidP="00C5620C">
            <w:pPr>
              <w:rPr>
                <w:rFonts w:ascii="Bookman Old Style" w:hAnsi="Bookman Old Style" w:cs="Arial"/>
                <w:sz w:val="22"/>
                <w:szCs w:val="22"/>
              </w:rPr>
            </w:pPr>
            <w:r w:rsidRPr="00F15DFC">
              <w:rPr>
                <w:rFonts w:ascii="Bookman Old Style" w:hAnsi="Bookman Old Style"/>
                <w:sz w:val="22"/>
                <w:szCs w:val="22"/>
              </w:rPr>
              <w:t>100% compliance with DENR effluent standards (RA 9275); (</w:t>
            </w:r>
            <w:proofErr w:type="spellStart"/>
            <w:r w:rsidRPr="00F15DFC">
              <w:rPr>
                <w:rFonts w:ascii="Bookman Old Style" w:hAnsi="Bookman Old Style"/>
                <w:sz w:val="22"/>
                <w:szCs w:val="22"/>
              </w:rPr>
              <w:t>i.e.DAO</w:t>
            </w:r>
            <w:proofErr w:type="spellEnd"/>
            <w:r w:rsidRPr="00F15DFC">
              <w:rPr>
                <w:rFonts w:ascii="Bookman Old Style" w:hAnsi="Bookman Old Style"/>
                <w:sz w:val="22"/>
                <w:szCs w:val="22"/>
              </w:rPr>
              <w:t xml:space="preserve"> 2016-08 and DAO 2021-19)</w:t>
            </w:r>
          </w:p>
        </w:tc>
      </w:tr>
    </w:tbl>
    <w:p w14:paraId="4DA10801" w14:textId="704C2370" w:rsidR="00676C73" w:rsidRDefault="00676C73" w:rsidP="002B3712">
      <w:pPr>
        <w:spacing w:after="0" w:line="240" w:lineRule="auto"/>
        <w:jc w:val="both"/>
        <w:rPr>
          <w:rFonts w:ascii="Bookman Old Style" w:hAnsi="Bookman Old Style"/>
          <w:sz w:val="24"/>
          <w:szCs w:val="24"/>
        </w:rPr>
      </w:pPr>
    </w:p>
    <w:p w14:paraId="0B9FF6C2" w14:textId="77777777" w:rsidR="00676C73" w:rsidRPr="00675A06" w:rsidRDefault="00676C73" w:rsidP="00676C73">
      <w:pPr>
        <w:numPr>
          <w:ilvl w:val="0"/>
          <w:numId w:val="13"/>
        </w:numPr>
        <w:spacing w:after="0" w:line="240" w:lineRule="auto"/>
        <w:jc w:val="both"/>
        <w:rPr>
          <w:rFonts w:ascii="Bookman Old Style" w:hAnsi="Bookman Old Style" w:cs="Arial"/>
          <w:b/>
          <w:bCs/>
          <w:sz w:val="24"/>
          <w:szCs w:val="24"/>
        </w:rPr>
      </w:pPr>
      <w:r w:rsidRPr="37C9966B">
        <w:rPr>
          <w:rFonts w:ascii="Bookman Old Style" w:hAnsi="Bookman Old Style" w:cs="Arial"/>
          <w:b/>
          <w:bCs/>
          <w:sz w:val="24"/>
          <w:szCs w:val="24"/>
        </w:rPr>
        <w:t>GENERAL CONDITIONS</w:t>
      </w:r>
    </w:p>
    <w:p w14:paraId="12CA1EA3" w14:textId="77777777" w:rsidR="00676C73" w:rsidRDefault="00676C73" w:rsidP="00676C73">
      <w:pPr>
        <w:spacing w:after="200"/>
        <w:jc w:val="both"/>
        <w:rPr>
          <w:color w:val="000000" w:themeColor="text1"/>
        </w:rPr>
      </w:pPr>
    </w:p>
    <w:p w14:paraId="6F06027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92223E">
        <w:rPr>
          <w:rFonts w:ascii="Bookman Old Style" w:eastAsia="Bookman Old Style" w:hAnsi="Bookman Old Style" w:cs="Bookman Old Style"/>
          <w:sz w:val="24"/>
          <w:szCs w:val="24"/>
        </w:rPr>
        <w:t>Regulations;</w:t>
      </w:r>
      <w:proofErr w:type="gramEnd"/>
      <w:r w:rsidRPr="0092223E">
        <w:rPr>
          <w:rFonts w:ascii="Bookman Old Style" w:eastAsia="Bookman Old Style" w:hAnsi="Bookman Old Style" w:cs="Bookman Old Style"/>
          <w:sz w:val="24"/>
          <w:szCs w:val="24"/>
        </w:rPr>
        <w:t xml:space="preserve"> </w:t>
      </w:r>
    </w:p>
    <w:p w14:paraId="549A8D37"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92223E">
        <w:rPr>
          <w:rFonts w:ascii="Bookman Old Style" w:eastAsia="Bookman Old Style" w:hAnsi="Bookman Old Style" w:cs="Bookman Old Style"/>
          <w:sz w:val="24"/>
          <w:szCs w:val="24"/>
        </w:rPr>
        <w:t>Regulations;</w:t>
      </w:r>
      <w:proofErr w:type="gramEnd"/>
    </w:p>
    <w:p w14:paraId="4828511E" w14:textId="77777777" w:rsidR="00676C73" w:rsidRPr="0092223E" w:rsidRDefault="00676C73" w:rsidP="00676C73">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92223E">
        <w:rPr>
          <w:rFonts w:ascii="Bookman Old Style" w:eastAsia="Bookman Old Style" w:hAnsi="Bookman Old Style" w:cs="Bookman Old Style"/>
          <w:sz w:val="24"/>
          <w:szCs w:val="24"/>
        </w:rPr>
        <w:t>Regulations;</w:t>
      </w:r>
      <w:proofErr w:type="gramEnd"/>
    </w:p>
    <w:p w14:paraId="60EEB351" w14:textId="2A936990" w:rsidR="00676C73" w:rsidRPr="00A90A16" w:rsidRDefault="00676C73" w:rsidP="00A90A16">
      <w:pPr>
        <w:pStyle w:val="ListParagraph"/>
        <w:numPr>
          <w:ilvl w:val="0"/>
          <w:numId w:val="14"/>
        </w:numPr>
        <w:spacing w:after="200"/>
        <w:jc w:val="both"/>
        <w:rPr>
          <w:rFonts w:ascii="Bookman Old Style" w:eastAsia="Bookman Old Style" w:hAnsi="Bookman Old Style" w:cs="Bookman Old Style"/>
          <w:sz w:val="24"/>
          <w:szCs w:val="24"/>
        </w:rPr>
      </w:pPr>
      <w:r w:rsidRPr="0092223E">
        <w:rPr>
          <w:rFonts w:ascii="Bookman Old Style" w:eastAsia="Bookman Old Style" w:hAnsi="Bookman Old Style" w:cs="Bookman Old Style"/>
          <w:sz w:val="24"/>
          <w:szCs w:val="24"/>
        </w:rPr>
        <w:t xml:space="preserve">The proponent shall Install, </w:t>
      </w:r>
      <w:proofErr w:type="gramStart"/>
      <w:r w:rsidRPr="0092223E">
        <w:rPr>
          <w:rFonts w:ascii="Bookman Old Style" w:eastAsia="Bookman Old Style" w:hAnsi="Bookman Old Style" w:cs="Bookman Old Style"/>
          <w:sz w:val="24"/>
          <w:szCs w:val="24"/>
        </w:rPr>
        <w:t>operate</w:t>
      </w:r>
      <w:proofErr w:type="gramEnd"/>
      <w:r w:rsidRPr="0092223E">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92223E">
        <w:rPr>
          <w:rFonts w:ascii="Bookman Old Style" w:eastAsia="Bookman Old Style" w:hAnsi="Bookman Old Style" w:cs="Bookman Old Style"/>
          <w:sz w:val="24"/>
          <w:szCs w:val="24"/>
        </w:rPr>
        <w:t>Regulations;</w:t>
      </w:r>
      <w:proofErr w:type="gramEnd"/>
    </w:p>
    <w:p w14:paraId="593B6CBB" w14:textId="3D368A02" w:rsidR="00F6138F" w:rsidRDefault="00676C73" w:rsidP="00676C73">
      <w:pPr>
        <w:widowControl w:val="0"/>
        <w:numPr>
          <w:ilvl w:val="0"/>
          <w:numId w:val="14"/>
        </w:numPr>
        <w:spacing w:after="0" w:line="240" w:lineRule="auto"/>
        <w:jc w:val="both"/>
        <w:rPr>
          <w:rFonts w:ascii="Bookman Old Style" w:hAnsi="Bookman Old Style"/>
          <w:sz w:val="24"/>
          <w:szCs w:val="24"/>
        </w:rPr>
      </w:pPr>
      <w:r w:rsidRPr="0092223E">
        <w:rPr>
          <w:rFonts w:ascii="Bookman Old Style" w:hAnsi="Bookman Old Style"/>
          <w:sz w:val="24"/>
          <w:szCs w:val="24"/>
        </w:rPr>
        <w:t xml:space="preserve">Proponent shall conduct an effective Information, Education and Communication (IEC) Program to inform and educate all stakeholders, especially its contractors, workers, and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about the mitigating measures embodied in its IEEC, the conditions stipulated in this Certificate and the environmental and human safety features of the project for greater awareness, understanding and sustained acceptance of the project.</w:t>
      </w:r>
    </w:p>
    <w:p w14:paraId="70593D2D" w14:textId="77777777" w:rsidR="00F6138F" w:rsidRPr="00F6138F" w:rsidRDefault="00F6138F" w:rsidP="00F6138F">
      <w:pPr>
        <w:widowControl w:val="0"/>
        <w:spacing w:after="0" w:line="240" w:lineRule="auto"/>
        <w:ind w:left="360"/>
        <w:jc w:val="both"/>
        <w:rPr>
          <w:rFonts w:ascii="Bookman Old Style" w:hAnsi="Bookman Old Style"/>
          <w:sz w:val="24"/>
          <w:szCs w:val="24"/>
        </w:rPr>
      </w:pPr>
    </w:p>
    <w:p w14:paraId="285E0B0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cut. </w:t>
      </w:r>
    </w:p>
    <w:p w14:paraId="3ADA8D5F" w14:textId="77777777" w:rsidR="00676C73" w:rsidRPr="0092223E" w:rsidRDefault="00676C73" w:rsidP="00676C73">
      <w:pPr>
        <w:pStyle w:val="ListParagraph"/>
        <w:tabs>
          <w:tab w:val="num" w:pos="810"/>
        </w:tabs>
        <w:ind w:left="1170" w:hanging="810"/>
        <w:jc w:val="both"/>
        <w:rPr>
          <w:rFonts w:ascii="Bookman Old Style" w:hAnsi="Bookman Old Style"/>
          <w:sz w:val="24"/>
          <w:szCs w:val="24"/>
        </w:rPr>
      </w:pPr>
    </w:p>
    <w:p w14:paraId="6D6E5053"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92223E">
        <w:rPr>
          <w:rFonts w:ascii="Bookman Old Style" w:hAnsi="Bookman Old Style"/>
          <w:sz w:val="24"/>
          <w:szCs w:val="24"/>
        </w:rPr>
        <w:t>respectively;</w:t>
      </w:r>
      <w:proofErr w:type="gramEnd"/>
    </w:p>
    <w:p w14:paraId="3C0C5FB0" w14:textId="77777777" w:rsidR="00676C73" w:rsidRPr="0092223E" w:rsidRDefault="00676C73" w:rsidP="00676C73">
      <w:pPr>
        <w:tabs>
          <w:tab w:val="num" w:pos="810"/>
        </w:tabs>
        <w:jc w:val="both"/>
        <w:rPr>
          <w:strike/>
        </w:rPr>
      </w:pPr>
    </w:p>
    <w:p w14:paraId="2DEF5A43" w14:textId="5B998466" w:rsidR="00676C73" w:rsidRPr="00676C73" w:rsidRDefault="00676C73" w:rsidP="00676C73">
      <w:pPr>
        <w:pStyle w:val="ListParagraph"/>
        <w:numPr>
          <w:ilvl w:val="0"/>
          <w:numId w:val="14"/>
        </w:numPr>
        <w:jc w:val="both"/>
        <w:rPr>
          <w:sz w:val="24"/>
          <w:szCs w:val="24"/>
        </w:rPr>
      </w:pPr>
      <w:r w:rsidRPr="0092223E">
        <w:rPr>
          <w:rFonts w:ascii="Bookman Old Style" w:eastAsia="Bookman Old Style" w:hAnsi="Bookman Old Style" w:cs="Bookman Old Style"/>
          <w:sz w:val="24"/>
          <w:szCs w:val="24"/>
        </w:rPr>
        <w:t xml:space="preserve">The proponent shall designate a PCO and secure accreditation at the EMB within six (6) months from the issuance of this ECC who shall take charge of the environmental concerns of the </w:t>
      </w:r>
      <w:proofErr w:type="gramStart"/>
      <w:r w:rsidRPr="0092223E">
        <w:rPr>
          <w:rFonts w:ascii="Bookman Old Style" w:eastAsia="Bookman Old Style" w:hAnsi="Bookman Old Style" w:cs="Bookman Old Style"/>
          <w:sz w:val="24"/>
          <w:szCs w:val="24"/>
        </w:rPr>
        <w:t>project</w:t>
      </w:r>
      <w:r w:rsidR="00A90A16">
        <w:rPr>
          <w:rFonts w:ascii="Bookman Old Style" w:eastAsia="Bookman Old Style" w:hAnsi="Bookman Old Style" w:cs="Bookman Old Style"/>
          <w:sz w:val="24"/>
          <w:szCs w:val="24"/>
        </w:rPr>
        <w:t>;</w:t>
      </w:r>
      <w:proofErr w:type="gramEnd"/>
    </w:p>
    <w:p w14:paraId="52668F6F" w14:textId="77777777" w:rsidR="00676C73" w:rsidRPr="00676C73" w:rsidRDefault="00676C73" w:rsidP="00676C73">
      <w:pPr>
        <w:pStyle w:val="ListParagraph"/>
        <w:rPr>
          <w:rFonts w:ascii="Bookman Old Style" w:eastAsia="Bookman Old Style" w:hAnsi="Bookman Old Style" w:cs="Bookman Old Style"/>
          <w:sz w:val="24"/>
          <w:szCs w:val="24"/>
        </w:rPr>
      </w:pPr>
    </w:p>
    <w:p w14:paraId="3D312380" w14:textId="4FF74186" w:rsidR="002B3712" w:rsidRPr="00A90A16" w:rsidRDefault="00676C73" w:rsidP="00676C73">
      <w:pPr>
        <w:pStyle w:val="ListParagraph"/>
        <w:numPr>
          <w:ilvl w:val="0"/>
          <w:numId w:val="14"/>
        </w:numPr>
        <w:jc w:val="both"/>
        <w:rPr>
          <w:sz w:val="24"/>
          <w:szCs w:val="24"/>
        </w:rPr>
      </w:pPr>
      <w:r w:rsidRPr="00676C73">
        <w:rPr>
          <w:rFonts w:ascii="Bookman Old Style" w:eastAsia="Bookman Old Style" w:hAnsi="Bookman Old Style" w:cs="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676C73">
        <w:rPr>
          <w:rFonts w:ascii="Bookman Old Style" w:eastAsia="Bookman Old Style" w:hAnsi="Bookman Old Style" w:cs="Bookman Old Style"/>
          <w:sz w:val="24"/>
          <w:szCs w:val="24"/>
        </w:rPr>
        <w:t>area</w:t>
      </w:r>
      <w:r w:rsidR="00A90A16">
        <w:rPr>
          <w:rFonts w:ascii="Bookman Old Style" w:eastAsia="Bookman Old Style" w:hAnsi="Bookman Old Style" w:cs="Bookman Old Style"/>
          <w:sz w:val="24"/>
          <w:szCs w:val="24"/>
        </w:rPr>
        <w:t>;</w:t>
      </w:r>
      <w:proofErr w:type="gramEnd"/>
    </w:p>
    <w:p w14:paraId="7CB84141" w14:textId="77777777" w:rsidR="00A90A16" w:rsidRPr="00A90A16" w:rsidRDefault="00A90A16" w:rsidP="00A90A16">
      <w:pPr>
        <w:pStyle w:val="ListParagraph"/>
        <w:rPr>
          <w:sz w:val="24"/>
          <w:szCs w:val="24"/>
        </w:rPr>
      </w:pPr>
    </w:p>
    <w:p w14:paraId="617C6840" w14:textId="49F17A8D" w:rsidR="00A90A16" w:rsidRPr="00A90A16" w:rsidRDefault="00A90A16" w:rsidP="00A90A16">
      <w:pPr>
        <w:pStyle w:val="ListParagraph"/>
        <w:numPr>
          <w:ilvl w:val="0"/>
          <w:numId w:val="14"/>
        </w:numPr>
        <w:jc w:val="both"/>
        <w:rPr>
          <w:rFonts w:ascii="Bookman Old Style" w:eastAsia="Bookman Old Style" w:hAnsi="Bookman Old Style" w:cs="Bookman Old Style"/>
          <w:sz w:val="24"/>
          <w:szCs w:val="24"/>
          <w:lang w:val="en-AU"/>
        </w:rPr>
      </w:pPr>
      <w:r w:rsidRPr="0092223E">
        <w:rPr>
          <w:rFonts w:ascii="Bookman Old Style" w:eastAsia="Bookman Old Style" w:hAnsi="Bookman Old Style" w:cs="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92223E">
        <w:rPr>
          <w:rFonts w:ascii="Bookman Old Style" w:eastAsia="Bookman Old Style" w:hAnsi="Bookman Old Style" w:cs="Bookman Old Style"/>
          <w:sz w:val="24"/>
          <w:szCs w:val="24"/>
        </w:rPr>
        <w:t>Philippines;</w:t>
      </w:r>
      <w:proofErr w:type="gramEnd"/>
    </w:p>
    <w:p w14:paraId="4F60C4E1" w14:textId="00E380BD" w:rsidR="00676C73" w:rsidRDefault="00676C73" w:rsidP="00676C73">
      <w:pPr>
        <w:pStyle w:val="ListParagraph"/>
        <w:rPr>
          <w:sz w:val="24"/>
          <w:szCs w:val="24"/>
        </w:rPr>
      </w:pPr>
    </w:p>
    <w:p w14:paraId="32CE708F" w14:textId="77777777" w:rsidR="00676C73" w:rsidRPr="00676C73" w:rsidRDefault="00676C73" w:rsidP="00676C73">
      <w:pPr>
        <w:pStyle w:val="ListParagraph"/>
        <w:rPr>
          <w:sz w:val="24"/>
          <w:szCs w:val="24"/>
        </w:rPr>
      </w:pPr>
    </w:p>
    <w:p w14:paraId="21304102" w14:textId="77777777" w:rsidR="00676C73" w:rsidRPr="0092223E" w:rsidRDefault="00676C73" w:rsidP="00676C73">
      <w:pPr>
        <w:numPr>
          <w:ilvl w:val="0"/>
          <w:numId w:val="13"/>
        </w:numPr>
        <w:spacing w:after="0" w:line="240" w:lineRule="auto"/>
        <w:jc w:val="both"/>
        <w:rPr>
          <w:rFonts w:ascii="Bookman Old Style" w:hAnsi="Bookman Old Style"/>
          <w:b/>
          <w:sz w:val="24"/>
          <w:szCs w:val="24"/>
        </w:rPr>
      </w:pPr>
      <w:r w:rsidRPr="0092223E">
        <w:rPr>
          <w:rFonts w:ascii="Bookman Old Style" w:hAnsi="Bookman Old Style"/>
          <w:b/>
          <w:sz w:val="24"/>
          <w:szCs w:val="24"/>
        </w:rPr>
        <w:t>RESTRICTIONS</w:t>
      </w:r>
    </w:p>
    <w:p w14:paraId="0B5FDD8C" w14:textId="77777777" w:rsidR="00676C73" w:rsidRPr="00676C73" w:rsidRDefault="00676C73" w:rsidP="00676C73">
      <w:pPr>
        <w:jc w:val="both"/>
        <w:rPr>
          <w:rFonts w:ascii="Bookman Old Style" w:hAnsi="Bookman Old Style"/>
          <w:sz w:val="24"/>
          <w:szCs w:val="24"/>
        </w:rPr>
      </w:pPr>
    </w:p>
    <w:p w14:paraId="77C303EC"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92223E">
        <w:rPr>
          <w:rFonts w:ascii="Bookman Old Style" w:hAnsi="Bookman Old Style"/>
          <w:sz w:val="24"/>
          <w:szCs w:val="24"/>
        </w:rPr>
        <w:t>Agencies;</w:t>
      </w:r>
      <w:proofErr w:type="gramEnd"/>
    </w:p>
    <w:p w14:paraId="0C33A217" w14:textId="77777777" w:rsidR="00676C73" w:rsidRPr="00A90A16" w:rsidRDefault="00676C73" w:rsidP="00A90A16">
      <w:pPr>
        <w:jc w:val="both"/>
        <w:rPr>
          <w:rFonts w:ascii="Bookman Old Style" w:hAnsi="Bookman Old Style"/>
          <w:sz w:val="24"/>
          <w:szCs w:val="24"/>
        </w:rPr>
      </w:pPr>
    </w:p>
    <w:p w14:paraId="33DDFFAF" w14:textId="77777777" w:rsidR="00676C73" w:rsidRPr="0092223E"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92223E">
        <w:rPr>
          <w:rFonts w:ascii="Bookman Old Style" w:hAnsi="Bookman Old Style"/>
          <w:sz w:val="24"/>
          <w:szCs w:val="24"/>
        </w:rPr>
        <w:t>new EIA requirements</w:t>
      </w:r>
      <w:proofErr w:type="gramEnd"/>
      <w:r w:rsidRPr="0092223E">
        <w:rPr>
          <w:rFonts w:ascii="Bookman Old Style" w:hAnsi="Bookman Old Style"/>
          <w:sz w:val="24"/>
          <w:szCs w:val="24"/>
        </w:rPr>
        <w:t>; and</w:t>
      </w:r>
    </w:p>
    <w:p w14:paraId="66A6A04F" w14:textId="77777777" w:rsidR="00676C73" w:rsidRPr="0092223E" w:rsidRDefault="00676C73" w:rsidP="00676C73">
      <w:pPr>
        <w:pStyle w:val="ListParagraph"/>
        <w:ind w:hanging="630"/>
        <w:rPr>
          <w:rFonts w:ascii="Bookman Old Style" w:hAnsi="Bookman Old Style"/>
          <w:sz w:val="24"/>
          <w:szCs w:val="24"/>
        </w:rPr>
      </w:pPr>
    </w:p>
    <w:p w14:paraId="1CCBBEBB" w14:textId="2322AB75" w:rsidR="00676C73" w:rsidRPr="00676C73" w:rsidRDefault="00676C73" w:rsidP="00676C73">
      <w:pPr>
        <w:pStyle w:val="ListParagraph"/>
        <w:numPr>
          <w:ilvl w:val="0"/>
          <w:numId w:val="14"/>
        </w:numPr>
        <w:jc w:val="both"/>
        <w:rPr>
          <w:rFonts w:ascii="Bookman Old Style" w:hAnsi="Bookman Old Style"/>
          <w:sz w:val="24"/>
          <w:szCs w:val="24"/>
        </w:rPr>
      </w:pPr>
      <w:r w:rsidRPr="0092223E">
        <w:rPr>
          <w:rFonts w:ascii="Bookman Old Style" w:hAnsi="Bookman Old Style"/>
          <w:sz w:val="24"/>
          <w:szCs w:val="24"/>
        </w:rPr>
        <w:t xml:space="preserve">In case of transfer of ownership of this Project, these same </w:t>
      </w:r>
      <w:proofErr w:type="gramStart"/>
      <w:r w:rsidRPr="0092223E">
        <w:rPr>
          <w:rFonts w:ascii="Bookman Old Style" w:hAnsi="Bookman Old Style"/>
          <w:sz w:val="24"/>
          <w:szCs w:val="24"/>
        </w:rPr>
        <w:t>conditions</w:t>
      </w:r>
      <w:proofErr w:type="gramEnd"/>
      <w:r w:rsidRPr="0092223E">
        <w:rPr>
          <w:rFonts w:ascii="Bookman Old Style" w:hAnsi="Bookman Old Style"/>
          <w:sz w:val="24"/>
          <w:szCs w:val="24"/>
        </w:rPr>
        <w:t xml:space="preserve"> and restrictions for which written notification must be made by herein grantee to EMB within fifteen (15) working days from such transfer.</w:t>
      </w:r>
    </w:p>
    <w:p w14:paraId="212BC81C" w14:textId="77777777" w:rsidR="002B3712" w:rsidRDefault="002B3712" w:rsidP="002B3712">
      <w:pPr>
        <w:spacing w:after="0" w:line="240" w:lineRule="auto"/>
        <w:rPr>
          <w:rFonts w:ascii="Bookman Old Style" w:hAnsi="Bookman Old Style"/>
          <w:sz w:val="24"/>
          <w:szCs w:val="24"/>
        </w:rPr>
      </w:pPr>
      <w:r>
        <w:rPr>
          <w:rFonts w:ascii="Bookman Old Style" w:hAnsi="Bookman Old Style"/>
          <w:sz w:val="24"/>
          <w:szCs w:val="24"/>
        </w:rPr>
        <w:br w:type="page"/>
      </w:r>
    </w:p>
    <w:p w14:paraId="3869559D" w14:textId="77777777" w:rsidR="00A90A16" w:rsidRPr="0092223E" w:rsidRDefault="00A90A16" w:rsidP="00A90A16">
      <w:pPr>
        <w:ind w:left="7920"/>
        <w:rPr>
          <w:rFonts w:ascii="Bookman Old Style" w:hAnsi="Bookman Old Style"/>
          <w:b/>
          <w:caps/>
          <w:sz w:val="24"/>
          <w:szCs w:val="24"/>
        </w:rPr>
      </w:pPr>
      <w:r w:rsidRPr="0092223E">
        <w:rPr>
          <w:rFonts w:ascii="Bookman Old Style" w:hAnsi="Bookman Old Style"/>
          <w:b/>
          <w:caps/>
          <w:sz w:val="24"/>
          <w:szCs w:val="24"/>
        </w:rPr>
        <w:lastRenderedPageBreak/>
        <w:t>Annex B</w:t>
      </w:r>
    </w:p>
    <w:p w14:paraId="3C0636A3" w14:textId="77777777" w:rsidR="00A90A16" w:rsidRPr="0092223E" w:rsidRDefault="00A90A16" w:rsidP="00A90A16">
      <w:pPr>
        <w:ind w:left="7920"/>
        <w:rPr>
          <w:rFonts w:ascii="Bookman Old Style" w:hAnsi="Bookman Old Style"/>
          <w:b/>
          <w:caps/>
          <w:sz w:val="24"/>
          <w:szCs w:val="24"/>
        </w:rPr>
      </w:pPr>
    </w:p>
    <w:p w14:paraId="556AD372" w14:textId="77777777" w:rsidR="00A90A16" w:rsidRPr="0092223E" w:rsidRDefault="00A90A16" w:rsidP="00A90A16">
      <w:pPr>
        <w:jc w:val="center"/>
        <w:rPr>
          <w:rFonts w:ascii="Bookman Old Style" w:hAnsi="Bookman Old Style"/>
          <w:b/>
          <w:sz w:val="24"/>
          <w:szCs w:val="24"/>
        </w:rPr>
      </w:pPr>
      <w:r w:rsidRPr="0092223E">
        <w:rPr>
          <w:rFonts w:ascii="Bookman Old Style" w:hAnsi="Bookman Old Style"/>
          <w:b/>
          <w:sz w:val="24"/>
          <w:szCs w:val="24"/>
        </w:rPr>
        <w:t>PROJECT ASSESSMENT PLANNING TOOL</w:t>
      </w:r>
    </w:p>
    <w:p w14:paraId="4F858A86" w14:textId="77777777" w:rsidR="00A90A16" w:rsidRDefault="00A90A16" w:rsidP="00676C73">
      <w:pPr>
        <w:jc w:val="both"/>
        <w:rPr>
          <w:rFonts w:ascii="Bookman Old Style" w:hAnsi="Bookman Old Style" w:cs="Arial"/>
          <w:sz w:val="24"/>
          <w:szCs w:val="24"/>
        </w:rPr>
      </w:pPr>
    </w:p>
    <w:p w14:paraId="73C9D92D" w14:textId="638A665B" w:rsidR="00676C73" w:rsidRPr="0092223E" w:rsidRDefault="00676C73" w:rsidP="00676C73">
      <w:pPr>
        <w:jc w:val="both"/>
        <w:rPr>
          <w:rFonts w:ascii="Bookman Old Style" w:hAnsi="Bookman Old Style" w:cs="Arial"/>
          <w:sz w:val="24"/>
          <w:szCs w:val="24"/>
        </w:rPr>
      </w:pPr>
      <w:r w:rsidRPr="0092223E">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92223E">
        <w:rPr>
          <w:rFonts w:ascii="Bookman Old Style" w:hAnsi="Bookman Old Style" w:cs="Arial"/>
          <w:sz w:val="24"/>
          <w:szCs w:val="24"/>
        </w:rPr>
        <w:t>environment,  the</w:t>
      </w:r>
      <w:proofErr w:type="gramEnd"/>
      <w:r w:rsidRPr="0092223E">
        <w:rPr>
          <w:rFonts w:ascii="Bookman Old Style" w:hAnsi="Bookman Old Style" w:cs="Arial"/>
          <w:sz w:val="24"/>
          <w:szCs w:val="24"/>
        </w:rPr>
        <w:t xml:space="preserve"> following recommendations are forwarded to the parties and authorities concerned for appropriate action.</w:t>
      </w:r>
    </w:p>
    <w:p w14:paraId="219D7CC6" w14:textId="77777777" w:rsidR="00676C73" w:rsidRPr="0092223E" w:rsidRDefault="00676C73" w:rsidP="00676C7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676C73" w:rsidRPr="0092223E" w14:paraId="7414A0B0" w14:textId="77777777" w:rsidTr="00C5620C">
        <w:trPr>
          <w:trHeight w:val="215"/>
          <w:jc w:val="center"/>
        </w:trPr>
        <w:tc>
          <w:tcPr>
            <w:tcW w:w="9360" w:type="dxa"/>
            <w:shd w:val="clear" w:color="auto" w:fill="D9E2F3" w:themeFill="accent1" w:themeFillTint="33"/>
            <w:vAlign w:val="center"/>
          </w:tcPr>
          <w:p w14:paraId="31C88149" w14:textId="77777777" w:rsidR="00676C73" w:rsidRPr="0092223E" w:rsidRDefault="00676C73" w:rsidP="00C5620C">
            <w:pPr>
              <w:widowControl w:val="0"/>
              <w:jc w:val="center"/>
              <w:rPr>
                <w:rFonts w:ascii="Bookman Old Style" w:hAnsi="Bookman Old Style"/>
                <w:b/>
                <w:i/>
                <w:sz w:val="24"/>
                <w:szCs w:val="24"/>
              </w:rPr>
            </w:pPr>
            <w:r w:rsidRPr="0092223E">
              <w:rPr>
                <w:rFonts w:ascii="Bookman Old Style" w:hAnsi="Bookman Old Style"/>
                <w:b/>
                <w:i/>
                <w:sz w:val="24"/>
                <w:szCs w:val="24"/>
              </w:rPr>
              <w:t>Environmental Planning Recommendations and Regulatory Requirements for the Proponent</w:t>
            </w:r>
          </w:p>
        </w:tc>
      </w:tr>
      <w:tr w:rsidR="00676C73" w:rsidRPr="0092223E" w14:paraId="0CC40FEB" w14:textId="77777777" w:rsidTr="00C5620C">
        <w:trPr>
          <w:jc w:val="center"/>
        </w:trPr>
        <w:tc>
          <w:tcPr>
            <w:tcW w:w="9360" w:type="dxa"/>
          </w:tcPr>
          <w:p w14:paraId="5665719A" w14:textId="77777777" w:rsidR="00676C73" w:rsidRPr="0092223E" w:rsidRDefault="00676C73" w:rsidP="00C5620C">
            <w:pPr>
              <w:jc w:val="both"/>
              <w:rPr>
                <w:rFonts w:ascii="Bookman Old Style" w:hAnsi="Bookman Old Style"/>
                <w:b/>
                <w:bCs/>
                <w:sz w:val="24"/>
                <w:szCs w:val="24"/>
              </w:rPr>
            </w:pPr>
            <w:r w:rsidRPr="0092223E">
              <w:rPr>
                <w:rFonts w:ascii="Bookman Old Style" w:hAnsi="Bookman Old Style"/>
                <w:b/>
                <w:bCs/>
                <w:sz w:val="24"/>
                <w:szCs w:val="24"/>
              </w:rPr>
              <w:t>Local Government Unit (LGU)</w:t>
            </w:r>
          </w:p>
        </w:tc>
      </w:tr>
      <w:tr w:rsidR="00676C73" w:rsidRPr="0092223E" w14:paraId="3205614E" w14:textId="77777777" w:rsidTr="00C5620C">
        <w:trPr>
          <w:jc w:val="center"/>
        </w:trPr>
        <w:tc>
          <w:tcPr>
            <w:tcW w:w="9360" w:type="dxa"/>
          </w:tcPr>
          <w:p w14:paraId="58A35E38" w14:textId="77777777" w:rsidR="00676C73" w:rsidRPr="0092223E" w:rsidRDefault="00676C73" w:rsidP="00676C73">
            <w:pPr>
              <w:pStyle w:val="ListParagraph"/>
              <w:numPr>
                <w:ilvl w:val="0"/>
                <w:numId w:val="15"/>
              </w:numPr>
              <w:ind w:left="406" w:hanging="390"/>
              <w:jc w:val="both"/>
              <w:rPr>
                <w:rFonts w:ascii="Bookman Old Style" w:hAnsi="Bookman Old Style"/>
                <w:sz w:val="24"/>
                <w:szCs w:val="24"/>
              </w:rPr>
            </w:pPr>
            <w:r w:rsidRPr="0092223E">
              <w:rPr>
                <w:rFonts w:ascii="Bookman Old Style" w:hAnsi="Bookman Old Style"/>
                <w:sz w:val="24"/>
                <w:szCs w:val="24"/>
              </w:rPr>
              <w:t xml:space="preserve">The proponent shall give priority employment to qualified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Adequate public information for jobs available to </w:t>
            </w:r>
            <w:proofErr w:type="gramStart"/>
            <w:r w:rsidRPr="0092223E">
              <w:rPr>
                <w:rFonts w:ascii="Bookman Old Style" w:hAnsi="Bookman Old Style"/>
                <w:sz w:val="24"/>
                <w:szCs w:val="24"/>
              </w:rPr>
              <w:t>local residents</w:t>
            </w:r>
            <w:proofErr w:type="gramEnd"/>
            <w:r w:rsidRPr="0092223E">
              <w:rPr>
                <w:rFonts w:ascii="Bookman Old Style" w:hAnsi="Bookman Old Style"/>
                <w:sz w:val="24"/>
                <w:szCs w:val="24"/>
              </w:rPr>
              <w:t xml:space="preserve"> in the affected areas shall be provided</w:t>
            </w:r>
          </w:p>
          <w:p w14:paraId="0E627EDC"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comply with the Building Code and Sanitation Code of the Philippines</w:t>
            </w:r>
          </w:p>
          <w:p w14:paraId="73A982B4"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The proponent shall coordinate with the concerned LGU for the implementation of Solid Waste Management Plan</w:t>
            </w:r>
          </w:p>
          <w:p w14:paraId="490829DA"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Develop a traffic management plan and coordinate for the traffic management in the area vis a vis the traffic impact assessment report to address the project’s contribution to local traffic</w:t>
            </w:r>
          </w:p>
          <w:p w14:paraId="593A70C7" w14:textId="77777777" w:rsidR="00676C73" w:rsidRPr="0092223E" w:rsidRDefault="00676C73" w:rsidP="00676C73">
            <w:pPr>
              <w:pStyle w:val="ListParagraph"/>
              <w:numPr>
                <w:ilvl w:val="0"/>
                <w:numId w:val="15"/>
              </w:numPr>
              <w:ind w:left="406" w:hanging="385"/>
              <w:jc w:val="both"/>
              <w:rPr>
                <w:rFonts w:ascii="Bookman Old Style" w:hAnsi="Bookman Old Style"/>
                <w:sz w:val="24"/>
                <w:szCs w:val="24"/>
              </w:rPr>
            </w:pPr>
            <w:r w:rsidRPr="0092223E">
              <w:rPr>
                <w:rFonts w:ascii="Bookman Old Style" w:hAnsi="Bookman Old Style"/>
                <w:sz w:val="24"/>
                <w:szCs w:val="24"/>
              </w:rPr>
              <w:t>Construct an appropriate drainage system to mitigate/abate the effects of flooding to adjacent areas</w:t>
            </w:r>
          </w:p>
        </w:tc>
      </w:tr>
      <w:tr w:rsidR="00676C73" w:rsidRPr="0092223E" w14:paraId="31678807" w14:textId="77777777" w:rsidTr="00C5620C">
        <w:trPr>
          <w:jc w:val="center"/>
        </w:trPr>
        <w:tc>
          <w:tcPr>
            <w:tcW w:w="9360" w:type="dxa"/>
          </w:tcPr>
          <w:p w14:paraId="1372AD1A" w14:textId="77777777" w:rsidR="00676C73" w:rsidRPr="0092223E" w:rsidRDefault="00676C73" w:rsidP="00C5620C">
            <w:pPr>
              <w:contextualSpacing/>
              <w:jc w:val="both"/>
              <w:rPr>
                <w:rFonts w:ascii="Bookman Old Style" w:hAnsi="Bookman Old Style"/>
                <w:b/>
                <w:sz w:val="24"/>
                <w:szCs w:val="24"/>
              </w:rPr>
            </w:pPr>
            <w:r w:rsidRPr="0092223E">
              <w:rPr>
                <w:rFonts w:ascii="Bookman Old Style" w:hAnsi="Bookman Old Style"/>
                <w:b/>
                <w:sz w:val="24"/>
                <w:szCs w:val="24"/>
              </w:rPr>
              <w:t>DENR-Forest Management Bureau (FMB)</w:t>
            </w:r>
          </w:p>
        </w:tc>
      </w:tr>
      <w:tr w:rsidR="00676C73" w:rsidRPr="0092223E" w14:paraId="2D6040EB" w14:textId="77777777" w:rsidTr="00C5620C">
        <w:trPr>
          <w:jc w:val="center"/>
        </w:trPr>
        <w:tc>
          <w:tcPr>
            <w:tcW w:w="9360" w:type="dxa"/>
          </w:tcPr>
          <w:p w14:paraId="6BDA3641" w14:textId="77777777" w:rsidR="00676C73" w:rsidRPr="0092223E" w:rsidRDefault="00676C73" w:rsidP="00676C73">
            <w:pPr>
              <w:pStyle w:val="ListParagraph"/>
              <w:numPr>
                <w:ilvl w:val="0"/>
                <w:numId w:val="15"/>
              </w:numPr>
              <w:ind w:left="405" w:hanging="389"/>
              <w:contextualSpacing/>
              <w:jc w:val="both"/>
              <w:rPr>
                <w:rFonts w:ascii="Bookman Old Style" w:hAnsi="Bookman Old Style"/>
                <w:sz w:val="24"/>
                <w:szCs w:val="24"/>
              </w:rPr>
            </w:pPr>
            <w:r w:rsidRPr="0092223E">
              <w:rPr>
                <w:rFonts w:ascii="Bookman Old Style" w:hAnsi="Bookman Old Style"/>
                <w:sz w:val="24"/>
                <w:szCs w:val="24"/>
              </w:rPr>
              <w:t xml:space="preserve"> The proponent shall secure tree cutting permit if any</w:t>
            </w:r>
          </w:p>
        </w:tc>
      </w:tr>
      <w:tr w:rsidR="00676C73" w:rsidRPr="0092223E" w14:paraId="0B76723A" w14:textId="77777777" w:rsidTr="00C5620C">
        <w:trPr>
          <w:jc w:val="center"/>
        </w:trPr>
        <w:tc>
          <w:tcPr>
            <w:tcW w:w="9360" w:type="dxa"/>
          </w:tcPr>
          <w:p w14:paraId="60A74106" w14:textId="77777777" w:rsidR="00676C73" w:rsidRPr="0092223E" w:rsidRDefault="00676C73" w:rsidP="00C5620C">
            <w:pPr>
              <w:contextualSpacing/>
              <w:jc w:val="both"/>
              <w:rPr>
                <w:rFonts w:ascii="Bookman Old Style" w:hAnsi="Bookman Old Style"/>
                <w:b/>
                <w:sz w:val="24"/>
                <w:szCs w:val="24"/>
              </w:rPr>
            </w:pPr>
            <w:r w:rsidRPr="0092223E">
              <w:rPr>
                <w:rFonts w:ascii="Bookman Old Style" w:eastAsia="Bookman Old Style" w:hAnsi="Bookman Old Style"/>
                <w:b/>
                <w:sz w:val="24"/>
                <w:szCs w:val="24"/>
              </w:rPr>
              <w:t xml:space="preserve">DOLE </w:t>
            </w:r>
            <w:r w:rsidRPr="0092223E">
              <w:rPr>
                <w:rFonts w:ascii="Bookman Old Style" w:eastAsia="Bookman Old Style" w:hAnsi="Bookman Old Style"/>
                <w:b/>
                <w:w w:val="70"/>
                <w:sz w:val="24"/>
                <w:szCs w:val="24"/>
              </w:rPr>
              <w:t xml:space="preserve">– </w:t>
            </w:r>
            <w:r w:rsidRPr="0092223E">
              <w:rPr>
                <w:rFonts w:ascii="Bookman Old Style" w:eastAsia="Bookman Old Style" w:hAnsi="Bookman Old Style"/>
                <w:b/>
                <w:sz w:val="24"/>
                <w:szCs w:val="24"/>
              </w:rPr>
              <w:t>Bureau of Working Condition</w:t>
            </w:r>
          </w:p>
        </w:tc>
      </w:tr>
      <w:tr w:rsidR="00676C73" w:rsidRPr="0092223E" w14:paraId="0A515836" w14:textId="77777777" w:rsidTr="00C5620C">
        <w:trPr>
          <w:jc w:val="center"/>
        </w:trPr>
        <w:tc>
          <w:tcPr>
            <w:tcW w:w="9360" w:type="dxa"/>
          </w:tcPr>
          <w:p w14:paraId="5A08D5E3"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The proponent shall comply with the Labor Code of the Philippines</w:t>
            </w:r>
          </w:p>
          <w:p w14:paraId="200255DC"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Provide PPEs for the workers if their work requires so</w:t>
            </w:r>
          </w:p>
          <w:p w14:paraId="14A49E15" w14:textId="77777777" w:rsidR="00676C73" w:rsidRPr="0092223E" w:rsidRDefault="00676C73" w:rsidP="00676C73">
            <w:pPr>
              <w:pStyle w:val="ListParagraph"/>
              <w:numPr>
                <w:ilvl w:val="0"/>
                <w:numId w:val="15"/>
              </w:numPr>
              <w:ind w:left="405" w:hanging="389"/>
              <w:contextualSpacing/>
              <w:rPr>
                <w:rFonts w:ascii="Bookman Old Style" w:hAnsi="Bookman Old Style"/>
                <w:sz w:val="24"/>
                <w:szCs w:val="24"/>
              </w:rPr>
            </w:pPr>
            <w:r w:rsidRPr="0092223E">
              <w:rPr>
                <w:rFonts w:ascii="Bookman Old Style" w:eastAsia="Bookman Old Style" w:hAnsi="Bookman Old Style"/>
                <w:spacing w:val="-2"/>
                <w:sz w:val="24"/>
                <w:szCs w:val="24"/>
              </w:rPr>
              <w:t>Personnel and workers hired shall as much as possible be sourced locally or within the host community pursuant to Department Order 2021 Series of 2021</w:t>
            </w:r>
          </w:p>
        </w:tc>
      </w:tr>
    </w:tbl>
    <w:p w14:paraId="34A3AC66" w14:textId="77777777" w:rsidR="00676C73" w:rsidRDefault="00676C73" w:rsidP="00676C73">
      <w:pPr>
        <w:tabs>
          <w:tab w:val="left" w:pos="540"/>
        </w:tabs>
        <w:jc w:val="both"/>
      </w:pPr>
    </w:p>
    <w:p w14:paraId="12E65F7C" w14:textId="06199EAC" w:rsidR="002B3712" w:rsidRDefault="00676C73" w:rsidP="00676C73">
      <w:pPr>
        <w:tabs>
          <w:tab w:val="left" w:pos="6330"/>
        </w:tabs>
        <w:rPr>
          <w:rFonts w:ascii="Bookman Old Style" w:hAnsi="Bookman Old Style"/>
          <w:sz w:val="24"/>
          <w:szCs w:val="24"/>
        </w:rPr>
      </w:pPr>
      <w:r w:rsidRPr="00B34E06">
        <w:rPr>
          <w:rFonts w:ascii="Bookman Old Style" w:hAnsi="Bookman Old Style"/>
          <w:sz w:val="24"/>
          <w:szCs w:val="24"/>
        </w:rPr>
        <w:t>For the dissemination and proper action of the agencies concerned.</w:t>
      </w:r>
      <w:r w:rsidR="002B3712">
        <w:rPr>
          <w:rFonts w:ascii="Bookman Old Style" w:hAnsi="Bookman Old Style"/>
          <w:noProof/>
          <w:sz w:val="24"/>
          <w:szCs w:val="24"/>
          <w:lang w:val="en-PH" w:eastAsia="en-PH"/>
        </w:rPr>
        <w:drawing>
          <wp:anchor distT="0" distB="0" distL="114300" distR="114300" simplePos="0" relativeHeight="251665408" behindDoc="1" locked="0" layoutInCell="1" allowOverlap="1" wp14:anchorId="210E4402" wp14:editId="3B53BE78">
            <wp:simplePos x="0" y="0"/>
            <wp:positionH relativeFrom="column">
              <wp:posOffset>3676650</wp:posOffset>
            </wp:positionH>
            <wp:positionV relativeFrom="paragraph">
              <wp:posOffset>109220</wp:posOffset>
            </wp:positionV>
            <wp:extent cx="1333500" cy="657225"/>
            <wp:effectExtent l="0" t="0" r="0" b="9525"/>
            <wp:wrapNone/>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noProof/>
          <w:sz w:val="24"/>
          <w:szCs w:val="24"/>
          <w:lang w:val="en-PH" w:eastAsia="en-PH"/>
        </w:rPr>
        <w:drawing>
          <wp:anchor distT="0" distB="0" distL="114300" distR="114300" simplePos="0" relativeHeight="251659264" behindDoc="1" locked="0" layoutInCell="1" allowOverlap="1" wp14:anchorId="16BECED9" wp14:editId="311218B9">
            <wp:simplePos x="0" y="0"/>
            <wp:positionH relativeFrom="margin">
              <wp:posOffset>0</wp:posOffset>
            </wp:positionH>
            <wp:positionV relativeFrom="paragraph">
              <wp:posOffset>90805</wp:posOffset>
            </wp:positionV>
            <wp:extent cx="1285875" cy="609600"/>
            <wp:effectExtent l="0" t="0" r="9525" b="0"/>
            <wp:wrapNone/>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2B3712">
        <w:rPr>
          <w:rFonts w:ascii="Bookman Old Style" w:hAnsi="Bookman Old Style"/>
          <w:sz w:val="24"/>
          <w:szCs w:val="24"/>
        </w:rPr>
        <w:tab/>
      </w:r>
    </w:p>
    <w:p w14:paraId="180B5B49" w14:textId="77777777" w:rsidR="000B7FA8" w:rsidRDefault="000B7FA8" w:rsidP="00676C73">
      <w:pPr>
        <w:tabs>
          <w:tab w:val="left" w:pos="6330"/>
        </w:tabs>
        <w:rPr>
          <w:rFonts w:ascii="Bookman Old Style" w:hAnsi="Bookman Old Style"/>
          <w:sz w:val="24"/>
          <w:szCs w:val="24"/>
        </w:rPr>
      </w:pPr>
    </w:p>
    <w:p w14:paraId="2AE9CD53" w14:textId="77777777" w:rsidR="002B3712" w:rsidRDefault="002B3712" w:rsidP="002B3712">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2B3712" w14:paraId="2A586A16" w14:textId="77777777" w:rsidTr="00C5620C">
        <w:tc>
          <w:tcPr>
            <w:tcW w:w="5598" w:type="dxa"/>
          </w:tcPr>
          <w:p w14:paraId="6676A23F" w14:textId="27E6D186" w:rsidR="002B3712" w:rsidRDefault="0023537F" w:rsidP="00C5620C">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B3712" w:rsidRPr="00CF320D">
              <w:rPr>
                <w:rFonts w:ascii="Bookman Old Style" w:hAnsi="Bookman Old Style"/>
                <w:b/>
                <w:sz w:val="24"/>
                <w:szCs w:val="24"/>
              </w:rPr>
              <w:tab/>
            </w:r>
          </w:p>
        </w:tc>
        <w:tc>
          <w:tcPr>
            <w:tcW w:w="3978" w:type="dxa"/>
          </w:tcPr>
          <w:p w14:paraId="703B3475" w14:textId="6D9F7664" w:rsidR="002B3712" w:rsidRDefault="0023537F" w:rsidP="00C5620C">
            <w:pPr>
              <w:contextualSpacing/>
              <w:rPr>
                <w:rFonts w:ascii="Bookman Old Style" w:hAnsi="Bookman Old Style"/>
                <w:sz w:val="24"/>
                <w:szCs w:val="24"/>
              </w:rPr>
            </w:pPr>
            <w:r>
              <w:rPr>
                <w:rFonts w:ascii="Bookman Old Style" w:hAnsi="Bookman Old Style"/>
                <w:b/>
                <w:sz w:val="24"/>
                <w:szCs w:val="24"/>
              </w:rPr>
              <w:t>${approver}</w:t>
            </w:r>
          </w:p>
        </w:tc>
      </w:tr>
      <w:tr w:rsidR="002B3712" w14:paraId="6094CC09" w14:textId="77777777" w:rsidTr="00C5620C">
        <w:tc>
          <w:tcPr>
            <w:tcW w:w="5598" w:type="dxa"/>
          </w:tcPr>
          <w:p w14:paraId="1CEA91F4" w14:textId="77777777" w:rsidR="002B3712" w:rsidRDefault="002B3712" w:rsidP="00C5620C">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78" w:type="dxa"/>
          </w:tcPr>
          <w:p w14:paraId="6DEE0DD0" w14:textId="021AAFC4" w:rsidR="002B3712" w:rsidRDefault="0023537F" w:rsidP="00C5620C">
            <w:pPr>
              <w:contextualSpacing/>
              <w:rPr>
                <w:rFonts w:ascii="Bookman Old Style" w:hAnsi="Bookman Old Style"/>
                <w:sz w:val="24"/>
                <w:szCs w:val="24"/>
              </w:rPr>
            </w:pPr>
            <w:r>
              <w:rPr>
                <w:rFonts w:ascii="Bookman Old Style" w:hAnsi="Bookman Old Style"/>
                <w:sz w:val="24"/>
                <w:szCs w:val="24"/>
              </w:rPr>
              <w:t>${approverdesignation}</w:t>
            </w:r>
          </w:p>
        </w:tc>
      </w:tr>
    </w:tbl>
    <w:p w14:paraId="47646FA1" w14:textId="77777777" w:rsidR="002B3712" w:rsidRDefault="002B3712" w:rsidP="002B3712">
      <w:pPr>
        <w:contextualSpacing/>
        <w:rPr>
          <w:rFonts w:ascii="Bookman Old Style" w:hAnsi="Bookman Old Style"/>
          <w:sz w:val="24"/>
          <w:szCs w:val="24"/>
        </w:rPr>
      </w:pPr>
    </w:p>
    <w:p w14:paraId="731B3EB7" w14:textId="77777777" w:rsidR="002B3712" w:rsidRPr="00CF320D" w:rsidRDefault="002B3712" w:rsidP="002B3712">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Pr>
          <w:rFonts w:ascii="Bookman Old Style" w:hAnsi="Bookman Old Style"/>
          <w:b/>
          <w:sz w:val="24"/>
          <w:szCs w:val="24"/>
        </w:rPr>
        <w:tab/>
      </w:r>
    </w:p>
    <w:p w14:paraId="7741DA67" w14:textId="77777777" w:rsidR="002B3712" w:rsidRPr="007C3C3D" w:rsidRDefault="002B3712" w:rsidP="002B3712">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sectPr w:rsidR="002B3712" w:rsidRPr="007C3C3D" w:rsidSect="00C17BB8">
      <w:pgSz w:w="12240" w:h="18720" w:code="281"/>
      <w:pgMar w:top="81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4"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16cid:durableId="973144319">
    <w:abstractNumId w:val="6"/>
  </w:num>
  <w:num w:numId="2" w16cid:durableId="1845167124">
    <w:abstractNumId w:val="11"/>
  </w:num>
  <w:num w:numId="3" w16cid:durableId="684988764">
    <w:abstractNumId w:val="13"/>
  </w:num>
  <w:num w:numId="4" w16cid:durableId="93136039">
    <w:abstractNumId w:val="10"/>
  </w:num>
  <w:num w:numId="5" w16cid:durableId="1181892416">
    <w:abstractNumId w:val="12"/>
  </w:num>
  <w:num w:numId="6" w16cid:durableId="1191456011">
    <w:abstractNumId w:val="5"/>
  </w:num>
  <w:num w:numId="7" w16cid:durableId="1126582693">
    <w:abstractNumId w:val="7"/>
  </w:num>
  <w:num w:numId="8" w16cid:durableId="1918048661">
    <w:abstractNumId w:val="3"/>
  </w:num>
  <w:num w:numId="9" w16cid:durableId="205455888">
    <w:abstractNumId w:val="4"/>
  </w:num>
  <w:num w:numId="10" w16cid:durableId="573586807">
    <w:abstractNumId w:val="9"/>
  </w:num>
  <w:num w:numId="11" w16cid:durableId="935668830">
    <w:abstractNumId w:val="14"/>
  </w:num>
  <w:num w:numId="12" w16cid:durableId="1138493367">
    <w:abstractNumId w:val="0"/>
  </w:num>
  <w:num w:numId="13" w16cid:durableId="1190220702">
    <w:abstractNumId w:val="1"/>
  </w:num>
  <w:num w:numId="14" w16cid:durableId="1579360080">
    <w:abstractNumId w:val="8"/>
  </w:num>
  <w:num w:numId="15" w16cid:durableId="24427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CC2"/>
    <w:rsid w:val="00043CC2"/>
    <w:rsid w:val="00057D8A"/>
    <w:rsid w:val="000B7FA8"/>
    <w:rsid w:val="000D51CF"/>
    <w:rsid w:val="000E7F33"/>
    <w:rsid w:val="0023537F"/>
    <w:rsid w:val="002B3712"/>
    <w:rsid w:val="002E1F4F"/>
    <w:rsid w:val="003B0408"/>
    <w:rsid w:val="004B47EE"/>
    <w:rsid w:val="004F1F49"/>
    <w:rsid w:val="00676C73"/>
    <w:rsid w:val="006E6F47"/>
    <w:rsid w:val="00763729"/>
    <w:rsid w:val="00784A8E"/>
    <w:rsid w:val="008B7CCA"/>
    <w:rsid w:val="009F65B1"/>
    <w:rsid w:val="00A26C45"/>
    <w:rsid w:val="00A90A16"/>
    <w:rsid w:val="00B8141A"/>
    <w:rsid w:val="00BB5756"/>
    <w:rsid w:val="00C17BB8"/>
    <w:rsid w:val="00C5620C"/>
    <w:rsid w:val="00CA5ADD"/>
    <w:rsid w:val="00CE5340"/>
    <w:rsid w:val="00D56BF3"/>
    <w:rsid w:val="00DD3973"/>
    <w:rsid w:val="00DF27B5"/>
    <w:rsid w:val="00E82E43"/>
    <w:rsid w:val="00F5450A"/>
    <w:rsid w:val="00F6138F"/>
    <w:rsid w:val="00FE05DC"/>
    <w:rsid w:val="00FF57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593A"/>
  <w15:docId w15:val="{D88F676D-F88B-4ACF-89D5-26B10EAB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3CC2"/>
    <w:pPr>
      <w:spacing w:after="0" w:line="240" w:lineRule="auto"/>
    </w:pPr>
    <w:rPr>
      <w:lang w:val="en-US"/>
    </w:rPr>
  </w:style>
  <w:style w:type="table" w:styleId="TableGrid">
    <w:name w:val="Table Grid"/>
    <w:basedOn w:val="TableNormal"/>
    <w:uiPriority w:val="39"/>
    <w:qFormat/>
    <w:rsid w:val="00043CC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s,bullets,Johan bulletList Paragraph,List Paragraph bullet,blank circle,normal giz with numbers"/>
    <w:basedOn w:val="Normal"/>
    <w:link w:val="ListParagraphChar"/>
    <w:uiPriority w:val="34"/>
    <w:qFormat/>
    <w:rsid w:val="00043CC2"/>
    <w:pPr>
      <w:spacing w:after="0" w:line="240" w:lineRule="auto"/>
      <w:ind w:left="720"/>
    </w:pPr>
    <w:rPr>
      <w:rFonts w:ascii="Times New Roman" w:eastAsia="Times New Roman" w:hAnsi="Times New Roman" w:cs="Times New Roman"/>
      <w:snapToGrid w:val="0"/>
      <w:sz w:val="20"/>
      <w:szCs w:val="20"/>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043CC2"/>
    <w:rPr>
      <w:rFonts w:ascii="Times New Roman" w:eastAsia="Times New Roman" w:hAnsi="Times New Roman" w:cs="Times New Roman"/>
      <w:snapToGrid w:val="0"/>
      <w:sz w:val="20"/>
      <w:szCs w:val="20"/>
      <w:lang w:val="en-US"/>
    </w:rPr>
  </w:style>
  <w:style w:type="paragraph" w:customStyle="1" w:styleId="paragraph">
    <w:name w:val="paragraph"/>
    <w:basedOn w:val="Normal"/>
    <w:rsid w:val="00043CC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043CC2"/>
  </w:style>
  <w:style w:type="character" w:customStyle="1" w:styleId="eop">
    <w:name w:val="eop"/>
    <w:basedOn w:val="DefaultParagraphFont"/>
    <w:rsid w:val="00043CC2"/>
  </w:style>
  <w:style w:type="paragraph" w:styleId="BodyTextIndent2">
    <w:name w:val="Body Text Indent 2"/>
    <w:basedOn w:val="Normal"/>
    <w:link w:val="BodyTextIndent2Char"/>
    <w:rsid w:val="009F65B1"/>
    <w:pPr>
      <w:tabs>
        <w:tab w:val="left" w:pos="360"/>
      </w:tabs>
      <w:spacing w:after="0" w:line="240" w:lineRule="auto"/>
      <w:ind w:left="360"/>
      <w:jc w:val="both"/>
    </w:pPr>
    <w:rPr>
      <w:rFonts w:ascii="Times New Roman" w:eastAsia="Times New Roman" w:hAnsi="Times New Roman" w:cs="Times New Roman"/>
      <w:snapToGrid w:val="0"/>
      <w:sz w:val="24"/>
      <w:szCs w:val="20"/>
    </w:rPr>
  </w:style>
  <w:style w:type="character" w:customStyle="1" w:styleId="BodyTextIndent2Char">
    <w:name w:val="Body Text Indent 2 Char"/>
    <w:basedOn w:val="DefaultParagraphFont"/>
    <w:link w:val="BodyTextIndent2"/>
    <w:qFormat/>
    <w:rsid w:val="009F65B1"/>
    <w:rPr>
      <w:rFonts w:ascii="Times New Roman" w:eastAsia="Times New Roman" w:hAnsi="Times New Roman" w:cs="Times New Roman"/>
      <w:snapToGrid w:val="0"/>
      <w:sz w:val="24"/>
      <w:szCs w:val="20"/>
      <w:lang w:val="en-US"/>
    </w:rPr>
  </w:style>
  <w:style w:type="paragraph" w:customStyle="1" w:styleId="Default">
    <w:name w:val="Default"/>
    <w:qFormat/>
    <w:rsid w:val="002E1F4F"/>
    <w:pPr>
      <w:autoSpaceDE w:val="0"/>
      <w:autoSpaceDN w:val="0"/>
      <w:adjustRightInd w:val="0"/>
      <w:spacing w:after="0" w:line="240" w:lineRule="auto"/>
    </w:pPr>
    <w:rPr>
      <w:rFonts w:ascii="Calibri" w:eastAsia="Times New Roman"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9</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aragoncillo</dc:creator>
  <cp:keywords/>
  <dc:description/>
  <cp:lastModifiedBy>Eric John B. Creencia</cp:lastModifiedBy>
  <cp:revision>1</cp:revision>
  <dcterms:created xsi:type="dcterms:W3CDTF">2022-05-13T07:37:00Z</dcterms:created>
  <dcterms:modified xsi:type="dcterms:W3CDTF">2022-06-28T03:17:00Z</dcterms:modified>
</cp:coreProperties>
</file>