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A9" w:rsidRDefault="00246DA9" w:rsidP="00AB7297">
      <w:pPr>
        <w:jc w:val="center"/>
        <w:rPr>
          <w:rFonts w:ascii="Times New Roman" w:hAnsi="Times New Roman" w:cs="Times New Roman"/>
        </w:rPr>
      </w:pPr>
      <w:r w:rsidRPr="00246DA9">
        <w:rPr>
          <w:rFonts w:ascii="Times New Roman" w:hAnsi="Times New Roman" w:cs="Times New Roman" w:hint="eastAsia"/>
        </w:rPr>
        <w:t>引用時請先將前面的</w:t>
      </w:r>
      <w:r>
        <w:rPr>
          <w:rFonts w:ascii="Times New Roman" w:hAnsi="Times New Roman" w:cs="Times New Roman" w:hint="eastAsia"/>
          <w:shd w:val="pct15" w:color="auto" w:fill="FFFFFF"/>
        </w:rPr>
        <w:t>灰底部分</w:t>
      </w:r>
      <w:r w:rsidRPr="00246DA9">
        <w:rPr>
          <w:rFonts w:ascii="Times New Roman" w:hAnsi="Times New Roman" w:cs="Times New Roman" w:hint="eastAsia"/>
        </w:rPr>
        <w:t>刪除</w:t>
      </w:r>
    </w:p>
    <w:p w:rsidR="00AB7297" w:rsidRDefault="00AB7297" w:rsidP="00246DA9">
      <w:pPr>
        <w:jc w:val="both"/>
        <w:rPr>
          <w:rFonts w:ascii="Times New Roman" w:hAnsi="Times New Roman" w:cs="Times New Roman"/>
          <w:sz w:val="21"/>
        </w:rPr>
      </w:pPr>
      <w:r w:rsidRPr="00AB7297">
        <w:rPr>
          <w:rFonts w:ascii="Times New Roman" w:hAnsi="Times New Roman" w:cs="Times New Roman" w:hint="eastAsia"/>
          <w:sz w:val="21"/>
        </w:rPr>
        <w:t>註：以下依照演算法發表時間排序，但文章正式發表時間和演算法發表順序不同，所以可能出現有些編號前面的文章但引用年分較晚的情形。</w:t>
      </w:r>
    </w:p>
    <w:p w:rsidR="00230BCF" w:rsidRPr="00AB7297" w:rsidRDefault="00230BCF" w:rsidP="00246DA9">
      <w:pPr>
        <w:jc w:val="both"/>
        <w:rPr>
          <w:rFonts w:ascii="Times New Roman" w:hAnsi="Times New Roman" w:cs="Times New Roman" w:hint="eastAsia"/>
          <w:sz w:val="21"/>
          <w:shd w:val="pct15" w:color="auto" w:fill="FFFFFF"/>
        </w:rPr>
      </w:pPr>
      <w:r>
        <w:rPr>
          <w:rFonts w:ascii="Times New Roman" w:hAnsi="Times New Roman" w:cs="Times New Roman" w:hint="eastAsia"/>
          <w:sz w:val="21"/>
        </w:rPr>
        <w:t>其中引用為</w:t>
      </w:r>
      <w:r>
        <w:rPr>
          <w:rFonts w:ascii="Times New Roman" w:hAnsi="Times New Roman" w:cs="Times New Roman" w:hint="eastAsia"/>
          <w:sz w:val="21"/>
        </w:rPr>
        <w:t>arXiv</w:t>
      </w:r>
      <w:r>
        <w:rPr>
          <w:rFonts w:ascii="Times New Roman" w:hAnsi="Times New Roman" w:cs="Times New Roman" w:hint="eastAsia"/>
          <w:sz w:val="21"/>
        </w:rPr>
        <w:t>的為尚未正式發表的文章，所以引用也非正式引用。待該文章有正式引用格式後，再行補上。</w:t>
      </w:r>
    </w:p>
    <w:p w:rsidR="008F10D5" w:rsidRDefault="00A458C1" w:rsidP="00246DA9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A458C1">
        <w:rPr>
          <w:rFonts w:ascii="Times New Roman" w:hAnsi="Times New Roman" w:cs="Times New Roman"/>
          <w:shd w:val="pct15" w:color="auto" w:fill="FFFFFF"/>
        </w:rPr>
        <w:t>LeNet</w:t>
      </w:r>
      <w:r w:rsidR="00246DA9">
        <w:rPr>
          <w:rFonts w:ascii="Times New Roman" w:hAnsi="Times New Roman" w:cs="Times New Roman"/>
        </w:rPr>
        <w:t xml:space="preserve"> </w:t>
      </w:r>
      <w:r w:rsidRPr="00A458C1">
        <w:rPr>
          <w:rFonts w:ascii="Times New Roman" w:hAnsi="Times New Roman" w:cs="Times New Roman"/>
        </w:rPr>
        <w:t xml:space="preserve">Y. Lecun, L. Bottou, Y. Bengio, and P. Haffner, “Gradient-based learning applied to document recognition,” in </w:t>
      </w:r>
      <w:r w:rsidRPr="00A458C1">
        <w:rPr>
          <w:rFonts w:ascii="Times New Roman" w:hAnsi="Times New Roman" w:cs="Times New Roman"/>
          <w:i/>
        </w:rPr>
        <w:t>Proceedings of the IEEE</w:t>
      </w:r>
      <w:r w:rsidRPr="00A458C1">
        <w:rPr>
          <w:rFonts w:ascii="Times New Roman" w:hAnsi="Times New Roman" w:cs="Times New Roman"/>
        </w:rPr>
        <w:t>, vol. 86, no. 11, pp. 2278-2324, 1998. doi:10.1109/5.726791</w:t>
      </w:r>
    </w:p>
    <w:p w:rsidR="00A458C1" w:rsidRDefault="00246DA9" w:rsidP="00246DA9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246DA9">
        <w:rPr>
          <w:rFonts w:ascii="Times New Roman" w:hAnsi="Times New Roman" w:cs="Times New Roman"/>
          <w:shd w:val="pct15" w:color="auto" w:fill="FFFFFF"/>
        </w:rPr>
        <w:t>AlexNet</w:t>
      </w:r>
      <w:r>
        <w:rPr>
          <w:rFonts w:ascii="Times New Roman" w:hAnsi="Times New Roman" w:cs="Times New Roman"/>
        </w:rPr>
        <w:t xml:space="preserve"> </w:t>
      </w:r>
      <w:r w:rsidR="00A458C1">
        <w:rPr>
          <w:rFonts w:ascii="Times New Roman" w:hAnsi="Times New Roman" w:cs="Times New Roman"/>
        </w:rPr>
        <w:t xml:space="preserve">K. Alex, S. Il </w:t>
      </w:r>
      <w:r w:rsidR="00A458C1" w:rsidRPr="00A458C1">
        <w:rPr>
          <w:rFonts w:ascii="Times New Roman" w:hAnsi="Times New Roman" w:cs="Times New Roman"/>
        </w:rPr>
        <w:t>Ilya</w:t>
      </w:r>
      <w:r w:rsidR="00A458C1">
        <w:rPr>
          <w:rFonts w:ascii="Times New Roman" w:hAnsi="Times New Roman" w:cs="Times New Roman"/>
        </w:rPr>
        <w:t>, and G. E. Hinton, “</w:t>
      </w:r>
      <w:r w:rsidR="00A458C1" w:rsidRPr="00A458C1">
        <w:rPr>
          <w:rFonts w:ascii="Times New Roman" w:hAnsi="Times New Roman" w:cs="Times New Roman"/>
        </w:rPr>
        <w:t xml:space="preserve">ImageNet </w:t>
      </w:r>
      <w:r w:rsidR="00A458C1">
        <w:rPr>
          <w:rFonts w:ascii="Times New Roman" w:hAnsi="Times New Roman" w:cs="Times New Roman"/>
        </w:rPr>
        <w:t>c</w:t>
      </w:r>
      <w:r w:rsidR="00A458C1" w:rsidRPr="00A458C1">
        <w:rPr>
          <w:rFonts w:ascii="Times New Roman" w:hAnsi="Times New Roman" w:cs="Times New Roman"/>
        </w:rPr>
        <w:t xml:space="preserve">lassification with </w:t>
      </w:r>
      <w:r w:rsidR="00A458C1">
        <w:rPr>
          <w:rFonts w:ascii="Times New Roman" w:hAnsi="Times New Roman" w:cs="Times New Roman"/>
        </w:rPr>
        <w:t>d</w:t>
      </w:r>
      <w:r w:rsidR="00A458C1" w:rsidRPr="00A458C1">
        <w:rPr>
          <w:rFonts w:ascii="Times New Roman" w:hAnsi="Times New Roman" w:cs="Times New Roman"/>
        </w:rPr>
        <w:t xml:space="preserve">eep </w:t>
      </w:r>
      <w:r w:rsidR="00A458C1">
        <w:rPr>
          <w:rFonts w:ascii="Times New Roman" w:hAnsi="Times New Roman" w:cs="Times New Roman"/>
        </w:rPr>
        <w:t>c</w:t>
      </w:r>
      <w:r w:rsidR="00A458C1" w:rsidRPr="00A458C1">
        <w:rPr>
          <w:rFonts w:ascii="Times New Roman" w:hAnsi="Times New Roman" w:cs="Times New Roman"/>
        </w:rPr>
        <w:t xml:space="preserve">onvolutional </w:t>
      </w:r>
      <w:r w:rsidR="00A458C1">
        <w:rPr>
          <w:rFonts w:ascii="Times New Roman" w:hAnsi="Times New Roman" w:cs="Times New Roman"/>
        </w:rPr>
        <w:t>n</w:t>
      </w:r>
      <w:r w:rsidR="00A458C1" w:rsidRPr="00A458C1">
        <w:rPr>
          <w:rFonts w:ascii="Times New Roman" w:hAnsi="Times New Roman" w:cs="Times New Roman"/>
        </w:rPr>
        <w:t>eural</w:t>
      </w:r>
      <w:r w:rsidR="00A458C1">
        <w:rPr>
          <w:rFonts w:ascii="Times New Roman" w:hAnsi="Times New Roman" w:cs="Times New Roman"/>
        </w:rPr>
        <w:t xml:space="preserve"> n</w:t>
      </w:r>
      <w:r w:rsidR="00A458C1" w:rsidRPr="00A458C1">
        <w:rPr>
          <w:rFonts w:ascii="Times New Roman" w:hAnsi="Times New Roman" w:cs="Times New Roman"/>
        </w:rPr>
        <w:t>etworks</w:t>
      </w:r>
      <w:r w:rsidR="00A458C1">
        <w:rPr>
          <w:rFonts w:ascii="Times New Roman" w:hAnsi="Times New Roman" w:cs="Times New Roman"/>
        </w:rPr>
        <w:t xml:space="preserve">,“ </w:t>
      </w:r>
      <w:r w:rsidR="00A458C1" w:rsidRPr="00A458C1">
        <w:rPr>
          <w:rFonts w:ascii="Times New Roman" w:hAnsi="Times New Roman" w:cs="Times New Roman"/>
          <w:i/>
        </w:rPr>
        <w:t>Advances in Neural Information Processing Systems</w:t>
      </w:r>
      <w:r w:rsidR="00A458C1">
        <w:rPr>
          <w:rFonts w:ascii="Times New Roman" w:hAnsi="Times New Roman" w:cs="Times New Roman"/>
        </w:rPr>
        <w:t>, vol. 25, no. 2, 2012.</w:t>
      </w:r>
      <w:r>
        <w:rPr>
          <w:rFonts w:ascii="Times New Roman" w:hAnsi="Times New Roman" w:cs="Times New Roman"/>
        </w:rPr>
        <w:t xml:space="preserve"> doi:</w:t>
      </w:r>
      <w:r w:rsidRPr="00246DA9">
        <w:rPr>
          <w:rFonts w:ascii="Times New Roman" w:hAnsi="Times New Roman" w:cs="Times New Roman"/>
        </w:rPr>
        <w:t>10.1145/3065386</w:t>
      </w:r>
    </w:p>
    <w:p w:rsidR="00246DA9" w:rsidRPr="00246DA9" w:rsidRDefault="00246DA9" w:rsidP="00246DA9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246DA9">
        <w:rPr>
          <w:rFonts w:ascii="Times New Roman" w:hAnsi="Times New Roman" w:cs="Times New Roman"/>
          <w:szCs w:val="24"/>
          <w:shd w:val="pct15" w:color="auto" w:fill="FFFFFF"/>
        </w:rPr>
        <w:t>GoogL</w:t>
      </w:r>
      <w:r w:rsidR="00DA075D">
        <w:rPr>
          <w:rFonts w:ascii="Times New Roman" w:hAnsi="Times New Roman" w:cs="Times New Roman"/>
          <w:szCs w:val="24"/>
          <w:shd w:val="pct15" w:color="auto" w:fill="FFFFFF"/>
        </w:rPr>
        <w:t>eNet</w:t>
      </w:r>
      <w:r w:rsidRPr="00246DA9">
        <w:rPr>
          <w:rFonts w:ascii="Times New Roman" w:hAnsi="Times New Roman" w:cs="Times New Roman"/>
          <w:szCs w:val="24"/>
        </w:rPr>
        <w:t xml:space="preserve"> </w:t>
      </w:r>
      <w:r w:rsidRPr="00246DA9">
        <w:rPr>
          <w:rFonts w:ascii="Times New Roman" w:hAnsi="Times New Roman" w:cs="Times New Roman"/>
          <w:color w:val="000000"/>
          <w:szCs w:val="24"/>
        </w:rPr>
        <w:t>C. Szegedy </w:t>
      </w:r>
      <w:r w:rsidRPr="00246DA9">
        <w:rPr>
          <w:rStyle w:val="a8"/>
          <w:rFonts w:ascii="Times New Roman" w:hAnsi="Times New Roman" w:cs="Times New Roman"/>
          <w:color w:val="000000"/>
          <w:szCs w:val="24"/>
        </w:rPr>
        <w:t>et al</w:t>
      </w:r>
      <w:r w:rsidRPr="00246DA9">
        <w:rPr>
          <w:rFonts w:ascii="Times New Roman" w:hAnsi="Times New Roman" w:cs="Times New Roman"/>
          <w:color w:val="000000"/>
          <w:szCs w:val="24"/>
        </w:rPr>
        <w:t>., "Going deeper with convolutions," </w:t>
      </w:r>
      <w:r w:rsidRPr="00246DA9">
        <w:rPr>
          <w:rFonts w:ascii="Times New Roman" w:hAnsi="Times New Roman" w:cs="Times New Roman"/>
          <w:color w:val="000000"/>
          <w:szCs w:val="24"/>
        </w:rPr>
        <w:t xml:space="preserve">in </w:t>
      </w:r>
      <w:r w:rsidRPr="00246DA9">
        <w:rPr>
          <w:rFonts w:ascii="Times New Roman" w:hAnsi="Times New Roman" w:cs="Times New Roman"/>
          <w:i/>
          <w:color w:val="000000"/>
          <w:szCs w:val="24"/>
        </w:rPr>
        <w:t>Proceedings of the IEEE Conference on Computer Vision and Pattern Recognition</w:t>
      </w:r>
      <w:r>
        <w:rPr>
          <w:rFonts w:ascii="Times New Roman" w:hAnsi="Times New Roman" w:cs="Times New Roman"/>
          <w:color w:val="000000"/>
          <w:szCs w:val="24"/>
        </w:rPr>
        <w:t>, Boston, MA,</w:t>
      </w:r>
      <w:r w:rsidRPr="00246DA9">
        <w:rPr>
          <w:rFonts w:ascii="Times New Roman" w:hAnsi="Times New Roman" w:cs="Times New Roman"/>
          <w:color w:val="000000"/>
          <w:szCs w:val="24"/>
        </w:rPr>
        <w:t xml:space="preserve"> pp. 1-9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, </w:t>
      </w:r>
      <w:r w:rsidRPr="00246DA9">
        <w:rPr>
          <w:rFonts w:ascii="Times New Roman" w:hAnsi="Times New Roman" w:cs="Times New Roman"/>
          <w:color w:val="000000"/>
          <w:szCs w:val="24"/>
        </w:rPr>
        <w:t>2015.</w:t>
      </w:r>
      <w:r>
        <w:rPr>
          <w:rFonts w:ascii="Times New Roman" w:hAnsi="Times New Roman" w:cs="Times New Roman"/>
          <w:color w:val="000000"/>
          <w:szCs w:val="24"/>
        </w:rPr>
        <w:t xml:space="preserve"> doi:</w:t>
      </w:r>
      <w:r w:rsidRPr="00246DA9">
        <w:rPr>
          <w:rFonts w:ascii="Times New Roman" w:hAnsi="Times New Roman" w:cs="Times New Roman"/>
          <w:color w:val="000000"/>
          <w:szCs w:val="24"/>
        </w:rPr>
        <w:t>10.1109/CVPR.2015.7298594</w:t>
      </w:r>
    </w:p>
    <w:p w:rsidR="00246DA9" w:rsidRDefault="00E610D3" w:rsidP="00DA075D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E610D3">
        <w:rPr>
          <w:rFonts w:ascii="Times New Roman" w:hAnsi="Times New Roman" w:cs="Times New Roman" w:hint="eastAsia"/>
          <w:szCs w:val="24"/>
          <w:shd w:val="pct15" w:color="auto" w:fill="FFFFFF"/>
        </w:rPr>
        <w:t>Fast R-CNN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R. Girshick, “Fast r-cnn,” in </w:t>
      </w:r>
      <w:r w:rsidRPr="00E610D3">
        <w:rPr>
          <w:rFonts w:ascii="Times New Roman" w:hAnsi="Times New Roman" w:cs="Times New Roman"/>
          <w:i/>
          <w:szCs w:val="24"/>
        </w:rPr>
        <w:t xml:space="preserve">Proceedings of the IEEE </w:t>
      </w:r>
      <w:r w:rsidR="00DA075D">
        <w:rPr>
          <w:rFonts w:ascii="Times New Roman" w:hAnsi="Times New Roman" w:cs="Times New Roman"/>
          <w:i/>
          <w:szCs w:val="24"/>
        </w:rPr>
        <w:t>I</w:t>
      </w:r>
      <w:r w:rsidRPr="00E610D3">
        <w:rPr>
          <w:rFonts w:ascii="Times New Roman" w:hAnsi="Times New Roman" w:cs="Times New Roman"/>
          <w:i/>
          <w:szCs w:val="24"/>
        </w:rPr>
        <w:t xml:space="preserve">nternational </w:t>
      </w:r>
      <w:r w:rsidR="00DA075D">
        <w:rPr>
          <w:rFonts w:ascii="Times New Roman" w:hAnsi="Times New Roman" w:cs="Times New Roman"/>
          <w:i/>
          <w:szCs w:val="24"/>
        </w:rPr>
        <w:t>C</w:t>
      </w:r>
      <w:r w:rsidRPr="00E610D3">
        <w:rPr>
          <w:rFonts w:ascii="Times New Roman" w:hAnsi="Times New Roman" w:cs="Times New Roman"/>
          <w:i/>
          <w:szCs w:val="24"/>
        </w:rPr>
        <w:t xml:space="preserve">onference on </w:t>
      </w:r>
      <w:r w:rsidR="00DA075D">
        <w:rPr>
          <w:rFonts w:ascii="Times New Roman" w:hAnsi="Times New Roman" w:cs="Times New Roman"/>
          <w:i/>
          <w:szCs w:val="24"/>
        </w:rPr>
        <w:t>C</w:t>
      </w:r>
      <w:r w:rsidRPr="00E610D3">
        <w:rPr>
          <w:rFonts w:ascii="Times New Roman" w:hAnsi="Times New Roman" w:cs="Times New Roman"/>
          <w:i/>
          <w:szCs w:val="24"/>
        </w:rPr>
        <w:t xml:space="preserve">omputer </w:t>
      </w:r>
      <w:r w:rsidR="00DA075D">
        <w:rPr>
          <w:rFonts w:ascii="Times New Roman" w:hAnsi="Times New Roman" w:cs="Times New Roman"/>
          <w:i/>
          <w:szCs w:val="24"/>
        </w:rPr>
        <w:t>V</w:t>
      </w:r>
      <w:r w:rsidRPr="00E610D3">
        <w:rPr>
          <w:rFonts w:ascii="Times New Roman" w:hAnsi="Times New Roman" w:cs="Times New Roman"/>
          <w:i/>
          <w:szCs w:val="24"/>
        </w:rPr>
        <w:t>ision</w:t>
      </w:r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 w:rsidR="00DA075D" w:rsidRPr="00DA075D">
        <w:rPr>
          <w:rFonts w:ascii="Times New Roman" w:hAnsi="Times New Roman" w:cs="Times New Roman"/>
          <w:szCs w:val="24"/>
        </w:rPr>
        <w:t>Santiago, Chile</w:t>
      </w:r>
      <w:r>
        <w:rPr>
          <w:rFonts w:ascii="Times New Roman" w:hAnsi="Times New Roman" w:cs="Times New Roman"/>
          <w:szCs w:val="24"/>
        </w:rPr>
        <w:t>, pp. 1440-1448, 2015.</w:t>
      </w:r>
      <w:r w:rsidR="00DA075D">
        <w:rPr>
          <w:rFonts w:ascii="Times New Roman" w:hAnsi="Times New Roman" w:cs="Times New Roman"/>
          <w:szCs w:val="24"/>
        </w:rPr>
        <w:t xml:space="preserve"> doi:</w:t>
      </w:r>
      <w:r w:rsidR="00DA075D" w:rsidRPr="00DA075D">
        <w:t xml:space="preserve"> </w:t>
      </w:r>
      <w:r w:rsidR="00DA075D" w:rsidRPr="00DA075D">
        <w:rPr>
          <w:rFonts w:ascii="Times New Roman" w:hAnsi="Times New Roman" w:cs="Times New Roman"/>
          <w:szCs w:val="24"/>
        </w:rPr>
        <w:t>10.1109/ICCV.2015.169</w:t>
      </w:r>
    </w:p>
    <w:p w:rsidR="00E610D3" w:rsidRDefault="00E610D3" w:rsidP="00DA075D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DA075D">
        <w:rPr>
          <w:rFonts w:ascii="Times New Roman" w:hAnsi="Times New Roman" w:cs="Times New Roman"/>
          <w:szCs w:val="24"/>
          <w:shd w:val="pct15" w:color="auto" w:fill="FFFFFF"/>
        </w:rPr>
        <w:t>Faster R-CNN</w:t>
      </w:r>
      <w:r>
        <w:rPr>
          <w:rFonts w:ascii="Times New Roman" w:hAnsi="Times New Roman" w:cs="Times New Roman"/>
          <w:szCs w:val="24"/>
        </w:rPr>
        <w:t xml:space="preserve"> </w:t>
      </w:r>
      <w:r w:rsidR="00DA075D">
        <w:rPr>
          <w:rFonts w:ascii="Times New Roman" w:hAnsi="Times New Roman" w:cs="Times New Roman" w:hint="eastAsia"/>
          <w:szCs w:val="24"/>
        </w:rPr>
        <w:t xml:space="preserve">S. </w:t>
      </w:r>
      <w:r w:rsidR="00DA075D">
        <w:rPr>
          <w:rFonts w:ascii="Times New Roman" w:hAnsi="Times New Roman" w:cs="Times New Roman"/>
          <w:szCs w:val="24"/>
        </w:rPr>
        <w:t>Ren, K. He, R. Girshick, and J. Sun, “</w:t>
      </w:r>
      <w:r w:rsidR="00DA075D" w:rsidRPr="00DA075D">
        <w:rPr>
          <w:rFonts w:ascii="Times New Roman" w:hAnsi="Times New Roman" w:cs="Times New Roman"/>
          <w:szCs w:val="24"/>
        </w:rPr>
        <w:t>Faster r-cnn: Towards real-time object detection with region proposal networks</w:t>
      </w:r>
      <w:r w:rsidR="00DA075D">
        <w:rPr>
          <w:rFonts w:ascii="Times New Roman" w:hAnsi="Times New Roman" w:cs="Times New Roman"/>
          <w:szCs w:val="24"/>
        </w:rPr>
        <w:t xml:space="preserve">,” </w:t>
      </w:r>
      <w:r w:rsidR="00DA075D" w:rsidRPr="00DA075D">
        <w:rPr>
          <w:rFonts w:ascii="Times New Roman" w:hAnsi="Times New Roman" w:cs="Times New Roman"/>
          <w:i/>
          <w:szCs w:val="24"/>
        </w:rPr>
        <w:t>IEEE Transactions on Pattern Analysis and Machine Intelligence</w:t>
      </w:r>
      <w:r w:rsidR="00DA075D" w:rsidRPr="00DA075D">
        <w:rPr>
          <w:rFonts w:ascii="Times New Roman" w:hAnsi="Times New Roman" w:cs="Times New Roman"/>
          <w:szCs w:val="24"/>
        </w:rPr>
        <w:t>, vol. 39, no. 6, pp. 1137-1149</w:t>
      </w:r>
      <w:r w:rsidR="00DA075D">
        <w:rPr>
          <w:rFonts w:ascii="Times New Roman" w:hAnsi="Times New Roman" w:cs="Times New Roman" w:hint="eastAsia"/>
          <w:szCs w:val="24"/>
        </w:rPr>
        <w:t xml:space="preserve">, 2017. </w:t>
      </w:r>
      <w:r w:rsidR="00DA075D">
        <w:rPr>
          <w:rFonts w:ascii="Times New Roman" w:hAnsi="Times New Roman" w:cs="Times New Roman"/>
          <w:szCs w:val="24"/>
        </w:rPr>
        <w:t>doi:</w:t>
      </w:r>
      <w:r w:rsidR="00DA075D" w:rsidRPr="00DA075D">
        <w:t xml:space="preserve"> </w:t>
      </w:r>
      <w:r w:rsidR="00DA075D" w:rsidRPr="00DA075D">
        <w:rPr>
          <w:rFonts w:ascii="Times New Roman" w:hAnsi="Times New Roman" w:cs="Times New Roman"/>
          <w:szCs w:val="24"/>
        </w:rPr>
        <w:t>10.1109/TPAMI.2016.2577031</w:t>
      </w:r>
    </w:p>
    <w:p w:rsidR="00DA075D" w:rsidRDefault="00DA075D" w:rsidP="00DA075D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DA075D">
        <w:rPr>
          <w:rFonts w:ascii="Times New Roman" w:hAnsi="Times New Roman" w:cs="Times New Roman"/>
          <w:szCs w:val="24"/>
          <w:shd w:val="pct15" w:color="auto" w:fill="FFFFFF"/>
        </w:rPr>
        <w:t>InceptionV1 ResNet</w:t>
      </w:r>
      <w:r>
        <w:rPr>
          <w:rFonts w:ascii="Times New Roman" w:hAnsi="Times New Roman" w:cs="Times New Roman"/>
          <w:szCs w:val="24"/>
        </w:rPr>
        <w:t xml:space="preserve"> </w:t>
      </w:r>
      <w:r w:rsidRPr="00DA075D">
        <w:rPr>
          <w:rFonts w:ascii="Times New Roman" w:hAnsi="Times New Roman" w:cs="Times New Roman"/>
          <w:szCs w:val="24"/>
        </w:rPr>
        <w:t xml:space="preserve">K. He, X. Zhang, S. Ren and J. Sun, </w:t>
      </w:r>
      <w:r>
        <w:rPr>
          <w:rFonts w:ascii="Times New Roman" w:hAnsi="Times New Roman" w:cs="Times New Roman"/>
          <w:szCs w:val="24"/>
        </w:rPr>
        <w:t>“</w:t>
      </w:r>
      <w:r w:rsidRPr="00DA075D">
        <w:rPr>
          <w:rFonts w:ascii="Times New Roman" w:hAnsi="Times New Roman" w:cs="Times New Roman"/>
          <w:szCs w:val="24"/>
        </w:rPr>
        <w:t xml:space="preserve">Deep </w:t>
      </w:r>
      <w:r>
        <w:rPr>
          <w:rFonts w:ascii="Times New Roman" w:hAnsi="Times New Roman" w:cs="Times New Roman"/>
          <w:szCs w:val="24"/>
        </w:rPr>
        <w:t>r</w:t>
      </w:r>
      <w:r w:rsidRPr="00DA075D">
        <w:rPr>
          <w:rFonts w:ascii="Times New Roman" w:hAnsi="Times New Roman" w:cs="Times New Roman"/>
          <w:szCs w:val="24"/>
        </w:rPr>
        <w:t xml:space="preserve">esidual </w:t>
      </w:r>
      <w:r>
        <w:rPr>
          <w:rFonts w:ascii="Times New Roman" w:hAnsi="Times New Roman" w:cs="Times New Roman"/>
          <w:szCs w:val="24"/>
        </w:rPr>
        <w:t>l</w:t>
      </w:r>
      <w:r w:rsidRPr="00DA075D">
        <w:rPr>
          <w:rFonts w:ascii="Times New Roman" w:hAnsi="Times New Roman" w:cs="Times New Roman"/>
          <w:szCs w:val="24"/>
        </w:rPr>
        <w:t xml:space="preserve">earning for </w:t>
      </w:r>
      <w:r>
        <w:rPr>
          <w:rFonts w:ascii="Times New Roman" w:hAnsi="Times New Roman" w:cs="Times New Roman"/>
          <w:szCs w:val="24"/>
        </w:rPr>
        <w:t>i</w:t>
      </w:r>
      <w:r w:rsidRPr="00DA075D">
        <w:rPr>
          <w:rFonts w:ascii="Times New Roman" w:hAnsi="Times New Roman" w:cs="Times New Roman"/>
          <w:szCs w:val="24"/>
        </w:rPr>
        <w:t xml:space="preserve">mage </w:t>
      </w:r>
      <w:r>
        <w:rPr>
          <w:rFonts w:ascii="Times New Roman" w:hAnsi="Times New Roman" w:cs="Times New Roman"/>
          <w:szCs w:val="24"/>
        </w:rPr>
        <w:t>r</w:t>
      </w:r>
      <w:r w:rsidRPr="00DA075D">
        <w:rPr>
          <w:rFonts w:ascii="Times New Roman" w:hAnsi="Times New Roman" w:cs="Times New Roman"/>
          <w:szCs w:val="24"/>
        </w:rPr>
        <w:t>ecognition</w:t>
      </w:r>
      <w:r>
        <w:rPr>
          <w:rFonts w:ascii="Times New Roman" w:hAnsi="Times New Roman" w:cs="Times New Roman"/>
          <w:szCs w:val="24"/>
        </w:rPr>
        <w:t xml:space="preserve">,” in </w:t>
      </w:r>
      <w:r w:rsidRPr="00DA075D">
        <w:rPr>
          <w:rFonts w:ascii="Times New Roman" w:hAnsi="Times New Roman" w:cs="Times New Roman"/>
          <w:i/>
          <w:szCs w:val="24"/>
        </w:rPr>
        <w:t>Proceedings of the IEEE Conference on Computer Vision and Pattern Recognition</w:t>
      </w:r>
      <w:r w:rsidRPr="00DA075D"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 w:rsidRPr="00DA075D">
        <w:rPr>
          <w:rFonts w:ascii="Times New Roman" w:hAnsi="Times New Roman" w:cs="Times New Roman"/>
          <w:szCs w:val="24"/>
        </w:rPr>
        <w:t>Las Vegas, NV, pp. 770-778</w:t>
      </w:r>
      <w:r>
        <w:rPr>
          <w:rFonts w:ascii="Times New Roman" w:hAnsi="Times New Roman" w:cs="Times New Roman"/>
          <w:szCs w:val="24"/>
        </w:rPr>
        <w:t>, 2016</w:t>
      </w:r>
      <w:r w:rsidRPr="00DA075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doi:</w:t>
      </w:r>
      <w:r w:rsidRPr="00DA075D">
        <w:rPr>
          <w:rFonts w:ascii="Times New Roman" w:hAnsi="Times New Roman" w:cs="Times New Roman"/>
          <w:szCs w:val="24"/>
        </w:rPr>
        <w:t>10.1109/CVPR.2016.90</w:t>
      </w:r>
    </w:p>
    <w:p w:rsidR="00DA075D" w:rsidRDefault="00DA075D" w:rsidP="00DA075D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DA075D">
        <w:rPr>
          <w:rFonts w:ascii="Times New Roman" w:hAnsi="Times New Roman" w:cs="Times New Roman"/>
          <w:szCs w:val="24"/>
          <w:shd w:val="pct15" w:color="auto" w:fill="FFFFFF"/>
        </w:rPr>
        <w:t>Inception V2</w:t>
      </w:r>
      <w:r>
        <w:rPr>
          <w:rFonts w:ascii="Times New Roman" w:hAnsi="Times New Roman" w:cs="Times New Roman"/>
          <w:szCs w:val="24"/>
        </w:rPr>
        <w:t xml:space="preserve"> </w:t>
      </w:r>
      <w:r w:rsidR="00AB7297">
        <w:rPr>
          <w:rFonts w:ascii="Times New Roman" w:hAnsi="Times New Roman" w:cs="Times New Roman"/>
          <w:szCs w:val="24"/>
        </w:rPr>
        <w:t>S. Ioffe</w:t>
      </w:r>
      <w:r>
        <w:rPr>
          <w:rFonts w:ascii="Times New Roman" w:hAnsi="Times New Roman" w:cs="Times New Roman"/>
          <w:szCs w:val="24"/>
        </w:rPr>
        <w:t xml:space="preserve"> and </w:t>
      </w:r>
      <w:r w:rsidR="00AB7297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 xml:space="preserve">. </w:t>
      </w:r>
      <w:r w:rsidR="00AB7297">
        <w:rPr>
          <w:rFonts w:ascii="Times New Roman" w:hAnsi="Times New Roman" w:cs="Times New Roman"/>
          <w:szCs w:val="24"/>
        </w:rPr>
        <w:t>Szegedy</w:t>
      </w:r>
      <w:r>
        <w:rPr>
          <w:rFonts w:ascii="Times New Roman" w:hAnsi="Times New Roman" w:cs="Times New Roman"/>
          <w:szCs w:val="24"/>
        </w:rPr>
        <w:t>, “</w:t>
      </w:r>
      <w:r w:rsidRPr="00DA075D">
        <w:rPr>
          <w:rFonts w:ascii="Times New Roman" w:hAnsi="Times New Roman" w:cs="Times New Roman"/>
          <w:szCs w:val="24"/>
        </w:rPr>
        <w:t>Batch normalization: accelerating deep network training by reducing internal covariate shift</w:t>
      </w:r>
      <w:r>
        <w:rPr>
          <w:rFonts w:ascii="Times New Roman" w:hAnsi="Times New Roman" w:cs="Times New Roman"/>
          <w:szCs w:val="24"/>
        </w:rPr>
        <w:t xml:space="preserve">,” in </w:t>
      </w:r>
      <w:r w:rsidRPr="00DA075D">
        <w:rPr>
          <w:rFonts w:ascii="Times New Roman" w:hAnsi="Times New Roman" w:cs="Times New Roman"/>
          <w:i/>
          <w:szCs w:val="24"/>
        </w:rPr>
        <w:t>Proceedings of the International Conference on International Conference on Machine Learning</w:t>
      </w:r>
      <w:r>
        <w:rPr>
          <w:rFonts w:ascii="Times New Roman" w:hAnsi="Times New Roman" w:cs="Times New Roman"/>
          <w:szCs w:val="24"/>
        </w:rPr>
        <w:t xml:space="preserve">, </w:t>
      </w:r>
      <w:r w:rsidR="00AB7297">
        <w:rPr>
          <w:rFonts w:ascii="Times New Roman" w:hAnsi="Times New Roman" w:cs="Times New Roman"/>
          <w:szCs w:val="24"/>
        </w:rPr>
        <w:t>Lille, France, pp. 448-456, 2015.</w:t>
      </w:r>
    </w:p>
    <w:p w:rsidR="009314B6" w:rsidRDefault="009314B6" w:rsidP="009314B6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9314B6">
        <w:rPr>
          <w:rFonts w:ascii="Times New Roman" w:hAnsi="Times New Roman" w:cs="Times New Roman"/>
          <w:szCs w:val="24"/>
          <w:shd w:val="pct15" w:color="auto" w:fill="FFFFFF"/>
        </w:rPr>
        <w:t>Inception V3</w:t>
      </w:r>
      <w:r w:rsidRPr="009314B6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>C. Szegedy</w:t>
      </w:r>
      <w:r>
        <w:rPr>
          <w:rFonts w:ascii="Times New Roman" w:hAnsi="Times New Roman" w:cs="Times New Roman"/>
          <w:szCs w:val="24"/>
        </w:rPr>
        <w:t xml:space="preserve"> et al.</w:t>
      </w:r>
      <w:r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“</w:t>
      </w:r>
      <w:r w:rsidRPr="009314B6">
        <w:rPr>
          <w:rFonts w:ascii="Times New Roman" w:hAnsi="Times New Roman" w:cs="Times New Roman"/>
          <w:szCs w:val="24"/>
        </w:rPr>
        <w:t xml:space="preserve">Rethinking the </w:t>
      </w:r>
      <w:r>
        <w:rPr>
          <w:rFonts w:ascii="Times New Roman" w:hAnsi="Times New Roman" w:cs="Times New Roman"/>
          <w:szCs w:val="24"/>
        </w:rPr>
        <w:t>I</w:t>
      </w:r>
      <w:r w:rsidRPr="009314B6">
        <w:rPr>
          <w:rFonts w:ascii="Times New Roman" w:hAnsi="Times New Roman" w:cs="Times New Roman"/>
          <w:szCs w:val="24"/>
        </w:rPr>
        <w:t xml:space="preserve">nception </w:t>
      </w:r>
      <w:r>
        <w:rPr>
          <w:rFonts w:ascii="Times New Roman" w:hAnsi="Times New Roman" w:cs="Times New Roman"/>
          <w:szCs w:val="24"/>
        </w:rPr>
        <w:t>a</w:t>
      </w:r>
      <w:r w:rsidRPr="009314B6">
        <w:rPr>
          <w:rFonts w:ascii="Times New Roman" w:hAnsi="Times New Roman" w:cs="Times New Roman"/>
          <w:szCs w:val="24"/>
        </w:rPr>
        <w:t xml:space="preserve">rchitecture for </w:t>
      </w:r>
      <w:r>
        <w:rPr>
          <w:rFonts w:ascii="Times New Roman" w:hAnsi="Times New Roman" w:cs="Times New Roman"/>
          <w:szCs w:val="24"/>
        </w:rPr>
        <w:t>c</w:t>
      </w:r>
      <w:r w:rsidRPr="009314B6">
        <w:rPr>
          <w:rFonts w:ascii="Times New Roman" w:hAnsi="Times New Roman" w:cs="Times New Roman"/>
          <w:szCs w:val="24"/>
        </w:rPr>
        <w:t xml:space="preserve">omputer </w:t>
      </w:r>
      <w:r>
        <w:rPr>
          <w:rFonts w:ascii="Times New Roman" w:hAnsi="Times New Roman" w:cs="Times New Roman"/>
          <w:szCs w:val="24"/>
        </w:rPr>
        <w:t>v</w:t>
      </w:r>
      <w:r w:rsidRPr="009314B6">
        <w:rPr>
          <w:rFonts w:ascii="Times New Roman" w:hAnsi="Times New Roman" w:cs="Times New Roman"/>
          <w:szCs w:val="24"/>
        </w:rPr>
        <w:t>ision</w:t>
      </w:r>
      <w:r>
        <w:rPr>
          <w:rFonts w:ascii="Times New Roman" w:hAnsi="Times New Roman" w:cs="Times New Roman"/>
          <w:szCs w:val="24"/>
        </w:rPr>
        <w:t>,” i</w:t>
      </w:r>
      <w:r w:rsidRPr="009314B6">
        <w:rPr>
          <w:rFonts w:ascii="Times New Roman" w:hAnsi="Times New Roman" w:cs="Times New Roman"/>
          <w:szCs w:val="24"/>
        </w:rPr>
        <w:t xml:space="preserve">n </w:t>
      </w:r>
      <w:r w:rsidRPr="009314B6">
        <w:rPr>
          <w:rFonts w:ascii="Times New Roman" w:hAnsi="Times New Roman" w:cs="Times New Roman"/>
          <w:i/>
          <w:szCs w:val="24"/>
        </w:rPr>
        <w:t>Proceedings of the IEEE conference on computer vision and pattern recognition</w:t>
      </w:r>
      <w:r w:rsidRPr="009314B6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Las Vegas, NV, </w:t>
      </w:r>
      <w:r w:rsidRPr="009314B6">
        <w:rPr>
          <w:rFonts w:ascii="Times New Roman" w:hAnsi="Times New Roman" w:cs="Times New Roman"/>
          <w:szCs w:val="24"/>
        </w:rPr>
        <w:t>pp. 2818-2826</w:t>
      </w:r>
      <w:r>
        <w:rPr>
          <w:rFonts w:ascii="Times New Roman" w:hAnsi="Times New Roman" w:cs="Times New Roman" w:hint="eastAsia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2016. doi:</w:t>
      </w:r>
      <w:r w:rsidRPr="009314B6">
        <w:rPr>
          <w:rFonts w:ascii="Times New Roman" w:hAnsi="Times New Roman" w:cs="Times New Roman"/>
          <w:szCs w:val="24"/>
        </w:rPr>
        <w:t>10.1109/CVPR.2016</w:t>
      </w:r>
      <w:r>
        <w:rPr>
          <w:rFonts w:ascii="Times New Roman" w:hAnsi="Times New Roman" w:cs="Times New Roman"/>
          <w:szCs w:val="24"/>
        </w:rPr>
        <w:br/>
      </w:r>
      <w:r w:rsidRPr="009314B6">
        <w:rPr>
          <w:rFonts w:ascii="Times New Roman" w:hAnsi="Times New Roman" w:cs="Times New Roman"/>
          <w:szCs w:val="24"/>
        </w:rPr>
        <w:t>.308</w:t>
      </w:r>
    </w:p>
    <w:p w:rsidR="009314B6" w:rsidRPr="009314B6" w:rsidRDefault="009314B6" w:rsidP="009314B6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 w:rsidRPr="009314B6">
        <w:rPr>
          <w:rFonts w:ascii="Times New Roman" w:hAnsi="Times New Roman" w:cs="Times New Roman"/>
          <w:color w:val="000000"/>
          <w:szCs w:val="24"/>
          <w:shd w:val="pct15" w:color="auto" w:fill="FFFFFF"/>
        </w:rPr>
        <w:t>YOLOv1</w:t>
      </w:r>
      <w:r>
        <w:rPr>
          <w:rFonts w:ascii="Times New Roman" w:hAnsi="Times New Roman" w:cs="Times New Roman"/>
          <w:color w:val="000000"/>
          <w:szCs w:val="24"/>
          <w:shd w:val="pct15" w:color="auto" w:fill="FFFFFF"/>
        </w:rPr>
        <w:t xml:space="preserve"> DarkNet</w:t>
      </w:r>
      <w:r w:rsidRPr="009314B6">
        <w:rPr>
          <w:rFonts w:ascii="Times New Roman" w:hAnsi="Times New Roman" w:cs="Times New Roman"/>
          <w:color w:val="000000"/>
          <w:szCs w:val="24"/>
        </w:rPr>
        <w:t xml:space="preserve"> </w:t>
      </w:r>
      <w:r w:rsidRPr="009314B6">
        <w:rPr>
          <w:rFonts w:ascii="Times New Roman" w:hAnsi="Times New Roman" w:cs="Times New Roman"/>
          <w:color w:val="000000"/>
          <w:szCs w:val="24"/>
        </w:rPr>
        <w:t>J. Redmon</w:t>
      </w:r>
      <w:r w:rsidRPr="009314B6">
        <w:rPr>
          <w:rFonts w:ascii="Times New Roman" w:hAnsi="Times New Roman" w:cs="Times New Roman"/>
          <w:color w:val="000000"/>
          <w:szCs w:val="24"/>
        </w:rPr>
        <w:t xml:space="preserve"> et al., “You Only Look Once: Unified, real-time object detection,” in Proceedings of the </w:t>
      </w:r>
      <w:r w:rsidRPr="009314B6">
        <w:rPr>
          <w:rStyle w:val="a8"/>
          <w:rFonts w:ascii="Times New Roman" w:hAnsi="Times New Roman" w:cs="Times New Roman"/>
          <w:color w:val="000000"/>
          <w:szCs w:val="24"/>
        </w:rPr>
        <w:t>IEEE Conference on Computer Vision and Pattern Recognition</w:t>
      </w:r>
      <w:r w:rsidRPr="009314B6">
        <w:rPr>
          <w:rStyle w:val="a8"/>
          <w:rFonts w:ascii="Times New Roman" w:hAnsi="Times New Roman" w:cs="Times New Roman"/>
          <w:i w:val="0"/>
          <w:color w:val="000000"/>
          <w:szCs w:val="24"/>
        </w:rPr>
        <w:t xml:space="preserve">, </w:t>
      </w:r>
      <w:r>
        <w:rPr>
          <w:rStyle w:val="a8"/>
          <w:rFonts w:ascii="Times New Roman" w:hAnsi="Times New Roman" w:cs="Times New Roman"/>
          <w:i w:val="0"/>
          <w:color w:val="000000"/>
          <w:szCs w:val="24"/>
        </w:rPr>
        <w:t xml:space="preserve">Las Vegas, NV, </w:t>
      </w:r>
      <w:r w:rsidRPr="009314B6">
        <w:rPr>
          <w:rStyle w:val="a8"/>
          <w:rFonts w:ascii="Times New Roman" w:hAnsi="Times New Roman" w:cs="Times New Roman"/>
          <w:i w:val="0"/>
          <w:color w:val="000000"/>
          <w:szCs w:val="24"/>
        </w:rPr>
        <w:t>pp. 779-788</w:t>
      </w:r>
      <w:r>
        <w:rPr>
          <w:rStyle w:val="a8"/>
          <w:rFonts w:ascii="Times New Roman" w:hAnsi="Times New Roman" w:cs="Times New Roman"/>
          <w:i w:val="0"/>
          <w:color w:val="000000"/>
          <w:szCs w:val="24"/>
        </w:rPr>
        <w:t>, 2016. doi:</w:t>
      </w:r>
      <w:r w:rsidRPr="009314B6">
        <w:rPr>
          <w:rStyle w:val="a8"/>
          <w:rFonts w:ascii="Times New Roman" w:hAnsi="Times New Roman" w:cs="Times New Roman"/>
          <w:i w:val="0"/>
          <w:color w:val="000000"/>
          <w:szCs w:val="24"/>
        </w:rPr>
        <w:t>10.1109/CVPR.2016.</w:t>
      </w:r>
      <w:r>
        <w:rPr>
          <w:rStyle w:val="a8"/>
          <w:rFonts w:ascii="Times New Roman" w:hAnsi="Times New Roman" w:cs="Times New Roman"/>
          <w:i w:val="0"/>
          <w:color w:val="000000"/>
          <w:szCs w:val="24"/>
        </w:rPr>
        <w:br/>
      </w:r>
      <w:r w:rsidRPr="009314B6">
        <w:rPr>
          <w:rStyle w:val="a8"/>
          <w:rFonts w:ascii="Times New Roman" w:hAnsi="Times New Roman" w:cs="Times New Roman"/>
          <w:i w:val="0"/>
          <w:color w:val="000000"/>
          <w:szCs w:val="24"/>
        </w:rPr>
        <w:t>91</w:t>
      </w:r>
    </w:p>
    <w:p w:rsidR="00AB7297" w:rsidRDefault="00AB7297" w:rsidP="009314B6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9314B6">
        <w:rPr>
          <w:rFonts w:ascii="Times New Roman" w:hAnsi="Times New Roman" w:cs="Times New Roman"/>
          <w:szCs w:val="24"/>
          <w:shd w:val="pct15" w:color="auto" w:fill="FFFFFF"/>
        </w:rPr>
        <w:t>Inception</w:t>
      </w:r>
      <w:r w:rsidR="009314B6" w:rsidRPr="009314B6">
        <w:rPr>
          <w:rFonts w:ascii="Times New Roman" w:hAnsi="Times New Roman" w:cs="Times New Roman"/>
          <w:szCs w:val="24"/>
          <w:shd w:val="pct15" w:color="auto" w:fill="FFFFFF"/>
        </w:rPr>
        <w:t xml:space="preserve"> </w:t>
      </w:r>
      <w:r w:rsidRPr="009314B6">
        <w:rPr>
          <w:rFonts w:ascii="Times New Roman" w:hAnsi="Times New Roman" w:cs="Times New Roman"/>
          <w:szCs w:val="24"/>
          <w:shd w:val="pct15" w:color="auto" w:fill="FFFFFF"/>
        </w:rPr>
        <w:t>V4</w:t>
      </w:r>
      <w:r w:rsidRPr="00AB7297">
        <w:rPr>
          <w:rFonts w:ascii="Times New Roman" w:hAnsi="Times New Roman" w:cs="Times New Roman"/>
          <w:szCs w:val="24"/>
        </w:rPr>
        <w:t xml:space="preserve"> </w:t>
      </w:r>
      <w:r w:rsidR="009314B6">
        <w:rPr>
          <w:rFonts w:ascii="Times New Roman" w:hAnsi="Times New Roman" w:cs="Times New Roman"/>
          <w:szCs w:val="24"/>
        </w:rPr>
        <w:t>C. Szegedy et al.,</w:t>
      </w:r>
      <w:r w:rsidR="009314B6">
        <w:rPr>
          <w:rFonts w:ascii="Times New Roman" w:hAnsi="Times New Roman" w:cs="Times New Roman"/>
          <w:szCs w:val="24"/>
        </w:rPr>
        <w:t xml:space="preserve"> “Inception-v4, </w:t>
      </w:r>
      <w:r w:rsidRPr="00AB7297">
        <w:rPr>
          <w:rFonts w:ascii="Times New Roman" w:hAnsi="Times New Roman" w:cs="Times New Roman"/>
          <w:szCs w:val="24"/>
        </w:rPr>
        <w:t>Inception-ResNet and</w:t>
      </w:r>
      <w:r>
        <w:rPr>
          <w:rFonts w:ascii="Times New Roman" w:hAnsi="Times New Roman" w:cs="Times New Roman"/>
          <w:szCs w:val="24"/>
        </w:rPr>
        <w:t xml:space="preserve"> </w:t>
      </w:r>
      <w:r w:rsidRPr="00AB7297">
        <w:rPr>
          <w:rFonts w:ascii="Times New Roman" w:hAnsi="Times New Roman" w:cs="Times New Roman"/>
          <w:szCs w:val="24"/>
        </w:rPr>
        <w:t xml:space="preserve">the </w:t>
      </w:r>
      <w:r w:rsidR="009314B6">
        <w:rPr>
          <w:rFonts w:ascii="Times New Roman" w:hAnsi="Times New Roman" w:cs="Times New Roman"/>
          <w:szCs w:val="24"/>
        </w:rPr>
        <w:t>i</w:t>
      </w:r>
      <w:r w:rsidRPr="00AB7297">
        <w:rPr>
          <w:rFonts w:ascii="Times New Roman" w:hAnsi="Times New Roman" w:cs="Times New Roman"/>
          <w:szCs w:val="24"/>
        </w:rPr>
        <w:t xml:space="preserve">mpact of </w:t>
      </w:r>
      <w:r w:rsidR="009314B6">
        <w:rPr>
          <w:rFonts w:ascii="Times New Roman" w:hAnsi="Times New Roman" w:cs="Times New Roman"/>
          <w:szCs w:val="24"/>
        </w:rPr>
        <w:lastRenderedPageBreak/>
        <w:t>r</w:t>
      </w:r>
      <w:r w:rsidRPr="00AB7297">
        <w:rPr>
          <w:rFonts w:ascii="Times New Roman" w:hAnsi="Times New Roman" w:cs="Times New Roman"/>
          <w:szCs w:val="24"/>
        </w:rPr>
        <w:t xml:space="preserve">esidual </w:t>
      </w:r>
      <w:r w:rsidR="009314B6">
        <w:rPr>
          <w:rFonts w:ascii="Times New Roman" w:hAnsi="Times New Roman" w:cs="Times New Roman"/>
          <w:szCs w:val="24"/>
        </w:rPr>
        <w:t>c</w:t>
      </w:r>
      <w:r w:rsidRPr="00AB7297">
        <w:rPr>
          <w:rFonts w:ascii="Times New Roman" w:hAnsi="Times New Roman" w:cs="Times New Roman"/>
          <w:szCs w:val="24"/>
        </w:rPr>
        <w:t xml:space="preserve">onnections on </w:t>
      </w:r>
      <w:r w:rsidR="009314B6">
        <w:rPr>
          <w:rFonts w:ascii="Times New Roman" w:hAnsi="Times New Roman" w:cs="Times New Roman"/>
          <w:szCs w:val="24"/>
        </w:rPr>
        <w:t>l</w:t>
      </w:r>
      <w:r w:rsidRPr="00AB7297">
        <w:rPr>
          <w:rFonts w:ascii="Times New Roman" w:hAnsi="Times New Roman" w:cs="Times New Roman"/>
          <w:szCs w:val="24"/>
        </w:rPr>
        <w:t>earning</w:t>
      </w:r>
      <w:r w:rsidR="009314B6">
        <w:rPr>
          <w:rFonts w:ascii="Times New Roman" w:hAnsi="Times New Roman" w:cs="Times New Roman"/>
          <w:szCs w:val="24"/>
        </w:rPr>
        <w:t xml:space="preserve">,” in </w:t>
      </w:r>
      <w:r w:rsidR="009314B6" w:rsidRPr="005C6F44">
        <w:rPr>
          <w:rFonts w:ascii="Times New Roman" w:hAnsi="Times New Roman" w:cs="Times New Roman"/>
          <w:i/>
          <w:szCs w:val="24"/>
        </w:rPr>
        <w:t>Proceedings of the AAAI Conference on Artificial Intelligence</w:t>
      </w:r>
      <w:r w:rsidR="009314B6">
        <w:rPr>
          <w:rFonts w:ascii="Times New Roman" w:hAnsi="Times New Roman" w:cs="Times New Roman"/>
          <w:szCs w:val="24"/>
        </w:rPr>
        <w:t xml:space="preserve">, </w:t>
      </w:r>
      <w:r w:rsidR="005C6F44">
        <w:rPr>
          <w:rFonts w:ascii="Times New Roman" w:hAnsi="Times New Roman" w:cs="Times New Roman"/>
          <w:szCs w:val="24"/>
        </w:rPr>
        <w:t xml:space="preserve">San Francisco, CA, </w:t>
      </w:r>
      <w:r w:rsidR="009314B6">
        <w:rPr>
          <w:rFonts w:ascii="Times New Roman" w:hAnsi="Times New Roman" w:cs="Times New Roman"/>
          <w:szCs w:val="24"/>
        </w:rPr>
        <w:t>pp. 4278-4284, 2017.</w:t>
      </w:r>
    </w:p>
    <w:p w:rsidR="005C6F44" w:rsidRDefault="005C6F44" w:rsidP="005C6F44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5C6F44">
        <w:rPr>
          <w:rFonts w:ascii="Times New Roman" w:hAnsi="Times New Roman" w:cs="Times New Roman"/>
          <w:szCs w:val="24"/>
          <w:shd w:val="pct15" w:color="auto" w:fill="FFFFFF"/>
        </w:rPr>
        <w:t>SSD</w:t>
      </w:r>
      <w:r>
        <w:rPr>
          <w:rFonts w:ascii="Times New Roman" w:hAnsi="Times New Roman" w:cs="Times New Roman"/>
          <w:szCs w:val="24"/>
        </w:rPr>
        <w:t xml:space="preserve"> W. Liu et al., “</w:t>
      </w:r>
      <w:r w:rsidRPr="005C6F44">
        <w:rPr>
          <w:rFonts w:ascii="Times New Roman" w:hAnsi="Times New Roman" w:cs="Times New Roman"/>
          <w:szCs w:val="24"/>
        </w:rPr>
        <w:t>SSD: Single Shot MultiBox Detector</w:t>
      </w:r>
      <w:r>
        <w:rPr>
          <w:rFonts w:ascii="Times New Roman" w:hAnsi="Times New Roman" w:cs="Times New Roman"/>
          <w:szCs w:val="24"/>
        </w:rPr>
        <w:t xml:space="preserve">,” in </w:t>
      </w:r>
      <w:r w:rsidRPr="005C6F44">
        <w:rPr>
          <w:rFonts w:ascii="Times New Roman" w:hAnsi="Times New Roman" w:cs="Times New Roman"/>
          <w:i/>
          <w:szCs w:val="24"/>
        </w:rPr>
        <w:t>Proceedings of the European Conference on Computer Vision</w:t>
      </w:r>
      <w:r>
        <w:rPr>
          <w:rFonts w:ascii="Times New Roman" w:hAnsi="Times New Roman" w:cs="Times New Roman"/>
          <w:szCs w:val="24"/>
        </w:rPr>
        <w:t xml:space="preserve">, </w:t>
      </w:r>
      <w:r w:rsidRPr="005C6F44">
        <w:rPr>
          <w:rFonts w:ascii="Times New Roman" w:hAnsi="Times New Roman" w:cs="Times New Roman"/>
          <w:szCs w:val="24"/>
        </w:rPr>
        <w:t>Amsterdam, The Netherlands</w:t>
      </w:r>
      <w:r>
        <w:rPr>
          <w:rFonts w:ascii="Times New Roman" w:hAnsi="Times New Roman" w:cs="Times New Roman"/>
          <w:szCs w:val="24"/>
        </w:rPr>
        <w:t>, pp. 21-37, 2016. doi:</w:t>
      </w:r>
      <w:r w:rsidRPr="005C6F44">
        <w:rPr>
          <w:rFonts w:ascii="Times New Roman" w:hAnsi="Times New Roman" w:cs="Times New Roman"/>
          <w:szCs w:val="24"/>
        </w:rPr>
        <w:t>10.1007/978-3-319-46448-0_2</w:t>
      </w:r>
    </w:p>
    <w:p w:rsidR="005C6F44" w:rsidRPr="00BF7C6C" w:rsidRDefault="005C6F44" w:rsidP="005C6F44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  <w:shd w:val="pct15" w:color="auto" w:fill="FFFFFF"/>
        </w:rPr>
      </w:pPr>
      <w:r>
        <w:rPr>
          <w:rFonts w:ascii="Times New Roman" w:hAnsi="Times New Roman" w:cs="Times New Roman"/>
          <w:szCs w:val="24"/>
          <w:shd w:val="pct15" w:color="auto" w:fill="FFFFFF"/>
        </w:rPr>
        <w:t>SqueezeNet</w:t>
      </w:r>
      <w:r w:rsidRPr="005C6F4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I. N. Forrest et al., “</w:t>
      </w:r>
      <w:r w:rsidRPr="005C6F44">
        <w:rPr>
          <w:rFonts w:ascii="Times New Roman" w:hAnsi="Times New Roman" w:cs="Times New Roman"/>
          <w:szCs w:val="24"/>
        </w:rPr>
        <w:t>SqueezeNet: AlexNet-level accuracy with 50x fewer parameters and &lt;0.5MB model size</w:t>
      </w:r>
      <w:r>
        <w:rPr>
          <w:rFonts w:ascii="Times New Roman" w:hAnsi="Times New Roman" w:cs="Times New Roman"/>
          <w:szCs w:val="24"/>
        </w:rPr>
        <w:t>,”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5C6F44">
        <w:rPr>
          <w:rFonts w:ascii="Times New Roman" w:hAnsi="Times New Roman" w:cs="Times New Roman"/>
          <w:szCs w:val="24"/>
        </w:rPr>
        <w:t>arXiv:1602.07360 [cs.CV]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2016.</w:t>
      </w:r>
    </w:p>
    <w:p w:rsidR="005C6F44" w:rsidRDefault="00BF7C6C" w:rsidP="00BF7C6C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BF7C6C">
        <w:rPr>
          <w:rFonts w:ascii="Times New Roman" w:hAnsi="Times New Roman" w:cs="Times New Roman"/>
          <w:szCs w:val="24"/>
          <w:shd w:val="pct15" w:color="auto" w:fill="FFFFFF"/>
        </w:rPr>
        <w:t>YOLO9000</w:t>
      </w:r>
      <w:r>
        <w:rPr>
          <w:rFonts w:ascii="Times New Roman" w:hAnsi="Times New Roman" w:cs="Times New Roman"/>
          <w:szCs w:val="24"/>
        </w:rPr>
        <w:t xml:space="preserve"> </w:t>
      </w:r>
      <w:r w:rsidRPr="00BF7C6C">
        <w:rPr>
          <w:rFonts w:ascii="Times New Roman" w:hAnsi="Times New Roman" w:cs="Times New Roman"/>
          <w:szCs w:val="24"/>
        </w:rPr>
        <w:t>J. Redmon and A. Farhadi</w:t>
      </w:r>
      <w:r>
        <w:rPr>
          <w:rFonts w:ascii="Times New Roman" w:hAnsi="Times New Roman" w:cs="Times New Roman"/>
          <w:szCs w:val="24"/>
        </w:rPr>
        <w:t xml:space="preserve">, </w:t>
      </w:r>
      <w:r w:rsidR="005C6F44">
        <w:rPr>
          <w:rFonts w:ascii="Times New Roman" w:hAnsi="Times New Roman" w:cs="Times New Roman"/>
          <w:szCs w:val="24"/>
        </w:rPr>
        <w:t>“</w:t>
      </w:r>
      <w:r w:rsidR="005C6F44" w:rsidRPr="005C6F44">
        <w:rPr>
          <w:rFonts w:ascii="Times New Roman" w:hAnsi="Times New Roman" w:cs="Times New Roman"/>
          <w:szCs w:val="24"/>
        </w:rPr>
        <w:t xml:space="preserve">YOLO9000: Better, </w:t>
      </w:r>
      <w:r w:rsidR="005C6F44">
        <w:rPr>
          <w:rFonts w:ascii="Times New Roman" w:hAnsi="Times New Roman" w:cs="Times New Roman"/>
          <w:szCs w:val="24"/>
        </w:rPr>
        <w:t>f</w:t>
      </w:r>
      <w:r w:rsidR="005C6F44" w:rsidRPr="005C6F44">
        <w:rPr>
          <w:rFonts w:ascii="Times New Roman" w:hAnsi="Times New Roman" w:cs="Times New Roman"/>
          <w:szCs w:val="24"/>
        </w:rPr>
        <w:t xml:space="preserve">aster, </w:t>
      </w:r>
      <w:r w:rsidR="005C6F44">
        <w:rPr>
          <w:rFonts w:ascii="Times New Roman" w:hAnsi="Times New Roman" w:cs="Times New Roman"/>
          <w:szCs w:val="24"/>
        </w:rPr>
        <w:t>s</w:t>
      </w:r>
      <w:r w:rsidR="005C6F44" w:rsidRPr="005C6F44">
        <w:rPr>
          <w:rFonts w:ascii="Times New Roman" w:hAnsi="Times New Roman" w:cs="Times New Roman"/>
          <w:szCs w:val="24"/>
        </w:rPr>
        <w:t>tronger</w:t>
      </w:r>
      <w:r w:rsidR="005C6F44">
        <w:rPr>
          <w:rFonts w:ascii="Times New Roman" w:hAnsi="Times New Roman" w:cs="Times New Roman"/>
          <w:szCs w:val="24"/>
        </w:rPr>
        <w:t>,”</w:t>
      </w:r>
      <w:r>
        <w:rPr>
          <w:rFonts w:ascii="Times New Roman" w:hAnsi="Times New Roman" w:cs="Times New Roman"/>
          <w:szCs w:val="24"/>
        </w:rPr>
        <w:t xml:space="preserve"> in </w:t>
      </w:r>
      <w:r w:rsidRPr="00BF7C6C">
        <w:rPr>
          <w:rFonts w:ascii="Times New Roman" w:hAnsi="Times New Roman" w:cs="Times New Roman"/>
          <w:i/>
          <w:szCs w:val="24"/>
        </w:rPr>
        <w:t>Proceedings of the IEEE Conference on Computer Vision and Pattern Recognition</w:t>
      </w:r>
      <w:r>
        <w:rPr>
          <w:rFonts w:ascii="Times New Roman" w:hAnsi="Times New Roman" w:cs="Times New Roman"/>
          <w:szCs w:val="24"/>
        </w:rPr>
        <w:t xml:space="preserve">, </w:t>
      </w:r>
      <w:r w:rsidRPr="00BF7C6C">
        <w:rPr>
          <w:rFonts w:ascii="Times New Roman" w:hAnsi="Times New Roman" w:cs="Times New Roman"/>
          <w:szCs w:val="24"/>
        </w:rPr>
        <w:t xml:space="preserve">Honolulu, HI, </w:t>
      </w:r>
      <w:r w:rsidRPr="00BF7C6C">
        <w:rPr>
          <w:rFonts w:ascii="Times New Roman" w:hAnsi="Times New Roman" w:cs="Times New Roman"/>
          <w:szCs w:val="24"/>
        </w:rPr>
        <w:t>pp. 6517-6525</w:t>
      </w:r>
      <w:r>
        <w:rPr>
          <w:rFonts w:ascii="Times New Roman" w:hAnsi="Times New Roman" w:cs="Times New Roman"/>
          <w:szCs w:val="24"/>
        </w:rPr>
        <w:t>, 2017</w:t>
      </w:r>
      <w:r w:rsidRPr="00BF7C6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doi:</w:t>
      </w:r>
      <w:r w:rsidRPr="00BF7C6C">
        <w:rPr>
          <w:rFonts w:ascii="Times New Roman" w:hAnsi="Times New Roman" w:cs="Times New Roman"/>
          <w:szCs w:val="24"/>
        </w:rPr>
        <w:t>10.1109/CVPR.2017.690</w:t>
      </w:r>
      <w:r w:rsidR="00F91017">
        <w:rPr>
          <w:rFonts w:ascii="Times New Roman" w:hAnsi="Times New Roman" w:cs="Times New Roman" w:hint="eastAsia"/>
          <w:szCs w:val="24"/>
        </w:rPr>
        <w:t xml:space="preserve"> </w:t>
      </w:r>
      <w:r w:rsidR="00F91017">
        <w:rPr>
          <w:rFonts w:ascii="Times New Roman" w:hAnsi="Times New Roman" w:cs="Times New Roman"/>
          <w:szCs w:val="24"/>
        </w:rPr>
        <w:t>2016</w:t>
      </w:r>
    </w:p>
    <w:p w:rsidR="004A2734" w:rsidRDefault="004A2734" w:rsidP="004A2734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shd w:val="pct15" w:color="auto" w:fill="FFFFFF"/>
        </w:rPr>
        <w:t>MobileNet</w:t>
      </w:r>
      <w:r w:rsidRPr="004A273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A. G. Howard et al., “</w:t>
      </w:r>
      <w:r w:rsidRPr="004A2734">
        <w:rPr>
          <w:rFonts w:ascii="Times New Roman" w:hAnsi="Times New Roman" w:cs="Times New Roman"/>
          <w:szCs w:val="24"/>
        </w:rPr>
        <w:t xml:space="preserve">"MobileNets: Efficient </w:t>
      </w:r>
      <w:r>
        <w:rPr>
          <w:rFonts w:ascii="Times New Roman" w:hAnsi="Times New Roman" w:cs="Times New Roman"/>
          <w:szCs w:val="24"/>
        </w:rPr>
        <w:t>c</w:t>
      </w:r>
      <w:r w:rsidRPr="004A2734">
        <w:rPr>
          <w:rFonts w:ascii="Times New Roman" w:hAnsi="Times New Roman" w:cs="Times New Roman"/>
          <w:szCs w:val="24"/>
        </w:rPr>
        <w:t xml:space="preserve">onvolutional </w:t>
      </w:r>
      <w:r>
        <w:rPr>
          <w:rFonts w:ascii="Times New Roman" w:hAnsi="Times New Roman" w:cs="Times New Roman"/>
          <w:szCs w:val="24"/>
        </w:rPr>
        <w:t>n</w:t>
      </w:r>
      <w:r w:rsidRPr="004A2734">
        <w:rPr>
          <w:rFonts w:ascii="Times New Roman" w:hAnsi="Times New Roman" w:cs="Times New Roman"/>
          <w:szCs w:val="24"/>
        </w:rPr>
        <w:t xml:space="preserve">eural </w:t>
      </w:r>
      <w:r>
        <w:rPr>
          <w:rFonts w:ascii="Times New Roman" w:hAnsi="Times New Roman" w:cs="Times New Roman"/>
          <w:szCs w:val="24"/>
        </w:rPr>
        <w:t>n</w:t>
      </w:r>
      <w:r w:rsidRPr="004A2734">
        <w:rPr>
          <w:rFonts w:ascii="Times New Roman" w:hAnsi="Times New Roman" w:cs="Times New Roman"/>
          <w:szCs w:val="24"/>
        </w:rPr>
        <w:t xml:space="preserve">etworks for </w:t>
      </w:r>
      <w:r>
        <w:rPr>
          <w:rFonts w:ascii="Times New Roman" w:hAnsi="Times New Roman" w:cs="Times New Roman"/>
          <w:szCs w:val="24"/>
        </w:rPr>
        <w:t>m</w:t>
      </w:r>
      <w:r w:rsidRPr="004A2734">
        <w:rPr>
          <w:rFonts w:ascii="Times New Roman" w:hAnsi="Times New Roman" w:cs="Times New Roman"/>
          <w:szCs w:val="24"/>
        </w:rPr>
        <w:t xml:space="preserve">obile </w:t>
      </w:r>
      <w:r>
        <w:rPr>
          <w:rFonts w:ascii="Times New Roman" w:hAnsi="Times New Roman" w:cs="Times New Roman"/>
          <w:szCs w:val="24"/>
        </w:rPr>
        <w:t>v</w:t>
      </w:r>
      <w:r w:rsidRPr="004A2734">
        <w:rPr>
          <w:rFonts w:ascii="Times New Roman" w:hAnsi="Times New Roman" w:cs="Times New Roman"/>
          <w:szCs w:val="24"/>
        </w:rPr>
        <w:t xml:space="preserve">ision </w:t>
      </w:r>
      <w:r>
        <w:rPr>
          <w:rFonts w:ascii="Times New Roman" w:hAnsi="Times New Roman" w:cs="Times New Roman"/>
          <w:szCs w:val="24"/>
        </w:rPr>
        <w:t>a</w:t>
      </w:r>
      <w:r w:rsidRPr="004A2734">
        <w:rPr>
          <w:rFonts w:ascii="Times New Roman" w:hAnsi="Times New Roman" w:cs="Times New Roman"/>
          <w:szCs w:val="24"/>
        </w:rPr>
        <w:t>pplications</w:t>
      </w:r>
      <w:r>
        <w:rPr>
          <w:rFonts w:ascii="Times New Roman" w:hAnsi="Times New Roman" w:cs="Times New Roman"/>
          <w:szCs w:val="24"/>
        </w:rPr>
        <w:t xml:space="preserve">,” </w:t>
      </w:r>
      <w:r w:rsidRPr="004A2734">
        <w:rPr>
          <w:rFonts w:ascii="Times New Roman" w:hAnsi="Times New Roman" w:cs="Times New Roman"/>
          <w:szCs w:val="24"/>
        </w:rPr>
        <w:t>arXiv:1704.04861 [cs.CV]</w:t>
      </w:r>
    </w:p>
    <w:p w:rsidR="004A2734" w:rsidRPr="00AB7297" w:rsidRDefault="004A2734" w:rsidP="00F91017">
      <w:pPr>
        <w:pStyle w:val="a7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230BCF">
        <w:rPr>
          <w:rFonts w:ascii="Times New Roman" w:hAnsi="Times New Roman" w:cs="Times New Roman"/>
          <w:szCs w:val="24"/>
          <w:shd w:val="pct15" w:color="auto" w:fill="FFFFFF"/>
        </w:rPr>
        <w:t>YOLOv3</w:t>
      </w:r>
      <w:r>
        <w:rPr>
          <w:rFonts w:ascii="Times New Roman" w:hAnsi="Times New Roman" w:cs="Times New Roman"/>
          <w:szCs w:val="24"/>
        </w:rPr>
        <w:t xml:space="preserve"> </w:t>
      </w:r>
      <w:r w:rsidR="00F91017" w:rsidRPr="00BF7C6C">
        <w:rPr>
          <w:rFonts w:ascii="Times New Roman" w:hAnsi="Times New Roman" w:cs="Times New Roman"/>
          <w:szCs w:val="24"/>
        </w:rPr>
        <w:t>J. Redmon and A. Farhadi</w:t>
      </w:r>
      <w:r w:rsidR="00F91017">
        <w:rPr>
          <w:rFonts w:ascii="Times New Roman" w:hAnsi="Times New Roman" w:cs="Times New Roman"/>
          <w:szCs w:val="24"/>
        </w:rPr>
        <w:t>, “</w:t>
      </w:r>
      <w:r w:rsidR="00F91017" w:rsidRPr="00F91017">
        <w:rPr>
          <w:rFonts w:ascii="Times New Roman" w:hAnsi="Times New Roman" w:cs="Times New Roman"/>
          <w:szCs w:val="24"/>
        </w:rPr>
        <w:t>YOLOv3: An Incremental Improvement</w:t>
      </w:r>
      <w:r w:rsidR="00F91017">
        <w:rPr>
          <w:rFonts w:ascii="Times New Roman" w:hAnsi="Times New Roman" w:cs="Times New Roman"/>
          <w:szCs w:val="24"/>
        </w:rPr>
        <w:t>,”</w:t>
      </w:r>
      <w:r w:rsidR="00F91017">
        <w:rPr>
          <w:rFonts w:ascii="Times New Roman" w:hAnsi="Times New Roman" w:cs="Times New Roman" w:hint="eastAsia"/>
          <w:szCs w:val="24"/>
        </w:rPr>
        <w:t xml:space="preserve"> </w:t>
      </w:r>
      <w:r w:rsidR="00F91017" w:rsidRPr="00F91017">
        <w:rPr>
          <w:rFonts w:ascii="Times New Roman" w:hAnsi="Times New Roman" w:cs="Times New Roman"/>
          <w:szCs w:val="24"/>
        </w:rPr>
        <w:t>arXiv:1804.02767 [cs.CV]</w:t>
      </w:r>
      <w:r w:rsidR="00F91017">
        <w:rPr>
          <w:rFonts w:ascii="Times New Roman" w:hAnsi="Times New Roman" w:cs="Times New Roman"/>
          <w:szCs w:val="24"/>
        </w:rPr>
        <w:t xml:space="preserve"> 2018</w:t>
      </w:r>
      <w:bookmarkStart w:id="0" w:name="_GoBack"/>
      <w:bookmarkEnd w:id="0"/>
    </w:p>
    <w:sectPr w:rsidR="004A2734" w:rsidRPr="00AB72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2C2" w:rsidRDefault="004B32C2" w:rsidP="00A458C1">
      <w:r>
        <w:separator/>
      </w:r>
    </w:p>
  </w:endnote>
  <w:endnote w:type="continuationSeparator" w:id="0">
    <w:p w:rsidR="004B32C2" w:rsidRDefault="004B32C2" w:rsidP="00A4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2C2" w:rsidRDefault="004B32C2" w:rsidP="00A458C1">
      <w:r>
        <w:separator/>
      </w:r>
    </w:p>
  </w:footnote>
  <w:footnote w:type="continuationSeparator" w:id="0">
    <w:p w:rsidR="004B32C2" w:rsidRDefault="004B32C2" w:rsidP="00A45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F2097"/>
    <w:multiLevelType w:val="hybridMultilevel"/>
    <w:tmpl w:val="749C1E8E"/>
    <w:lvl w:ilvl="0" w:tplc="C322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B0"/>
    <w:rsid w:val="00230BCF"/>
    <w:rsid w:val="00246DA9"/>
    <w:rsid w:val="002920B0"/>
    <w:rsid w:val="004A2734"/>
    <w:rsid w:val="004B32C2"/>
    <w:rsid w:val="005C6F44"/>
    <w:rsid w:val="007457CA"/>
    <w:rsid w:val="009314B6"/>
    <w:rsid w:val="00A458C1"/>
    <w:rsid w:val="00AB7297"/>
    <w:rsid w:val="00BF7C6C"/>
    <w:rsid w:val="00C31F55"/>
    <w:rsid w:val="00DA075D"/>
    <w:rsid w:val="00E610D3"/>
    <w:rsid w:val="00F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0936-03FC-4D60-A625-13796CEC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58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5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58C1"/>
    <w:rPr>
      <w:sz w:val="20"/>
      <w:szCs w:val="20"/>
    </w:rPr>
  </w:style>
  <w:style w:type="paragraph" w:styleId="a7">
    <w:name w:val="List Paragraph"/>
    <w:basedOn w:val="a"/>
    <w:uiPriority w:val="34"/>
    <w:qFormat/>
    <w:rsid w:val="00A458C1"/>
    <w:pPr>
      <w:ind w:leftChars="200" w:left="480"/>
    </w:pPr>
  </w:style>
  <w:style w:type="character" w:styleId="a8">
    <w:name w:val="Emphasis"/>
    <w:basedOn w:val="a0"/>
    <w:uiPriority w:val="20"/>
    <w:qFormat/>
    <w:rsid w:val="00246D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mlwu</dc:creator>
  <cp:keywords/>
  <dc:description/>
  <cp:lastModifiedBy>mlwu</cp:lastModifiedBy>
  <cp:revision>5</cp:revision>
  <dcterms:created xsi:type="dcterms:W3CDTF">2019-07-24T04:57:00Z</dcterms:created>
  <dcterms:modified xsi:type="dcterms:W3CDTF">2019-07-24T06:18:00Z</dcterms:modified>
</cp:coreProperties>
</file>