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Times New Roman"/>
          <w:sz w:val="32"/>
          <w:szCs w:val="32"/>
        </w:rPr>
      </w:pPr>
      <w:r>
        <w:rPr/>
        <w:drawing>
          <wp:inline distT="0" distB="0" distL="0" distR="0">
            <wp:extent cx="5975350" cy="1492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75350" cy="1492250"/>
                    </a:xfrm>
                    <a:prstGeom prst="rect">
                      <a:avLst/>
                    </a:prstGeom>
                  </pic:spPr>
                </pic:pic>
              </a:graphicData>
            </a:graphic>
          </wp:inline>
        </w:drawing>
      </w:r>
    </w:p>
    <w:p>
      <w:pPr>
        <w:pStyle w:val="Normal"/>
        <w:jc w:val="both"/>
        <w:rPr>
          <w:rFonts w:cs="Times New Roman"/>
          <w:sz w:val="32"/>
          <w:szCs w:val="32"/>
        </w:rPr>
      </w:pPr>
      <w:r>
        <w:rPr>
          <w:rFonts w:cs="Times New Roman"/>
          <w:sz w:val="32"/>
          <w:szCs w:val="32"/>
        </w:rPr>
      </w:r>
    </w:p>
    <w:p>
      <w:pPr>
        <w:pStyle w:val="Normal"/>
        <w:jc w:val="both"/>
        <w:rPr>
          <w:rFonts w:cs="Times New Roman"/>
          <w:sz w:val="32"/>
          <w:szCs w:val="32"/>
        </w:rPr>
      </w:pPr>
      <w:r>
        <w:rPr>
          <w:rFonts w:cs="Times New Roman"/>
          <w:sz w:val="32"/>
          <w:szCs w:val="32"/>
        </w:rPr>
      </w:r>
    </w:p>
    <w:p>
      <w:pPr>
        <w:pStyle w:val="Normal"/>
        <w:jc w:val="center"/>
        <w:rPr>
          <w:b/>
          <w:b/>
          <w:bCs/>
        </w:rPr>
      </w:pPr>
      <w:r>
        <w:rPr>
          <w:rFonts w:cs="Times New Roman"/>
          <w:b/>
          <w:bCs/>
          <w:sz w:val="32"/>
          <w:szCs w:val="32"/>
          <w:lang w:val="en-US"/>
        </w:rPr>
        <w:t>HIGHER EDUCATION INDUSTRIAL ATTACHMENT SYSTEM</w:t>
      </w:r>
    </w:p>
    <w:p>
      <w:pPr>
        <w:pStyle w:val="Normal"/>
        <w:spacing w:before="0" w:after="0"/>
        <w:jc w:val="both"/>
        <w:rPr>
          <w:rFonts w:cs="Times New Roman"/>
          <w:b/>
          <w:b/>
          <w:bCs/>
          <w:sz w:val="32"/>
          <w:szCs w:val="32"/>
        </w:rPr>
      </w:pPr>
      <w:r>
        <w:rPr>
          <w:rFonts w:cs="Times New Roman"/>
          <w:b/>
          <w:bCs/>
          <w:sz w:val="32"/>
          <w:szCs w:val="32"/>
        </w:rPr>
      </w:r>
    </w:p>
    <w:p>
      <w:pPr>
        <w:pStyle w:val="Normal"/>
        <w:spacing w:before="0" w:after="0"/>
        <w:jc w:val="center"/>
        <w:rPr>
          <w:rFonts w:cs="Times New Roman"/>
          <w:b/>
          <w:b/>
          <w:bCs/>
          <w:sz w:val="32"/>
          <w:szCs w:val="32"/>
        </w:rPr>
      </w:pPr>
      <w:r>
        <w:rPr>
          <w:rFonts w:cs="Times New Roman"/>
          <w:b/>
          <w:bCs/>
          <w:sz w:val="32"/>
          <w:szCs w:val="32"/>
        </w:rPr>
        <w:t>22/03/2022</w:t>
      </w:r>
    </w:p>
    <w:p>
      <w:pPr>
        <w:pStyle w:val="Normal"/>
        <w:spacing w:before="0" w:after="0"/>
        <w:jc w:val="center"/>
        <w:rPr>
          <w:rFonts w:cs="Times New Roman"/>
          <w:b/>
          <w:b/>
          <w:bCs/>
          <w:sz w:val="32"/>
          <w:szCs w:val="32"/>
        </w:rPr>
      </w:pPr>
      <w:r>
        <w:rPr>
          <w:rFonts w:cs="Times New Roman"/>
          <w:b/>
          <w:bCs/>
          <w:sz w:val="32"/>
          <w:szCs w:val="32"/>
        </w:rPr>
      </w:r>
    </w:p>
    <w:p>
      <w:pPr>
        <w:pStyle w:val="Normal"/>
        <w:spacing w:lineRule="auto" w:line="240" w:before="0" w:after="0"/>
        <w:jc w:val="both"/>
        <w:rPr>
          <w:sz w:val="32"/>
          <w:szCs w:val="32"/>
        </w:rPr>
      </w:pPr>
      <w:r>
        <w:rPr>
          <w:rFonts w:cs="Times New Roman"/>
          <w:b/>
          <w:bCs/>
          <w:sz w:val="32"/>
          <w:szCs w:val="32"/>
        </w:rPr>
        <w:t>A PROJECT PROPOSAL SUBMITTED TO THE DEPARTMENT OF INFORMATION TECHNOLOGY IN THE SCHOOL OF COMPUTING AND INFORMATICS IN PARTIAL FULLFILLMENT OF THE REQUIREMENT FOR THE AWARD OF THE DEGREE OF BACHELOR OF SCIENCE INFORMATION TECHNOLOGY, MERU UNIVERSITY OF SCIENCE AND TECHNOLOGY</w:t>
      </w:r>
    </w:p>
    <w:p>
      <w:pPr>
        <w:pStyle w:val="Normal"/>
        <w:spacing w:before="0" w:after="0"/>
        <w:jc w:val="both"/>
        <w:rPr>
          <w:rFonts w:cs="Times New Roman"/>
          <w:b/>
          <w:b/>
          <w:bCs/>
          <w:sz w:val="32"/>
          <w:szCs w:val="32"/>
        </w:rPr>
      </w:pPr>
      <w:r>
        <w:rPr>
          <w:rFonts w:cs="Times New Roman"/>
          <w:b/>
          <w:bCs/>
          <w:sz w:val="32"/>
          <w:szCs w:val="32"/>
        </w:rPr>
      </w:r>
    </w:p>
    <w:p>
      <w:pPr>
        <w:pStyle w:val="Normal"/>
        <w:jc w:val="both"/>
        <w:rPr>
          <w:rFonts w:cs="Times New Roman"/>
          <w:sz w:val="32"/>
          <w:szCs w:val="32"/>
          <w:lang w:val="en-US"/>
        </w:rPr>
      </w:pPr>
      <w:r>
        <w:rPr>
          <w:rFonts w:cs="Times New Roman"/>
          <w:sz w:val="32"/>
          <w:szCs w:val="32"/>
          <w:lang w:val="en-US"/>
        </w:rPr>
      </w:r>
    </w:p>
    <w:p>
      <w:pPr>
        <w:pStyle w:val="ListParagraph"/>
        <w:jc w:val="center"/>
        <w:rPr>
          <w:b/>
          <w:b/>
          <w:bCs/>
        </w:rPr>
      </w:pPr>
      <w:r>
        <w:rPr>
          <w:rFonts w:cs="Times New Roman"/>
          <w:b/>
          <w:bCs/>
          <w:sz w:val="32"/>
          <w:szCs w:val="32"/>
          <w:lang w:val="en-US"/>
        </w:rPr>
        <w:t>NAME: NDURURI ERIC MUCHIRI</w:t>
        <w:tab/>
      </w:r>
    </w:p>
    <w:p>
      <w:pPr>
        <w:pStyle w:val="ListParagraph"/>
        <w:ind w:left="1440" w:hanging="0"/>
        <w:jc w:val="center"/>
        <w:rPr>
          <w:rFonts w:cs="Times New Roman"/>
          <w:b/>
          <w:b/>
          <w:bCs/>
          <w:sz w:val="32"/>
          <w:szCs w:val="32"/>
          <w:lang w:val="en-US"/>
        </w:rPr>
      </w:pPr>
      <w:r>
        <w:rPr>
          <w:rFonts w:cs="Times New Roman"/>
          <w:b/>
          <w:bCs/>
          <w:sz w:val="32"/>
          <w:szCs w:val="32"/>
          <w:lang w:val="en-US"/>
        </w:rPr>
      </w:r>
    </w:p>
    <w:p>
      <w:pPr>
        <w:pStyle w:val="ListParagraph"/>
        <w:jc w:val="center"/>
        <w:rPr>
          <w:b/>
          <w:b/>
          <w:bCs/>
        </w:rPr>
      </w:pPr>
      <w:r>
        <w:rPr>
          <w:rFonts w:cs="Times New Roman"/>
          <w:b/>
          <w:bCs/>
          <w:sz w:val="32"/>
          <w:szCs w:val="32"/>
          <w:lang w:val="en-US"/>
        </w:rPr>
        <w:t>REG NO.: CT203/0004/18</w:t>
      </w:r>
    </w:p>
    <w:p>
      <w:pPr>
        <w:pStyle w:val="ListParagraph"/>
        <w:jc w:val="center"/>
        <w:rPr>
          <w:rFonts w:cs="Times New Roman"/>
          <w:sz w:val="32"/>
          <w:szCs w:val="32"/>
          <w:lang w:val="en-US"/>
        </w:rPr>
      </w:pPr>
      <w:r>
        <w:rPr>
          <w:rFonts w:cs="Times New Roman"/>
          <w:sz w:val="32"/>
          <w:szCs w:val="32"/>
          <w:lang w:val="en-US"/>
        </w:rPr>
      </w:r>
    </w:p>
    <w:p>
      <w:pPr>
        <w:pStyle w:val="Normal"/>
        <w:ind w:left="360" w:hanging="0"/>
        <w:jc w:val="both"/>
        <w:rPr>
          <w:rFonts w:cs="Times New Roman"/>
          <w:sz w:val="32"/>
          <w:szCs w:val="32"/>
          <w:lang w:val="en-US"/>
        </w:rPr>
      </w:pPr>
      <w:r>
        <w:rPr>
          <w:rFonts w:cs="Times New Roman"/>
          <w:sz w:val="32"/>
          <w:szCs w:val="32"/>
          <w:lang w:val="en-US"/>
        </w:rPr>
      </w:r>
    </w:p>
    <w:p>
      <w:pPr>
        <w:pStyle w:val="Normal"/>
        <w:jc w:val="both"/>
        <w:rPr>
          <w:rFonts w:cs="Times New Roman"/>
          <w:sz w:val="32"/>
          <w:szCs w:val="32"/>
          <w:lang w:val="en-US"/>
        </w:rPr>
      </w:pPr>
      <w:r>
        <w:rPr>
          <w:rFonts w:cs="Times New Roman"/>
          <w:sz w:val="32"/>
          <w:szCs w:val="32"/>
          <w:lang w:val="en-US"/>
        </w:rPr>
      </w:r>
    </w:p>
    <w:p>
      <w:pPr>
        <w:pStyle w:val="Normal"/>
        <w:jc w:val="both"/>
        <w:rPr>
          <w:rFonts w:cs="Times New Roman"/>
          <w:sz w:val="32"/>
          <w:szCs w:val="32"/>
          <w:lang w:val="en-US"/>
        </w:rPr>
      </w:pPr>
      <w:r>
        <w:rPr>
          <w:rFonts w:cs="Times New Roman"/>
          <w:sz w:val="32"/>
          <w:szCs w:val="32"/>
          <w:lang w:val="en-US"/>
        </w:rPr>
      </w:r>
    </w:p>
    <w:p>
      <w:pPr>
        <w:pStyle w:val="Normal"/>
        <w:jc w:val="both"/>
        <w:rPr>
          <w:rFonts w:cs="Times New Roman"/>
          <w:sz w:val="32"/>
          <w:szCs w:val="32"/>
          <w:lang w:val="en-US"/>
        </w:rPr>
      </w:pPr>
      <w:r>
        <w:rPr>
          <w:rFonts w:cs="Times New Roman"/>
          <w:sz w:val="32"/>
          <w:szCs w:val="32"/>
          <w:lang w:val="en-US"/>
        </w:rPr>
      </w:r>
    </w:p>
    <w:p>
      <w:pPr>
        <w:pStyle w:val="Normal"/>
        <w:jc w:val="both"/>
        <w:rPr>
          <w:rFonts w:cs="Times New Roman"/>
          <w:sz w:val="32"/>
          <w:szCs w:val="32"/>
          <w:lang w:val="en-US"/>
        </w:rPr>
      </w:pPr>
      <w:r>
        <w:rPr>
          <w:rFonts w:cs="Times New Roman"/>
          <w:sz w:val="32"/>
          <w:szCs w:val="32"/>
          <w:lang w:val="en-US"/>
        </w:rPr>
      </w:r>
    </w:p>
    <w:sdt>
      <w:sdtPr>
        <w:docPartObj>
          <w:docPartGallery w:val="Table of Contents"/>
          <w:docPartUnique w:val="true"/>
        </w:docPartObj>
        <w:id w:val="877612985"/>
      </w:sdtPr>
      <w:sdtContent>
        <w:p>
          <w:pPr>
            <w:pStyle w:val="TOCHeading"/>
            <w:rPr/>
          </w:pPr>
          <w:bookmarkStart w:id="0" w:name="_Toc98831435"/>
          <w:r>
            <w:rPr>
              <w:rStyle w:val="Heading1Char"/>
              <w:color w:val="auto"/>
            </w:rPr>
            <w:t>Table of Contents</w:t>
          </w:r>
          <w:bookmarkEnd w:id="0"/>
        </w:p>
        <w:p>
          <w:pPr>
            <w:pStyle w:val="Contents1"/>
            <w:tabs>
              <w:tab w:val="right" w:pos="9016" w:leader="dot"/>
            </w:tabs>
            <w:rPr>
              <w:rFonts w:ascii="Calibri" w:hAnsi="Calibri" w:eastAsia="" w:asciiTheme="minorHAnsi" w:eastAsiaTheme="minorEastAsia" w:hAnsiTheme="minorHAnsi"/>
              <w:sz w:val="22"/>
              <w:lang w:val="en-US"/>
            </w:rPr>
          </w:pPr>
          <w:r>
            <w:fldChar w:fldCharType="begin"/>
          </w:r>
          <w:r>
            <w:rPr>
              <w:webHidden/>
              <w:rStyle w:val="IndexLink"/>
              <w:b/>
              <w:vanish w:val="false"/>
            </w:rPr>
            <w:instrText> TOC \z \o "1-3" \u \h</w:instrText>
          </w:r>
          <w:r>
            <w:rPr>
              <w:webHidden/>
              <w:rStyle w:val="IndexLink"/>
              <w:b/>
              <w:vanish w:val="false"/>
            </w:rPr>
            <w:fldChar w:fldCharType="separate"/>
          </w:r>
          <w:hyperlink w:anchor="_Toc98831435">
            <w:r>
              <w:rPr>
                <w:webHidden/>
                <w:rStyle w:val="IndexLink"/>
                <w:b/>
                <w:vanish w:val="false"/>
              </w:rPr>
              <w:t>Table of Contents</w:t>
            </w:r>
            <w:r>
              <w:rPr>
                <w:webHidden/>
              </w:rPr>
              <w:fldChar w:fldCharType="begin"/>
            </w:r>
            <w:r>
              <w:rPr>
                <w:webHidden/>
              </w:rPr>
              <w:instrText>PAGEREF _Toc98831435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ascii="Calibri" w:hAnsi="Calibri" w:eastAsia="" w:asciiTheme="minorHAnsi" w:eastAsiaTheme="minorEastAsia" w:hAnsiTheme="minorHAnsi"/>
              <w:sz w:val="22"/>
              <w:lang w:val="en-US"/>
            </w:rPr>
          </w:pPr>
          <w:hyperlink w:anchor="_Toc98831436">
            <w:r>
              <w:rPr>
                <w:webHidden/>
              </w:rPr>
              <w:fldChar w:fldCharType="begin"/>
            </w:r>
            <w:r>
              <w:rPr>
                <w:webHidden/>
              </w:rPr>
              <w:instrText>PAGEREF _Toc98831436 \h</w:instrText>
            </w:r>
            <w:r>
              <w:rPr>
                <w:webHidden/>
              </w:rPr>
              <w:fldChar w:fldCharType="separate"/>
            </w:r>
            <w:r>
              <w:rPr>
                <w:webHidden/>
                <w:rStyle w:val="IndexLink"/>
                <w:vanish w:val="false"/>
              </w:rPr>
              <w:t>CHAPTER ONE: INTRODUCTION</w:t>
              <w:tab/>
              <w:t>1</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37">
            <w:r>
              <w:rPr>
                <w:webHidden/>
              </w:rPr>
              <w:fldChar w:fldCharType="begin"/>
            </w:r>
            <w:r>
              <w:rPr>
                <w:webHidden/>
              </w:rPr>
              <w:instrText>PAGEREF _Toc98831437 \h</w:instrText>
            </w:r>
            <w:r>
              <w:rPr>
                <w:webHidden/>
              </w:rPr>
              <w:fldChar w:fldCharType="separate"/>
            </w:r>
            <w:r>
              <w:rPr>
                <w:webHidden/>
                <w:rStyle w:val="IndexLink"/>
                <w:vanish w:val="false"/>
              </w:rPr>
              <w:t>1.1 Background of the study</w:t>
              <w:tab/>
              <w:t>1</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38">
            <w:r>
              <w:rPr>
                <w:webHidden/>
                <w:rStyle w:val="IndexLink"/>
                <w:vanish w:val="false"/>
                <w:shd w:fill="FFFFFF" w:val="clear"/>
              </w:rPr>
              <w:t>1.2 Problem Statement</w:t>
            </w:r>
            <w:r>
              <w:rPr>
                <w:webHidden/>
              </w:rPr>
              <w:fldChar w:fldCharType="begin"/>
            </w:r>
            <w:r>
              <w:rPr>
                <w:webHidden/>
              </w:rPr>
              <w:instrText>PAGEREF _Toc98831438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39">
            <w:r>
              <w:rPr>
                <w:webHidden/>
              </w:rPr>
              <w:fldChar w:fldCharType="begin"/>
            </w:r>
            <w:r>
              <w:rPr>
                <w:webHidden/>
              </w:rPr>
              <w:instrText>PAGEREF _Toc98831439 \h</w:instrText>
            </w:r>
            <w:r>
              <w:rPr>
                <w:webHidden/>
              </w:rPr>
              <w:fldChar w:fldCharType="separate"/>
            </w:r>
            <w:r>
              <w:rPr>
                <w:webHidden/>
                <w:rStyle w:val="IndexLink"/>
                <w:vanish w:val="false"/>
              </w:rPr>
              <w:t>1.3 Research Objectives</w:t>
              <w:tab/>
              <w:t>2</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40">
            <w:r>
              <w:rPr>
                <w:webHidden/>
              </w:rPr>
              <w:fldChar w:fldCharType="begin"/>
            </w:r>
            <w:r>
              <w:rPr>
                <w:webHidden/>
              </w:rPr>
              <w:instrText>PAGEREF _Toc98831440 \h</w:instrText>
            </w:r>
            <w:r>
              <w:rPr>
                <w:webHidden/>
              </w:rPr>
              <w:fldChar w:fldCharType="separate"/>
            </w:r>
            <w:r>
              <w:rPr>
                <w:webHidden/>
                <w:rStyle w:val="IndexLink"/>
                <w:vanish w:val="false"/>
              </w:rPr>
              <w:t>1.3.0 Main Objective</w:t>
              <w:tab/>
              <w:t>2</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41">
            <w:r>
              <w:rPr>
                <w:webHidden/>
              </w:rPr>
              <w:fldChar w:fldCharType="begin"/>
            </w:r>
            <w:r>
              <w:rPr>
                <w:webHidden/>
              </w:rPr>
              <w:instrText>PAGEREF _Toc98831441 \h</w:instrText>
            </w:r>
            <w:r>
              <w:rPr>
                <w:webHidden/>
              </w:rPr>
              <w:fldChar w:fldCharType="separate"/>
            </w:r>
            <w:r>
              <w:rPr>
                <w:webHidden/>
                <w:rStyle w:val="IndexLink"/>
                <w:vanish w:val="false"/>
              </w:rPr>
              <w:t>1.3.1 Specific Objectives</w:t>
              <w:tab/>
              <w:t>2</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2">
            <w:r>
              <w:rPr>
                <w:webHidden/>
              </w:rPr>
              <w:fldChar w:fldCharType="begin"/>
            </w:r>
            <w:r>
              <w:rPr>
                <w:webHidden/>
              </w:rPr>
              <w:instrText>PAGEREF _Toc98831442 \h</w:instrText>
            </w:r>
            <w:r>
              <w:rPr>
                <w:webHidden/>
              </w:rPr>
              <w:fldChar w:fldCharType="separate"/>
            </w:r>
            <w:r>
              <w:rPr>
                <w:webHidden/>
                <w:rStyle w:val="IndexLink"/>
                <w:vanish w:val="false"/>
              </w:rPr>
              <w:t>1.4 Research Questions</w:t>
              <w:tab/>
              <w:t>3</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3">
            <w:r>
              <w:rPr>
                <w:webHidden/>
              </w:rPr>
              <w:fldChar w:fldCharType="begin"/>
            </w:r>
            <w:r>
              <w:rPr>
                <w:webHidden/>
              </w:rPr>
              <w:instrText>PAGEREF _Toc98831443 \h</w:instrText>
            </w:r>
            <w:r>
              <w:rPr>
                <w:webHidden/>
              </w:rPr>
              <w:fldChar w:fldCharType="separate"/>
            </w:r>
            <w:r>
              <w:rPr>
                <w:webHidden/>
                <w:rStyle w:val="IndexLink"/>
                <w:vanish w:val="false"/>
              </w:rPr>
              <w:t>1.5 Significance of the Study</w:t>
              <w:tab/>
              <w:t>3</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4">
            <w:r>
              <w:rPr>
                <w:webHidden/>
                <w:rStyle w:val="IndexLink"/>
                <w:vanish w:val="false"/>
                <w:shd w:fill="FFFFFF" w:val="clear"/>
              </w:rPr>
              <w:t>1.6 Scope of the study</w:t>
            </w:r>
            <w:r>
              <w:rPr>
                <w:webHidden/>
              </w:rPr>
              <w:fldChar w:fldCharType="begin"/>
            </w:r>
            <w:r>
              <w:rPr>
                <w:webHidden/>
              </w:rPr>
              <w:instrText>PAGEREF _Toc98831444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ascii="Calibri" w:hAnsi="Calibri" w:eastAsia="" w:asciiTheme="minorHAnsi" w:eastAsiaTheme="minorEastAsia" w:hAnsiTheme="minorHAnsi"/>
              <w:sz w:val="22"/>
              <w:lang w:val="en-US"/>
            </w:rPr>
          </w:pPr>
          <w:hyperlink w:anchor="_Toc98831445">
            <w:r>
              <w:rPr>
                <w:webHidden/>
              </w:rPr>
              <w:fldChar w:fldCharType="begin"/>
            </w:r>
            <w:r>
              <w:rPr>
                <w:webHidden/>
              </w:rPr>
              <w:instrText>PAGEREF _Toc98831445 \h</w:instrText>
            </w:r>
            <w:r>
              <w:rPr>
                <w:webHidden/>
              </w:rPr>
              <w:fldChar w:fldCharType="separate"/>
            </w:r>
            <w:r>
              <w:rPr>
                <w:webHidden/>
                <w:rStyle w:val="IndexLink"/>
                <w:vanish w:val="false"/>
              </w:rPr>
              <w:t>CHAPTER TWO: LITERATURE REVIEW</w:t>
              <w:tab/>
              <w:t>6</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6">
            <w:r>
              <w:rPr>
                <w:webHidden/>
              </w:rPr>
              <w:fldChar w:fldCharType="begin"/>
            </w:r>
            <w:r>
              <w:rPr>
                <w:webHidden/>
              </w:rPr>
              <w:instrText>PAGEREF _Toc98831446 \h</w:instrText>
            </w:r>
            <w:r>
              <w:rPr>
                <w:webHidden/>
              </w:rPr>
              <w:fldChar w:fldCharType="separate"/>
            </w:r>
            <w:r>
              <w:rPr>
                <w:webHidden/>
                <w:rStyle w:val="IndexLink"/>
                <w:vanish w:val="false"/>
              </w:rPr>
              <w:t>2.0 Overview</w:t>
              <w:tab/>
              <w:t>6</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7">
            <w:r>
              <w:rPr>
                <w:webHidden/>
              </w:rPr>
              <w:fldChar w:fldCharType="begin"/>
            </w:r>
            <w:r>
              <w:rPr>
                <w:webHidden/>
              </w:rPr>
              <w:instrText>PAGEREF _Toc98831447 \h</w:instrText>
            </w:r>
            <w:r>
              <w:rPr>
                <w:webHidden/>
              </w:rPr>
              <w:fldChar w:fldCharType="separate"/>
            </w:r>
            <w:r>
              <w:rPr>
                <w:webHidden/>
                <w:rStyle w:val="IndexLink"/>
                <w:vanish w:val="false"/>
              </w:rPr>
              <w:t>2.1 Functions of existing industrial attachment management system</w:t>
              <w:tab/>
              <w:t>6</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48">
            <w:r>
              <w:rPr>
                <w:webHidden/>
              </w:rPr>
              <w:fldChar w:fldCharType="begin"/>
            </w:r>
            <w:r>
              <w:rPr>
                <w:webHidden/>
              </w:rPr>
              <w:instrText>PAGEREF _Toc98831448 \h</w:instrText>
            </w:r>
            <w:r>
              <w:rPr>
                <w:webHidden/>
              </w:rPr>
              <w:fldChar w:fldCharType="separate"/>
            </w:r>
            <w:r>
              <w:rPr>
                <w:webHidden/>
                <w:rStyle w:val="IndexLink"/>
                <w:vanish w:val="false"/>
              </w:rPr>
              <w:t>2.2 Components of existing industrial attachment management system</w:t>
              <w:tab/>
              <w:t>7</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49">
            <w:r>
              <w:rPr>
                <w:webHidden/>
              </w:rPr>
              <w:fldChar w:fldCharType="begin"/>
            </w:r>
            <w:r>
              <w:rPr>
                <w:webHidden/>
              </w:rPr>
              <w:instrText>PAGEREF _Toc98831449 \h</w:instrText>
            </w:r>
            <w:r>
              <w:rPr>
                <w:webHidden/>
              </w:rPr>
              <w:fldChar w:fldCharType="separate"/>
            </w:r>
            <w:r>
              <w:rPr>
                <w:webHidden/>
                <w:rStyle w:val="IndexLink"/>
                <w:vanish w:val="false"/>
              </w:rPr>
              <w:t>2.2.1 People</w:t>
              <w:tab/>
              <w:t>7</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0">
            <w:r>
              <w:rPr>
                <w:webHidden/>
              </w:rPr>
              <w:fldChar w:fldCharType="begin"/>
            </w:r>
            <w:r>
              <w:rPr>
                <w:webHidden/>
              </w:rPr>
              <w:instrText>PAGEREF _Toc98831450 \h</w:instrText>
            </w:r>
            <w:r>
              <w:rPr>
                <w:webHidden/>
              </w:rPr>
              <w:fldChar w:fldCharType="separate"/>
            </w:r>
            <w:r>
              <w:rPr>
                <w:webHidden/>
                <w:rStyle w:val="IndexLink"/>
                <w:vanish w:val="false"/>
              </w:rPr>
              <w:t>2.2.2 Data</w:t>
              <w:tab/>
              <w:t>7</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1">
            <w:r>
              <w:rPr>
                <w:webHidden/>
              </w:rPr>
              <w:fldChar w:fldCharType="begin"/>
            </w:r>
            <w:r>
              <w:rPr>
                <w:webHidden/>
              </w:rPr>
              <w:instrText>PAGEREF _Toc98831451 \h</w:instrText>
            </w:r>
            <w:r>
              <w:rPr>
                <w:webHidden/>
              </w:rPr>
              <w:fldChar w:fldCharType="separate"/>
            </w:r>
            <w:r>
              <w:rPr>
                <w:webHidden/>
                <w:rStyle w:val="IndexLink"/>
                <w:vanish w:val="false"/>
              </w:rPr>
              <w:t>2.2.3 Policies</w:t>
              <w:tab/>
              <w:t>8</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52">
            <w:r>
              <w:rPr>
                <w:webHidden/>
              </w:rPr>
              <w:fldChar w:fldCharType="begin"/>
            </w:r>
            <w:r>
              <w:rPr>
                <w:webHidden/>
              </w:rPr>
              <w:instrText>PAGEREF _Toc98831452 \h</w:instrText>
            </w:r>
            <w:r>
              <w:rPr>
                <w:webHidden/>
              </w:rPr>
              <w:fldChar w:fldCharType="separate"/>
            </w:r>
            <w:r>
              <w:rPr>
                <w:webHidden/>
                <w:rStyle w:val="IndexLink"/>
                <w:vanish w:val="false"/>
              </w:rPr>
              <w:t>2.3 Characteristics/Features of existing industrial attachment management system</w:t>
              <w:tab/>
              <w:t>8</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3">
            <w:r>
              <w:rPr>
                <w:webHidden/>
              </w:rPr>
              <w:fldChar w:fldCharType="begin"/>
            </w:r>
            <w:r>
              <w:rPr>
                <w:webHidden/>
              </w:rPr>
              <w:instrText>PAGEREF _Toc98831453 \h</w:instrText>
            </w:r>
            <w:r>
              <w:rPr>
                <w:webHidden/>
              </w:rPr>
              <w:fldChar w:fldCharType="separate"/>
            </w:r>
            <w:r>
              <w:rPr>
                <w:webHidden/>
                <w:rStyle w:val="IndexLink"/>
                <w:vanish w:val="false"/>
              </w:rPr>
              <w:t>2.3.1 Evaluation</w:t>
              <w:tab/>
              <w:t>8</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4">
            <w:r>
              <w:rPr>
                <w:webHidden/>
              </w:rPr>
              <w:fldChar w:fldCharType="begin"/>
            </w:r>
            <w:r>
              <w:rPr>
                <w:webHidden/>
              </w:rPr>
              <w:instrText>PAGEREF _Toc98831454 \h</w:instrText>
            </w:r>
            <w:r>
              <w:rPr>
                <w:webHidden/>
              </w:rPr>
              <w:fldChar w:fldCharType="separate"/>
            </w:r>
            <w:r>
              <w:rPr>
                <w:webHidden/>
                <w:rStyle w:val="IndexLink"/>
                <w:vanish w:val="false"/>
              </w:rPr>
              <w:t>2.3.2 Supervisor accessibility</w:t>
              <w:tab/>
              <w:t>8</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5">
            <w:r>
              <w:rPr>
                <w:webHidden/>
              </w:rPr>
              <w:fldChar w:fldCharType="begin"/>
            </w:r>
            <w:r>
              <w:rPr>
                <w:webHidden/>
              </w:rPr>
              <w:instrText>PAGEREF _Toc98831455 \h</w:instrText>
            </w:r>
            <w:r>
              <w:rPr>
                <w:webHidden/>
              </w:rPr>
              <w:fldChar w:fldCharType="separate"/>
            </w:r>
            <w:r>
              <w:rPr>
                <w:webHidden/>
                <w:rStyle w:val="IndexLink"/>
                <w:vanish w:val="false"/>
              </w:rPr>
              <w:t>2.3.3 Responsibility</w:t>
              <w:tab/>
              <w:t>8</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6">
            <w:r>
              <w:rPr>
                <w:webHidden/>
              </w:rPr>
              <w:fldChar w:fldCharType="begin"/>
            </w:r>
            <w:r>
              <w:rPr>
                <w:webHidden/>
              </w:rPr>
              <w:instrText>PAGEREF _Toc98831456 \h</w:instrText>
            </w:r>
            <w:r>
              <w:rPr>
                <w:webHidden/>
              </w:rPr>
              <w:fldChar w:fldCharType="separate"/>
            </w:r>
            <w:r>
              <w:rPr>
                <w:webHidden/>
                <w:rStyle w:val="IndexLink"/>
                <w:vanish w:val="false"/>
              </w:rPr>
              <w:t>2.3.4 Reliability</w:t>
              <w:tab/>
              <w:t>8</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57">
            <w:r>
              <w:rPr>
                <w:webHidden/>
              </w:rPr>
              <w:fldChar w:fldCharType="begin"/>
            </w:r>
            <w:r>
              <w:rPr>
                <w:webHidden/>
              </w:rPr>
              <w:instrText>PAGEREF _Toc98831457 \h</w:instrText>
            </w:r>
            <w:r>
              <w:rPr>
                <w:webHidden/>
              </w:rPr>
              <w:fldChar w:fldCharType="separate"/>
            </w:r>
            <w:r>
              <w:rPr>
                <w:webHidden/>
                <w:rStyle w:val="IndexLink"/>
                <w:vanish w:val="false"/>
              </w:rPr>
              <w:t>2.4 Types of existing industrial attachment management system</w:t>
              <w:tab/>
              <w:t>8</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58">
            <w:r>
              <w:rPr>
                <w:webHidden/>
              </w:rPr>
              <w:fldChar w:fldCharType="begin"/>
            </w:r>
            <w:r>
              <w:rPr>
                <w:webHidden/>
              </w:rPr>
              <w:instrText>PAGEREF _Toc98831458 \h</w:instrText>
            </w:r>
            <w:r>
              <w:rPr>
                <w:webHidden/>
              </w:rPr>
              <w:fldChar w:fldCharType="separate"/>
            </w:r>
            <w:r>
              <w:rPr>
                <w:webHidden/>
                <w:rStyle w:val="IndexLink"/>
                <w:vanish w:val="false"/>
              </w:rPr>
              <w:t>2.4.1 Manual system</w:t>
              <w:tab/>
              <w:t>8</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59">
            <w:r>
              <w:rPr>
                <w:webHidden/>
              </w:rPr>
              <w:fldChar w:fldCharType="begin"/>
            </w:r>
            <w:r>
              <w:rPr>
                <w:webHidden/>
              </w:rPr>
              <w:instrText>PAGEREF _Toc98831459 \h</w:instrText>
            </w:r>
            <w:r>
              <w:rPr>
                <w:webHidden/>
              </w:rPr>
              <w:fldChar w:fldCharType="separate"/>
            </w:r>
            <w:r>
              <w:rPr>
                <w:webHidden/>
                <w:rStyle w:val="IndexLink"/>
                <w:vanish w:val="false"/>
              </w:rPr>
              <w:t>2.4.2 Online System</w:t>
              <w:tab/>
              <w:t>9</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60">
            <w:r>
              <w:rPr>
                <w:webHidden/>
              </w:rPr>
              <w:fldChar w:fldCharType="begin"/>
            </w:r>
            <w:r>
              <w:rPr>
                <w:webHidden/>
              </w:rPr>
              <w:instrText>PAGEREF _Toc98831460 \h</w:instrText>
            </w:r>
            <w:r>
              <w:rPr>
                <w:webHidden/>
              </w:rPr>
              <w:fldChar w:fldCharType="separate"/>
            </w:r>
            <w:r>
              <w:rPr>
                <w:webHidden/>
                <w:rStyle w:val="IndexLink"/>
                <w:vanish w:val="false"/>
              </w:rPr>
              <w:t>2.5 Challenges of existing industrial attachment management system</w:t>
              <w:tab/>
              <w:t>9</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1">
            <w:r>
              <w:rPr>
                <w:webHidden/>
              </w:rPr>
              <w:fldChar w:fldCharType="begin"/>
            </w:r>
            <w:r>
              <w:rPr>
                <w:webHidden/>
              </w:rPr>
              <w:instrText>PAGEREF _Toc98831461 \h</w:instrText>
            </w:r>
            <w:r>
              <w:rPr>
                <w:webHidden/>
              </w:rPr>
              <w:fldChar w:fldCharType="separate"/>
            </w:r>
            <w:r>
              <w:rPr>
                <w:webHidden/>
                <w:rStyle w:val="IndexLink"/>
                <w:vanish w:val="false"/>
              </w:rPr>
              <w:t>2.5.1 Lack of orientation</w:t>
              <w:tab/>
              <w:t>9</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2">
            <w:r>
              <w:rPr>
                <w:webHidden/>
              </w:rPr>
              <w:fldChar w:fldCharType="begin"/>
            </w:r>
            <w:r>
              <w:rPr>
                <w:webHidden/>
              </w:rPr>
              <w:instrText>PAGEREF _Toc98831462 \h</w:instrText>
            </w:r>
            <w:r>
              <w:rPr>
                <w:webHidden/>
              </w:rPr>
              <w:fldChar w:fldCharType="separate"/>
            </w:r>
            <w:r>
              <w:rPr>
                <w:webHidden/>
                <w:rStyle w:val="IndexLink"/>
                <w:vanish w:val="false"/>
              </w:rPr>
              <w:t>2.5.2 Lack of Supervision &amp; Care</w:t>
              <w:tab/>
              <w:t>10</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3">
            <w:r>
              <w:rPr>
                <w:webHidden/>
              </w:rPr>
              <w:fldChar w:fldCharType="begin"/>
            </w:r>
            <w:r>
              <w:rPr>
                <w:webHidden/>
              </w:rPr>
              <w:instrText>PAGEREF _Toc98831463 \h</w:instrText>
            </w:r>
            <w:r>
              <w:rPr>
                <w:webHidden/>
              </w:rPr>
              <w:fldChar w:fldCharType="separate"/>
            </w:r>
            <w:r>
              <w:rPr>
                <w:webHidden/>
                <w:rStyle w:val="IndexLink"/>
                <w:vanish w:val="false"/>
              </w:rPr>
              <w:t>2.5.3 Report Presentation</w:t>
              <w:tab/>
              <w:t>10</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4">
            <w:r>
              <w:rPr>
                <w:webHidden/>
              </w:rPr>
              <w:fldChar w:fldCharType="begin"/>
            </w:r>
            <w:r>
              <w:rPr>
                <w:webHidden/>
              </w:rPr>
              <w:instrText>PAGEREF _Toc98831464 \h</w:instrText>
            </w:r>
            <w:r>
              <w:rPr>
                <w:webHidden/>
              </w:rPr>
              <w:fldChar w:fldCharType="separate"/>
            </w:r>
            <w:r>
              <w:rPr>
                <w:webHidden/>
                <w:rStyle w:val="IndexLink"/>
                <w:vanish w:val="false"/>
              </w:rPr>
              <w:t>2.5.4 Laziness by workers</w:t>
              <w:tab/>
              <w:t>10</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5">
            <w:r>
              <w:rPr>
                <w:webHidden/>
              </w:rPr>
              <w:fldChar w:fldCharType="begin"/>
            </w:r>
            <w:r>
              <w:rPr>
                <w:webHidden/>
              </w:rPr>
              <w:instrText>PAGEREF _Toc98831465 \h</w:instrText>
            </w:r>
            <w:r>
              <w:rPr>
                <w:webHidden/>
              </w:rPr>
              <w:fldChar w:fldCharType="separate"/>
            </w:r>
            <w:r>
              <w:rPr>
                <w:webHidden/>
                <w:rStyle w:val="IndexLink"/>
                <w:vanish w:val="false"/>
              </w:rPr>
              <w:t>2.5.5 Inadequacy of Attachment places</w:t>
              <w:tab/>
              <w:t>10</w:t>
            </w:r>
            <w:r>
              <w:rPr>
                <w:webHidden/>
              </w:rPr>
              <w:fldChar w:fldCharType="end"/>
            </w:r>
          </w:hyperlink>
        </w:p>
        <w:p>
          <w:pPr>
            <w:pStyle w:val="Contents3"/>
            <w:tabs>
              <w:tab w:val="right" w:pos="9016" w:leader="dot"/>
            </w:tabs>
            <w:rPr>
              <w:rFonts w:ascii="Calibri" w:hAnsi="Calibri" w:eastAsia="" w:asciiTheme="minorHAnsi" w:eastAsiaTheme="minorEastAsia" w:hAnsiTheme="minorHAnsi"/>
              <w:sz w:val="22"/>
              <w:lang w:val="en-US"/>
            </w:rPr>
          </w:pPr>
          <w:hyperlink w:anchor="_Toc98831466">
            <w:r>
              <w:rPr>
                <w:webHidden/>
              </w:rPr>
              <w:fldChar w:fldCharType="begin"/>
            </w:r>
            <w:r>
              <w:rPr>
                <w:webHidden/>
              </w:rPr>
              <w:instrText>PAGEREF _Toc98831466 \h</w:instrText>
            </w:r>
            <w:r>
              <w:rPr>
                <w:webHidden/>
              </w:rPr>
              <w:fldChar w:fldCharType="separate"/>
            </w:r>
            <w:r>
              <w:rPr>
                <w:webHidden/>
                <w:rStyle w:val="IndexLink"/>
                <w:vanish w:val="false"/>
              </w:rPr>
              <w:t>2.5.6 Inadequate Training Equipment</w:t>
              <w:tab/>
              <w:t>11</w:t>
            </w:r>
            <w:r>
              <w:rPr>
                <w:webHidden/>
              </w:rPr>
              <w:fldChar w:fldCharType="end"/>
            </w:r>
          </w:hyperlink>
        </w:p>
        <w:p>
          <w:pPr>
            <w:pStyle w:val="Contents2"/>
            <w:tabs>
              <w:tab w:val="right" w:pos="9016" w:leader="dot"/>
            </w:tabs>
            <w:rPr>
              <w:rFonts w:ascii="Calibri" w:hAnsi="Calibri" w:eastAsia="" w:asciiTheme="minorHAnsi" w:eastAsiaTheme="minorEastAsia" w:hAnsiTheme="minorHAnsi"/>
              <w:sz w:val="22"/>
              <w:lang w:val="en-US"/>
            </w:rPr>
          </w:pPr>
          <w:hyperlink w:anchor="_Toc98831467">
            <w:r>
              <w:rPr>
                <w:webHidden/>
              </w:rPr>
              <w:fldChar w:fldCharType="begin"/>
            </w:r>
            <w:r>
              <w:rPr>
                <w:webHidden/>
              </w:rPr>
              <w:instrText>PAGEREF _Toc98831467 \h</w:instrText>
            </w:r>
            <w:r>
              <w:rPr>
                <w:webHidden/>
              </w:rPr>
              <w:fldChar w:fldCharType="separate"/>
            </w:r>
            <w:r>
              <w:rPr>
                <w:webHidden/>
                <w:rStyle w:val="IndexLink"/>
                <w:vanish w:val="false"/>
              </w:rPr>
              <w:t>2.6 Summary</w:t>
              <w:tab/>
              <w:t>11</w:t>
            </w:r>
            <w:r>
              <w:rPr>
                <w:webHidden/>
              </w:rPr>
              <w:fldChar w:fldCharType="end"/>
            </w:r>
          </w:hyperlink>
        </w:p>
        <w:p>
          <w:pPr>
            <w:pStyle w:val="Contents1"/>
            <w:tabs>
              <w:tab w:val="right" w:pos="9016" w:leader="dot"/>
            </w:tabs>
            <w:rPr>
              <w:rFonts w:ascii="Calibri" w:hAnsi="Calibri" w:eastAsia="" w:asciiTheme="minorHAnsi" w:eastAsiaTheme="minorEastAsia" w:hAnsiTheme="minorHAnsi"/>
              <w:sz w:val="22"/>
              <w:lang w:val="en-US"/>
            </w:rPr>
          </w:pPr>
          <w:hyperlink w:anchor="_Toc98831468">
            <w:r>
              <w:rPr>
                <w:webHidden/>
              </w:rPr>
              <w:fldChar w:fldCharType="begin"/>
            </w:r>
            <w:r>
              <w:rPr>
                <w:webHidden/>
              </w:rPr>
              <w:instrText>PAGEREF _Toc98831468 \h</w:instrText>
            </w:r>
            <w:r>
              <w:rPr>
                <w:webHidden/>
              </w:rPr>
              <w:fldChar w:fldCharType="separate"/>
            </w:r>
            <w:r>
              <w:rPr>
                <w:webHidden/>
                <w:rStyle w:val="IndexLink"/>
                <w:vanish w:val="false"/>
              </w:rPr>
              <w:t>References</w:t>
              <w:tab/>
              <w:t>12</w:t>
            </w:r>
            <w:r>
              <w:rPr>
                <w:webHidden/>
              </w:rPr>
              <w:fldChar w:fldCharType="end"/>
            </w:r>
          </w:hyperlink>
        </w:p>
        <w:p>
          <w:pPr>
            <w:pStyle w:val="Normal"/>
            <w:jc w:val="both"/>
            <w:rPr/>
          </w:pPr>
          <w:r>
            <w:rPr/>
          </w:r>
          <w:r>
            <w:rPr/>
            <w:fldChar w:fldCharType="end"/>
          </w:r>
        </w:p>
        <w:p>
          <w:pPr>
            <w:pStyle w:val="Heading1"/>
            <w:rPr>
              <w:rFonts w:cs="Times New Roman"/>
              <w:sz w:val="32"/>
            </w:rPr>
          </w:pPr>
          <w:r>
            <w:fldChar w:fldCharType="begin"/>
          </w:r>
          <w:r>
            <w:rPr/>
            <w:instrText> TOC \c "Figure" </w:instrText>
          </w:r>
          <w:r>
            <w:rPr/>
            <w:fldChar w:fldCharType="separate"/>
          </w:r>
          <w:bookmarkStart w:id="1" w:name="_Toc98831436"/>
          <w:r>
            <w:rPr/>
            <w:t>CHAPTER ONE: INTRODUCTION</w:t>
          </w:r>
          <w:r>
            <w:rPr/>
            <w:fldChar w:fldCharType="end"/>
          </w:r>
          <w:bookmarkEnd w:id="1"/>
        </w:p>
        <w:p>
          <w:pPr>
            <w:pStyle w:val="Heading2"/>
            <w:rPr/>
          </w:pPr>
          <w:bookmarkStart w:id="2" w:name="_Toc98831437"/>
          <w:r>
            <w:rPr/>
            <w:t>1.1 Background of the study</w:t>
          </w:r>
          <w:bookmarkEnd w:id="2"/>
        </w:p>
        <w:p>
          <w:pPr>
            <w:pStyle w:val="Normal"/>
            <w:spacing w:lineRule="auto" w:line="480" w:beforeAutospacing="1" w:afterAutospacing="1"/>
            <w:jc w:val="both"/>
            <w:rPr>
              <w:rFonts w:cs="Times New Roman"/>
              <w:szCs w:val="24"/>
              <w:highlight w:val="white"/>
            </w:rPr>
          </w:pPr>
          <w:r>
            <w:rPr>
              <w:rFonts w:cs="Times New Roman"/>
              <w:szCs w:val="24"/>
              <w:shd w:fill="FFFFFF" w:val="clear"/>
            </w:rPr>
            <w:t>An Industrial Attachment is a structured, credit-bearing work experience in a professional work setting during which the student applies and acquires knowledge and skills. It involves the application of learned skills in an organization related to the students major. An Industrial Attachment should challenge the student to examine the values of the organization involved in the experience, and to assess the student’s education as it relates to the Industrial Attachment.</w:t>
          </w:r>
        </w:p>
        <w:p>
          <w:pPr>
            <w:pStyle w:val="Normal"/>
            <w:spacing w:lineRule="auto" w:line="480" w:beforeAutospacing="1" w:afterAutospacing="1"/>
            <w:jc w:val="both"/>
            <w:rPr>
              <w:rFonts w:cs="Times New Roman"/>
              <w:szCs w:val="24"/>
              <w:highlight w:val="white"/>
              <w:lang w:val="en-US"/>
            </w:rPr>
          </w:pPr>
          <w:r>
            <w:rPr>
              <w:rFonts w:cs="Times New Roman"/>
              <w:szCs w:val="24"/>
              <w:shd w:fill="FFFFFF" w:val="clear"/>
              <w:lang w:val="en-US"/>
            </w:rPr>
            <w:t>The developments of computerized management systems are expanding over the past years and most of these systems are increasingly substituting the manual system. When students report for industrial attachment training, they need to make a self-report manually by filling in the form in the logbooks. While a student is undergoing the training, they have to write in the logbooks activities they have carried. Other than that, students’ performance is also assessed and recorded in logbooks by supervisors after every turn of supervision.</w:t>
          </w:r>
        </w:p>
        <w:p>
          <w:pPr>
            <w:pStyle w:val="Normal"/>
            <w:spacing w:lineRule="auto" w:line="480" w:beforeAutospacing="1" w:afterAutospacing="1"/>
            <w:jc w:val="both"/>
            <w:rPr>
              <w:rFonts w:cs="Times New Roman"/>
              <w:szCs w:val="24"/>
              <w:highlight w:val="white"/>
              <w:lang w:val="en-US"/>
            </w:rPr>
          </w:pPr>
          <w:r>
            <w:rPr>
              <w:rFonts w:cs="Times New Roman"/>
              <w:szCs w:val="24"/>
              <w:shd w:fill="FFFFFF" w:val="clear"/>
              <w:lang w:val="en-US"/>
            </w:rPr>
            <w:t>Furthermore, logbooks can easily be damaged. Several studies done elsewhere indicate and conclude that a gap really exists between the quality of graduates produced and what the market demands (Mpairwe,2009).</w:t>
          </w:r>
        </w:p>
        <w:p>
          <w:pPr>
            <w:pStyle w:val="Normal"/>
            <w:spacing w:lineRule="auto" w:line="480" w:beforeAutospacing="1" w:afterAutospacing="1"/>
            <w:jc w:val="both"/>
            <w:rPr>
              <w:rFonts w:cs="Times New Roman"/>
              <w:szCs w:val="24"/>
              <w:highlight w:val="white"/>
              <w:lang w:val="en-US"/>
            </w:rPr>
          </w:pPr>
          <w:r>
            <w:rPr>
              <w:rFonts w:cs="Times New Roman"/>
              <w:szCs w:val="24"/>
              <w:shd w:fill="FFFFFF" w:val="clear"/>
              <w:lang w:val="en-US"/>
            </w:rPr>
            <w:t>It is therefore effective to use a computerized system that can effectively control and manage industrial training related affairs.</w:t>
          </w:r>
        </w:p>
        <w:p>
          <w:pPr>
            <w:pStyle w:val="Heading2"/>
            <w:rPr>
              <w:highlight w:val="white"/>
            </w:rPr>
          </w:pPr>
          <w:bookmarkStart w:id="3" w:name="_Toc98831438"/>
          <w:r>
            <w:rPr>
              <w:shd w:fill="FFFFFF" w:val="clear"/>
            </w:rPr>
            <w:t>1.2 Problem Statement</w:t>
          </w:r>
          <w:bookmarkEnd w:id="3"/>
        </w:p>
        <w:p>
          <w:pPr>
            <w:pStyle w:val="Normal"/>
            <w:spacing w:lineRule="auto" w:line="480" w:beforeAutospacing="1" w:afterAutospacing="1"/>
            <w:jc w:val="both"/>
            <w:rPr>
              <w:rFonts w:cs="Times New Roman"/>
              <w:szCs w:val="24"/>
              <w:lang w:val="en-US"/>
            </w:rPr>
          </w:pPr>
          <w:r>
            <w:rPr>
              <w:rFonts w:cs="Times New Roman"/>
              <w:szCs w:val="24"/>
              <w:lang w:val="en-US"/>
            </w:rPr>
            <w:t>The current system of managing attachment activities in higher institutions of learning in Kenya is still characterized by manual and inefficient processes despite the technological innovations and developments. This renders a great challenge in allocating supervisors, monitoring of student activities, managing attachment records and also handling the growing numbers of students undergoing attachment training. Below are issues that arise during attachment periods hence challenging co-ordination of attachment activities.</w:t>
          </w:r>
        </w:p>
        <w:p>
          <w:pPr>
            <w:pStyle w:val="Normal"/>
            <w:spacing w:lineRule="auto" w:line="480" w:beforeAutospacing="1" w:afterAutospacing="1"/>
            <w:jc w:val="both"/>
            <w:rPr>
              <w:rFonts w:cs="Times New Roman"/>
              <w:szCs w:val="24"/>
              <w:lang w:val="en-US"/>
            </w:rPr>
          </w:pPr>
          <w:r>
            <w:rPr>
              <w:rFonts w:cs="Times New Roman"/>
              <w:szCs w:val="24"/>
              <w:lang w:val="en-US"/>
            </w:rPr>
            <w:t>During attachment, punctuality is affected whereby students are delayed or assessed before due time as per agreement with the institutions involved.</w:t>
          </w:r>
        </w:p>
        <w:p>
          <w:pPr>
            <w:pStyle w:val="Normal"/>
            <w:spacing w:lineRule="auto" w:line="480" w:beforeAutospacing="1" w:afterAutospacing="1"/>
            <w:jc w:val="both"/>
            <w:rPr>
              <w:rFonts w:cs="Times New Roman"/>
              <w:szCs w:val="24"/>
              <w:lang w:val="en-US"/>
            </w:rPr>
          </w:pPr>
          <w:r>
            <w:rPr>
              <w:rFonts w:cs="Times New Roman"/>
              <w:szCs w:val="24"/>
              <w:lang w:val="en-US"/>
            </w:rPr>
            <w:t>A lot of paperwork is involved for both students and the institution whereby logbooks are used by students to fill in the activities carried out during attachment period and also reports that should be submitted back to the institution. The logbooks and reports may be damaged or get lost hence inconveniencing students at this period.</w:t>
          </w:r>
        </w:p>
        <w:p>
          <w:pPr>
            <w:pStyle w:val="Normal"/>
            <w:spacing w:lineRule="auto" w:line="480" w:beforeAutospacing="1" w:afterAutospacing="1"/>
            <w:jc w:val="both"/>
            <w:rPr>
              <w:rFonts w:cs="Times New Roman"/>
              <w:szCs w:val="24"/>
              <w:lang w:val="en-US"/>
            </w:rPr>
          </w:pPr>
          <w:r>
            <w:rPr>
              <w:rFonts w:cs="Times New Roman"/>
              <w:szCs w:val="24"/>
              <w:lang w:val="en-US"/>
            </w:rPr>
            <w:t>Some students tend to lie about the places of attachment yet they are not attending to their work place. This makes it hard for the institution to monitor and follow up if the students are attending their field work.</w:t>
          </w:r>
        </w:p>
        <w:p>
          <w:pPr>
            <w:pStyle w:val="Normal"/>
            <w:spacing w:lineRule="auto" w:line="480" w:beforeAutospacing="1" w:afterAutospacing="1"/>
            <w:jc w:val="both"/>
            <w:rPr>
              <w:rFonts w:cs="Times New Roman"/>
              <w:szCs w:val="24"/>
              <w:lang w:val="en-US"/>
            </w:rPr>
          </w:pPr>
          <w:r>
            <w:rPr>
              <w:rFonts w:cs="Times New Roman"/>
              <w:szCs w:val="24"/>
              <w:lang w:val="en-US"/>
            </w:rPr>
            <w:t xml:space="preserve">The above problems can be solved by using higher education industrial attachment system. </w:t>
          </w:r>
        </w:p>
        <w:p>
          <w:pPr>
            <w:pStyle w:val="Heading2"/>
            <w:rPr/>
          </w:pPr>
          <w:bookmarkStart w:id="4" w:name="_Toc98831439"/>
          <w:r>
            <w:rPr/>
            <w:t>1.3 Research Objectives</w:t>
          </w:r>
          <w:bookmarkEnd w:id="4"/>
        </w:p>
        <w:p>
          <w:pPr>
            <w:pStyle w:val="Heading3"/>
            <w:rPr>
              <w:sz w:val="24"/>
              <w:szCs w:val="24"/>
            </w:rPr>
          </w:pPr>
          <w:bookmarkStart w:id="5" w:name="_Toc98831440"/>
          <w:r>
            <w:rPr>
              <w:sz w:val="24"/>
              <w:szCs w:val="24"/>
            </w:rPr>
            <w:t>1.3.0 Main Objective</w:t>
          </w:r>
          <w:bookmarkEnd w:id="5"/>
        </w:p>
        <w:p>
          <w:pPr>
            <w:pStyle w:val="Normal"/>
            <w:spacing w:lineRule="auto" w:line="480" w:beforeAutospacing="1" w:afterAutospacing="1"/>
            <w:ind w:left="360" w:hanging="0"/>
            <w:jc w:val="both"/>
            <w:rPr>
              <w:rFonts w:cs="Times New Roman"/>
              <w:szCs w:val="24"/>
            </w:rPr>
          </w:pPr>
          <w:r>
            <w:rPr>
              <w:rFonts w:cs="Times New Roman"/>
              <w:szCs w:val="24"/>
              <w:lang w:val="en-US"/>
            </w:rPr>
            <w:t xml:space="preserve">The main objective is to </w:t>
          </w:r>
          <w:r>
            <w:rPr>
              <w:rFonts w:cs="Times New Roman"/>
              <w:szCs w:val="24"/>
            </w:rPr>
            <w:t xml:space="preserve">develop a system that </w:t>
          </w:r>
          <w:r>
            <w:rPr>
              <w:rFonts w:cs="Times New Roman"/>
              <w:szCs w:val="24"/>
              <w:lang w:val="en-US"/>
            </w:rPr>
            <w:t xml:space="preserve">can </w:t>
          </w:r>
          <w:r>
            <w:rPr>
              <w:rFonts w:cs="Times New Roman"/>
              <w:szCs w:val="24"/>
            </w:rPr>
            <w:t xml:space="preserve">improve the management of attachment program at </w:t>
          </w:r>
          <w:r>
            <w:rPr>
              <w:rFonts w:cs="Times New Roman"/>
              <w:szCs w:val="24"/>
              <w:lang w:val="en-US"/>
            </w:rPr>
            <w:t xml:space="preserve">higher learning institution and </w:t>
          </w:r>
          <w:r>
            <w:rPr>
              <w:rFonts w:cs="Times New Roman"/>
              <w:szCs w:val="24"/>
            </w:rPr>
            <w:t xml:space="preserve">that </w:t>
          </w:r>
          <w:r>
            <w:rPr>
              <w:rFonts w:cs="Times New Roman"/>
              <w:szCs w:val="24"/>
              <w:lang w:val="en-US"/>
            </w:rPr>
            <w:t>can also</w:t>
          </w:r>
          <w:r>
            <w:rPr>
              <w:rFonts w:cs="Times New Roman"/>
              <w:szCs w:val="24"/>
            </w:rPr>
            <w:t xml:space="preserve"> help monitor student and improve management of the attachment program.</w:t>
          </w:r>
        </w:p>
        <w:p>
          <w:pPr>
            <w:pStyle w:val="Heading3"/>
            <w:rPr>
              <w:sz w:val="24"/>
              <w:szCs w:val="24"/>
            </w:rPr>
          </w:pPr>
          <w:bookmarkStart w:id="6" w:name="_Toc98831441"/>
          <w:r>
            <w:rPr>
              <w:sz w:val="24"/>
              <w:szCs w:val="24"/>
            </w:rPr>
            <w:t>1.3.1 Specific Objectives</w:t>
          </w:r>
          <w:bookmarkEnd w:id="6"/>
        </w:p>
        <w:p>
          <w:pPr>
            <w:pStyle w:val="ListParagraph"/>
            <w:numPr>
              <w:ilvl w:val="0"/>
              <w:numId w:val="1"/>
            </w:numPr>
            <w:spacing w:lineRule="auto" w:line="480" w:beforeAutospacing="1" w:after="0"/>
            <w:contextualSpacing/>
            <w:jc w:val="both"/>
            <w:rPr>
              <w:rFonts w:cs="Times New Roman"/>
              <w:szCs w:val="24"/>
            </w:rPr>
          </w:pPr>
          <w:r>
            <w:rPr>
              <w:rFonts w:cs="Times New Roman"/>
              <w:szCs w:val="24"/>
            </w:rPr>
            <w:t>To come up with a computerized system as a solution to assist in the management of attachment activities at the University.</w:t>
          </w:r>
        </w:p>
        <w:p>
          <w:pPr>
            <w:pStyle w:val="ListParagraph"/>
            <w:numPr>
              <w:ilvl w:val="0"/>
              <w:numId w:val="1"/>
            </w:numPr>
            <w:spacing w:lineRule="auto" w:line="480" w:before="0" w:after="0"/>
            <w:contextualSpacing/>
            <w:jc w:val="both"/>
            <w:rPr>
              <w:rFonts w:cs="Times New Roman"/>
              <w:szCs w:val="24"/>
            </w:rPr>
          </w:pPr>
          <w:r>
            <w:rPr>
              <w:rFonts w:cs="Times New Roman"/>
              <w:szCs w:val="24"/>
            </w:rPr>
            <w:t xml:space="preserve">To develop a system that </w:t>
          </w:r>
          <w:r>
            <w:rPr>
              <w:rFonts w:cs="Times New Roman"/>
              <w:szCs w:val="24"/>
              <w:lang w:val="en-US"/>
            </w:rPr>
            <w:t>can</w:t>
          </w:r>
          <w:r>
            <w:rPr>
              <w:rFonts w:cs="Times New Roman"/>
              <w:szCs w:val="24"/>
            </w:rPr>
            <w:t xml:space="preserve"> monitor student and improve management of the attachment program.</w:t>
          </w:r>
        </w:p>
        <w:p>
          <w:pPr>
            <w:pStyle w:val="ListParagraph"/>
            <w:numPr>
              <w:ilvl w:val="0"/>
              <w:numId w:val="1"/>
            </w:numPr>
            <w:spacing w:lineRule="auto" w:line="480" w:before="0" w:afterAutospacing="1"/>
            <w:jc w:val="both"/>
            <w:rPr>
              <w:rFonts w:cs="Times New Roman"/>
              <w:szCs w:val="24"/>
            </w:rPr>
          </w:pPr>
          <w:r>
            <w:rPr>
              <w:rFonts w:cs="Times New Roman"/>
              <w:szCs w:val="24"/>
              <w:lang w:val="en-US"/>
            </w:rPr>
            <w:t>To ease field supervisor and lecturer’s job of carrying a follow up on a student during attachment period.</w:t>
          </w:r>
        </w:p>
        <w:p>
          <w:pPr>
            <w:pStyle w:val="Heading2"/>
            <w:rPr/>
          </w:pPr>
          <w:bookmarkStart w:id="7" w:name="_Toc98831442"/>
          <w:r>
            <w:rPr/>
            <w:t>1.4 Research Questions</w:t>
          </w:r>
          <w:bookmarkEnd w:id="7"/>
          <w:r>
            <w:rPr/>
            <w:t xml:space="preserve"> </w:t>
          </w:r>
        </w:p>
        <w:p>
          <w:pPr>
            <w:pStyle w:val="ListParagraph"/>
            <w:numPr>
              <w:ilvl w:val="0"/>
              <w:numId w:val="2"/>
            </w:numPr>
            <w:spacing w:lineRule="auto" w:line="480" w:beforeAutospacing="1" w:after="0"/>
            <w:contextualSpacing/>
            <w:jc w:val="both"/>
            <w:rPr>
              <w:rFonts w:cs="Times New Roman"/>
              <w:szCs w:val="24"/>
            </w:rPr>
          </w:pPr>
          <w:r>
            <w:rPr>
              <w:rFonts w:cs="Times New Roman"/>
              <w:szCs w:val="24"/>
            </w:rPr>
            <w:t>How will the computerized system assist in the management of the attachment activities</w:t>
          </w:r>
          <w:r>
            <w:rPr>
              <w:rFonts w:cs="Times New Roman"/>
              <w:szCs w:val="24"/>
              <w:lang w:val="en-US"/>
            </w:rPr>
            <w:t>?</w:t>
          </w:r>
        </w:p>
        <w:p>
          <w:pPr>
            <w:pStyle w:val="ListParagraph"/>
            <w:numPr>
              <w:ilvl w:val="0"/>
              <w:numId w:val="2"/>
            </w:numPr>
            <w:spacing w:lineRule="auto" w:line="480" w:before="0" w:after="0"/>
            <w:contextualSpacing/>
            <w:jc w:val="both"/>
            <w:rPr>
              <w:rFonts w:cs="Times New Roman"/>
              <w:szCs w:val="24"/>
            </w:rPr>
          </w:pPr>
          <w:r>
            <w:rPr>
              <w:rFonts w:cs="Times New Roman"/>
              <w:szCs w:val="24"/>
            </w:rPr>
            <w:t>How will the developed system help to establish a linkage between students and business organizations for skill and career development</w:t>
          </w:r>
          <w:r>
            <w:rPr>
              <w:rFonts w:cs="Times New Roman"/>
              <w:szCs w:val="24"/>
              <w:lang w:val="en-US"/>
            </w:rPr>
            <w:t>?</w:t>
          </w:r>
        </w:p>
        <w:p>
          <w:pPr>
            <w:pStyle w:val="ListParagraph"/>
            <w:numPr>
              <w:ilvl w:val="0"/>
              <w:numId w:val="2"/>
            </w:numPr>
            <w:spacing w:lineRule="auto" w:line="480" w:before="0" w:afterAutospacing="1"/>
            <w:jc w:val="both"/>
            <w:rPr>
              <w:rFonts w:cs="Times New Roman"/>
              <w:szCs w:val="24"/>
            </w:rPr>
          </w:pPr>
          <w:r>
            <w:rPr>
              <w:rFonts w:cs="Times New Roman"/>
              <w:szCs w:val="24"/>
            </w:rPr>
            <w:t>How will the developed system help in monitoring students and improve the management of the attachment program</w:t>
          </w:r>
          <w:r>
            <w:rPr>
              <w:rFonts w:cs="Times New Roman"/>
              <w:szCs w:val="24"/>
              <w:lang w:val="en-US"/>
            </w:rPr>
            <w:t>?</w:t>
          </w:r>
        </w:p>
        <w:p>
          <w:pPr>
            <w:pStyle w:val="Heading2"/>
            <w:rPr/>
          </w:pPr>
          <w:bookmarkStart w:id="8" w:name="_Toc98831443"/>
          <w:r>
            <w:rPr/>
            <w:t>1.5 Significance of the Study</w:t>
          </w:r>
          <w:bookmarkEnd w:id="8"/>
        </w:p>
        <w:p>
          <w:pPr>
            <w:pStyle w:val="Normal"/>
            <w:spacing w:lineRule="auto" w:line="480" w:beforeAutospacing="1" w:afterAutospacing="1"/>
            <w:jc w:val="both"/>
            <w:rPr>
              <w:rFonts w:cs="Times New Roman"/>
              <w:szCs w:val="24"/>
            </w:rPr>
          </w:pPr>
          <w:r>
            <w:rPr>
              <w:rFonts w:cs="Times New Roman"/>
              <w:szCs w:val="24"/>
            </w:rPr>
            <w:t xml:space="preserve">The industrial attachment management system </w:t>
          </w:r>
          <w:r>
            <w:rPr>
              <w:rFonts w:cs="Times New Roman"/>
              <w:szCs w:val="24"/>
              <w:lang w:val="en-US"/>
            </w:rPr>
            <w:t xml:space="preserve">is </w:t>
          </w:r>
          <w:r>
            <w:rPr>
              <w:rFonts w:cs="Times New Roman"/>
              <w:szCs w:val="24"/>
            </w:rPr>
            <w:t>designed to assist learning institutions in monitoring the students who</w:t>
          </w:r>
          <w:r>
            <w:rPr>
              <w:rFonts w:cs="Times New Roman"/>
              <w:szCs w:val="24"/>
              <w:lang w:val="en-US"/>
            </w:rPr>
            <w:t xml:space="preserve"> are</w:t>
          </w:r>
          <w:r>
            <w:rPr>
              <w:rFonts w:cs="Times New Roman"/>
              <w:szCs w:val="24"/>
            </w:rPr>
            <w:t xml:space="preserve"> currently on attachment.</w:t>
          </w:r>
        </w:p>
        <w:p>
          <w:pPr>
            <w:pStyle w:val="Normal"/>
            <w:spacing w:lineRule="auto" w:line="480" w:beforeAutospacing="1" w:afterAutospacing="1"/>
            <w:jc w:val="both"/>
            <w:rPr>
              <w:rFonts w:cs="Times New Roman"/>
              <w:szCs w:val="24"/>
            </w:rPr>
          </w:pPr>
          <w:r>
            <w:rPr>
              <w:rFonts w:cs="Times New Roman"/>
              <w:szCs w:val="24"/>
            </w:rPr>
            <w:t xml:space="preserve">The students benefit from the system in that, all the application materials </w:t>
          </w:r>
          <w:r>
            <w:rPr>
              <w:rFonts w:cs="Times New Roman"/>
              <w:szCs w:val="24"/>
              <w:lang w:val="en-US"/>
            </w:rPr>
            <w:t xml:space="preserve">are </w:t>
          </w:r>
          <w:r>
            <w:rPr>
              <w:rFonts w:cs="Times New Roman"/>
              <w:szCs w:val="24"/>
            </w:rPr>
            <w:t xml:space="preserve">stored in the system and also after being enrolled in attachment, all their assignments and task activities </w:t>
          </w:r>
          <w:r>
            <w:rPr>
              <w:rFonts w:cs="Times New Roman"/>
              <w:szCs w:val="24"/>
              <w:lang w:val="en-US"/>
            </w:rPr>
            <w:t xml:space="preserve">are </w:t>
          </w:r>
          <w:r>
            <w:rPr>
              <w:rFonts w:cs="Times New Roman"/>
              <w:szCs w:val="24"/>
            </w:rPr>
            <w:t xml:space="preserve">stored online. Students </w:t>
          </w:r>
          <w:r>
            <w:rPr>
              <w:rFonts w:cs="Times New Roman"/>
              <w:szCs w:val="24"/>
              <w:lang w:val="en-US"/>
            </w:rPr>
            <w:t>can</w:t>
          </w:r>
          <w:r>
            <w:rPr>
              <w:rFonts w:cs="Times New Roman"/>
              <w:szCs w:val="24"/>
            </w:rPr>
            <w:t xml:space="preserve"> even track the progress of their submissions.</w:t>
          </w:r>
        </w:p>
        <w:p>
          <w:pPr>
            <w:pStyle w:val="Normal"/>
            <w:spacing w:lineRule="auto" w:line="480" w:beforeAutospacing="1" w:afterAutospacing="1"/>
            <w:jc w:val="both"/>
            <w:rPr>
              <w:rFonts w:cs="Times New Roman"/>
              <w:szCs w:val="24"/>
            </w:rPr>
          </w:pPr>
          <w:r>
            <w:rPr>
              <w:rFonts w:cs="Times New Roman"/>
              <w:szCs w:val="24"/>
            </w:rPr>
            <w:t>The attachment coordinator (supervisor based in the learning institution)</w:t>
          </w:r>
          <w:r>
            <w:rPr>
              <w:rFonts w:cs="Times New Roman"/>
              <w:szCs w:val="24"/>
              <w:lang w:val="en-US"/>
            </w:rPr>
            <w:t xml:space="preserve"> has</w:t>
          </w:r>
          <w:r>
            <w:rPr>
              <w:rFonts w:cs="Times New Roman"/>
              <w:szCs w:val="24"/>
            </w:rPr>
            <w:t xml:space="preserve"> real time follow up of the student’s progress and also assessment </w:t>
          </w:r>
          <w:r>
            <w:rPr>
              <w:rFonts w:cs="Times New Roman"/>
              <w:szCs w:val="24"/>
              <w:lang w:val="en-US"/>
            </w:rPr>
            <w:t xml:space="preserve">is </w:t>
          </w:r>
          <w:r>
            <w:rPr>
              <w:rFonts w:cs="Times New Roman"/>
              <w:szCs w:val="24"/>
            </w:rPr>
            <w:t xml:space="preserve">done on real-time basis. This </w:t>
          </w:r>
          <w:r>
            <w:rPr>
              <w:rFonts w:cs="Times New Roman"/>
              <w:szCs w:val="24"/>
              <w:lang w:val="en-US"/>
            </w:rPr>
            <w:t xml:space="preserve">has </w:t>
          </w:r>
          <w:r>
            <w:rPr>
              <w:rFonts w:cs="Times New Roman"/>
              <w:szCs w:val="24"/>
            </w:rPr>
            <w:t>cut the time and cost incurred during transit to attachment institutions to assess the students. Also, the field supervisor ha</w:t>
          </w:r>
          <w:r>
            <w:rPr>
              <w:rFonts w:cs="Times New Roman"/>
              <w:szCs w:val="24"/>
              <w:lang w:val="en-US"/>
            </w:rPr>
            <w:t>s</w:t>
          </w:r>
          <w:r>
            <w:rPr>
              <w:rFonts w:cs="Times New Roman"/>
              <w:szCs w:val="24"/>
            </w:rPr>
            <w:t xml:space="preserve"> a direct link with the</w:t>
          </w:r>
          <w:r>
            <w:rPr>
              <w:rFonts w:cs="Times New Roman"/>
              <w:szCs w:val="24"/>
              <w:lang w:val="en-US"/>
            </w:rPr>
            <w:t xml:space="preserve"> </w:t>
          </w:r>
          <w:r>
            <w:rPr>
              <w:rFonts w:cs="Times New Roman"/>
              <w:szCs w:val="24"/>
            </w:rPr>
            <w:t>institution</w:t>
          </w:r>
          <w:r>
            <w:rPr>
              <w:rFonts w:cs="Times New Roman"/>
              <w:szCs w:val="24"/>
              <w:lang w:val="en-US"/>
            </w:rPr>
            <w:t xml:space="preserve"> offering attachment opportunity</w:t>
          </w:r>
          <w:r>
            <w:rPr>
              <w:rFonts w:cs="Times New Roman"/>
              <w:szCs w:val="24"/>
            </w:rPr>
            <w:t xml:space="preserve"> to enhance exchange of information between the two about the progress and behaviours of </w:t>
          </w:r>
          <w:r>
            <w:rPr>
              <w:rFonts w:cs="Times New Roman"/>
              <w:szCs w:val="24"/>
              <w:lang w:val="en-US"/>
            </w:rPr>
            <w:t>a</w:t>
          </w:r>
          <w:r>
            <w:rPr>
              <w:rFonts w:cs="Times New Roman"/>
              <w:szCs w:val="24"/>
            </w:rPr>
            <w:t xml:space="preserve"> student. The assessing lecturer </w:t>
          </w:r>
          <w:r>
            <w:rPr>
              <w:rFonts w:cs="Times New Roman"/>
              <w:szCs w:val="24"/>
              <w:lang w:val="en-US"/>
            </w:rPr>
            <w:t xml:space="preserve">is </w:t>
          </w:r>
          <w:r>
            <w:rPr>
              <w:rFonts w:cs="Times New Roman"/>
              <w:szCs w:val="24"/>
            </w:rPr>
            <w:t xml:space="preserve">saved from the tiresome work of receiving </w:t>
          </w:r>
          <w:r>
            <w:rPr>
              <w:rFonts w:cs="Times New Roman"/>
              <w:szCs w:val="24"/>
              <w:lang w:val="en-US"/>
            </w:rPr>
            <w:t xml:space="preserve">and going through </w:t>
          </w:r>
          <w:r>
            <w:rPr>
              <w:rFonts w:cs="Times New Roman"/>
              <w:szCs w:val="24"/>
            </w:rPr>
            <w:t>the report and attachment paperwork since the students</w:t>
          </w:r>
          <w:r>
            <w:rPr>
              <w:rFonts w:cs="Times New Roman"/>
              <w:szCs w:val="24"/>
              <w:lang w:val="en-US"/>
            </w:rPr>
            <w:t>’</w:t>
          </w:r>
          <w:r>
            <w:rPr>
              <w:rFonts w:cs="Times New Roman"/>
              <w:szCs w:val="24"/>
            </w:rPr>
            <w:t xml:space="preserve"> upload their reports and attachment data online. </w:t>
          </w:r>
        </w:p>
        <w:p>
          <w:pPr>
            <w:pStyle w:val="Normal"/>
            <w:spacing w:lineRule="auto" w:line="480" w:beforeAutospacing="1" w:afterAutospacing="1"/>
            <w:jc w:val="both"/>
            <w:rPr>
              <w:rFonts w:cs="Times New Roman"/>
              <w:szCs w:val="24"/>
            </w:rPr>
          </w:pPr>
          <w:r>
            <w:rPr>
              <w:rFonts w:cs="Times New Roman"/>
              <w:szCs w:val="24"/>
            </w:rPr>
            <w:t>A notification module will allow the institution to be able to communicate to all students and lecturers instead of informing them one by one or through phone thus helping speeding up the process and save time. A video call field will be available for conversations between the attachment coordinator and field supervisor and also between student and lecturer.</w:t>
          </w:r>
        </w:p>
        <w:p>
          <w:pPr>
            <w:pStyle w:val="Normal"/>
            <w:spacing w:lineRule="auto" w:line="480" w:beforeAutospacing="1" w:afterAutospacing="1"/>
            <w:jc w:val="both"/>
            <w:rPr>
              <w:rFonts w:cs="Times New Roman"/>
              <w:szCs w:val="24"/>
            </w:rPr>
          </w:pPr>
          <w:r>
            <w:rPr>
              <w:rFonts w:cs="Times New Roman"/>
              <w:szCs w:val="24"/>
            </w:rPr>
            <w:t>The system will have a geolocation module that will be picking daily location of students the moment they login to the system to fill their daily activities done and saving to database. This will help the lecturer to know where the student is accessing the system from and distance between the place the student is attached thus it will be easier for the lecturer to know students that are lying depending on the location.</w:t>
          </w:r>
        </w:p>
        <w:p>
          <w:pPr>
            <w:pStyle w:val="Normal"/>
            <w:spacing w:lineRule="auto" w:line="480" w:beforeAutospacing="1" w:afterAutospacing="1"/>
            <w:jc w:val="both"/>
            <w:rPr>
              <w:rFonts w:cs="Times New Roman"/>
              <w:szCs w:val="24"/>
            </w:rPr>
          </w:pPr>
          <w:r>
            <w:rPr>
              <w:rFonts w:cs="Times New Roman"/>
              <w:szCs w:val="24"/>
            </w:rPr>
            <w:t>The system will also be using facial recognition and fingerprint feature for student authorization and authentication purpose.</w:t>
          </w:r>
        </w:p>
        <w:p>
          <w:pPr>
            <w:pStyle w:val="Normal"/>
            <w:spacing w:lineRule="auto" w:line="480" w:beforeAutospacing="1" w:afterAutospacing="1"/>
            <w:jc w:val="both"/>
            <w:rPr>
              <w:rFonts w:cs="Times New Roman"/>
              <w:szCs w:val="24"/>
            </w:rPr>
          </w:pPr>
          <w:r>
            <w:rPr>
              <w:rFonts w:cs="Times New Roman"/>
              <w:szCs w:val="24"/>
            </w:rPr>
          </w:r>
        </w:p>
        <w:p>
          <w:pPr>
            <w:pStyle w:val="Heading2"/>
            <w:rPr>
              <w:highlight w:val="white"/>
            </w:rPr>
          </w:pPr>
          <w:bookmarkStart w:id="9" w:name="_Toc98831444"/>
          <w:r>
            <w:rPr>
              <w:shd w:fill="FFFFFF" w:val="clear"/>
            </w:rPr>
            <w:t>1.6 Scope of the study</w:t>
          </w:r>
          <w:bookmarkEnd w:id="9"/>
        </w:p>
        <w:p>
          <w:pPr>
            <w:pStyle w:val="Normal"/>
            <w:spacing w:lineRule="auto" w:line="480"/>
            <w:jc w:val="both"/>
            <w:rPr>
              <w:lang w:val="en-US"/>
            </w:rPr>
          </w:pPr>
          <w:r>
            <w:rPr>
              <w:lang w:val="en-US"/>
            </w:rPr>
            <w:t>The higher education industrial attachment system focuses on the attachment process in higher learning institutions. This includes the assessment of those students in attachment by the lecturer, monitoring of students, filling of daily activities and skills gained by a student in a logbook, communication with field-based supervisor and lecturer, submission of report by student to assessing lecturer.</w:t>
          </w:r>
        </w:p>
        <w:p>
          <w:pPr>
            <w:pStyle w:val="Normal"/>
            <w:spacing w:lineRule="auto" w:line="480"/>
            <w:jc w:val="both"/>
            <w:rPr/>
          </w:pPr>
          <w:r>
            <w:rPr>
              <w:lang w:val="en-US"/>
            </w:rPr>
            <w:t xml:space="preserve">All these activities are done in the system hence computerizing the attachment process in higher learning institutions. This system also avoids a lot of paperwork involved in the attachment process. </w:t>
          </w:r>
          <w:r>
            <w:br w:type="page"/>
          </w:r>
        </w:p>
        <w:p>
          <w:pPr>
            <w:pStyle w:val="Heading1"/>
            <w:rPr>
              <w:rFonts w:cs="Times New Roman"/>
              <w:szCs w:val="24"/>
            </w:rPr>
          </w:pPr>
          <w:bookmarkStart w:id="10" w:name="_Toc93916677"/>
          <w:bookmarkStart w:id="11" w:name="_Toc98831445"/>
          <w:r>
            <w:rPr/>
            <w:t>CHAPTER TWO: LITERATURE REVIEW</w:t>
          </w:r>
          <w:bookmarkEnd w:id="10"/>
          <w:bookmarkEnd w:id="11"/>
        </w:p>
        <w:p>
          <w:pPr>
            <w:pStyle w:val="Heading2"/>
            <w:rPr/>
          </w:pPr>
          <w:bookmarkStart w:id="12" w:name="_Toc93916678"/>
          <w:bookmarkStart w:id="13" w:name="_Toc98831446"/>
          <w:r>
            <w:rPr/>
            <w:t>2.0 Overview</w:t>
          </w:r>
          <w:bookmarkEnd w:id="12"/>
          <w:bookmarkEnd w:id="13"/>
        </w:p>
        <w:p>
          <w:pPr>
            <w:pStyle w:val="Normal"/>
            <w:spacing w:lineRule="auto" w:line="480"/>
            <w:jc w:val="both"/>
            <w:rPr>
              <w:rFonts w:cs="Times New Roman"/>
              <w:szCs w:val="24"/>
              <w:lang w:val="en-US"/>
            </w:rPr>
          </w:pPr>
          <w:r>
            <w:rPr>
              <w:rFonts w:cs="Times New Roman"/>
              <w:szCs w:val="24"/>
            </w:rPr>
            <w:t xml:space="preserve">The best outside classroom learning activities are through an attachment (Burnett, 2003). Several studies have reported the benefits of </w:t>
          </w:r>
          <w:r>
            <w:rPr>
              <w:rFonts w:cs="Times New Roman"/>
              <w:szCs w:val="24"/>
              <w:lang w:val="en-US"/>
            </w:rPr>
            <w:t>attachment</w:t>
          </w:r>
          <w:r>
            <w:rPr>
              <w:rFonts w:cs="Times New Roman"/>
              <w:szCs w:val="24"/>
            </w:rPr>
            <w:t xml:space="preserve"> programmes in conventional colleges and universities on the rationale in offering attachments as part of the academic programme, to the conventional student who at most is graduating out of </w:t>
          </w:r>
          <w:r>
            <w:rPr>
              <w:rFonts w:cs="Times New Roman"/>
              <w:szCs w:val="24"/>
              <w:lang w:val="en-US"/>
            </w:rPr>
            <w:t>university</w:t>
          </w:r>
          <w:r>
            <w:rPr>
              <w:rFonts w:cs="Times New Roman"/>
              <w:szCs w:val="24"/>
            </w:rPr>
            <w:t xml:space="preserve"> he/she benefits through gaining experience and exposure.</w:t>
          </w:r>
        </w:p>
        <w:p>
          <w:pPr>
            <w:pStyle w:val="Heading2"/>
            <w:rPr/>
          </w:pPr>
          <w:bookmarkStart w:id="14" w:name="_Toc93916679"/>
          <w:bookmarkStart w:id="15" w:name="_Toc98831447"/>
          <w:r>
            <w:rPr/>
            <w:t>2.1 Functions of existing industrial attachment management system</w:t>
          </w:r>
          <w:bookmarkEnd w:id="14"/>
          <w:bookmarkEnd w:id="15"/>
        </w:p>
        <w:p>
          <w:pPr>
            <w:pStyle w:val="Normal"/>
            <w:spacing w:lineRule="auto" w:line="480"/>
            <w:jc w:val="both"/>
            <w:rPr>
              <w:rFonts w:cs="Times New Roman"/>
              <w:szCs w:val="24"/>
            </w:rPr>
          </w:pPr>
          <w:r>
            <w:rPr>
              <w:rFonts w:cs="Times New Roman"/>
              <w:szCs w:val="24"/>
            </w:rPr>
            <w:t xml:space="preserve">Students benefit from properly designed and implemented industrial attachment programmes as Asare, Antwiadjei-Manu and Ababio (2015) highlighted that such programmes provide a smooth transition from the academic world to the working environment. </w:t>
          </w:r>
        </w:p>
        <w:p>
          <w:pPr>
            <w:pStyle w:val="Normal"/>
            <w:spacing w:lineRule="auto" w:line="480"/>
            <w:jc w:val="both"/>
            <w:rPr>
              <w:rFonts w:cs="Times New Roman"/>
              <w:szCs w:val="24"/>
            </w:rPr>
          </w:pPr>
          <w:r>
            <w:rPr>
              <w:rFonts w:cs="Times New Roman"/>
              <w:szCs w:val="24"/>
            </w:rPr>
            <w:t xml:space="preserve">Scholars such as Šimicevic and Štetic (2017) opine that industrial attachment may assure students that they will possess all necessary knowledge and practical skills and abilities for employment at operational and managerial positions. </w:t>
          </w:r>
        </w:p>
        <w:p>
          <w:pPr>
            <w:pStyle w:val="Normal"/>
            <w:spacing w:lineRule="auto" w:line="480"/>
            <w:jc w:val="both"/>
            <w:rPr>
              <w:rFonts w:cs="Times New Roman"/>
              <w:szCs w:val="24"/>
            </w:rPr>
          </w:pPr>
          <w:r>
            <w:rPr>
              <w:rFonts w:cs="Times New Roman"/>
              <w:szCs w:val="24"/>
            </w:rPr>
            <w:t>The possession of such skills and knowledge is important as Kayundi (2011) stresses that employers now look for people who possess the appropriate combination of educational preparation and practical training suitable to match the needs of their institutions. Westbrock and Fabian (2010) point out that industrial attachment exposes students to the continuous changes in the professional environment, which helps avoid the gaps between their training and their future professional responsibilities.</w:t>
          </w:r>
        </w:p>
        <w:p>
          <w:pPr>
            <w:pStyle w:val="Normal"/>
            <w:spacing w:lineRule="auto" w:line="480"/>
            <w:jc w:val="both"/>
            <w:rPr>
              <w:rFonts w:cs="Times New Roman"/>
              <w:szCs w:val="24"/>
              <w:lang w:val="en-US"/>
            </w:rPr>
          </w:pPr>
          <w:r>
            <w:rPr>
              <w:rFonts w:cs="Times New Roman"/>
              <w:szCs w:val="24"/>
              <w:lang w:val="en-US"/>
            </w:rPr>
            <w:t>Industrial attachment doe</w:t>
          </w:r>
          <w:r>
            <w:rPr>
              <w:rFonts w:cs="Times New Roman"/>
              <w:szCs w:val="24"/>
            </w:rPr>
            <w:t xml:space="preserve">s not diminish the value of classroom theory as Duranti (2007:57) stresses that practical experience in the education </w:t>
          </w:r>
          <w:r>
            <w:rPr>
              <w:rFonts w:cs="Times New Roman"/>
              <w:szCs w:val="24"/>
              <w:lang w:val="en-US"/>
            </w:rPr>
            <w:t xml:space="preserve">sector </w:t>
          </w:r>
          <w:r>
            <w:rPr>
              <w:rFonts w:cs="Times New Roman"/>
              <w:szCs w:val="24"/>
            </w:rPr>
            <w:t xml:space="preserve">serves to provide future </w:t>
          </w:r>
          <w:r>
            <w:rPr>
              <w:rFonts w:cs="Times New Roman"/>
              <w:szCs w:val="24"/>
              <w:lang w:val="en-US"/>
            </w:rPr>
            <w:t>professionals</w:t>
          </w:r>
          <w:r>
            <w:rPr>
              <w:rFonts w:cs="Times New Roman"/>
              <w:szCs w:val="24"/>
            </w:rPr>
            <w:t xml:space="preserve"> with a way of applying their theoretical and methodological knowledge in class, and then testing it in the professional arena. Pacios (2013) concurs with Duranti (2007:57) as he notes that academic </w:t>
          </w:r>
          <w:r>
            <w:rPr>
              <w:rFonts w:cs="Times New Roman"/>
              <w:szCs w:val="24"/>
              <w:lang w:val="en-US"/>
            </w:rPr>
            <w:t>attachments</w:t>
          </w:r>
          <w:r>
            <w:rPr>
              <w:rFonts w:cs="Times New Roman"/>
              <w:szCs w:val="24"/>
            </w:rPr>
            <w:t xml:space="preserve"> in </w:t>
          </w:r>
          <w:r>
            <w:rPr>
              <w:rFonts w:cs="Times New Roman"/>
              <w:szCs w:val="24"/>
              <w:lang w:val="en-US"/>
            </w:rPr>
            <w:t>education sector</w:t>
          </w:r>
          <w:r>
            <w:rPr>
              <w:rFonts w:cs="Times New Roman"/>
              <w:szCs w:val="24"/>
            </w:rPr>
            <w:t xml:space="preserve"> represent a first step towards the tasks performed by professionals and they also allow students to apply and supplement the knowledge acquired from their academic training</w:t>
          </w:r>
          <w:r>
            <w:rPr>
              <w:rFonts w:cs="Times New Roman"/>
              <w:szCs w:val="24"/>
              <w:lang w:val="en-US"/>
            </w:rPr>
            <w:t>.</w:t>
          </w:r>
        </w:p>
        <w:p>
          <w:pPr>
            <w:pStyle w:val="Normal"/>
            <w:spacing w:lineRule="auto" w:line="480"/>
            <w:jc w:val="both"/>
            <w:rPr>
              <w:rFonts w:cs="Times New Roman"/>
              <w:szCs w:val="24"/>
              <w:lang w:val="en-US"/>
            </w:rPr>
          </w:pPr>
          <w:r>
            <w:rPr>
              <w:rFonts w:cs="Times New Roman"/>
              <w:szCs w:val="24"/>
            </w:rPr>
            <w:t xml:space="preserve">To put it in the words of Karunaratne and Perera (2015:3), </w:t>
          </w:r>
          <w:r>
            <w:rPr>
              <w:rFonts w:cs="Times New Roman"/>
              <w:szCs w:val="24"/>
              <w:lang w:val="en-US"/>
            </w:rPr>
            <w:t>attachment</w:t>
          </w:r>
          <w:r>
            <w:rPr>
              <w:rFonts w:cs="Times New Roman"/>
              <w:szCs w:val="24"/>
            </w:rPr>
            <w:t xml:space="preserve"> programmes do not only provide significant benefits to students in terms of career preparation and income but also to strengthen their self-confidence and self</w:t>
          </w:r>
          <w:r>
            <w:rPr>
              <w:rFonts w:cs="Times New Roman"/>
              <w:szCs w:val="24"/>
              <w:lang w:val="en-US"/>
            </w:rPr>
            <w:t>-</w:t>
          </w:r>
          <w:r>
            <w:rPr>
              <w:rFonts w:cs="Times New Roman"/>
              <w:szCs w:val="24"/>
            </w:rPr>
            <w:t>satisfaction in the lifelong learning process.</w:t>
          </w:r>
          <w:r>
            <w:rPr>
              <w:rFonts w:cs="Times New Roman"/>
              <w:szCs w:val="24"/>
              <w:lang w:val="en-US"/>
            </w:rPr>
            <w:t xml:space="preserve"> Hence, industrial management system is very crucial and important to students, learning institution and also firms offering attachments positions.</w:t>
          </w:r>
        </w:p>
        <w:p>
          <w:pPr>
            <w:pStyle w:val="Heading2"/>
            <w:rPr/>
          </w:pPr>
          <w:bookmarkStart w:id="16" w:name="_Toc93916680"/>
          <w:bookmarkStart w:id="17" w:name="_Toc98831448"/>
          <w:r>
            <w:rPr/>
            <w:t>2.2 Components of existing industrial attachment management system</w:t>
          </w:r>
          <w:bookmarkEnd w:id="16"/>
          <w:bookmarkEnd w:id="17"/>
        </w:p>
        <w:p>
          <w:pPr>
            <w:pStyle w:val="Heading3"/>
            <w:rPr>
              <w:sz w:val="24"/>
              <w:szCs w:val="24"/>
            </w:rPr>
          </w:pPr>
          <w:bookmarkStart w:id="18" w:name="_Toc93916681"/>
          <w:bookmarkStart w:id="19" w:name="_Toc98831449"/>
          <w:r>
            <w:rPr>
              <w:sz w:val="24"/>
              <w:szCs w:val="24"/>
            </w:rPr>
            <w:t>2.2.1 People</w:t>
          </w:r>
          <w:bookmarkEnd w:id="18"/>
          <w:bookmarkEnd w:id="19"/>
        </w:p>
        <w:p>
          <w:pPr>
            <w:pStyle w:val="Normal"/>
            <w:spacing w:lineRule="auto" w:line="480"/>
            <w:jc w:val="both"/>
            <w:rPr>
              <w:rFonts w:cs="Times New Roman"/>
              <w:szCs w:val="24"/>
            </w:rPr>
          </w:pPr>
          <w:r>
            <w:rPr>
              <w:rFonts w:cs="Times New Roman"/>
              <w:szCs w:val="24"/>
            </w:rPr>
            <w:t>Industrial attachment site that is the organization providing the industrial attachment opportunity. A site supervisor (a qualified professional) and a faculty supervisor (usually from the department of the student’s major) are responsible for supervising the attaché. The faculty supervisor, in consultation with the site supervisor and the student, is responsible for maintaining the academic quality of the Industrial Attachment. Maintaining the academic nature of the Industrial Attachment is essential because academic credit is awarded for the experience (i.e., volunteering and work-for-pay, although worthwhile experiences may not be academically sound)</w:t>
          </w:r>
        </w:p>
        <w:p>
          <w:pPr>
            <w:pStyle w:val="Heading3"/>
            <w:rPr>
              <w:sz w:val="24"/>
              <w:szCs w:val="24"/>
            </w:rPr>
          </w:pPr>
          <w:bookmarkStart w:id="20" w:name="_Toc93916682"/>
          <w:bookmarkStart w:id="21" w:name="_Toc98831450"/>
          <w:r>
            <w:rPr>
              <w:sz w:val="24"/>
              <w:szCs w:val="24"/>
            </w:rPr>
            <w:t>2.2.2 Data</w:t>
          </w:r>
          <w:bookmarkEnd w:id="20"/>
          <w:bookmarkEnd w:id="21"/>
        </w:p>
        <w:p>
          <w:pPr>
            <w:pStyle w:val="Normal"/>
            <w:spacing w:lineRule="auto" w:line="480"/>
            <w:jc w:val="both"/>
            <w:rPr>
              <w:rFonts w:cs="Times New Roman"/>
              <w:szCs w:val="24"/>
            </w:rPr>
          </w:pPr>
          <w:r>
            <w:rPr>
              <w:rFonts w:cs="Times New Roman"/>
              <w:szCs w:val="24"/>
              <w:lang w:val="en-US"/>
            </w:rPr>
            <w:t>T</w:t>
          </w:r>
          <w:r>
            <w:rPr>
              <w:rFonts w:cs="Times New Roman"/>
              <w:szCs w:val="24"/>
            </w:rPr>
            <w:t>his involves the recorded day to day activities done by the student</w:t>
          </w:r>
          <w:r>
            <w:rPr>
              <w:rFonts w:cs="Times New Roman"/>
              <w:szCs w:val="24"/>
              <w:lang w:val="en-US"/>
            </w:rPr>
            <w:t xml:space="preserve"> in a logbook</w:t>
          </w:r>
          <w:r>
            <w:rPr>
              <w:rFonts w:cs="Times New Roman"/>
              <w:szCs w:val="24"/>
            </w:rPr>
            <w:t>.</w:t>
          </w:r>
        </w:p>
        <w:p>
          <w:pPr>
            <w:pStyle w:val="Heading3"/>
            <w:rPr>
              <w:sz w:val="24"/>
              <w:szCs w:val="24"/>
            </w:rPr>
          </w:pPr>
          <w:bookmarkStart w:id="22" w:name="_Toc93916683"/>
          <w:bookmarkStart w:id="23" w:name="_Toc98831451"/>
          <w:r>
            <w:rPr>
              <w:sz w:val="24"/>
              <w:szCs w:val="24"/>
            </w:rPr>
            <w:t>2.2.3 Policies</w:t>
          </w:r>
          <w:bookmarkEnd w:id="22"/>
          <w:bookmarkEnd w:id="23"/>
        </w:p>
        <w:p>
          <w:pPr>
            <w:pStyle w:val="Normal"/>
            <w:spacing w:lineRule="auto" w:line="480"/>
            <w:jc w:val="both"/>
            <w:rPr>
              <w:rFonts w:cs="Times New Roman"/>
              <w:szCs w:val="24"/>
            </w:rPr>
          </w:pPr>
          <w:r>
            <w:rPr>
              <w:rFonts w:cs="Times New Roman"/>
              <w:szCs w:val="24"/>
              <w:lang w:val="en-US"/>
            </w:rPr>
            <w:t>T</w:t>
          </w:r>
          <w:r>
            <w:rPr>
              <w:rFonts w:cs="Times New Roman"/>
              <w:szCs w:val="24"/>
            </w:rPr>
            <w:t>h</w:t>
          </w:r>
          <w:r>
            <w:rPr>
              <w:rFonts w:cs="Times New Roman"/>
              <w:szCs w:val="24"/>
              <w:lang w:val="en-US"/>
            </w:rPr>
            <w:t>e</w:t>
          </w:r>
          <w:r>
            <w:rPr>
              <w:rFonts w:cs="Times New Roman"/>
              <w:szCs w:val="24"/>
            </w:rPr>
            <w:t>se are agreed upon best rules and policies that guide the student on how to work efficiently. The policies are developed by the industrial attachment site or the students’ institution.</w:t>
          </w:r>
        </w:p>
        <w:p>
          <w:pPr>
            <w:pStyle w:val="Heading2"/>
            <w:rPr/>
          </w:pPr>
          <w:bookmarkStart w:id="24" w:name="_Toc93916684"/>
          <w:bookmarkStart w:id="25" w:name="_Toc98831452"/>
          <w:r>
            <w:rPr/>
            <w:t>2.3 Characteristics/Features of existing industrial attachment management system</w:t>
          </w:r>
          <w:bookmarkEnd w:id="24"/>
          <w:bookmarkEnd w:id="25"/>
        </w:p>
        <w:p>
          <w:pPr>
            <w:pStyle w:val="Heading3"/>
            <w:rPr>
              <w:sz w:val="24"/>
              <w:szCs w:val="24"/>
            </w:rPr>
          </w:pPr>
          <w:bookmarkStart w:id="26" w:name="_Toc93916685"/>
          <w:bookmarkStart w:id="27" w:name="_Toc98831453"/>
          <w:r>
            <w:rPr>
              <w:sz w:val="24"/>
              <w:szCs w:val="24"/>
            </w:rPr>
            <w:t>2.3.1 Evaluation</w:t>
          </w:r>
          <w:bookmarkEnd w:id="26"/>
          <w:bookmarkEnd w:id="27"/>
          <w:r>
            <w:rPr>
              <w:sz w:val="24"/>
              <w:szCs w:val="24"/>
            </w:rPr>
            <w:t xml:space="preserve"> </w:t>
          </w:r>
        </w:p>
        <w:p>
          <w:pPr>
            <w:pStyle w:val="Normal"/>
            <w:spacing w:lineRule="auto" w:line="480"/>
            <w:jc w:val="both"/>
            <w:rPr>
              <w:rFonts w:cs="Times New Roman"/>
              <w:szCs w:val="24"/>
            </w:rPr>
          </w:pPr>
          <w:r>
            <w:rPr>
              <w:rFonts w:cs="Times New Roman"/>
              <w:szCs w:val="24"/>
              <w:lang w:val="en-US"/>
            </w:rPr>
            <w:t>Provides</w:t>
          </w:r>
          <w:r>
            <w:rPr>
              <w:rFonts w:cs="Times New Roman"/>
              <w:szCs w:val="24"/>
            </w:rPr>
            <w:t xml:space="preserve"> closure through recognition of attaché contributions, reflection on learning experience and wrap-up on-going projects provide follow up if necessary.</w:t>
          </w:r>
        </w:p>
        <w:p>
          <w:pPr>
            <w:pStyle w:val="Heading3"/>
            <w:rPr>
              <w:sz w:val="24"/>
              <w:szCs w:val="24"/>
            </w:rPr>
          </w:pPr>
          <w:bookmarkStart w:id="28" w:name="_Toc93916686"/>
          <w:bookmarkStart w:id="29" w:name="_Toc98831454"/>
          <w:r>
            <w:rPr>
              <w:sz w:val="24"/>
              <w:szCs w:val="24"/>
            </w:rPr>
            <w:t>2.3.2 Supervisor accessibility</w:t>
          </w:r>
          <w:bookmarkEnd w:id="28"/>
          <w:bookmarkEnd w:id="29"/>
        </w:p>
        <w:p>
          <w:pPr>
            <w:pStyle w:val="Normal"/>
            <w:spacing w:lineRule="auto" w:line="480"/>
            <w:jc w:val="both"/>
            <w:rPr>
              <w:rFonts w:cs="Times New Roman"/>
              <w:szCs w:val="24"/>
            </w:rPr>
          </w:pPr>
          <w:r>
            <w:rPr>
              <w:rFonts w:cs="Times New Roman"/>
              <w:szCs w:val="24"/>
            </w:rPr>
            <w:t xml:space="preserve">There’s nothing more frustrating to attaché </w:t>
          </w:r>
          <w:r>
            <w:rPr>
              <w:rFonts w:cs="Times New Roman"/>
              <w:szCs w:val="24"/>
              <w:lang w:val="en-US"/>
            </w:rPr>
            <w:t>than</w:t>
          </w:r>
          <w:r>
            <w:rPr>
              <w:rFonts w:cs="Times New Roman"/>
              <w:szCs w:val="24"/>
            </w:rPr>
            <w:t xml:space="preserve"> feeling forgotten: being left hanging around with no one to tell them what to do or to clarify the question necessary to complete a project.</w:t>
          </w:r>
        </w:p>
        <w:p>
          <w:pPr>
            <w:pStyle w:val="Heading3"/>
            <w:rPr>
              <w:sz w:val="24"/>
              <w:szCs w:val="24"/>
            </w:rPr>
          </w:pPr>
          <w:bookmarkStart w:id="30" w:name="_Toc93916687"/>
          <w:bookmarkStart w:id="31" w:name="_Toc98831455"/>
          <w:r>
            <w:rPr>
              <w:sz w:val="24"/>
              <w:szCs w:val="24"/>
            </w:rPr>
            <w:t>2.3.3 Responsibility</w:t>
          </w:r>
          <w:bookmarkEnd w:id="30"/>
          <w:bookmarkEnd w:id="31"/>
          <w:r>
            <w:rPr>
              <w:sz w:val="24"/>
              <w:szCs w:val="24"/>
            </w:rPr>
            <w:t xml:space="preserve"> </w:t>
          </w:r>
        </w:p>
        <w:p>
          <w:pPr>
            <w:pStyle w:val="Normal"/>
            <w:spacing w:lineRule="auto" w:line="480"/>
            <w:jc w:val="both"/>
            <w:rPr>
              <w:rFonts w:cs="Times New Roman"/>
              <w:szCs w:val="24"/>
            </w:rPr>
          </w:pPr>
          <w:r>
            <w:rPr>
              <w:rFonts w:cs="Times New Roman"/>
              <w:szCs w:val="24"/>
            </w:rPr>
            <w:t>The faculty supervisor, in consultation with site supervisor and student are responsible for maintaining the academic quality of industrial attachment. (Importance of industrial attachment Elvis Nyakangi 2015).</w:t>
          </w:r>
        </w:p>
        <w:p>
          <w:pPr>
            <w:pStyle w:val="Heading3"/>
            <w:rPr>
              <w:sz w:val="24"/>
              <w:szCs w:val="24"/>
            </w:rPr>
          </w:pPr>
          <w:bookmarkStart w:id="32" w:name="_Toc93916688"/>
          <w:bookmarkStart w:id="33" w:name="_Toc98831456"/>
          <w:r>
            <w:rPr>
              <w:sz w:val="24"/>
              <w:szCs w:val="24"/>
            </w:rPr>
            <w:t>2.3.4 Reliability</w:t>
          </w:r>
          <w:bookmarkEnd w:id="32"/>
          <w:bookmarkEnd w:id="33"/>
          <w:r>
            <w:rPr>
              <w:sz w:val="24"/>
              <w:szCs w:val="24"/>
            </w:rPr>
            <w:t xml:space="preserve"> </w:t>
          </w:r>
        </w:p>
        <w:p>
          <w:pPr>
            <w:pStyle w:val="Normal"/>
            <w:spacing w:lineRule="auto" w:line="480"/>
            <w:jc w:val="both"/>
            <w:rPr>
              <w:rFonts w:cs="Times New Roman"/>
              <w:szCs w:val="24"/>
            </w:rPr>
          </w:pPr>
          <w:r>
            <w:rPr>
              <w:rFonts w:cs="Times New Roman"/>
              <w:szCs w:val="24"/>
            </w:rPr>
            <w:t>The information should be counted onto be trustworthy. It should be accurate, consistent with facts and verifiable. Inadequate or incorrect information generally leads to decision of poor quality.</w:t>
          </w:r>
        </w:p>
        <w:p>
          <w:pPr>
            <w:pStyle w:val="Heading2"/>
            <w:rPr/>
          </w:pPr>
          <w:bookmarkStart w:id="34" w:name="_Toc98831457"/>
          <w:r>
            <w:rPr/>
            <w:t>2.4 Types of existing industrial attachment management system</w:t>
          </w:r>
          <w:bookmarkStart w:id="35" w:name="_Toc93916690"/>
          <w:bookmarkEnd w:id="34"/>
        </w:p>
        <w:p>
          <w:pPr>
            <w:pStyle w:val="Heading2"/>
            <w:rPr/>
          </w:pPr>
          <w:bookmarkStart w:id="36" w:name="_Toc98831458"/>
          <w:r>
            <w:rPr/>
            <w:t>2.4.1 Manual system</w:t>
          </w:r>
          <w:bookmarkEnd w:id="35"/>
          <w:bookmarkEnd w:id="36"/>
        </w:p>
        <w:p>
          <w:pPr>
            <w:pStyle w:val="Normal"/>
            <w:spacing w:lineRule="auto" w:line="480"/>
            <w:jc w:val="both"/>
            <w:rPr>
              <w:rFonts w:cs="Times New Roman"/>
              <w:szCs w:val="24"/>
              <w:lang w:val="en-US"/>
            </w:rPr>
          </w:pPr>
          <w:r>
            <w:rPr>
              <w:rFonts w:cs="Times New Roman"/>
              <w:szCs w:val="24"/>
              <w:lang w:val="en-US"/>
            </w:rPr>
            <w:t>In most tertiary learning institutions in Kenya, that is, colleges and universities, manual and older methods of conducting industrial attachment management are still in use as of today. For students to be evaluated, there is use of logbooks where a student fills in day-to-day activities performed in an industry where one is attached. For evaluation, a lecturer usually visits the firm where a student is attached so as to ascertain that the student is gaining required skills and learning as per required by the learning institution. After the attachment period, a student is required to write an attachment report about how the attachment period was like.</w:t>
          </w:r>
        </w:p>
        <w:p>
          <w:pPr>
            <w:pStyle w:val="Heading3"/>
            <w:rPr>
              <w:sz w:val="24"/>
              <w:szCs w:val="24"/>
            </w:rPr>
          </w:pPr>
          <w:bookmarkStart w:id="37" w:name="_Toc93916691"/>
          <w:bookmarkStart w:id="38" w:name="_Toc98831459"/>
          <w:r>
            <w:rPr>
              <w:sz w:val="24"/>
              <w:szCs w:val="24"/>
            </w:rPr>
            <w:t>2.4.2 Online System</w:t>
          </w:r>
          <w:bookmarkEnd w:id="37"/>
          <w:bookmarkEnd w:id="38"/>
        </w:p>
        <w:p>
          <w:pPr>
            <w:pStyle w:val="Normal"/>
            <w:spacing w:lineRule="auto" w:line="480"/>
            <w:jc w:val="both"/>
            <w:rPr>
              <w:rFonts w:cs="Times New Roman"/>
              <w:szCs w:val="24"/>
              <w:lang w:val="en-US"/>
            </w:rPr>
          </w:pPr>
          <w:r>
            <w:rPr>
              <w:rFonts w:cs="Times New Roman"/>
              <w:szCs w:val="24"/>
              <w:shd w:fill="FFFFFF" w:val="clear"/>
              <w:lang w:val="en-US"/>
            </w:rPr>
            <w:t>The development of computerized management systems is expanding over the past years and most of these systems are increasingly substituting the manual systems. The industrial attachment management systems are currently being developed in Kenya and slowly being put into use. An example currently in action in Kenya is Technical University of Mombasa (TUM) ERP system (</w:t>
          </w:r>
          <w:hyperlink r:id="rId3">
            <w:r>
              <w:rPr>
                <w:rStyle w:val="InternetLink"/>
                <w:rFonts w:cs="Times New Roman"/>
                <w:color w:val="002060"/>
                <w:szCs w:val="24"/>
                <w:highlight w:val="white"/>
                <w:lang w:val="en-US"/>
              </w:rPr>
              <w:t>https://iap.tum.ac.ke/users/signin</w:t>
            </w:r>
          </w:hyperlink>
          <w:r>
            <w:rPr>
              <w:rFonts w:cs="Times New Roman"/>
              <w:szCs w:val="24"/>
              <w:shd w:fill="FFFFFF" w:val="clear"/>
              <w:lang w:val="en-US"/>
            </w:rPr>
            <w:t>), which is limited in features since it only allows a student to apply for attachment request to the learning institution and wait for approval.</w:t>
          </w:r>
        </w:p>
        <w:p>
          <w:pPr>
            <w:pStyle w:val="Heading2"/>
            <w:rPr/>
          </w:pPr>
          <w:bookmarkStart w:id="39" w:name="_Toc93916692"/>
          <w:bookmarkStart w:id="40" w:name="_Toc98831460"/>
          <w:r>
            <w:rPr/>
            <w:t>2.5 Challenges of existing industrial attachment management system</w:t>
          </w:r>
          <w:bookmarkEnd w:id="39"/>
          <w:bookmarkEnd w:id="40"/>
        </w:p>
        <w:p>
          <w:pPr>
            <w:pStyle w:val="Normal"/>
            <w:spacing w:lineRule="auto" w:line="480"/>
            <w:jc w:val="both"/>
            <w:rPr>
              <w:rFonts w:cs="Times New Roman"/>
              <w:szCs w:val="24"/>
              <w:lang w:val="en-US"/>
            </w:rPr>
          </w:pPr>
          <w:r>
            <w:rPr>
              <w:rFonts w:cs="Times New Roman"/>
              <w:szCs w:val="24"/>
              <w:lang w:val="en-US"/>
            </w:rPr>
            <w:t>There are several challenges that come about during the attachment period and they are listed below:</w:t>
          </w:r>
        </w:p>
        <w:p>
          <w:pPr>
            <w:pStyle w:val="Heading3"/>
            <w:rPr>
              <w:sz w:val="24"/>
              <w:szCs w:val="24"/>
            </w:rPr>
          </w:pPr>
          <w:bookmarkStart w:id="41" w:name="_Toc93916693"/>
          <w:bookmarkStart w:id="42" w:name="_Toc98831461"/>
          <w:r>
            <w:rPr>
              <w:sz w:val="24"/>
              <w:szCs w:val="24"/>
            </w:rPr>
            <w:t>2.5.1 Lack of orientation</w:t>
          </w:r>
          <w:bookmarkEnd w:id="41"/>
          <w:bookmarkEnd w:id="42"/>
        </w:p>
        <w:p>
          <w:pPr>
            <w:pStyle w:val="NormalWeb"/>
            <w:shd w:val="clear" w:color="auto" w:fill="FFFFFF"/>
            <w:spacing w:lineRule="auto" w:line="480" w:before="0" w:after="0"/>
            <w:jc w:val="both"/>
            <w:textAlignment w:val="baseline"/>
            <w:rPr/>
          </w:pPr>
          <w:r>
            <w:rPr/>
            <w:t>Most Students aren’t being properly informed by their schools and departments on what the programme is all about.</w:t>
          </w:r>
        </w:p>
        <w:p>
          <w:pPr>
            <w:pStyle w:val="NormalWeb"/>
            <w:shd w:val="clear" w:color="auto" w:fill="FFFFFF"/>
            <w:spacing w:lineRule="auto" w:line="480" w:before="0" w:after="0"/>
            <w:jc w:val="both"/>
            <w:textAlignment w:val="baseline"/>
            <w:rPr/>
          </w:pPr>
          <w:r>
            <w:rPr/>
            <w:t>Sometimes, they aren’t even guided on how to make payments for the collection of their insurance, attachment letter and logbook.</w:t>
          </w:r>
        </w:p>
        <w:p>
          <w:pPr>
            <w:pStyle w:val="NormalWeb"/>
            <w:shd w:val="clear" w:color="auto" w:fill="FFFFFF"/>
            <w:spacing w:lineRule="auto" w:line="480" w:before="0" w:after="0"/>
            <w:jc w:val="both"/>
            <w:textAlignment w:val="baseline"/>
            <w:rPr/>
          </w:pPr>
          <w:r>
            <w:rPr/>
            <w:t>As a result, they end up securing a place late for their training’s. Among the challenges faced, this is one of the most important.</w:t>
          </w:r>
        </w:p>
        <w:p>
          <w:pPr>
            <w:pStyle w:val="Heading3"/>
            <w:rPr>
              <w:sz w:val="24"/>
              <w:szCs w:val="24"/>
            </w:rPr>
          </w:pPr>
          <w:bookmarkStart w:id="43" w:name="_Toc93916694"/>
          <w:bookmarkStart w:id="44" w:name="_Toc98831462"/>
          <w:r>
            <w:rPr>
              <w:rStyle w:val="Strong"/>
              <w:b/>
              <w:bCs/>
              <w:sz w:val="24"/>
              <w:szCs w:val="24"/>
            </w:rPr>
            <w:t>2.5.2 Lack of Supervision &amp; Care</w:t>
          </w:r>
          <w:bookmarkEnd w:id="43"/>
          <w:bookmarkEnd w:id="44"/>
        </w:p>
        <w:p>
          <w:pPr>
            <w:pStyle w:val="NormalWeb"/>
            <w:shd w:val="clear" w:color="auto" w:fill="FFFFFF"/>
            <w:spacing w:lineRule="auto" w:line="480" w:before="0" w:after="0"/>
            <w:jc w:val="both"/>
            <w:textAlignment w:val="baseline"/>
            <w:rPr/>
          </w:pPr>
          <w:r>
            <w:rPr/>
            <w:t>Some schools find it very difficult to go or send representatives to the various workplaces of their attachés– to monitor, supervise, grade and advise them on the right things to do. As a result of this, some students don’t get proper exposure as per curriculum.</w:t>
          </w:r>
        </w:p>
        <w:p>
          <w:pPr>
            <w:pStyle w:val="Heading3"/>
            <w:rPr>
              <w:sz w:val="24"/>
              <w:szCs w:val="24"/>
            </w:rPr>
          </w:pPr>
          <w:bookmarkStart w:id="45" w:name="_Toc93916695"/>
          <w:bookmarkStart w:id="46" w:name="_Toc98831463"/>
          <w:r>
            <w:rPr>
              <w:rStyle w:val="Strong"/>
              <w:b/>
              <w:bCs/>
              <w:sz w:val="24"/>
              <w:szCs w:val="24"/>
            </w:rPr>
            <w:t>2.5.3 Report Presentation</w:t>
          </w:r>
          <w:bookmarkEnd w:id="45"/>
          <w:bookmarkEnd w:id="46"/>
        </w:p>
        <w:p>
          <w:pPr>
            <w:pStyle w:val="NormalWeb"/>
            <w:shd w:val="clear" w:color="auto" w:fill="FFFFFF"/>
            <w:spacing w:lineRule="auto" w:line="480" w:before="0" w:after="0"/>
            <w:jc w:val="both"/>
            <w:textAlignment w:val="baseline"/>
            <w:rPr/>
          </w:pPr>
          <w:r>
            <w:rPr/>
            <w:t>Most schools and lecturers are only interested in how well their attachment students are able to defend and present their works (logbooks, reports), other than how much the student benefited and gained from the training. As a result of this, you are likely to find a situation whereby a student who actually participated and benefited from the programme is awarded a poor grade due to </w:t>
          </w:r>
          <w:r>
            <w:rPr>
              <w:rStyle w:val="Emphasis"/>
            </w:rPr>
            <w:t>Stage fright </w:t>
          </w:r>
          <w:r>
            <w:rPr/>
            <w:t>(i.e., the inability to come out of the class to boldly present his/her work) – whereas, another student who didn’t go for the training, but as a result of boldness and smartness in forging materials is awarded a better grade.</w:t>
          </w:r>
        </w:p>
        <w:p>
          <w:pPr>
            <w:pStyle w:val="Heading3"/>
            <w:rPr>
              <w:sz w:val="24"/>
              <w:szCs w:val="24"/>
            </w:rPr>
          </w:pPr>
          <w:bookmarkStart w:id="47" w:name="_Toc93916696"/>
          <w:bookmarkStart w:id="48" w:name="_Toc98831464"/>
          <w:r>
            <w:rPr>
              <w:sz w:val="24"/>
              <w:szCs w:val="24"/>
            </w:rPr>
            <w:t>2.5.4 Laziness by workers</w:t>
          </w:r>
          <w:bookmarkEnd w:id="47"/>
          <w:bookmarkEnd w:id="48"/>
        </w:p>
        <w:p>
          <w:pPr>
            <w:pStyle w:val="NormalWeb"/>
            <w:shd w:val="clear" w:color="auto" w:fill="FFFFFF"/>
            <w:spacing w:lineRule="auto" w:line="480" w:before="0" w:after="0"/>
            <w:jc w:val="both"/>
            <w:textAlignment w:val="baseline"/>
            <w:rPr/>
          </w:pPr>
          <w:r>
            <w:rPr/>
            <w:t>The high rate of laziness exhibited by some workers in firms where students undergo their industrial training is becoming quite alarming. Majority of these workers sometimes sees and takes the attachment students as servants. For instance, instead of the students to be properly taught and shown the major activities, they’re now being instructed to carry out irrelevant jobs such as mopping floors, washing toilets, buying mandazi etc.</w:t>
          </w:r>
        </w:p>
        <w:p>
          <w:pPr>
            <w:pStyle w:val="Heading3"/>
            <w:rPr>
              <w:sz w:val="24"/>
              <w:szCs w:val="24"/>
            </w:rPr>
          </w:pPr>
          <w:bookmarkStart w:id="49" w:name="_Toc93916697"/>
          <w:bookmarkStart w:id="50" w:name="_Toc98831465"/>
          <w:r>
            <w:rPr>
              <w:sz w:val="24"/>
              <w:szCs w:val="24"/>
            </w:rPr>
            <w:t>2.5.5 Inadequacy of Attachment places</w:t>
          </w:r>
          <w:bookmarkEnd w:id="49"/>
          <w:bookmarkEnd w:id="50"/>
        </w:p>
        <w:p>
          <w:pPr>
            <w:pStyle w:val="NormalWeb"/>
            <w:shd w:val="clear" w:color="auto" w:fill="FFFFFF"/>
            <w:spacing w:lineRule="auto" w:line="480" w:before="0" w:after="0"/>
            <w:jc w:val="both"/>
            <w:textAlignment w:val="baseline"/>
            <w:rPr/>
          </w:pPr>
          <w:r>
            <w:rPr/>
            <w:t>Arikewuyo (1999) argues that effective industrial attachment is an indispensable component of developing students’ competences in their areas of specialization. The importance of this type of learning component is marred by an array of inadequate industrial attachment places.</w:t>
          </w:r>
        </w:p>
        <w:p>
          <w:pPr>
            <w:pStyle w:val="Heading3"/>
            <w:rPr>
              <w:sz w:val="24"/>
              <w:szCs w:val="24"/>
            </w:rPr>
          </w:pPr>
          <w:bookmarkStart w:id="51" w:name="_Toc93916698"/>
          <w:bookmarkStart w:id="52" w:name="_Toc98831466"/>
          <w:r>
            <w:rPr>
              <w:sz w:val="24"/>
              <w:szCs w:val="24"/>
            </w:rPr>
            <w:t>2.5.6 Inadequate Training Equipment</w:t>
          </w:r>
          <w:bookmarkEnd w:id="51"/>
          <w:bookmarkEnd w:id="52"/>
          <w:r>
            <w:rPr>
              <w:sz w:val="24"/>
              <w:szCs w:val="24"/>
            </w:rPr>
            <w:t xml:space="preserve"> </w:t>
          </w:r>
        </w:p>
        <w:p>
          <w:pPr>
            <w:pStyle w:val="Normal"/>
            <w:spacing w:lineRule="auto" w:line="480"/>
            <w:jc w:val="both"/>
            <w:rPr>
              <w:rFonts w:cs="Times New Roman"/>
              <w:lang w:val="en-US"/>
            </w:rPr>
          </w:pPr>
          <w:r>
            <w:rPr>
              <w:rFonts w:cs="Times New Roman"/>
              <w:szCs w:val="24"/>
            </w:rPr>
            <w:t>Olugbenga (2009) affirmed that for effective training to take place and to create skills that are relevant to the future during industrial attachment, institutions of training must have up to date technology. Absence of up-to-date technology deprives attachés of the opportunity to develop some important skills in their trades. In view of this, the assertion that attachés are improperly trained can be true.</w:t>
          </w:r>
        </w:p>
        <w:p>
          <w:pPr>
            <w:pStyle w:val="Heading2"/>
            <w:rPr/>
          </w:pPr>
          <w:bookmarkStart w:id="53" w:name="_Toc93916699"/>
          <w:bookmarkStart w:id="54" w:name="_Toc98831467"/>
          <w:r>
            <w:rPr/>
            <w:t>2.6 Summary</w:t>
          </w:r>
          <w:bookmarkEnd w:id="53"/>
          <w:bookmarkEnd w:id="54"/>
        </w:p>
        <w:p>
          <w:pPr>
            <w:pStyle w:val="Normal"/>
            <w:spacing w:lineRule="auto" w:line="480"/>
            <w:jc w:val="both"/>
            <w:rPr/>
          </w:pPr>
          <w:r>
            <w:rPr>
              <w:rFonts w:cs="Times New Roman"/>
              <w:szCs w:val="24"/>
            </w:rPr>
            <w:t xml:space="preserve">If industrial attachment is properly planned and implemented it may be the </w:t>
          </w:r>
          <w:r>
            <w:rPr>
              <w:rFonts w:cs="Times New Roman"/>
              <w:szCs w:val="24"/>
              <w:lang w:val="en-US"/>
            </w:rPr>
            <w:t>solution</w:t>
          </w:r>
          <w:r>
            <w:rPr>
              <w:rFonts w:cs="Times New Roman"/>
              <w:szCs w:val="24"/>
            </w:rPr>
            <w:t xml:space="preserve"> to solve death of skills needed for employment. This study has shown that graduates are handicapped due to inadequate on the job training skills</w:t>
          </w:r>
          <w:r>
            <w:rPr>
              <w:rFonts w:cs="Times New Roman"/>
              <w:szCs w:val="24"/>
              <w:lang w:val="en-US"/>
            </w:rPr>
            <w:t xml:space="preserve"> and also other challenges as stated above</w:t>
          </w:r>
          <w:r>
            <w:rPr>
              <w:rFonts w:cs="Times New Roman"/>
              <w:szCs w:val="24"/>
            </w:rPr>
            <w:t>. An immediate intervention is needed to produce a crop of graduates with skills needed by employers</w:t>
          </w:r>
          <w:r>
            <w:rPr>
              <w:rFonts w:cs="Times New Roman"/>
              <w:szCs w:val="24"/>
              <w:lang w:val="en-US"/>
            </w:rPr>
            <w:t xml:space="preserve"> and that can be through proper management of the industrial attachment period</w:t>
          </w:r>
          <w:r>
            <w:rPr>
              <w:rFonts w:cs="Times New Roman"/>
              <w:szCs w:val="24"/>
            </w:rPr>
            <w:t>.</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Heading1"/>
            <w:spacing w:lineRule="auto" w:line="480"/>
            <w:jc w:val="both"/>
            <w:rPr/>
          </w:pPr>
          <w:bookmarkStart w:id="55" w:name="_Toc98831468"/>
          <w:r>
            <w:rPr/>
            <w:t>References</w:t>
          </w:r>
          <w:bookmarkEnd w:id="55"/>
        </w:p>
        <w:p>
          <w:pPr>
            <w:pStyle w:val="Normal"/>
            <w:spacing w:lineRule="auto" w:line="480"/>
            <w:jc w:val="both"/>
            <w:rPr>
              <w:rFonts w:cs="Times New Roman"/>
              <w:szCs w:val="24"/>
            </w:rPr>
          </w:pPr>
          <w:r>
            <w:rPr>
              <w:rFonts w:cs="Times New Roman"/>
              <w:szCs w:val="24"/>
            </w:rPr>
            <w:t>Burnett, S. (2003). The future of accounting education: A regional perspective. Journal of Education for Business, 78, p. 129</w:t>
          </w:r>
        </w:p>
        <w:p>
          <w:pPr>
            <w:pStyle w:val="Normal"/>
            <w:spacing w:lineRule="auto" w:line="480"/>
            <w:jc w:val="both"/>
            <w:rPr>
              <w:rFonts w:cs="Times New Roman"/>
              <w:szCs w:val="24"/>
            </w:rPr>
          </w:pPr>
          <w:r>
            <w:rPr>
              <w:rFonts w:cs="Times New Roman"/>
              <w:szCs w:val="24"/>
            </w:rPr>
            <w:t>Asare, M.B., Antwiadjei-Manu, R.K., &amp; Ababio.KA. 2015.</w:t>
          </w:r>
          <w:r>
            <w:rPr>
              <w:rFonts w:cs="Times New Roman"/>
              <w:szCs w:val="24"/>
              <w:lang w:val="en-US"/>
            </w:rPr>
            <w:t xml:space="preserve"> </w:t>
          </w:r>
          <w:r>
            <w:rPr>
              <w:rFonts w:cs="Times New Roman"/>
              <w:szCs w:val="24"/>
            </w:rPr>
            <w:t>Student’s perceptions towards industrial attachment in Kumasi: an ordinal logistic approach. Science Journal of Applied Mathematics and Statistics 3(6): 275-280</w:t>
          </w:r>
        </w:p>
        <w:p>
          <w:pPr>
            <w:pStyle w:val="Normal"/>
            <w:spacing w:lineRule="auto" w:line="480"/>
            <w:jc w:val="both"/>
            <w:rPr>
              <w:rFonts w:cs="Times New Roman"/>
              <w:szCs w:val="24"/>
            </w:rPr>
          </w:pPr>
          <w:r>
            <w:rPr>
              <w:rFonts w:cs="Times New Roman"/>
              <w:szCs w:val="24"/>
            </w:rPr>
            <w:t>Šimicevic, D., &amp; Štetic, S. 2017. The role and importance of internship programs as part of formal education: Students’ perceptions: the case of College of Tourism. Broj 19: 51-60</w:t>
          </w:r>
        </w:p>
        <w:p>
          <w:pPr>
            <w:pStyle w:val="Normal"/>
            <w:spacing w:lineRule="auto" w:line="480"/>
            <w:jc w:val="both"/>
            <w:rPr>
              <w:rFonts w:cs="Times New Roman"/>
              <w:szCs w:val="24"/>
            </w:rPr>
          </w:pPr>
          <w:r>
            <w:rPr>
              <w:rFonts w:cs="Times New Roman"/>
              <w:szCs w:val="24"/>
            </w:rPr>
            <w:t>Khayundi, F. 2011. Existing records and archival programmes to the job market. Journal of the South African Society of Archivists 44: 62-73.</w:t>
          </w:r>
        </w:p>
        <w:p>
          <w:pPr>
            <w:pStyle w:val="Normal"/>
            <w:spacing w:lineRule="auto" w:line="480"/>
            <w:jc w:val="both"/>
            <w:rPr>
              <w:rFonts w:cs="Times New Roman"/>
              <w:szCs w:val="24"/>
            </w:rPr>
          </w:pPr>
          <w:r>
            <w:rPr>
              <w:rFonts w:cs="Times New Roman"/>
              <w:szCs w:val="24"/>
            </w:rPr>
            <w:t>Westbrock, T., &amp; Fabian, S. 2010. Proficiencies for instruction librarians: Is there still a disconnect between professional education and professional responsibilities? College and Research Libraries 75: 569–590</w:t>
          </w:r>
        </w:p>
        <w:p>
          <w:pPr>
            <w:pStyle w:val="Normal"/>
            <w:spacing w:lineRule="auto" w:line="480"/>
            <w:jc w:val="both"/>
            <w:rPr>
              <w:rFonts w:cs="Times New Roman"/>
              <w:szCs w:val="24"/>
            </w:rPr>
          </w:pPr>
          <w:r>
            <w:rPr>
              <w:rFonts w:cs="Times New Roman"/>
              <w:szCs w:val="24"/>
            </w:rPr>
            <w:t>Duranti, L. 2007. Models of archival education: four, two, one, or a thousand? Archives &amp; Social Studies: A Journal of Interdisciplinary Research 1: 41-62.</w:t>
          </w:r>
        </w:p>
        <w:p>
          <w:pPr>
            <w:pStyle w:val="Normal"/>
            <w:spacing w:lineRule="auto" w:line="480"/>
            <w:jc w:val="both"/>
            <w:rPr>
              <w:rFonts w:cs="Times New Roman"/>
              <w:szCs w:val="24"/>
            </w:rPr>
          </w:pPr>
          <w:r>
            <w:rPr>
              <w:rFonts w:cs="Times New Roman"/>
              <w:szCs w:val="24"/>
            </w:rPr>
            <w:t>Pacios, A.R. 2013. Assessment of the practicum by students from the perspective of the induction process. Journal of Education for Library and Information Science 54(3): 191-204.</w:t>
          </w:r>
        </w:p>
        <w:p>
          <w:pPr>
            <w:pStyle w:val="Normal"/>
            <w:spacing w:lineRule="auto" w:line="480"/>
            <w:jc w:val="both"/>
            <w:rPr>
              <w:rFonts w:cs="Times New Roman"/>
              <w:szCs w:val="24"/>
            </w:rPr>
          </w:pPr>
          <w:r>
            <w:rPr>
              <w:rFonts w:cs="Times New Roman"/>
              <w:szCs w:val="24"/>
            </w:rPr>
            <w:t>Karunaratne, K., &amp; Perera, N. 2015. Students’ perception on the effectivess of industrial internship programme. Proceedings of the International Conference on Global Business.</w:t>
          </w:r>
        </w:p>
        <w:p>
          <w:pPr>
            <w:pStyle w:val="Normal"/>
            <w:spacing w:lineRule="auto" w:line="480"/>
            <w:jc w:val="both"/>
            <w:rPr>
              <w:rFonts w:cs="Times New Roman"/>
              <w:szCs w:val="24"/>
              <w:lang w:val="en-US"/>
            </w:rPr>
          </w:pPr>
          <w:r>
            <w:rPr>
              <w:rFonts w:cs="Times New Roman"/>
              <w:szCs w:val="24"/>
              <w:lang w:val="en-US"/>
            </w:rPr>
            <w:t>Arikewuyo, M.O(1999). Improving Teachers’ Productivity in Nigeria, Basics of Education, Lagos: Triump Book Publishers</w:t>
          </w:r>
        </w:p>
        <w:p>
          <w:pPr>
            <w:pStyle w:val="Normal"/>
            <w:spacing w:lineRule="auto" w:line="480"/>
            <w:jc w:val="both"/>
            <w:rPr>
              <w:rFonts w:cs="Times New Roman"/>
              <w:szCs w:val="24"/>
              <w:lang w:val="en-US"/>
            </w:rPr>
          </w:pPr>
          <w:r>
            <w:rPr>
              <w:rFonts w:cs="Times New Roman"/>
              <w:szCs w:val="24"/>
              <w:lang w:val="en-US"/>
            </w:rPr>
            <w:t>Olugbenga, A,F (2009) ’Towards Effective SIWES Curriculum development of Applied Sciences for Adequate Skills Utilization: A Case Study of the School of Applied Science, Nuku BamaliPolytechnic Zaria’ Pacific Journal of Science and Technology, 10(1), 234-239</w:t>
          </w:r>
        </w:p>
        <w:p>
          <w:pPr>
            <w:pStyle w:val="Normal"/>
            <w:spacing w:lineRule="auto" w:line="480" w:before="0" w:after="160"/>
            <w:jc w:val="both"/>
            <w:rPr/>
          </w:pPr>
          <w:r>
            <w:rPr/>
          </w:r>
        </w:p>
      </w:sdtContent>
    </w:sdt>
    <w:sectPr>
      <w:type w:val="nextPage"/>
      <w:pgSz w:w="11906" w:h="16838"/>
      <w:pgMar w:left="1440" w:right="144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lvl>
    <w:lvl w:ilvl="1">
      <w:start w:val="2"/>
      <w:numFmt w:val="decimal"/>
      <w:lvlText w:val="%1.%2"/>
      <w:lvlJc w:val="left"/>
      <w:pPr>
        <w:ind w:left="804" w:hanging="420"/>
      </w:pPr>
    </w:lvl>
    <w:lvl w:ilvl="2">
      <w:start w:val="1"/>
      <w:numFmt w:val="decimal"/>
      <w:lvlText w:val="%1.%2.%3"/>
      <w:lvlJc w:val="left"/>
      <w:pPr>
        <w:ind w:left="1128" w:hanging="720"/>
      </w:pPr>
    </w:lvl>
    <w:lvl w:ilvl="3">
      <w:start w:val="1"/>
      <w:numFmt w:val="decimal"/>
      <w:lvlText w:val="%1.%2.%3.%4"/>
      <w:lvlJc w:val="left"/>
      <w:pPr>
        <w:ind w:left="1152" w:hanging="720"/>
      </w:pPr>
    </w:lvl>
    <w:lvl w:ilvl="4">
      <w:start w:val="1"/>
      <w:numFmt w:val="decimal"/>
      <w:lvlText w:val="%1.%2.%3.%4.%5"/>
      <w:lvlJc w:val="left"/>
      <w:pPr>
        <w:ind w:left="1536" w:hanging="1080"/>
      </w:pPr>
    </w:lvl>
    <w:lvl w:ilvl="5">
      <w:start w:val="1"/>
      <w:numFmt w:val="decimal"/>
      <w:lvlText w:val="%1.%2.%3.%4.%5.%6"/>
      <w:lvlJc w:val="left"/>
      <w:pPr>
        <w:ind w:left="1560" w:hanging="1080"/>
      </w:pPr>
    </w:lvl>
    <w:lvl w:ilvl="6">
      <w:start w:val="1"/>
      <w:numFmt w:val="decimal"/>
      <w:lvlText w:val="%1.%2.%3.%4.%5.%6.%7"/>
      <w:lvlJc w:val="left"/>
      <w:pPr>
        <w:ind w:left="1944" w:hanging="1440"/>
      </w:pPr>
    </w:lvl>
    <w:lvl w:ilvl="7">
      <w:start w:val="1"/>
      <w:numFmt w:val="decimal"/>
      <w:lvlText w:val="%1.%2.%3.%4.%5.%6.%7.%8"/>
      <w:lvlJc w:val="left"/>
      <w:pPr>
        <w:ind w:left="1968" w:hanging="1440"/>
      </w:pPr>
    </w:lvl>
    <w:lvl w:ilvl="8">
      <w:start w:val="1"/>
      <w:numFmt w:val="decimal"/>
      <w:lvlText w:val="%1.%2.%3.%4.%5.%6.%7.%8.%9"/>
      <w:lvlJc w:val="left"/>
      <w:pPr>
        <w:ind w:left="2352"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7a43"/>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GB" w:eastAsia="en-US" w:bidi="ar-SA"/>
    </w:rPr>
  </w:style>
  <w:style w:type="paragraph" w:styleId="Heading1">
    <w:name w:val="Heading 1"/>
    <w:basedOn w:val="Normal"/>
    <w:next w:val="Normal"/>
    <w:link w:val="Heading1Char"/>
    <w:autoRedefine/>
    <w:uiPriority w:val="9"/>
    <w:qFormat/>
    <w:rsid w:val="00b64333"/>
    <w:pPr>
      <w:keepNext w:val="true"/>
      <w:keepLines/>
      <w:tabs>
        <w:tab w:val="left" w:pos="375" w:leader="none"/>
      </w:tabs>
      <w:spacing w:lineRule="auto" w:line="360" w:before="240" w:after="0"/>
      <w:jc w:val="center"/>
      <w:outlineLvl w:val="0"/>
    </w:pPr>
    <w:rPr>
      <w:rFonts w:eastAsia="" w:cs="" w:cstheme="majorBidi" w:eastAsiaTheme="majorEastAsia"/>
      <w:b/>
      <w:sz w:val="28"/>
      <w:szCs w:val="32"/>
      <w:shd w:fill="FFFFFF" w:val="clear"/>
      <w:lang w:val="en-US"/>
    </w:rPr>
  </w:style>
  <w:style w:type="paragraph" w:styleId="Heading2">
    <w:name w:val="Heading 2"/>
    <w:basedOn w:val="Normal"/>
    <w:next w:val="Normal"/>
    <w:link w:val="Heading2Char"/>
    <w:autoRedefine/>
    <w:uiPriority w:val="9"/>
    <w:unhideWhenUsed/>
    <w:qFormat/>
    <w:rsid w:val="00d42865"/>
    <w:pPr>
      <w:keepNext w:val="true"/>
      <w:keepLines/>
      <w:spacing w:lineRule="auto" w:line="480" w:beforeAutospacing="1" w:afterAutospacing="1"/>
      <w:jc w:val="both"/>
      <w:outlineLvl w:val="1"/>
    </w:pPr>
    <w:rPr>
      <w:rFonts w:eastAsia="" w:cs="Times New Roman" w:eastAsiaTheme="majorEastAsia"/>
      <w:b/>
      <w:bCs/>
      <w:szCs w:val="24"/>
      <w:lang w:val="en-US"/>
    </w:rPr>
  </w:style>
  <w:style w:type="paragraph" w:styleId="Heading3">
    <w:name w:val="Heading 3"/>
    <w:basedOn w:val="Normal"/>
    <w:next w:val="Normal"/>
    <w:link w:val="Heading3Char"/>
    <w:autoRedefine/>
    <w:uiPriority w:val="9"/>
    <w:unhideWhenUsed/>
    <w:qFormat/>
    <w:rsid w:val="00d42865"/>
    <w:pPr>
      <w:keepNext w:val="true"/>
      <w:keepLines/>
      <w:spacing w:lineRule="auto" w:line="480" w:before="40" w:after="0"/>
      <w:jc w:val="both"/>
      <w:outlineLvl w:val="2"/>
    </w:pPr>
    <w:rPr>
      <w:rFonts w:eastAsia="" w:cs="Times New Roman" w:eastAsiaTheme="majorEastAsia"/>
      <w:b/>
      <w:bCs/>
      <w:sz w:val="28"/>
      <w:szCs w:val="28"/>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4333"/>
    <w:rPr>
      <w:rFonts w:ascii="Times New Roman" w:hAnsi="Times New Roman" w:eastAsia="" w:cs="" w:cstheme="majorBidi" w:eastAsiaTheme="majorEastAsia"/>
      <w:b/>
      <w:sz w:val="28"/>
      <w:szCs w:val="32"/>
      <w:lang w:val="en-US"/>
    </w:rPr>
  </w:style>
  <w:style w:type="character" w:styleId="Heading2Char" w:customStyle="1">
    <w:name w:val="Heading 2 Char"/>
    <w:basedOn w:val="DefaultParagraphFont"/>
    <w:link w:val="Heading2"/>
    <w:uiPriority w:val="9"/>
    <w:qFormat/>
    <w:rsid w:val="00d42865"/>
    <w:rPr>
      <w:rFonts w:ascii="Times New Roman" w:hAnsi="Times New Roman" w:eastAsia="" w:cs="Times New Roman" w:eastAsiaTheme="majorEastAsia"/>
      <w:b/>
      <w:bCs/>
      <w:sz w:val="24"/>
      <w:szCs w:val="24"/>
      <w:lang w:val="en-US"/>
    </w:rPr>
  </w:style>
  <w:style w:type="character" w:styleId="A" w:customStyle="1">
    <w:name w:val="a"/>
    <w:basedOn w:val="DefaultParagraphFont"/>
    <w:qFormat/>
    <w:rsid w:val="00602df7"/>
    <w:rPr/>
  </w:style>
  <w:style w:type="character" w:styleId="Heading3Char" w:customStyle="1">
    <w:name w:val="Heading 3 Char"/>
    <w:basedOn w:val="DefaultParagraphFont"/>
    <w:link w:val="Heading3"/>
    <w:uiPriority w:val="9"/>
    <w:qFormat/>
    <w:rsid w:val="00d42865"/>
    <w:rPr>
      <w:rFonts w:ascii="Times New Roman" w:hAnsi="Times New Roman" w:eastAsia="" w:cs="Times New Roman" w:eastAsiaTheme="majorEastAsia"/>
      <w:b/>
      <w:bCs/>
      <w:sz w:val="28"/>
      <w:szCs w:val="28"/>
      <w:lang w:val="en-US"/>
    </w:rPr>
  </w:style>
  <w:style w:type="character" w:styleId="InternetLink">
    <w:name w:val="Internet Link"/>
    <w:basedOn w:val="DefaultParagraphFont"/>
    <w:uiPriority w:val="99"/>
    <w:unhideWhenUsed/>
    <w:rsid w:val="008d3f8a"/>
    <w:rPr>
      <w:color w:val="0563C1" w:themeColor="hyperlink"/>
      <w:u w:val="single"/>
    </w:rPr>
  </w:style>
  <w:style w:type="character" w:styleId="HeaderChar" w:customStyle="1">
    <w:name w:val="Header Char"/>
    <w:basedOn w:val="DefaultParagraphFont"/>
    <w:link w:val="Header"/>
    <w:uiPriority w:val="99"/>
    <w:qFormat/>
    <w:rsid w:val="00f639ec"/>
    <w:rPr/>
  </w:style>
  <w:style w:type="character" w:styleId="FooterChar" w:customStyle="1">
    <w:name w:val="Footer Char"/>
    <w:basedOn w:val="DefaultParagraphFont"/>
    <w:link w:val="Footer"/>
    <w:uiPriority w:val="99"/>
    <w:qFormat/>
    <w:rsid w:val="00f639ec"/>
    <w:rPr/>
  </w:style>
  <w:style w:type="character" w:styleId="Strong">
    <w:name w:val="Strong"/>
    <w:basedOn w:val="DefaultParagraphFont"/>
    <w:uiPriority w:val="22"/>
    <w:qFormat/>
    <w:rsid w:val="0030441b"/>
    <w:rPr>
      <w:b/>
      <w:bCs/>
    </w:rPr>
  </w:style>
  <w:style w:type="character" w:styleId="Emphasis">
    <w:name w:val="Emphasis"/>
    <w:basedOn w:val="DefaultParagraphFont"/>
    <w:uiPriority w:val="20"/>
    <w:qFormat/>
    <w:rsid w:val="0030441b"/>
    <w:rPr>
      <w:i/>
      <w:iCs/>
    </w:rPr>
  </w:style>
  <w:style w:type="character" w:styleId="UnresolvedMention">
    <w:name w:val="Unresolved Mention"/>
    <w:basedOn w:val="DefaultParagraphFont"/>
    <w:uiPriority w:val="99"/>
    <w:semiHidden/>
    <w:unhideWhenUsed/>
    <w:qFormat/>
    <w:rsid w:val="00461754"/>
    <w:rPr>
      <w:color w:val="605E5C"/>
      <w:shd w:fill="E1DFDD" w:val="clear"/>
    </w:rPr>
  </w:style>
  <w:style w:type="character" w:styleId="BodyTextChar" w:customStyle="1">
    <w:name w:val="Body Text Char"/>
    <w:basedOn w:val="DefaultParagraphFont"/>
    <w:link w:val="BodyText"/>
    <w:uiPriority w:val="1"/>
    <w:qFormat/>
    <w:rsid w:val="00443cb9"/>
    <w:rPr>
      <w:rFonts w:ascii="Times New Roman" w:hAnsi="Times New Roman" w:eastAsia="Times New Roman" w:cs="Times New Roman"/>
      <w:sz w:val="24"/>
      <w:szCs w:val="24"/>
      <w:lang w:val="en-US"/>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Times New Roman"/>
      <w:color w:val="002060"/>
      <w:szCs w:val="24"/>
      <w:shd w:fill="FFFFFF" w:val="clear"/>
      <w:lang w:val="en-US"/>
    </w:rPr>
  </w:style>
  <w:style w:type="character" w:styleId="ListLabel11" w:customStyle="1">
    <w:name w:val="ListLabel 11"/>
    <w:qFormat/>
    <w:rPr>
      <w:color w:val="000000" w:themeColor="text1"/>
      <w:u w:val="none"/>
    </w:rPr>
  </w:style>
  <w:style w:type="character" w:styleId="ListLabel12" w:customStyle="1">
    <w:name w:val="ListLabel 12"/>
    <w:qFormat/>
    <w:rPr>
      <w:rFonts w:eastAsia="Calibri" w:cs="" w:cstheme="minorBidi" w:eastAsiaTheme="minorHAnsi"/>
      <w:color w:val="000000" w:themeColor="text1"/>
      <w:szCs w:val="22"/>
      <w:u w:val="none"/>
      <w:lang w:eastAsia="en-US"/>
    </w:rPr>
  </w:style>
  <w:style w:type="character" w:styleId="ListLabel13" w:customStyle="1">
    <w:name w:val="ListLabel 13"/>
    <w:qFormat/>
    <w:rPr>
      <w:rFonts w:eastAsia="Calibri" w:eastAsiaTheme="minorHAnsi"/>
      <w:color w:val="000000" w:themeColor="text1"/>
      <w:u w:val="none"/>
    </w:rPr>
  </w:style>
  <w:style w:type="character" w:styleId="ListLabel14" w:customStyle="1">
    <w:name w:val="ListLabel 14"/>
    <w:qFormat/>
    <w:rPr>
      <w:rFonts w:cs="Times New Roman"/>
      <w:szCs w:val="24"/>
    </w:rPr>
  </w:style>
  <w:style w:type="character" w:styleId="ListLabel15" w:customStyle="1">
    <w:name w:val="ListLabel 15"/>
    <w:qFormat/>
    <w:rPr/>
  </w:style>
  <w:style w:type="character" w:styleId="IndexLink" w:customStyle="1">
    <w:name w:val="Index Link"/>
    <w:qFormat/>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style>
  <w:style w:type="character" w:styleId="ListLabel26" w:customStyle="1">
    <w:name w:val="ListLabel 26"/>
    <w:qFormat/>
    <w:rPr>
      <w:lang w:val="en-US"/>
    </w:rPr>
  </w:style>
  <w:style w:type="character" w:styleId="ListLabel27" w:customStyle="1">
    <w:name w:val="ListLabel 27"/>
    <w:qFormat/>
    <w:rPr>
      <w:rFonts w:cs="Times New Roman"/>
      <w:color w:val="002060"/>
      <w:szCs w:val="24"/>
      <w:highlight w:val="white"/>
      <w:lang w:val="en-US"/>
    </w:rPr>
  </w:style>
  <w:style w:type="character" w:styleId="ListLabel28" w:customStyle="1">
    <w:name w:val="ListLabel 28"/>
    <w:qFormat/>
    <w:rPr>
      <w:color w:val="000000" w:themeColor="text1"/>
      <w:u w:val="none"/>
    </w:rPr>
  </w:style>
  <w:style w:type="character" w:styleId="ListLabel29" w:customStyle="1">
    <w:name w:val="ListLabel 29"/>
    <w:qFormat/>
    <w:rPr>
      <w:rFonts w:eastAsia="Calibri" w:cs="" w:cstheme="minorBidi" w:eastAsiaTheme="minorHAnsi"/>
      <w:color w:val="000000" w:themeColor="text1"/>
      <w:szCs w:val="22"/>
      <w:u w:val="none"/>
      <w:lang w:eastAsia="en-US"/>
    </w:rPr>
  </w:style>
  <w:style w:type="character" w:styleId="ListLabel30" w:customStyle="1">
    <w:name w:val="ListLabel 30"/>
    <w:qFormat/>
    <w:rPr>
      <w:rFonts w:eastAsia="Calibri" w:eastAsiaTheme="minorHAnsi"/>
      <w:color w:val="000000" w:themeColor="text1"/>
      <w:u w:val="none"/>
    </w:rPr>
  </w:style>
  <w:style w:type="character" w:styleId="ListLabel31" w:customStyle="1">
    <w:name w:val="ListLabel 31"/>
    <w:qFormat/>
    <w:rPr>
      <w:rFonts w:cs="Times New Roman"/>
      <w:szCs w:val="24"/>
    </w:rPr>
  </w:style>
  <w:style w:type="character" w:styleId="ListLabel32" w:customStyle="1">
    <w:name w:val="ListLabel 32"/>
    <w:qFormat/>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style>
  <w:style w:type="character" w:styleId="ListLabel43" w:customStyle="1">
    <w:name w:val="ListLabel 43"/>
    <w:qFormat/>
    <w:rPr>
      <w:lang w:val="en-US"/>
    </w:rPr>
  </w:style>
  <w:style w:type="character" w:styleId="ListLabel44" w:customStyle="1">
    <w:name w:val="ListLabel 44"/>
    <w:qFormat/>
    <w:rPr>
      <w:rFonts w:cs="Times New Roman"/>
      <w:color w:val="002060"/>
      <w:szCs w:val="24"/>
      <w:highlight w:val="white"/>
      <w:lang w:val="en-US"/>
    </w:rPr>
  </w:style>
  <w:style w:type="character" w:styleId="ListLabel45" w:customStyle="1">
    <w:name w:val="ListLabel 45"/>
    <w:qFormat/>
    <w:rPr>
      <w:color w:val="000000" w:themeColor="text1"/>
      <w:u w:val="none"/>
    </w:rPr>
  </w:style>
  <w:style w:type="character" w:styleId="ListLabel46" w:customStyle="1">
    <w:name w:val="ListLabel 46"/>
    <w:qFormat/>
    <w:rPr>
      <w:rFonts w:eastAsia="Calibri" w:cs="" w:cstheme="minorBidi" w:eastAsiaTheme="minorHAnsi"/>
      <w:color w:val="000000" w:themeColor="text1"/>
      <w:szCs w:val="22"/>
      <w:u w:val="none"/>
      <w:lang w:eastAsia="en-US"/>
    </w:rPr>
  </w:style>
  <w:style w:type="character" w:styleId="ListLabel47" w:customStyle="1">
    <w:name w:val="ListLabel 47"/>
    <w:qFormat/>
    <w:rPr>
      <w:rFonts w:eastAsia="Calibri" w:eastAsiaTheme="minorHAnsi"/>
      <w:color w:val="000000" w:themeColor="text1"/>
      <w:u w:val="none"/>
    </w:rPr>
  </w:style>
  <w:style w:type="character" w:styleId="ListLabel48" w:customStyle="1">
    <w:name w:val="ListLabel 48"/>
    <w:qFormat/>
    <w:rPr>
      <w:rFonts w:cs="Times New Roman"/>
      <w:szCs w:val="24"/>
    </w:rPr>
  </w:style>
  <w:style w:type="character" w:styleId="ListLabel49" w:customStyle="1">
    <w:name w:val="ListLabel 49"/>
    <w:qFormat/>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Times New Roman"/>
      <w:color w:val="002060"/>
      <w:szCs w:val="24"/>
      <w:shd w:fill="FFFFFF" w:val="clear"/>
      <w:lang w:val="en-US"/>
    </w:rPr>
  </w:style>
  <w:style w:type="character" w:styleId="ListLabel60">
    <w:name w:val="ListLabel 60"/>
    <w:qFormat/>
    <w:rPr>
      <w:rFonts w:cs="Times New Roman"/>
      <w:color w:val="002060"/>
      <w:szCs w:val="24"/>
      <w:highlight w:val="white"/>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443cb9"/>
    <w:pPr>
      <w:widowControl w:val="false"/>
      <w:spacing w:lineRule="auto" w:line="240" w:before="0" w:after="0"/>
    </w:pPr>
    <w:rPr>
      <w:rFonts w:eastAsia="Times New Roman" w:cs="Times New Roman"/>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945b04"/>
    <w:pPr>
      <w:spacing w:lineRule="auto" w:line="240" w:before="0" w:after="200"/>
    </w:pPr>
    <w:rPr>
      <w:b/>
      <w:i/>
      <w:iCs/>
      <w:color w:val="000000" w:themeColor="text1"/>
      <w:szCs w:val="18"/>
    </w:rPr>
  </w:style>
  <w:style w:type="paragraph" w:styleId="ListParagraph">
    <w:name w:val="List Paragraph"/>
    <w:basedOn w:val="Normal"/>
    <w:qFormat/>
    <w:rsid w:val="006a40d0"/>
    <w:pPr>
      <w:spacing w:before="0" w:after="160"/>
      <w:ind w:left="720" w:hanging="0"/>
      <w:contextualSpacing/>
    </w:pPr>
    <w:rPr/>
  </w:style>
  <w:style w:type="paragraph" w:styleId="TOCHeading">
    <w:name w:val="TOC Heading"/>
    <w:basedOn w:val="Heading1"/>
    <w:next w:val="Normal"/>
    <w:uiPriority w:val="39"/>
    <w:unhideWhenUsed/>
    <w:qFormat/>
    <w:rsid w:val="00353829"/>
    <w:pPr>
      <w:spacing w:lineRule="auto" w:line="259"/>
      <w:jc w:val="left"/>
    </w:pPr>
    <w:rPr>
      <w:rFonts w:ascii="Calibri Light" w:hAnsi="Calibri Light" w:asciiTheme="majorHAnsi" w:hAnsiTheme="majorHAnsi"/>
      <w:b w:val="false"/>
      <w:color w:val="2F5496" w:themeColor="accent1" w:themeShade="bf"/>
      <w:sz w:val="32"/>
    </w:rPr>
  </w:style>
  <w:style w:type="paragraph" w:styleId="Contents1">
    <w:name w:val="TOC 1"/>
    <w:basedOn w:val="Normal"/>
    <w:next w:val="Normal"/>
    <w:autoRedefine/>
    <w:uiPriority w:val="39"/>
    <w:unhideWhenUsed/>
    <w:rsid w:val="00353829"/>
    <w:pPr>
      <w:spacing w:before="0" w:after="100"/>
    </w:pPr>
    <w:rPr/>
  </w:style>
  <w:style w:type="paragraph" w:styleId="Contents2">
    <w:name w:val="TOC 2"/>
    <w:basedOn w:val="Normal"/>
    <w:next w:val="Normal"/>
    <w:autoRedefine/>
    <w:uiPriority w:val="39"/>
    <w:unhideWhenUsed/>
    <w:rsid w:val="00353829"/>
    <w:pPr>
      <w:spacing w:before="0" w:after="100"/>
      <w:ind w:left="220" w:hanging="0"/>
    </w:pPr>
    <w:rPr/>
  </w:style>
  <w:style w:type="paragraph" w:styleId="Contents3">
    <w:name w:val="TOC 3"/>
    <w:basedOn w:val="Normal"/>
    <w:next w:val="Normal"/>
    <w:autoRedefine/>
    <w:uiPriority w:val="39"/>
    <w:unhideWhenUsed/>
    <w:rsid w:val="00353829"/>
    <w:pPr>
      <w:spacing w:before="0" w:after="100"/>
      <w:ind w:left="440" w:hanging="0"/>
    </w:pPr>
    <w:rPr/>
  </w:style>
  <w:style w:type="paragraph" w:styleId="Header">
    <w:name w:val="Header"/>
    <w:basedOn w:val="Normal"/>
    <w:link w:val="HeaderChar"/>
    <w:uiPriority w:val="99"/>
    <w:unhideWhenUsed/>
    <w:rsid w:val="00f639e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639ec"/>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30441b"/>
    <w:pPr>
      <w:spacing w:lineRule="auto" w:line="240" w:beforeAutospacing="1" w:afterAutospacing="1"/>
    </w:pPr>
    <w:rPr>
      <w:rFonts w:eastAsia="Times New Roman" w:cs="Times New Roman"/>
      <w:szCs w:val="24"/>
      <w:lang w:eastAsia="en-GB"/>
    </w:rPr>
  </w:style>
  <w:style w:type="paragraph" w:styleId="TableContents" w:customStyle="1">
    <w:name w:val="Table Contents"/>
    <w:basedOn w:val="Normal"/>
    <w:qFormat/>
    <w:rsid w:val="00064d31"/>
    <w:pPr>
      <w:suppressLineNumbers/>
      <w:spacing w:lineRule="auto" w:line="240" w:before="0" w:after="0"/>
    </w:pPr>
    <w:rPr>
      <w:rFonts w:ascii="Liberation Serif" w:hAnsi="Liberation Serif" w:eastAsia="Noto Sans CJK SC" w:cs="Lohit Devanagari"/>
      <w:kern w:val="2"/>
      <w:szCs w:val="24"/>
      <w:lang w:val="en-US" w:eastAsia="zh-CN" w:bidi="hi-IN"/>
    </w:rPr>
  </w:style>
  <w:style w:type="paragraph" w:styleId="Tableoffigures">
    <w:name w:val="table of figures"/>
    <w:basedOn w:val="Normal"/>
    <w:next w:val="Normal"/>
    <w:uiPriority w:val="99"/>
    <w:unhideWhenUsed/>
    <w:qFormat/>
    <w:rsid w:val="006447b8"/>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ap.tum.ac.ke/users/sign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036F-43BA-49F3-A451-2A54F7F6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Application>LibreOffice/6.0.7.3$Linux_X86_64 LibreOffice_project/00m0$Build-3</Application>
  <Pages>15</Pages>
  <Words>2775</Words>
  <Characters>15847</Characters>
  <CharactersWithSpaces>18495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2021-10-29T12:37:00Z</dcterms:created>
  <dc:creator>DAVID NDUNG'U</dc:creator>
  <dc:description/>
  <dc:language>en-US</dc:language>
  <cp:lastModifiedBy/>
  <dcterms:modified xsi:type="dcterms:W3CDTF">2022-03-23T09:41:26Z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