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shd w:fill="1e1e1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graph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'WineSimilarity'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'Wine'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'Region1'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'Variety'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'Points'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'Price'</w:t>
      </w:r>
      <w:r w:rsidDel="00000000" w:rsidR="00000000" w:rsidRPr="00000000">
        <w:rPr>
          <w:color w:val="93a1a1"/>
          <w:rtl w:val="0"/>
        </w:rPr>
        <w:t xml:space="preserve">],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'*'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nodeSimilarity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stream</w:t>
      </w:r>
      <w:r w:rsidDel="00000000" w:rsidR="00000000" w:rsidRPr="00000000">
        <w:rPr>
          <w:color w:val="93a1a1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1e1e1e" w:val="clear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b58900"/>
          <w:rtl w:val="0"/>
        </w:rPr>
        <w:t xml:space="preserve">'WineSimilarity'</w:t>
      </w:r>
      <w:r w:rsidDel="00000000" w:rsidR="00000000" w:rsidRPr="00000000">
        <w:rPr>
          <w:color w:val="93a1a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rPr>
          <w:color w:val="2aa198"/>
        </w:rPr>
      </w:pPr>
      <w:r w:rsidDel="00000000" w:rsidR="00000000" w:rsidRPr="00000000">
        <w:rPr>
          <w:color w:val="fdf6e3"/>
          <w:rtl w:val="0"/>
        </w:rPr>
        <w:t xml:space="preserve">    topN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shd w:fill="1e1e1e" w:val="clear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YIELD</w:t>
      </w:r>
      <w:r w:rsidDel="00000000" w:rsidR="00000000" w:rsidRPr="00000000">
        <w:rPr>
          <w:color w:val="fdf6e3"/>
          <w:rtl w:val="0"/>
        </w:rPr>
        <w:t xml:space="preserve"> node1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node2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similarity</w:t>
      </w:r>
    </w:p>
    <w:p w:rsidR="00000000" w:rsidDel="00000000" w:rsidP="00000000" w:rsidRDefault="00000000" w:rsidRPr="00000000" w14:paraId="0000000B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util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asNode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node1</w:t>
      </w:r>
      <w:r w:rsidDel="00000000" w:rsidR="00000000" w:rsidRPr="00000000">
        <w:rPr>
          <w:color w:val="93a1a1"/>
          <w:rtl w:val="0"/>
        </w:rPr>
        <w:t xml:space="preserve">).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util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asNode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node2</w:t>
      </w:r>
      <w:r w:rsidDel="00000000" w:rsidR="00000000" w:rsidRPr="00000000">
        <w:rPr>
          <w:color w:val="93a1a1"/>
          <w:rtl w:val="0"/>
        </w:rPr>
        <w:t xml:space="preserve">).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similarity</w:t>
      </w:r>
    </w:p>
    <w:p w:rsidR="00000000" w:rsidDel="00000000" w:rsidP="00000000" w:rsidRDefault="00000000" w:rsidRPr="00000000" w14:paraId="0000000C">
      <w:pPr>
        <w:shd w:fill="1e1e1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ind w:left="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ind w:left="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2)</w:t>
      </w:r>
    </w:p>
    <w:p w:rsidR="00000000" w:rsidDel="00000000" w:rsidP="00000000" w:rsidRDefault="00000000" w:rsidRPr="00000000" w14:paraId="0000000F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nodeSimilarity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stream</w:t>
      </w:r>
      <w:r w:rsidDel="00000000" w:rsidR="00000000" w:rsidRPr="00000000">
        <w:rPr>
          <w:color w:val="93a1a1"/>
          <w:rtl w:val="0"/>
        </w:rPr>
        <w:t xml:space="preserve">(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b58900"/>
          <w:rtl w:val="0"/>
        </w:rPr>
        <w:t xml:space="preserve">'WineSimilarity'</w:t>
      </w:r>
      <w:r w:rsidDel="00000000" w:rsidR="00000000" w:rsidRPr="00000000">
        <w:rPr>
          <w:color w:val="93a1a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  degreeCutoff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93a1a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  topN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  <w:r w:rsidDel="00000000" w:rsidR="00000000" w:rsidRPr="00000000">
        <w:rPr>
          <w:color w:val="93a1a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  topK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859900"/>
          <w:rtl w:val="0"/>
        </w:rPr>
        <w:t xml:space="preserve">YIELD</w:t>
      </w:r>
      <w:r w:rsidDel="00000000" w:rsidR="00000000" w:rsidRPr="00000000">
        <w:rPr>
          <w:color w:val="fdf6e3"/>
          <w:rtl w:val="0"/>
        </w:rPr>
        <w:t xml:space="preserve"> node1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node2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similarity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util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asNode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node1</w:t>
      </w:r>
      <w:r w:rsidDel="00000000" w:rsidR="00000000" w:rsidRPr="00000000">
        <w:rPr>
          <w:color w:val="93a1a1"/>
          <w:rtl w:val="0"/>
        </w:rPr>
        <w:t xml:space="preserve">).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Wine1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util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asNode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node2</w:t>
      </w:r>
      <w:r w:rsidDel="00000000" w:rsidR="00000000" w:rsidRPr="00000000">
        <w:rPr>
          <w:color w:val="93a1a1"/>
          <w:rtl w:val="0"/>
        </w:rPr>
        <w:t xml:space="preserve">).</w:t>
      </w:r>
      <w:r w:rsidDel="00000000" w:rsidR="00000000" w:rsidRPr="00000000">
        <w:rPr>
          <w:color w:val="fdf6e3"/>
          <w:rtl w:val="0"/>
        </w:rPr>
        <w:t xml:space="preserve">name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Wine2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similarity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e1e1e" w:val="clear"/>
        <w:ind w:left="720" w:hanging="360"/>
        <w:rPr/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fdf6e3"/>
          <w:rtl w:val="0"/>
        </w:rPr>
        <w:t xml:space="preserve"> similarity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1A">
      <w:pPr>
        <w:shd w:fill="1e1e1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ind w:left="72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3) CALL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graph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93a1a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</w:t>
      </w:r>
      <w:r w:rsidDel="00000000" w:rsidR="00000000" w:rsidRPr="00000000">
        <w:rPr>
          <w:color w:val="b58900"/>
          <w:rtl w:val="0"/>
        </w:rPr>
        <w:t xml:space="preserve">'Com-graph'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    Wine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 label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'Wine'</w:t>
      </w:r>
      <w:r w:rsidDel="00000000" w:rsidR="00000000" w:rsidRPr="00000000">
        <w:rPr>
          <w:color w:val="93a1a1"/>
          <w:rtl w:val="0"/>
        </w:rPr>
        <w:t xml:space="preserve">},</w:t>
      </w:r>
    </w:p>
    <w:p w:rsidR="00000000" w:rsidDel="00000000" w:rsidP="00000000" w:rsidRDefault="00000000" w:rsidRPr="00000000" w14:paraId="0000001F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    Points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 label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'Points'</w:t>
      </w:r>
      <w:r w:rsidDel="00000000" w:rsidR="00000000" w:rsidRPr="00000000">
        <w:rPr>
          <w:color w:val="93a1a1"/>
          <w:rtl w:val="0"/>
        </w:rPr>
        <w:t xml:space="preserve">},</w:t>
      </w:r>
    </w:p>
    <w:p w:rsidR="00000000" w:rsidDel="00000000" w:rsidP="00000000" w:rsidRDefault="00000000" w:rsidRPr="00000000" w14:paraId="00000020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    Winery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 label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'Winery'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    Variety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 label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'Variety'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},</w:t>
      </w:r>
    </w:p>
    <w:p w:rsidR="00000000" w:rsidDel="00000000" w:rsidP="00000000" w:rsidRDefault="00000000" w:rsidRPr="00000000" w14:paraId="00000022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    Price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 label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'Price'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  </w:t>
      </w:r>
      <w:r w:rsidDel="00000000" w:rsidR="00000000" w:rsidRPr="00000000">
        <w:rPr>
          <w:color w:val="93a1a1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hd w:fill="1e1e1e" w:val="clear"/>
        <w:ind w:left="0" w:firstLine="0"/>
        <w:rPr>
          <w:color w:val="b58900"/>
        </w:rPr>
      </w:pPr>
      <w:r w:rsidDel="00000000" w:rsidR="00000000" w:rsidRPr="00000000">
        <w:rPr>
          <w:color w:val="fdf6e3"/>
          <w:rtl w:val="0"/>
        </w:rPr>
        <w:t xml:space="preserve">    </w:t>
      </w:r>
      <w:r w:rsidDel="00000000" w:rsidR="00000000" w:rsidRPr="00000000">
        <w:rPr>
          <w:color w:val="b58900"/>
          <w:rtl w:val="0"/>
        </w:rPr>
        <w:t xml:space="preserve">'*'</w:t>
      </w:r>
    </w:p>
    <w:p w:rsidR="00000000" w:rsidDel="00000000" w:rsidP="00000000" w:rsidRDefault="00000000" w:rsidRPr="00000000" w14:paraId="00000025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YIELD</w:t>
      </w:r>
      <w:r w:rsidDel="00000000" w:rsidR="00000000" w:rsidRPr="00000000">
        <w:rPr>
          <w:color w:val="fdf6e3"/>
          <w:rtl w:val="0"/>
        </w:rPr>
        <w:t xml:space="preserve"> graphName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nodeCount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relationshipCount</w:t>
      </w:r>
      <w:r w:rsidDel="00000000" w:rsidR="00000000" w:rsidRPr="00000000">
        <w:rPr>
          <w:color w:val="93a1a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ind w:left="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ind w:left="0" w:firstLine="0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ind w:left="0" w:firstLine="0"/>
        <w:rPr>
          <w:color w:val="93a1a1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fdf6e3"/>
          <w:rtl w:val="0"/>
        </w:rPr>
        <w:t xml:space="preserve"> gds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louvain</w:t>
      </w:r>
      <w:r w:rsidDel="00000000" w:rsidR="00000000" w:rsidRPr="00000000">
        <w:rPr>
          <w:color w:val="93a1a1"/>
          <w:rtl w:val="0"/>
        </w:rPr>
        <w:t xml:space="preserve">.</w:t>
      </w:r>
      <w:r w:rsidDel="00000000" w:rsidR="00000000" w:rsidRPr="00000000">
        <w:rPr>
          <w:color w:val="fdf6e3"/>
          <w:rtl w:val="0"/>
        </w:rPr>
        <w:t xml:space="preserve">stream</w:t>
      </w:r>
      <w:r w:rsidDel="00000000" w:rsidR="00000000" w:rsidRPr="00000000">
        <w:rPr>
          <w:color w:val="93a1a1"/>
          <w:rtl w:val="0"/>
        </w:rPr>
        <w:t xml:space="preserve">(</w:t>
      </w:r>
    </w:p>
    <w:p w:rsidR="00000000" w:rsidDel="00000000" w:rsidP="00000000" w:rsidRDefault="00000000" w:rsidRPr="00000000" w14:paraId="0000002A">
      <w:pPr>
        <w:shd w:fill="1e1e1e" w:val="clear"/>
        <w:ind w:left="72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b58900"/>
          <w:rtl w:val="0"/>
        </w:rPr>
        <w:t xml:space="preserve">'Com-graph'</w:t>
      </w:r>
      <w:r w:rsidDel="00000000" w:rsidR="00000000" w:rsidRPr="00000000">
        <w:rPr>
          <w:color w:val="93a1a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ind w:left="72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ind w:left="720" w:firstLine="0"/>
        <w:rPr>
          <w:color w:val="859900"/>
        </w:rPr>
      </w:pPr>
      <w:r w:rsidDel="00000000" w:rsidR="00000000" w:rsidRPr="00000000">
        <w:rPr>
          <w:color w:val="fdf6e3"/>
          <w:rtl w:val="0"/>
        </w:rPr>
        <w:t xml:space="preserve">    includeIntermediateCommunities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shd w:fill="1e1e1e" w:val="clear"/>
        <w:ind w:left="720" w:firstLine="0"/>
        <w:rPr>
          <w:color w:val="93a1a1"/>
        </w:rPr>
      </w:pPr>
      <w:r w:rsidDel="00000000" w:rsidR="00000000" w:rsidRPr="00000000">
        <w:rPr>
          <w:color w:val="fdf6e3"/>
          <w:rtl w:val="0"/>
        </w:rPr>
        <w:t xml:space="preserve">  </w:t>
      </w:r>
      <w:r w:rsidDel="00000000" w:rsidR="00000000" w:rsidRPr="00000000">
        <w:rPr>
          <w:color w:val="93a1a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ind w:left="720" w:firstLine="0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ind w:left="720" w:firstLine="0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YIELD</w:t>
      </w:r>
      <w:r w:rsidDel="00000000" w:rsidR="00000000" w:rsidRPr="00000000">
        <w:rPr>
          <w:color w:val="fdf6e3"/>
          <w:rtl w:val="0"/>
        </w:rPr>
        <w:t xml:space="preserve"> nodeId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communityId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intermediateCommunityIds</w:t>
      </w:r>
    </w:p>
    <w:p w:rsidR="00000000" w:rsidDel="00000000" w:rsidP="00000000" w:rsidRDefault="00000000" w:rsidRPr="00000000" w14:paraId="00000030">
      <w:pPr>
        <w:shd w:fill="1e1e1e" w:val="clear"/>
        <w:ind w:left="720" w:firstLine="0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fdf6e3"/>
          <w:rtl w:val="0"/>
        </w:rPr>
        <w:t xml:space="preserve"> communityId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fdf6e3"/>
          <w:rtl w:val="0"/>
        </w:rPr>
        <w:t xml:space="preserve"> nodeId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fdf6e3"/>
          <w:rtl w:val="0"/>
        </w:rPr>
        <w:t xml:space="preserve"> Members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intermediateCommunityIds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