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DD2C" w14:textId="311C7BBB" w:rsidR="006D0E62" w:rsidRPr="00C30B09" w:rsidRDefault="00CC7291" w:rsidP="00D81B7A">
      <w:pPr>
        <w:tabs>
          <w:tab w:val="left" w:pos="2304"/>
        </w:tabs>
        <w:jc w:val="center"/>
        <w:rPr>
          <w:rFonts w:ascii="Cambria" w:hAnsi="Cambria"/>
          <w:b/>
          <w:sz w:val="36"/>
          <w:szCs w:val="36"/>
        </w:rPr>
      </w:pPr>
      <w:r>
        <w:rPr>
          <w:rFonts w:ascii="Cambria" w:hAnsi="Cambria"/>
          <w:b/>
          <w:sz w:val="36"/>
          <w:szCs w:val="36"/>
        </w:rPr>
        <w:t>Using Tracking Data to Build Offensive Line Development Tools</w:t>
      </w:r>
    </w:p>
    <w:p w14:paraId="6D31C623" w14:textId="77777777" w:rsidR="00D81B7A" w:rsidRPr="00A16AEF" w:rsidRDefault="00D81B7A" w:rsidP="00D81B7A">
      <w:pPr>
        <w:tabs>
          <w:tab w:val="left" w:pos="2304"/>
        </w:tabs>
        <w:jc w:val="center"/>
        <w:rPr>
          <w:rFonts w:ascii="Cambria" w:hAnsi="Cambria"/>
          <w:sz w:val="28"/>
          <w:szCs w:val="28"/>
        </w:rPr>
      </w:pPr>
    </w:p>
    <w:p w14:paraId="298B0ECC" w14:textId="7FD00D20" w:rsidR="00D81B7A" w:rsidRPr="00B83047" w:rsidRDefault="00CC7291" w:rsidP="00D81B7A">
      <w:pPr>
        <w:tabs>
          <w:tab w:val="left" w:pos="2304"/>
        </w:tabs>
        <w:jc w:val="center"/>
        <w:rPr>
          <w:rFonts w:ascii="Cambria" w:hAnsi="Cambria"/>
          <w:sz w:val="28"/>
          <w:szCs w:val="28"/>
        </w:rPr>
      </w:pPr>
      <w:r>
        <w:rPr>
          <w:rFonts w:ascii="Cambria" w:hAnsi="Cambria"/>
          <w:sz w:val="28"/>
          <w:szCs w:val="28"/>
        </w:rPr>
        <w:t>American Football</w:t>
      </w:r>
    </w:p>
    <w:p w14:paraId="56C3791B" w14:textId="377FE806" w:rsidR="00D81B7A" w:rsidRPr="00B83047" w:rsidRDefault="00CC7291" w:rsidP="00D81B7A">
      <w:pPr>
        <w:tabs>
          <w:tab w:val="left" w:pos="2304"/>
        </w:tabs>
        <w:jc w:val="center"/>
        <w:rPr>
          <w:rFonts w:ascii="Cambria" w:hAnsi="Cambria"/>
          <w:sz w:val="28"/>
          <w:szCs w:val="28"/>
        </w:rPr>
      </w:pPr>
      <w:r>
        <w:rPr>
          <w:rFonts w:ascii="Cambria" w:hAnsi="Cambria"/>
          <w:sz w:val="28"/>
          <w:szCs w:val="28"/>
        </w:rPr>
        <w:t>193949</w:t>
      </w:r>
    </w:p>
    <w:p w14:paraId="2409E836" w14:textId="77777777" w:rsidR="00D81B7A" w:rsidRPr="00C30B09" w:rsidRDefault="00D81B7A" w:rsidP="00790254">
      <w:pPr>
        <w:tabs>
          <w:tab w:val="left" w:pos="2304"/>
        </w:tabs>
        <w:jc w:val="both"/>
        <w:rPr>
          <w:rFonts w:ascii="Cambria" w:hAnsi="Cambria"/>
        </w:rPr>
      </w:pPr>
    </w:p>
    <w:p w14:paraId="2B1E2C92" w14:textId="20E92D90" w:rsidR="00D81B7A" w:rsidRPr="00B83047" w:rsidRDefault="00CC7291"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3FA0A56C" w14:textId="77777777" w:rsidR="00D81B7A" w:rsidRPr="00C30B09" w:rsidRDefault="00D81B7A" w:rsidP="00D81B7A">
      <w:pPr>
        <w:tabs>
          <w:tab w:val="left" w:pos="2304"/>
        </w:tabs>
        <w:rPr>
          <w:rFonts w:ascii="Cambria" w:hAnsi="Cambria"/>
        </w:rPr>
      </w:pPr>
    </w:p>
    <w:p w14:paraId="46016F00" w14:textId="2114ECED" w:rsidR="00E93F31" w:rsidRDefault="00CC7291" w:rsidP="00E93F31">
      <w:pPr>
        <w:tabs>
          <w:tab w:val="left" w:pos="2304"/>
        </w:tabs>
        <w:spacing w:after="220"/>
        <w:rPr>
          <w:rFonts w:ascii="Cambria" w:hAnsi="Cambria"/>
          <w:sz w:val="22"/>
          <w:szCs w:val="22"/>
        </w:rPr>
      </w:pPr>
      <w:r>
        <w:rPr>
          <w:rFonts w:ascii="Cambria" w:hAnsi="Cambria"/>
          <w:sz w:val="22"/>
          <w:szCs w:val="22"/>
        </w:rPr>
        <w:t xml:space="preserve">American football has </w:t>
      </w:r>
      <w:r w:rsidR="00441B17">
        <w:rPr>
          <w:rFonts w:ascii="Cambria" w:hAnsi="Cambria"/>
          <w:sz w:val="22"/>
          <w:szCs w:val="22"/>
        </w:rPr>
        <w:t xml:space="preserve">in recent years </w:t>
      </w:r>
      <w:r>
        <w:rPr>
          <w:rFonts w:ascii="Cambria" w:hAnsi="Cambria"/>
          <w:sz w:val="22"/>
          <w:szCs w:val="22"/>
        </w:rPr>
        <w:t xml:space="preserve">made drastic shifts </w:t>
      </w:r>
      <w:r w:rsidR="00441B17">
        <w:rPr>
          <w:rFonts w:ascii="Cambria" w:hAnsi="Cambria"/>
          <w:sz w:val="22"/>
          <w:szCs w:val="22"/>
        </w:rPr>
        <w:t>towards</w:t>
      </w:r>
      <w:r>
        <w:rPr>
          <w:rFonts w:ascii="Cambria" w:hAnsi="Cambria"/>
          <w:sz w:val="22"/>
          <w:szCs w:val="22"/>
        </w:rPr>
        <w:t xml:space="preserve"> the quantitative. What was once a sport that was dominated by appeals to the intangible, unquantifiable aspects of winning football games, football is now a sport where many analysts and even fans are aware of some cornerstone models that frame the way we look at the game. From Ben Baldwin’s fourth down bot on Twitter/X</w:t>
      </w:r>
      <w:r w:rsidR="0066039C">
        <w:rPr>
          <w:rFonts w:ascii="Cambria" w:hAnsi="Cambria"/>
          <w:sz w:val="22"/>
          <w:szCs w:val="22"/>
        </w:rPr>
        <w:t xml:space="preserve"> [2]</w:t>
      </w:r>
      <w:r>
        <w:rPr>
          <w:rFonts w:ascii="Cambria" w:hAnsi="Cambria"/>
          <w:sz w:val="22"/>
          <w:szCs w:val="22"/>
        </w:rPr>
        <w:t xml:space="preserve">, to Pro Football Focus </w:t>
      </w:r>
      <w:r w:rsidR="0066039C">
        <w:rPr>
          <w:rFonts w:ascii="Cambria" w:hAnsi="Cambria"/>
          <w:sz w:val="22"/>
          <w:szCs w:val="22"/>
        </w:rPr>
        <w:t xml:space="preserve">[15] </w:t>
      </w:r>
      <w:r>
        <w:rPr>
          <w:rFonts w:ascii="Cambria" w:hAnsi="Cambria"/>
          <w:sz w:val="22"/>
          <w:szCs w:val="22"/>
        </w:rPr>
        <w:t xml:space="preserve">grades on Sunday Night Football and other league-sanctioned broadcasts </w:t>
      </w:r>
      <w:r w:rsidR="0066039C">
        <w:rPr>
          <w:rFonts w:ascii="Cambria" w:hAnsi="Cambria"/>
          <w:sz w:val="22"/>
          <w:szCs w:val="22"/>
        </w:rPr>
        <w:t>[1]</w:t>
      </w:r>
      <w:r>
        <w:rPr>
          <w:rFonts w:ascii="Cambria" w:hAnsi="Cambria"/>
          <w:sz w:val="22"/>
          <w:szCs w:val="22"/>
        </w:rPr>
        <w:t>, to Amazon Prime’s broadcast of the game – which includes blitz probabilities and other, tracking-data derived metrics</w:t>
      </w:r>
      <w:r w:rsidR="00850A89">
        <w:rPr>
          <w:rFonts w:ascii="Cambria" w:hAnsi="Cambria"/>
          <w:sz w:val="22"/>
          <w:szCs w:val="22"/>
        </w:rPr>
        <w:t xml:space="preserve"> </w:t>
      </w:r>
      <w:r w:rsidR="0066039C">
        <w:rPr>
          <w:rFonts w:ascii="Cambria" w:hAnsi="Cambria"/>
          <w:sz w:val="22"/>
          <w:szCs w:val="22"/>
        </w:rPr>
        <w:t xml:space="preserve">[13] </w:t>
      </w:r>
      <w:r w:rsidR="00BB45BE">
        <w:rPr>
          <w:rFonts w:ascii="Cambria" w:hAnsi="Cambria"/>
          <w:sz w:val="22"/>
          <w:szCs w:val="22"/>
        </w:rPr>
        <w:t>–</w:t>
      </w:r>
      <w:r>
        <w:rPr>
          <w:rFonts w:ascii="Cambria" w:hAnsi="Cambria"/>
          <w:sz w:val="22"/>
          <w:szCs w:val="22"/>
        </w:rPr>
        <w:t xml:space="preserve"> </w:t>
      </w:r>
      <w:r w:rsidR="00BB45BE">
        <w:rPr>
          <w:rFonts w:ascii="Cambria" w:hAnsi="Cambria"/>
          <w:sz w:val="22"/>
          <w:szCs w:val="22"/>
        </w:rPr>
        <w:t>football is inundated with attempts to quantify the impacts of all 22 players on the field, as well as the coaches that guide them.</w:t>
      </w:r>
    </w:p>
    <w:p w14:paraId="66E00314" w14:textId="0CEE2B56" w:rsidR="00BB45BE" w:rsidRDefault="00BB45BE" w:rsidP="00E93F31">
      <w:pPr>
        <w:tabs>
          <w:tab w:val="left" w:pos="2304"/>
        </w:tabs>
        <w:spacing w:after="220"/>
        <w:rPr>
          <w:rFonts w:ascii="Cambria" w:hAnsi="Cambria"/>
          <w:sz w:val="22"/>
          <w:szCs w:val="22"/>
        </w:rPr>
      </w:pPr>
      <w:r>
        <w:rPr>
          <w:rFonts w:ascii="Cambria" w:hAnsi="Cambria"/>
          <w:sz w:val="22"/>
          <w:szCs w:val="22"/>
        </w:rPr>
        <w:t>One aspect of quantifying American football that has been left relatively dormant in the public sphere has been player development. There are likely a few reasons for this</w:t>
      </w:r>
      <w:r w:rsidR="001F196E">
        <w:rPr>
          <w:rFonts w:ascii="Cambria" w:hAnsi="Cambria"/>
          <w:sz w:val="22"/>
          <w:szCs w:val="22"/>
        </w:rPr>
        <w:t>;</w:t>
      </w:r>
      <w:r>
        <w:rPr>
          <w:rFonts w:ascii="Cambria" w:hAnsi="Cambria"/>
          <w:sz w:val="22"/>
          <w:szCs w:val="22"/>
        </w:rPr>
        <w:t xml:space="preserve"> </w:t>
      </w:r>
      <w:r w:rsidR="001F196E">
        <w:rPr>
          <w:rFonts w:ascii="Cambria" w:hAnsi="Cambria"/>
          <w:sz w:val="22"/>
          <w:szCs w:val="22"/>
        </w:rPr>
        <w:t>f</w:t>
      </w:r>
      <w:r>
        <w:rPr>
          <w:rFonts w:ascii="Cambria" w:hAnsi="Cambria"/>
          <w:sz w:val="22"/>
          <w:szCs w:val="22"/>
        </w:rPr>
        <w:t>irstly, public analysts don’t have a big incentive to build tools to understand player development – aside from predicting it in markets like betting or fantasy football. Public analysts cannot intervene on behalf of their models and make players better the same way a coach or analyst on a team can. Secondly, player development in the NFL is less important than it had been in the past. Prior to the 2011 Collective Bargaining Agreement, and the pandemic-induced 2020 version that largely carried over th</w:t>
      </w:r>
      <w:r w:rsidR="00441B17">
        <w:rPr>
          <w:rFonts w:ascii="Cambria" w:hAnsi="Cambria"/>
          <w:sz w:val="22"/>
          <w:szCs w:val="22"/>
        </w:rPr>
        <w:t>e same principles</w:t>
      </w:r>
      <w:r>
        <w:rPr>
          <w:rFonts w:ascii="Cambria" w:hAnsi="Cambria"/>
          <w:sz w:val="22"/>
          <w:szCs w:val="22"/>
        </w:rPr>
        <w:t xml:space="preserve">, top draft picks were paid at a level comparable to the highest-paid veterans at their position, especially at non-premium positions. For example, when Eric Berry was selected </w:t>
      </w:r>
      <w:r w:rsidR="00037778">
        <w:rPr>
          <w:rFonts w:ascii="Cambria" w:hAnsi="Cambria"/>
          <w:sz w:val="22"/>
          <w:szCs w:val="22"/>
        </w:rPr>
        <w:t>as</w:t>
      </w:r>
      <w:r>
        <w:rPr>
          <w:rFonts w:ascii="Cambria" w:hAnsi="Cambria"/>
          <w:sz w:val="22"/>
          <w:szCs w:val="22"/>
        </w:rPr>
        <w:t xml:space="preserve"> the </w:t>
      </w:r>
      <w:r w:rsidR="00037778">
        <w:rPr>
          <w:rFonts w:ascii="Cambria" w:hAnsi="Cambria"/>
          <w:sz w:val="22"/>
          <w:szCs w:val="22"/>
        </w:rPr>
        <w:t xml:space="preserve">fifth pick in the 2010 NFL Draft by the Kansas City Chiefs, his first contract, worth $60 million over six seasons, was the richest in the history of the safety position </w:t>
      </w:r>
      <w:r w:rsidR="0066039C">
        <w:rPr>
          <w:rFonts w:ascii="Cambria" w:hAnsi="Cambria"/>
          <w:sz w:val="22"/>
          <w:szCs w:val="22"/>
        </w:rPr>
        <w:t>[18]</w:t>
      </w:r>
      <w:r w:rsidR="00037778">
        <w:rPr>
          <w:rFonts w:ascii="Cambria" w:hAnsi="Cambria"/>
          <w:sz w:val="22"/>
          <w:szCs w:val="22"/>
        </w:rPr>
        <w:t xml:space="preserve">. The first-overall pick in the 2011 draft, for reference, earned a contract of $22 million over four years </w:t>
      </w:r>
      <w:r w:rsidR="0066039C">
        <w:rPr>
          <w:rFonts w:ascii="Cambria" w:hAnsi="Cambria"/>
          <w:sz w:val="22"/>
          <w:szCs w:val="22"/>
        </w:rPr>
        <w:t>[19]</w:t>
      </w:r>
      <w:r w:rsidR="00037778">
        <w:rPr>
          <w:rFonts w:ascii="Cambria" w:hAnsi="Cambria"/>
          <w:sz w:val="22"/>
          <w:szCs w:val="22"/>
        </w:rPr>
        <w:t>, with a fifth-year option at the end. Previously, high-end draft picks were not cheap, and hence there was a premium on being able to develop those players to make good on the investment</w:t>
      </w:r>
      <w:r w:rsidR="00441B17">
        <w:rPr>
          <w:rFonts w:ascii="Cambria" w:hAnsi="Cambria"/>
          <w:sz w:val="22"/>
          <w:szCs w:val="22"/>
        </w:rPr>
        <w:t xml:space="preserve"> over time</w:t>
      </w:r>
      <w:r w:rsidR="00037778">
        <w:rPr>
          <w:rFonts w:ascii="Cambria" w:hAnsi="Cambria"/>
          <w:sz w:val="22"/>
          <w:szCs w:val="22"/>
        </w:rPr>
        <w:t xml:space="preserve">. </w:t>
      </w:r>
    </w:p>
    <w:p w14:paraId="7BB1E78F" w14:textId="5AE0DC6F" w:rsidR="00037778" w:rsidRDefault="00037778" w:rsidP="00E93F31">
      <w:pPr>
        <w:tabs>
          <w:tab w:val="left" w:pos="2304"/>
        </w:tabs>
        <w:spacing w:after="220"/>
        <w:rPr>
          <w:rFonts w:ascii="Cambria" w:hAnsi="Cambria"/>
          <w:sz w:val="22"/>
          <w:szCs w:val="22"/>
        </w:rPr>
      </w:pPr>
      <w:r>
        <w:rPr>
          <w:rFonts w:ascii="Cambria" w:hAnsi="Cambria"/>
          <w:sz w:val="22"/>
          <w:szCs w:val="22"/>
        </w:rPr>
        <w:t xml:space="preserve">With early-career players being relatively inexpensive, especially </w:t>
      </w:r>
      <w:r w:rsidR="002960F8">
        <w:rPr>
          <w:rFonts w:ascii="Cambria" w:hAnsi="Cambria"/>
          <w:sz w:val="22"/>
          <w:szCs w:val="22"/>
        </w:rPr>
        <w:t xml:space="preserve">relative to the second contracts of similar players after they’ve been through development, player </w:t>
      </w:r>
      <w:r w:rsidR="00441B17">
        <w:rPr>
          <w:rFonts w:ascii="Cambria" w:hAnsi="Cambria"/>
          <w:sz w:val="22"/>
          <w:szCs w:val="22"/>
        </w:rPr>
        <w:t>improvement</w:t>
      </w:r>
      <w:r w:rsidR="002960F8">
        <w:rPr>
          <w:rFonts w:ascii="Cambria" w:hAnsi="Cambria"/>
          <w:sz w:val="22"/>
          <w:szCs w:val="22"/>
        </w:rPr>
        <w:t xml:space="preserve"> has taken a backseat to other team-building elements</w:t>
      </w:r>
      <w:r w:rsidR="00441B17">
        <w:rPr>
          <w:rFonts w:ascii="Cambria" w:hAnsi="Cambria"/>
          <w:sz w:val="22"/>
          <w:szCs w:val="22"/>
        </w:rPr>
        <w:t xml:space="preserve">. </w:t>
      </w:r>
      <w:r w:rsidR="002960F8">
        <w:rPr>
          <w:rFonts w:ascii="Cambria" w:hAnsi="Cambria"/>
          <w:sz w:val="22"/>
          <w:szCs w:val="22"/>
        </w:rPr>
        <w:t>Would that be the case if there were, like there are for the salary cap, free agency, and other aspects of roster building, analytical tools and frameworks used to measure development, and intervene when prescribed</w:t>
      </w:r>
      <w:r w:rsidR="00E15A09">
        <w:rPr>
          <w:rFonts w:ascii="Cambria" w:hAnsi="Cambria"/>
          <w:sz w:val="22"/>
          <w:szCs w:val="22"/>
        </w:rPr>
        <w:t>?</w:t>
      </w:r>
    </w:p>
    <w:p w14:paraId="18A9FAD2" w14:textId="750408C3" w:rsidR="002960F8" w:rsidRDefault="002960F8" w:rsidP="00E93F31">
      <w:pPr>
        <w:tabs>
          <w:tab w:val="left" w:pos="2304"/>
        </w:tabs>
        <w:spacing w:after="220"/>
        <w:rPr>
          <w:rFonts w:ascii="Cambria" w:hAnsi="Cambria"/>
          <w:sz w:val="22"/>
          <w:szCs w:val="22"/>
        </w:rPr>
      </w:pPr>
      <w:r>
        <w:rPr>
          <w:rFonts w:ascii="Cambria" w:hAnsi="Cambria"/>
          <w:sz w:val="22"/>
          <w:szCs w:val="22"/>
        </w:rPr>
        <w:t>In this paper, we use data from the 202</w:t>
      </w:r>
      <w:r w:rsidR="00654EDA">
        <w:rPr>
          <w:rFonts w:ascii="Cambria" w:hAnsi="Cambria"/>
          <w:sz w:val="22"/>
          <w:szCs w:val="22"/>
        </w:rPr>
        <w:t>3</w:t>
      </w:r>
      <w:r>
        <w:rPr>
          <w:rFonts w:ascii="Cambria" w:hAnsi="Cambria"/>
          <w:sz w:val="22"/>
          <w:szCs w:val="22"/>
        </w:rPr>
        <w:t xml:space="preserve"> NFL Big Data Bowl </w:t>
      </w:r>
      <w:r w:rsidR="0066039C">
        <w:rPr>
          <w:rFonts w:ascii="Cambria" w:hAnsi="Cambria"/>
          <w:sz w:val="22"/>
          <w:szCs w:val="22"/>
        </w:rPr>
        <w:t>[17]</w:t>
      </w:r>
      <w:r>
        <w:rPr>
          <w:rFonts w:ascii="Cambria" w:hAnsi="Cambria"/>
          <w:sz w:val="22"/>
          <w:szCs w:val="22"/>
        </w:rPr>
        <w:t xml:space="preserve"> to build a framework for analyzing the movement patterns of offensive linemen in pass protection. Like shot maps in basketball </w:t>
      </w:r>
      <w:r w:rsidR="0066039C">
        <w:rPr>
          <w:rFonts w:ascii="Cambria" w:hAnsi="Cambria"/>
          <w:sz w:val="22"/>
          <w:szCs w:val="22"/>
        </w:rPr>
        <w:t xml:space="preserve">[12] </w:t>
      </w:r>
      <w:r>
        <w:rPr>
          <w:rFonts w:ascii="Cambria" w:hAnsi="Cambria"/>
          <w:sz w:val="22"/>
          <w:szCs w:val="22"/>
        </w:rPr>
        <w:t xml:space="preserve">or </w:t>
      </w:r>
      <w:r w:rsidR="00153FCC">
        <w:rPr>
          <w:rFonts w:ascii="Cambria" w:hAnsi="Cambria"/>
          <w:sz w:val="22"/>
          <w:szCs w:val="22"/>
        </w:rPr>
        <w:t xml:space="preserve">pitch visualizations in baseball </w:t>
      </w:r>
      <w:r w:rsidR="0066039C">
        <w:rPr>
          <w:rFonts w:ascii="Cambria" w:hAnsi="Cambria"/>
          <w:sz w:val="22"/>
          <w:szCs w:val="22"/>
        </w:rPr>
        <w:t xml:space="preserve">[3] </w:t>
      </w:r>
      <w:r w:rsidR="00153FCC">
        <w:rPr>
          <w:rFonts w:ascii="Cambria" w:hAnsi="Cambria"/>
          <w:sz w:val="22"/>
          <w:szCs w:val="22"/>
        </w:rPr>
        <w:t>–</w:t>
      </w:r>
      <w:r w:rsidR="00E15A09">
        <w:rPr>
          <w:rFonts w:ascii="Cambria" w:hAnsi="Cambria"/>
          <w:sz w:val="22"/>
          <w:szCs w:val="22"/>
        </w:rPr>
        <w:t xml:space="preserve"> </w:t>
      </w:r>
      <w:r w:rsidR="00153FCC">
        <w:rPr>
          <w:rFonts w:ascii="Cambria" w:hAnsi="Cambria"/>
          <w:sz w:val="22"/>
          <w:szCs w:val="22"/>
        </w:rPr>
        <w:t>the path dynamics of an NFL offensive linemen, adjusted for game context, can provide a lot of information from which to work</w:t>
      </w:r>
      <w:r w:rsidR="00E15A09">
        <w:rPr>
          <w:rFonts w:ascii="Cambria" w:hAnsi="Cambria"/>
          <w:sz w:val="22"/>
          <w:szCs w:val="22"/>
        </w:rPr>
        <w:t xml:space="preserve"> in the realm of not only player evaluation, but also development</w:t>
      </w:r>
      <w:r w:rsidR="00153FCC">
        <w:rPr>
          <w:rFonts w:ascii="Cambria" w:hAnsi="Cambria"/>
          <w:sz w:val="22"/>
          <w:szCs w:val="22"/>
        </w:rPr>
        <w:t>.</w:t>
      </w:r>
      <w:r w:rsidR="00067642">
        <w:rPr>
          <w:rFonts w:ascii="Cambria" w:hAnsi="Cambria"/>
          <w:sz w:val="22"/>
          <w:szCs w:val="22"/>
        </w:rPr>
        <w:t xml:space="preserve"> We chose offensive linemen because the benefits of an increase in efficiency </w:t>
      </w:r>
      <w:r w:rsidR="00E15A09">
        <w:rPr>
          <w:rFonts w:ascii="Cambria" w:hAnsi="Cambria"/>
          <w:sz w:val="22"/>
          <w:szCs w:val="22"/>
        </w:rPr>
        <w:t>regarding</w:t>
      </w:r>
      <w:r w:rsidR="00067642">
        <w:rPr>
          <w:rFonts w:ascii="Cambria" w:hAnsi="Cambria"/>
          <w:sz w:val="22"/>
          <w:szCs w:val="22"/>
        </w:rPr>
        <w:t xml:space="preserve"> development has a sizable impact. Firstly, it’s a weak-link system, where the play of the worst player has an outsized impact on </w:t>
      </w:r>
      <w:r w:rsidR="001848CE">
        <w:rPr>
          <w:rFonts w:ascii="Cambria" w:hAnsi="Cambria"/>
          <w:sz w:val="22"/>
          <w:szCs w:val="22"/>
        </w:rPr>
        <w:t xml:space="preserve">the play of the unit specifically, and the offense generally </w:t>
      </w:r>
      <w:r w:rsidR="0066039C">
        <w:rPr>
          <w:rFonts w:ascii="Cambria" w:hAnsi="Cambria"/>
          <w:sz w:val="22"/>
          <w:szCs w:val="22"/>
        </w:rPr>
        <w:t>[7]</w:t>
      </w:r>
      <w:r w:rsidR="001848CE">
        <w:rPr>
          <w:rFonts w:ascii="Cambria" w:hAnsi="Cambria"/>
          <w:sz w:val="22"/>
          <w:szCs w:val="22"/>
        </w:rPr>
        <w:t xml:space="preserve">. Being able to develop down-roster offensive linemen will have a non-linear impact on </w:t>
      </w:r>
      <w:r w:rsidR="001848CE">
        <w:rPr>
          <w:rFonts w:ascii="Cambria" w:hAnsi="Cambria"/>
          <w:sz w:val="22"/>
          <w:szCs w:val="22"/>
        </w:rPr>
        <w:lastRenderedPageBreak/>
        <w:t xml:space="preserve">the best-laid team-building plans of NFL front offices. Additionally, since the 2011 CBA offensive line play has been in decline for several reasons related to practice time </w:t>
      </w:r>
      <w:r w:rsidR="0066039C">
        <w:rPr>
          <w:rFonts w:ascii="Cambria" w:hAnsi="Cambria"/>
          <w:sz w:val="22"/>
          <w:szCs w:val="22"/>
        </w:rPr>
        <w:t>[10]</w:t>
      </w:r>
      <w:r w:rsidR="001848CE">
        <w:rPr>
          <w:rFonts w:ascii="Cambria" w:hAnsi="Cambria"/>
          <w:sz w:val="22"/>
          <w:szCs w:val="22"/>
        </w:rPr>
        <w:t xml:space="preserve">. </w:t>
      </w:r>
      <w:r w:rsidR="00E15A09">
        <w:rPr>
          <w:rFonts w:ascii="Cambria" w:hAnsi="Cambria"/>
          <w:sz w:val="22"/>
          <w:szCs w:val="22"/>
        </w:rPr>
        <w:t>Analytically driven</w:t>
      </w:r>
      <w:r w:rsidR="001848CE">
        <w:rPr>
          <w:rFonts w:ascii="Cambria" w:hAnsi="Cambria"/>
          <w:sz w:val="22"/>
          <w:szCs w:val="22"/>
        </w:rPr>
        <w:t xml:space="preserve"> developmental tools can multipl</w:t>
      </w:r>
      <w:r w:rsidR="00E15A09">
        <w:rPr>
          <w:rFonts w:ascii="Cambria" w:hAnsi="Cambria"/>
          <w:sz w:val="22"/>
          <w:szCs w:val="22"/>
        </w:rPr>
        <w:t>y</w:t>
      </w:r>
      <w:r w:rsidR="001848CE">
        <w:rPr>
          <w:rFonts w:ascii="Cambria" w:hAnsi="Cambria"/>
          <w:sz w:val="22"/>
          <w:szCs w:val="22"/>
        </w:rPr>
        <w:t xml:space="preserve"> the impact of each repetition a young player takes in a game or practice, which can help curb the issues associated with the CBA and fewer repetitions from which to improve.</w:t>
      </w:r>
    </w:p>
    <w:p w14:paraId="20E03460" w14:textId="5DA72EA9" w:rsidR="00153FCC" w:rsidRDefault="0044146D" w:rsidP="00E93F31">
      <w:pPr>
        <w:tabs>
          <w:tab w:val="left" w:pos="2304"/>
        </w:tabs>
        <w:spacing w:after="220"/>
        <w:rPr>
          <w:rFonts w:ascii="Cambria" w:hAnsi="Cambria"/>
          <w:sz w:val="22"/>
          <w:szCs w:val="22"/>
        </w:rPr>
      </w:pPr>
      <w:r>
        <w:rPr>
          <w:rFonts w:ascii="Cambria" w:hAnsi="Cambria"/>
          <w:sz w:val="22"/>
          <w:szCs w:val="22"/>
        </w:rPr>
        <w:t xml:space="preserve">We find that a player’s deviance from his average pass blocking path is very stable from one part of the season to the next, and having such an average path allows us to look at how similar two pass protectors are. We find anecdotal evidence of teams selecting linemen with similar </w:t>
      </w:r>
      <w:r w:rsidR="006E7A6A">
        <w:rPr>
          <w:rFonts w:ascii="Cambria" w:hAnsi="Cambria"/>
          <w:sz w:val="22"/>
          <w:szCs w:val="22"/>
        </w:rPr>
        <w:t xml:space="preserve">pass blocking path profiles as the players they replaced. We find that the rate at which players reach expected depth – a feature we built using play- and tracking data-level metrics, was also stable across different halves of the data. </w:t>
      </w:r>
    </w:p>
    <w:p w14:paraId="6DDD784C" w14:textId="0C1E0FCA" w:rsidR="006E7A6A" w:rsidRDefault="006E7A6A" w:rsidP="00E93F31">
      <w:pPr>
        <w:tabs>
          <w:tab w:val="left" w:pos="2304"/>
        </w:tabs>
        <w:spacing w:after="220"/>
        <w:rPr>
          <w:rFonts w:ascii="Cambria" w:hAnsi="Cambria"/>
          <w:sz w:val="22"/>
          <w:szCs w:val="22"/>
        </w:rPr>
      </w:pPr>
      <w:r>
        <w:rPr>
          <w:rFonts w:ascii="Cambria" w:hAnsi="Cambria"/>
          <w:sz w:val="22"/>
          <w:szCs w:val="22"/>
        </w:rPr>
        <w:t xml:space="preserve">Lastly, using the functional clustering method of </w:t>
      </w:r>
      <w:r w:rsidR="0066039C">
        <w:rPr>
          <w:rFonts w:ascii="Cambria" w:hAnsi="Cambria"/>
          <w:sz w:val="22"/>
          <w:szCs w:val="22"/>
        </w:rPr>
        <w:t>[5]</w:t>
      </w:r>
      <w:r>
        <w:rPr>
          <w:rFonts w:ascii="Cambria" w:hAnsi="Cambria"/>
          <w:sz w:val="22"/>
          <w:szCs w:val="22"/>
        </w:rPr>
        <w:t xml:space="preserve">, we derived clusters for pass blocking paths for all five offensive line positions. For most offensive line positions, there are clear, football interpretations for the clusters – deep pass sets versus shallower ones, for example. We examine win rates within each of these clusters, and how stable they are across different positions. </w:t>
      </w:r>
    </w:p>
    <w:p w14:paraId="30718E5E" w14:textId="297B52A6" w:rsidR="00153FCC" w:rsidRDefault="00153FCC" w:rsidP="00153FCC">
      <w:pPr>
        <w:pStyle w:val="ListParagraph"/>
        <w:numPr>
          <w:ilvl w:val="0"/>
          <w:numId w:val="1"/>
        </w:numPr>
        <w:tabs>
          <w:tab w:val="left" w:pos="2304"/>
        </w:tabs>
        <w:rPr>
          <w:rFonts w:ascii="Cambria" w:hAnsi="Cambria"/>
          <w:b/>
          <w:sz w:val="32"/>
          <w:szCs w:val="32"/>
        </w:rPr>
      </w:pPr>
      <w:r>
        <w:rPr>
          <w:rFonts w:ascii="Cambria" w:hAnsi="Cambria"/>
          <w:b/>
          <w:sz w:val="32"/>
          <w:szCs w:val="32"/>
        </w:rPr>
        <w:t>The Data</w:t>
      </w:r>
    </w:p>
    <w:p w14:paraId="5A0E7026" w14:textId="77777777" w:rsidR="00153FCC" w:rsidRPr="00153FCC" w:rsidRDefault="00153FCC" w:rsidP="00153FCC">
      <w:pPr>
        <w:pStyle w:val="ListParagraph"/>
        <w:tabs>
          <w:tab w:val="left" w:pos="2304"/>
        </w:tabs>
        <w:ind w:left="360"/>
        <w:rPr>
          <w:rFonts w:ascii="Cambria" w:hAnsi="Cambria"/>
          <w:b/>
          <w:sz w:val="32"/>
          <w:szCs w:val="32"/>
        </w:rPr>
      </w:pPr>
    </w:p>
    <w:p w14:paraId="601A41D1" w14:textId="59EC61E8" w:rsidR="0097024A" w:rsidRDefault="00153FCC" w:rsidP="00153FCC">
      <w:pPr>
        <w:tabs>
          <w:tab w:val="left" w:pos="2304"/>
        </w:tabs>
        <w:rPr>
          <w:rFonts w:ascii="Cambria" w:hAnsi="Cambria"/>
          <w:sz w:val="22"/>
          <w:szCs w:val="22"/>
        </w:rPr>
      </w:pPr>
      <w:r>
        <w:rPr>
          <w:rFonts w:ascii="Cambria" w:hAnsi="Cambria"/>
          <w:sz w:val="22"/>
          <w:szCs w:val="22"/>
        </w:rPr>
        <w:t>The data for this analysis is the first eight weeks of the 2021 season for all NFL offensive linemen and their opponents. The data consists of two components: (</w:t>
      </w:r>
      <w:proofErr w:type="spellStart"/>
      <w:proofErr w:type="gramStart"/>
      <w:r>
        <w:rPr>
          <w:rFonts w:ascii="Cambria" w:hAnsi="Cambria"/>
          <w:sz w:val="22"/>
          <w:szCs w:val="22"/>
        </w:rPr>
        <w:t>x,y</w:t>
      </w:r>
      <w:proofErr w:type="spellEnd"/>
      <w:proofErr w:type="gramEnd"/>
      <w:r>
        <w:rPr>
          <w:rFonts w:ascii="Cambria" w:hAnsi="Cambria"/>
          <w:sz w:val="22"/>
          <w:szCs w:val="22"/>
        </w:rPr>
        <w:t xml:space="preserve">) tracking data – the location, orientation, and direction of each player 10 times a second for the duration of the play, along with some seconds before and/or after the play. This data is courtesy of NFL Next Gen Stats </w:t>
      </w:r>
      <w:r w:rsidR="0066039C">
        <w:rPr>
          <w:rFonts w:ascii="Cambria" w:hAnsi="Cambria"/>
          <w:sz w:val="22"/>
          <w:szCs w:val="22"/>
        </w:rPr>
        <w:t>[16]</w:t>
      </w:r>
      <w:r w:rsidR="002D0BDD">
        <w:rPr>
          <w:rFonts w:ascii="Cambria" w:hAnsi="Cambria"/>
          <w:sz w:val="22"/>
          <w:szCs w:val="22"/>
        </w:rPr>
        <w:t xml:space="preserve"> and</w:t>
      </w:r>
      <w:r>
        <w:rPr>
          <w:rFonts w:ascii="Cambria" w:hAnsi="Cambria"/>
          <w:sz w:val="22"/>
          <w:szCs w:val="22"/>
        </w:rPr>
        <w:t xml:space="preserve"> is supplemented by event data from the NFL and Pro Football Focus </w:t>
      </w:r>
      <w:r w:rsidR="0066039C">
        <w:rPr>
          <w:rFonts w:ascii="Cambria" w:hAnsi="Cambria"/>
          <w:sz w:val="22"/>
          <w:szCs w:val="22"/>
        </w:rPr>
        <w:t>[15]</w:t>
      </w:r>
      <w:r>
        <w:rPr>
          <w:rFonts w:ascii="Cambria" w:hAnsi="Cambria"/>
          <w:sz w:val="22"/>
          <w:szCs w:val="22"/>
        </w:rPr>
        <w:t>. The event data includes basic play-by-play data like down, and distance,</w:t>
      </w:r>
      <w:r w:rsidR="002D0BDD">
        <w:rPr>
          <w:rFonts w:ascii="Cambria" w:hAnsi="Cambria"/>
          <w:sz w:val="22"/>
          <w:szCs w:val="22"/>
        </w:rPr>
        <w:t xml:space="preserve"> as well as some subjective data like whether the player was beaten on a block, gave up a pressure, etc. Additional contextual elements include which coverages were played, whether there was play action on a play, etc. Table </w:t>
      </w:r>
      <w:r w:rsidR="00654EDA">
        <w:rPr>
          <w:rFonts w:ascii="Cambria" w:hAnsi="Cambria"/>
          <w:sz w:val="22"/>
          <w:szCs w:val="22"/>
        </w:rPr>
        <w:t>2.1</w:t>
      </w:r>
      <w:r w:rsidR="002D0BDD">
        <w:rPr>
          <w:rFonts w:ascii="Cambria" w:hAnsi="Cambria"/>
          <w:sz w:val="22"/>
          <w:szCs w:val="22"/>
        </w:rPr>
        <w:t xml:space="preserve"> shows which features our machine learning models use.</w:t>
      </w:r>
      <w:r w:rsidR="0097024A">
        <w:rPr>
          <w:rFonts w:ascii="Cambria" w:hAnsi="Cambria"/>
          <w:sz w:val="22"/>
          <w:szCs w:val="22"/>
        </w:rPr>
        <w:t xml:space="preserve"> For team success at the play level, we use data from </w:t>
      </w:r>
      <w:proofErr w:type="spellStart"/>
      <w:r w:rsidR="0097024A">
        <w:rPr>
          <w:rFonts w:ascii="Cambria" w:hAnsi="Cambria"/>
          <w:sz w:val="22"/>
          <w:szCs w:val="22"/>
        </w:rPr>
        <w:t>nflfastR</w:t>
      </w:r>
      <w:proofErr w:type="spellEnd"/>
      <w:r w:rsidR="0097024A">
        <w:rPr>
          <w:rFonts w:ascii="Cambria" w:hAnsi="Cambria"/>
          <w:sz w:val="22"/>
          <w:szCs w:val="22"/>
        </w:rPr>
        <w:t xml:space="preserve"> </w:t>
      </w:r>
      <w:r w:rsidR="0066039C">
        <w:rPr>
          <w:rFonts w:ascii="Cambria" w:hAnsi="Cambria"/>
          <w:sz w:val="22"/>
          <w:szCs w:val="22"/>
        </w:rPr>
        <w:t xml:space="preserve">[2] </w:t>
      </w:r>
      <w:r w:rsidR="0097024A">
        <w:rPr>
          <w:rFonts w:ascii="Cambria" w:hAnsi="Cambria"/>
          <w:sz w:val="22"/>
          <w:szCs w:val="22"/>
        </w:rPr>
        <w:t xml:space="preserve">and their EPA/success rate models. </w:t>
      </w:r>
    </w:p>
    <w:p w14:paraId="3930842D" w14:textId="77777777" w:rsidR="002D0BDD" w:rsidRDefault="002D0BDD" w:rsidP="00153FCC">
      <w:pPr>
        <w:tabs>
          <w:tab w:val="left" w:pos="2304"/>
        </w:tabs>
        <w:rPr>
          <w:rFonts w:ascii="Cambria" w:hAnsi="Cambria"/>
          <w:sz w:val="22"/>
          <w:szCs w:val="22"/>
        </w:rPr>
      </w:pPr>
    </w:p>
    <w:tbl>
      <w:tblPr>
        <w:tblStyle w:val="TableGrid"/>
        <w:tblW w:w="0" w:type="auto"/>
        <w:tblLook w:val="04A0" w:firstRow="1" w:lastRow="0" w:firstColumn="1" w:lastColumn="0" w:noHBand="0" w:noVBand="1"/>
      </w:tblPr>
      <w:tblGrid>
        <w:gridCol w:w="3116"/>
        <w:gridCol w:w="3117"/>
        <w:gridCol w:w="3117"/>
      </w:tblGrid>
      <w:tr w:rsidR="002D0BDD" w14:paraId="7F15A909" w14:textId="77777777" w:rsidTr="002D0BDD">
        <w:tc>
          <w:tcPr>
            <w:tcW w:w="3116" w:type="dxa"/>
          </w:tcPr>
          <w:p w14:paraId="04BCE91E" w14:textId="1C649A5F" w:rsidR="002D0BDD" w:rsidRPr="00BC7829" w:rsidRDefault="0079522D" w:rsidP="00153FCC">
            <w:pPr>
              <w:tabs>
                <w:tab w:val="left" w:pos="2304"/>
              </w:tabs>
              <w:rPr>
                <w:rFonts w:ascii="Cambria" w:hAnsi="Cambria"/>
                <w:b/>
                <w:bCs/>
                <w:sz w:val="22"/>
                <w:szCs w:val="22"/>
              </w:rPr>
            </w:pPr>
            <w:r>
              <w:rPr>
                <w:rFonts w:ascii="Cambria" w:hAnsi="Cambria"/>
                <w:b/>
                <w:bCs/>
                <w:sz w:val="22"/>
                <w:szCs w:val="22"/>
              </w:rPr>
              <w:t>Features</w:t>
            </w:r>
          </w:p>
        </w:tc>
        <w:tc>
          <w:tcPr>
            <w:tcW w:w="3117" w:type="dxa"/>
          </w:tcPr>
          <w:p w14:paraId="5E47C9D0" w14:textId="7EA3B9F3" w:rsidR="002D0BDD" w:rsidRPr="00BC7829" w:rsidRDefault="00BC7829" w:rsidP="00153FCC">
            <w:pPr>
              <w:tabs>
                <w:tab w:val="left" w:pos="2304"/>
              </w:tabs>
              <w:rPr>
                <w:rFonts w:ascii="Cambria" w:hAnsi="Cambria"/>
                <w:b/>
                <w:bCs/>
                <w:sz w:val="22"/>
                <w:szCs w:val="22"/>
              </w:rPr>
            </w:pPr>
            <w:r w:rsidRPr="00BC7829">
              <w:rPr>
                <w:rFonts w:ascii="Cambria" w:hAnsi="Cambria"/>
                <w:b/>
                <w:bCs/>
                <w:sz w:val="22"/>
                <w:szCs w:val="22"/>
              </w:rPr>
              <w:t>Source</w:t>
            </w:r>
          </w:p>
        </w:tc>
        <w:tc>
          <w:tcPr>
            <w:tcW w:w="3117" w:type="dxa"/>
          </w:tcPr>
          <w:p w14:paraId="031606F5" w14:textId="19673BA1" w:rsidR="002D0BDD" w:rsidRPr="00BC7829" w:rsidRDefault="00BC7829" w:rsidP="00153FCC">
            <w:pPr>
              <w:tabs>
                <w:tab w:val="left" w:pos="2304"/>
              </w:tabs>
              <w:rPr>
                <w:rFonts w:ascii="Cambria" w:hAnsi="Cambria"/>
                <w:b/>
                <w:bCs/>
                <w:sz w:val="22"/>
                <w:szCs w:val="22"/>
              </w:rPr>
            </w:pPr>
            <w:r w:rsidRPr="00BC7829">
              <w:rPr>
                <w:rFonts w:ascii="Cambria" w:hAnsi="Cambria"/>
                <w:b/>
                <w:bCs/>
                <w:sz w:val="22"/>
                <w:szCs w:val="22"/>
              </w:rPr>
              <w:t>Model</w:t>
            </w:r>
            <w:r w:rsidR="001F196E">
              <w:rPr>
                <w:rFonts w:ascii="Cambria" w:hAnsi="Cambria"/>
                <w:b/>
                <w:bCs/>
                <w:sz w:val="22"/>
                <w:szCs w:val="22"/>
              </w:rPr>
              <w:t>(s)</w:t>
            </w:r>
          </w:p>
        </w:tc>
      </w:tr>
      <w:tr w:rsidR="0079522D" w14:paraId="63FA1256" w14:textId="77777777" w:rsidTr="002D0BDD">
        <w:tc>
          <w:tcPr>
            <w:tcW w:w="3116" w:type="dxa"/>
          </w:tcPr>
          <w:p w14:paraId="5AF36B5E" w14:textId="14079BF0" w:rsidR="0079522D" w:rsidRPr="0079522D" w:rsidRDefault="0079522D" w:rsidP="00153FCC">
            <w:pPr>
              <w:tabs>
                <w:tab w:val="left" w:pos="2304"/>
              </w:tabs>
              <w:rPr>
                <w:rFonts w:ascii="Cambria" w:hAnsi="Cambria"/>
                <w:sz w:val="22"/>
                <w:szCs w:val="22"/>
              </w:rPr>
            </w:pPr>
            <w:r>
              <w:rPr>
                <w:rFonts w:ascii="Cambria" w:hAnsi="Cambria"/>
                <w:sz w:val="22"/>
                <w:szCs w:val="22"/>
              </w:rPr>
              <w:t>Time (10x per second)</w:t>
            </w:r>
          </w:p>
        </w:tc>
        <w:tc>
          <w:tcPr>
            <w:tcW w:w="3117" w:type="dxa"/>
          </w:tcPr>
          <w:p w14:paraId="476ADA14" w14:textId="09962B7E" w:rsidR="0079522D" w:rsidRPr="0079522D" w:rsidRDefault="0079522D" w:rsidP="00153FCC">
            <w:pPr>
              <w:tabs>
                <w:tab w:val="left" w:pos="2304"/>
              </w:tabs>
              <w:rPr>
                <w:rFonts w:ascii="Cambria" w:hAnsi="Cambria"/>
                <w:sz w:val="22"/>
                <w:szCs w:val="22"/>
              </w:rPr>
            </w:pPr>
            <w:r w:rsidRPr="0079522D">
              <w:rPr>
                <w:rFonts w:ascii="Cambria" w:hAnsi="Cambria"/>
                <w:sz w:val="22"/>
                <w:szCs w:val="22"/>
              </w:rPr>
              <w:t>NGS</w:t>
            </w:r>
          </w:p>
        </w:tc>
        <w:tc>
          <w:tcPr>
            <w:tcW w:w="3117" w:type="dxa"/>
          </w:tcPr>
          <w:p w14:paraId="693CFE71" w14:textId="184C2742" w:rsidR="0079522D" w:rsidRPr="0079522D" w:rsidRDefault="0079522D" w:rsidP="00153FCC">
            <w:pPr>
              <w:tabs>
                <w:tab w:val="left" w:pos="2304"/>
              </w:tabs>
              <w:rPr>
                <w:rFonts w:ascii="Cambria" w:hAnsi="Cambria"/>
                <w:sz w:val="22"/>
                <w:szCs w:val="22"/>
              </w:rPr>
            </w:pPr>
            <w:r w:rsidRPr="0079522D">
              <w:rPr>
                <w:rFonts w:ascii="Cambria" w:hAnsi="Cambria"/>
                <w:sz w:val="22"/>
                <w:szCs w:val="22"/>
              </w:rPr>
              <w:t>Curve Similarity, Clustering</w:t>
            </w:r>
          </w:p>
        </w:tc>
      </w:tr>
      <w:tr w:rsidR="002D0BDD" w14:paraId="5D7D110B" w14:textId="77777777" w:rsidTr="002D0BDD">
        <w:tc>
          <w:tcPr>
            <w:tcW w:w="3116" w:type="dxa"/>
          </w:tcPr>
          <w:p w14:paraId="7D02BBC6" w14:textId="58842D29" w:rsidR="002D0BDD" w:rsidRDefault="00F53CE6" w:rsidP="00153FCC">
            <w:pPr>
              <w:tabs>
                <w:tab w:val="left" w:pos="2304"/>
              </w:tabs>
              <w:rPr>
                <w:rFonts w:ascii="Cambria" w:hAnsi="Cambria"/>
                <w:sz w:val="22"/>
                <w:szCs w:val="22"/>
              </w:rPr>
            </w:pPr>
            <w:r>
              <w:rPr>
                <w:rFonts w:ascii="Cambria" w:hAnsi="Cambria"/>
                <w:sz w:val="22"/>
                <w:szCs w:val="22"/>
              </w:rPr>
              <w:t>(</w:t>
            </w:r>
            <w:proofErr w:type="spellStart"/>
            <w:proofErr w:type="gramStart"/>
            <w:r>
              <w:rPr>
                <w:rFonts w:ascii="Cambria" w:hAnsi="Cambria"/>
                <w:sz w:val="22"/>
                <w:szCs w:val="22"/>
              </w:rPr>
              <w:t>x,y</w:t>
            </w:r>
            <w:proofErr w:type="spellEnd"/>
            <w:proofErr w:type="gramEnd"/>
            <w:r>
              <w:rPr>
                <w:rFonts w:ascii="Cambria" w:hAnsi="Cambria"/>
                <w:sz w:val="22"/>
                <w:szCs w:val="22"/>
              </w:rPr>
              <w:t>) data 10x per second</w:t>
            </w:r>
          </w:p>
        </w:tc>
        <w:tc>
          <w:tcPr>
            <w:tcW w:w="3117" w:type="dxa"/>
          </w:tcPr>
          <w:p w14:paraId="6CEA9549" w14:textId="45A4061B" w:rsidR="002D0BDD" w:rsidRDefault="00F53CE6" w:rsidP="00153FCC">
            <w:pPr>
              <w:tabs>
                <w:tab w:val="left" w:pos="2304"/>
              </w:tabs>
              <w:rPr>
                <w:rFonts w:ascii="Cambria" w:hAnsi="Cambria"/>
                <w:sz w:val="22"/>
                <w:szCs w:val="22"/>
              </w:rPr>
            </w:pPr>
            <w:r>
              <w:rPr>
                <w:rFonts w:ascii="Cambria" w:hAnsi="Cambria"/>
                <w:sz w:val="22"/>
                <w:szCs w:val="22"/>
              </w:rPr>
              <w:t xml:space="preserve">NGS </w:t>
            </w:r>
          </w:p>
        </w:tc>
        <w:tc>
          <w:tcPr>
            <w:tcW w:w="3117" w:type="dxa"/>
          </w:tcPr>
          <w:p w14:paraId="7E6E032F" w14:textId="5A82E030" w:rsidR="002D0BDD" w:rsidRDefault="00F53CE6" w:rsidP="00153FCC">
            <w:pPr>
              <w:tabs>
                <w:tab w:val="left" w:pos="2304"/>
              </w:tabs>
              <w:rPr>
                <w:rFonts w:ascii="Cambria" w:hAnsi="Cambria"/>
                <w:sz w:val="22"/>
                <w:szCs w:val="22"/>
              </w:rPr>
            </w:pPr>
            <w:r>
              <w:rPr>
                <w:rFonts w:ascii="Cambria" w:hAnsi="Cambria"/>
                <w:sz w:val="22"/>
                <w:szCs w:val="22"/>
              </w:rPr>
              <w:t xml:space="preserve">Curve </w:t>
            </w:r>
            <w:r w:rsidR="0079522D">
              <w:rPr>
                <w:rFonts w:ascii="Cambria" w:hAnsi="Cambria"/>
                <w:sz w:val="22"/>
                <w:szCs w:val="22"/>
              </w:rPr>
              <w:t>S</w:t>
            </w:r>
            <w:r>
              <w:rPr>
                <w:rFonts w:ascii="Cambria" w:hAnsi="Cambria"/>
                <w:sz w:val="22"/>
                <w:szCs w:val="22"/>
              </w:rPr>
              <w:t>imilarity,</w:t>
            </w:r>
            <w:r w:rsidR="0079522D">
              <w:rPr>
                <w:rFonts w:ascii="Cambria" w:hAnsi="Cambria"/>
                <w:sz w:val="22"/>
                <w:szCs w:val="22"/>
              </w:rPr>
              <w:t xml:space="preserve"> C</w:t>
            </w:r>
            <w:r>
              <w:rPr>
                <w:rFonts w:ascii="Cambria" w:hAnsi="Cambria"/>
                <w:sz w:val="22"/>
                <w:szCs w:val="22"/>
              </w:rPr>
              <w:t>lustering</w:t>
            </w:r>
          </w:p>
        </w:tc>
      </w:tr>
      <w:tr w:rsidR="002D0BDD" w14:paraId="6F72ACFF" w14:textId="77777777" w:rsidTr="002D0BDD">
        <w:tc>
          <w:tcPr>
            <w:tcW w:w="3116" w:type="dxa"/>
          </w:tcPr>
          <w:p w14:paraId="2203AD49" w14:textId="34B04009" w:rsidR="002D0BDD" w:rsidRDefault="0079522D" w:rsidP="00153FCC">
            <w:pPr>
              <w:tabs>
                <w:tab w:val="left" w:pos="2304"/>
              </w:tabs>
              <w:rPr>
                <w:rFonts w:ascii="Cambria" w:hAnsi="Cambria"/>
                <w:sz w:val="22"/>
                <w:szCs w:val="22"/>
              </w:rPr>
            </w:pPr>
            <w:r>
              <w:rPr>
                <w:rFonts w:ascii="Cambria" w:hAnsi="Cambria"/>
                <w:sz w:val="22"/>
                <w:szCs w:val="22"/>
              </w:rPr>
              <w:t>Vertical Depth at 3.5 Seconds</w:t>
            </w:r>
          </w:p>
        </w:tc>
        <w:tc>
          <w:tcPr>
            <w:tcW w:w="3117" w:type="dxa"/>
          </w:tcPr>
          <w:p w14:paraId="021B9EA4" w14:textId="6EA10316" w:rsidR="002D0BDD"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78A1BA3D" w14:textId="234CEBFE" w:rsidR="002D0BDD" w:rsidRDefault="00F53CE6" w:rsidP="00153FCC">
            <w:pPr>
              <w:tabs>
                <w:tab w:val="left" w:pos="2304"/>
              </w:tabs>
              <w:rPr>
                <w:rFonts w:ascii="Cambria" w:hAnsi="Cambria"/>
                <w:sz w:val="22"/>
                <w:szCs w:val="22"/>
              </w:rPr>
            </w:pPr>
            <w:r>
              <w:rPr>
                <w:rFonts w:ascii="Cambria" w:hAnsi="Cambria"/>
                <w:sz w:val="22"/>
                <w:szCs w:val="22"/>
              </w:rPr>
              <w:t xml:space="preserve">Expected </w:t>
            </w:r>
            <w:r w:rsidR="0079522D">
              <w:rPr>
                <w:rFonts w:ascii="Cambria" w:hAnsi="Cambria"/>
                <w:sz w:val="22"/>
                <w:szCs w:val="22"/>
              </w:rPr>
              <w:t>D</w:t>
            </w:r>
            <w:r>
              <w:rPr>
                <w:rFonts w:ascii="Cambria" w:hAnsi="Cambria"/>
                <w:sz w:val="22"/>
                <w:szCs w:val="22"/>
              </w:rPr>
              <w:t>epth</w:t>
            </w:r>
          </w:p>
        </w:tc>
      </w:tr>
      <w:tr w:rsidR="0079522D" w14:paraId="24719402" w14:textId="77777777" w:rsidTr="002D0BDD">
        <w:tc>
          <w:tcPr>
            <w:tcW w:w="3116" w:type="dxa"/>
          </w:tcPr>
          <w:p w14:paraId="05276866" w14:textId="582FD44D" w:rsidR="0079522D" w:rsidRDefault="0079522D" w:rsidP="00153FCC">
            <w:pPr>
              <w:tabs>
                <w:tab w:val="left" w:pos="2304"/>
              </w:tabs>
              <w:rPr>
                <w:rFonts w:ascii="Cambria" w:hAnsi="Cambria"/>
                <w:sz w:val="22"/>
                <w:szCs w:val="22"/>
              </w:rPr>
            </w:pPr>
            <w:r>
              <w:rPr>
                <w:rFonts w:ascii="Cambria" w:hAnsi="Cambria"/>
                <w:sz w:val="22"/>
                <w:szCs w:val="22"/>
              </w:rPr>
              <w:t>Down</w:t>
            </w:r>
          </w:p>
        </w:tc>
        <w:tc>
          <w:tcPr>
            <w:tcW w:w="3117" w:type="dxa"/>
          </w:tcPr>
          <w:p w14:paraId="53DCB279" w14:textId="13878C83" w:rsidR="0079522D" w:rsidRDefault="0079522D" w:rsidP="00153FCC">
            <w:pPr>
              <w:tabs>
                <w:tab w:val="left" w:pos="2304"/>
              </w:tabs>
              <w:rPr>
                <w:rFonts w:ascii="Cambria" w:hAnsi="Cambria"/>
                <w:sz w:val="22"/>
                <w:szCs w:val="22"/>
              </w:rPr>
            </w:pPr>
            <w:r>
              <w:rPr>
                <w:rFonts w:ascii="Cambria" w:hAnsi="Cambria"/>
                <w:sz w:val="22"/>
                <w:szCs w:val="22"/>
              </w:rPr>
              <w:t>NGS</w:t>
            </w:r>
          </w:p>
        </w:tc>
        <w:tc>
          <w:tcPr>
            <w:tcW w:w="3117" w:type="dxa"/>
          </w:tcPr>
          <w:p w14:paraId="54B7A63F" w14:textId="5C8D33F9" w:rsidR="0079522D" w:rsidRDefault="0079522D" w:rsidP="00153FCC">
            <w:pPr>
              <w:tabs>
                <w:tab w:val="left" w:pos="2304"/>
              </w:tabs>
              <w:rPr>
                <w:rFonts w:ascii="Cambria" w:hAnsi="Cambria"/>
                <w:sz w:val="22"/>
                <w:szCs w:val="22"/>
              </w:rPr>
            </w:pPr>
            <w:r>
              <w:rPr>
                <w:rFonts w:ascii="Cambria" w:hAnsi="Cambria"/>
                <w:sz w:val="22"/>
                <w:szCs w:val="22"/>
              </w:rPr>
              <w:t>Expected Depth</w:t>
            </w:r>
          </w:p>
        </w:tc>
      </w:tr>
      <w:tr w:rsidR="00F53CE6" w14:paraId="1807A663" w14:textId="77777777" w:rsidTr="002D0BDD">
        <w:tc>
          <w:tcPr>
            <w:tcW w:w="3116" w:type="dxa"/>
          </w:tcPr>
          <w:p w14:paraId="34047385" w14:textId="658C13FE" w:rsidR="00F53CE6" w:rsidRDefault="00F53CE6" w:rsidP="00153FCC">
            <w:pPr>
              <w:tabs>
                <w:tab w:val="left" w:pos="2304"/>
              </w:tabs>
              <w:rPr>
                <w:rFonts w:ascii="Cambria" w:hAnsi="Cambria"/>
                <w:sz w:val="22"/>
                <w:szCs w:val="22"/>
              </w:rPr>
            </w:pPr>
            <w:r>
              <w:rPr>
                <w:rFonts w:ascii="Cambria" w:hAnsi="Cambria"/>
                <w:sz w:val="22"/>
                <w:szCs w:val="22"/>
              </w:rPr>
              <w:t>Distance</w:t>
            </w:r>
          </w:p>
        </w:tc>
        <w:tc>
          <w:tcPr>
            <w:tcW w:w="3117" w:type="dxa"/>
          </w:tcPr>
          <w:p w14:paraId="29D080B2" w14:textId="6FC3CCC0" w:rsidR="00F53CE6"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3EE5FC2A" w14:textId="4B84F118" w:rsidR="00F53CE6" w:rsidRDefault="0079522D" w:rsidP="00153FCC">
            <w:pPr>
              <w:tabs>
                <w:tab w:val="left" w:pos="2304"/>
              </w:tabs>
              <w:rPr>
                <w:rFonts w:ascii="Cambria" w:hAnsi="Cambria"/>
                <w:sz w:val="22"/>
                <w:szCs w:val="22"/>
              </w:rPr>
            </w:pPr>
            <w:r>
              <w:rPr>
                <w:rFonts w:ascii="Cambria" w:hAnsi="Cambria"/>
                <w:sz w:val="22"/>
                <w:szCs w:val="22"/>
              </w:rPr>
              <w:t>Expected Depth</w:t>
            </w:r>
          </w:p>
        </w:tc>
      </w:tr>
      <w:tr w:rsidR="00F53CE6" w14:paraId="2AAA6516" w14:textId="77777777" w:rsidTr="002D0BDD">
        <w:tc>
          <w:tcPr>
            <w:tcW w:w="3116" w:type="dxa"/>
          </w:tcPr>
          <w:p w14:paraId="7886D03F" w14:textId="5A2D7BAD" w:rsidR="00F53CE6" w:rsidRDefault="00F53CE6" w:rsidP="00153FCC">
            <w:pPr>
              <w:tabs>
                <w:tab w:val="left" w:pos="2304"/>
              </w:tabs>
              <w:rPr>
                <w:rFonts w:ascii="Cambria" w:hAnsi="Cambria"/>
                <w:sz w:val="22"/>
                <w:szCs w:val="22"/>
              </w:rPr>
            </w:pPr>
            <w:r>
              <w:rPr>
                <w:rFonts w:ascii="Cambria" w:hAnsi="Cambria"/>
                <w:sz w:val="22"/>
                <w:szCs w:val="22"/>
              </w:rPr>
              <w:t>Field Position</w:t>
            </w:r>
          </w:p>
        </w:tc>
        <w:tc>
          <w:tcPr>
            <w:tcW w:w="3117" w:type="dxa"/>
          </w:tcPr>
          <w:p w14:paraId="66EFE823" w14:textId="7718BFD7" w:rsidR="00F53CE6"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1CA96C3F" w14:textId="1F0005F5"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7D4EA664" w14:textId="77777777" w:rsidTr="002D0BDD">
        <w:tc>
          <w:tcPr>
            <w:tcW w:w="3116" w:type="dxa"/>
          </w:tcPr>
          <w:p w14:paraId="15E765F3" w14:textId="2A81B144" w:rsidR="0079522D" w:rsidRDefault="0079522D" w:rsidP="0079522D">
            <w:pPr>
              <w:tabs>
                <w:tab w:val="left" w:pos="2304"/>
              </w:tabs>
              <w:rPr>
                <w:rFonts w:ascii="Cambria" w:hAnsi="Cambria"/>
                <w:sz w:val="22"/>
                <w:szCs w:val="22"/>
              </w:rPr>
            </w:pPr>
            <w:r>
              <w:rPr>
                <w:rFonts w:ascii="Cambria" w:hAnsi="Cambria"/>
                <w:sz w:val="22"/>
                <w:szCs w:val="22"/>
              </w:rPr>
              <w:t>Offense is Home Team</w:t>
            </w:r>
          </w:p>
        </w:tc>
        <w:tc>
          <w:tcPr>
            <w:tcW w:w="3117" w:type="dxa"/>
          </w:tcPr>
          <w:p w14:paraId="693ECE14" w14:textId="32985696"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2974B4F3" w14:textId="29547A36"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4BC2B198" w14:textId="77777777" w:rsidTr="002D0BDD">
        <w:tc>
          <w:tcPr>
            <w:tcW w:w="3116" w:type="dxa"/>
          </w:tcPr>
          <w:p w14:paraId="4D523B8B" w14:textId="452C8CDA" w:rsidR="0079522D" w:rsidRDefault="0079522D" w:rsidP="0079522D">
            <w:pPr>
              <w:tabs>
                <w:tab w:val="left" w:pos="2304"/>
              </w:tabs>
              <w:rPr>
                <w:rFonts w:ascii="Cambria" w:hAnsi="Cambria"/>
                <w:sz w:val="22"/>
                <w:szCs w:val="22"/>
              </w:rPr>
            </w:pPr>
            <w:r>
              <w:rPr>
                <w:rFonts w:ascii="Cambria" w:hAnsi="Cambria"/>
                <w:sz w:val="22"/>
                <w:szCs w:val="22"/>
              </w:rPr>
              <w:t>Time to Throw</w:t>
            </w:r>
          </w:p>
        </w:tc>
        <w:tc>
          <w:tcPr>
            <w:tcW w:w="3117" w:type="dxa"/>
          </w:tcPr>
          <w:p w14:paraId="66C32F04" w14:textId="65C66594"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68EF9F64" w14:textId="28E12197"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2CA137DE" w14:textId="77777777" w:rsidTr="002D0BDD">
        <w:tc>
          <w:tcPr>
            <w:tcW w:w="3116" w:type="dxa"/>
          </w:tcPr>
          <w:p w14:paraId="7985EA18" w14:textId="68FA2EB0" w:rsidR="0079522D" w:rsidRDefault="0079522D" w:rsidP="0079522D">
            <w:pPr>
              <w:tabs>
                <w:tab w:val="left" w:pos="2304"/>
              </w:tabs>
              <w:rPr>
                <w:rFonts w:ascii="Cambria" w:hAnsi="Cambria"/>
                <w:sz w:val="22"/>
                <w:szCs w:val="22"/>
              </w:rPr>
            </w:pPr>
            <w:r>
              <w:rPr>
                <w:rFonts w:ascii="Cambria" w:hAnsi="Cambria"/>
                <w:sz w:val="22"/>
                <w:szCs w:val="22"/>
              </w:rPr>
              <w:t>Was the Pass Thrown by 3.5 Seconds?</w:t>
            </w:r>
          </w:p>
        </w:tc>
        <w:tc>
          <w:tcPr>
            <w:tcW w:w="3117" w:type="dxa"/>
          </w:tcPr>
          <w:p w14:paraId="21728951" w14:textId="23519A91"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420A9FCC" w14:textId="5FD26BA1"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1E7384FF" w14:textId="77777777" w:rsidTr="002D0BDD">
        <w:tc>
          <w:tcPr>
            <w:tcW w:w="3116" w:type="dxa"/>
          </w:tcPr>
          <w:p w14:paraId="3FE9028F" w14:textId="15D09C47" w:rsidR="0079522D" w:rsidRDefault="0079522D" w:rsidP="0079522D">
            <w:pPr>
              <w:tabs>
                <w:tab w:val="left" w:pos="2304"/>
              </w:tabs>
              <w:rPr>
                <w:rFonts w:ascii="Cambria" w:hAnsi="Cambria"/>
                <w:sz w:val="22"/>
                <w:szCs w:val="22"/>
              </w:rPr>
            </w:pPr>
            <w:r>
              <w:rPr>
                <w:rFonts w:ascii="Cambria" w:hAnsi="Cambria"/>
                <w:sz w:val="22"/>
                <w:szCs w:val="22"/>
              </w:rPr>
              <w:t>(</w:t>
            </w:r>
            <w:proofErr w:type="spellStart"/>
            <w:proofErr w:type="gramStart"/>
            <w:r>
              <w:rPr>
                <w:rFonts w:ascii="Cambria" w:hAnsi="Cambria"/>
                <w:sz w:val="22"/>
                <w:szCs w:val="22"/>
              </w:rPr>
              <w:t>x,y</w:t>
            </w:r>
            <w:proofErr w:type="spellEnd"/>
            <w:proofErr w:type="gramEnd"/>
            <w:r>
              <w:rPr>
                <w:rFonts w:ascii="Cambria" w:hAnsi="Cambria"/>
                <w:sz w:val="22"/>
                <w:szCs w:val="22"/>
              </w:rPr>
              <w:t>) Position at the Snap</w:t>
            </w:r>
          </w:p>
        </w:tc>
        <w:tc>
          <w:tcPr>
            <w:tcW w:w="3117" w:type="dxa"/>
          </w:tcPr>
          <w:p w14:paraId="691409A7" w14:textId="3816C241"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40C3467A" w14:textId="27C768DC"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11B02531" w14:textId="77777777" w:rsidTr="002D0BDD">
        <w:tc>
          <w:tcPr>
            <w:tcW w:w="3116" w:type="dxa"/>
          </w:tcPr>
          <w:p w14:paraId="50C1F9D6" w14:textId="6583D914" w:rsidR="0079522D" w:rsidRDefault="0079522D" w:rsidP="0079522D">
            <w:pPr>
              <w:tabs>
                <w:tab w:val="left" w:pos="2304"/>
              </w:tabs>
              <w:rPr>
                <w:rFonts w:ascii="Cambria" w:hAnsi="Cambria"/>
                <w:sz w:val="22"/>
                <w:szCs w:val="22"/>
              </w:rPr>
            </w:pPr>
            <w:r>
              <w:rPr>
                <w:rFonts w:ascii="Cambria" w:hAnsi="Cambria"/>
                <w:sz w:val="22"/>
                <w:szCs w:val="22"/>
              </w:rPr>
              <w:t>Pass Set</w:t>
            </w:r>
          </w:p>
        </w:tc>
        <w:tc>
          <w:tcPr>
            <w:tcW w:w="3117" w:type="dxa"/>
          </w:tcPr>
          <w:p w14:paraId="3C9A605B" w14:textId="270BC538"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096F6631" w14:textId="280E7FC3"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7D8A4668" w14:textId="77777777" w:rsidTr="002D0BDD">
        <w:tc>
          <w:tcPr>
            <w:tcW w:w="3116" w:type="dxa"/>
          </w:tcPr>
          <w:p w14:paraId="2D8F95E7" w14:textId="5636DEAC" w:rsidR="0079522D" w:rsidRDefault="0079522D" w:rsidP="0079522D">
            <w:pPr>
              <w:tabs>
                <w:tab w:val="left" w:pos="2304"/>
              </w:tabs>
              <w:rPr>
                <w:rFonts w:ascii="Cambria" w:hAnsi="Cambria"/>
                <w:sz w:val="22"/>
                <w:szCs w:val="22"/>
              </w:rPr>
            </w:pPr>
            <w:r>
              <w:rPr>
                <w:rFonts w:ascii="Cambria" w:hAnsi="Cambria"/>
                <w:sz w:val="22"/>
                <w:szCs w:val="22"/>
              </w:rPr>
              <w:t>Max Depth of OL</w:t>
            </w:r>
          </w:p>
        </w:tc>
        <w:tc>
          <w:tcPr>
            <w:tcW w:w="3117" w:type="dxa"/>
          </w:tcPr>
          <w:p w14:paraId="7876953B" w14:textId="2E64BA75"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78480239" w14:textId="4F482C63"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56E2BEC3" w14:textId="77777777" w:rsidTr="002D0BDD">
        <w:tc>
          <w:tcPr>
            <w:tcW w:w="3116" w:type="dxa"/>
          </w:tcPr>
          <w:p w14:paraId="7508D253" w14:textId="7B2C038F" w:rsidR="0079522D" w:rsidRDefault="0097024A" w:rsidP="0079522D">
            <w:pPr>
              <w:tabs>
                <w:tab w:val="left" w:pos="2304"/>
              </w:tabs>
              <w:rPr>
                <w:rFonts w:ascii="Cambria" w:hAnsi="Cambria"/>
                <w:sz w:val="22"/>
                <w:szCs w:val="22"/>
              </w:rPr>
            </w:pPr>
            <w:r>
              <w:rPr>
                <w:rFonts w:ascii="Cambria" w:hAnsi="Cambria"/>
                <w:sz w:val="22"/>
                <w:szCs w:val="22"/>
              </w:rPr>
              <w:t>Expected Points Added</w:t>
            </w:r>
          </w:p>
        </w:tc>
        <w:tc>
          <w:tcPr>
            <w:tcW w:w="3117" w:type="dxa"/>
          </w:tcPr>
          <w:p w14:paraId="6E79AE5D" w14:textId="4471F929" w:rsidR="0079522D" w:rsidRDefault="0097024A" w:rsidP="0079522D">
            <w:pPr>
              <w:tabs>
                <w:tab w:val="left" w:pos="2304"/>
              </w:tabs>
              <w:rPr>
                <w:rFonts w:ascii="Cambria" w:hAnsi="Cambria"/>
                <w:sz w:val="22"/>
                <w:szCs w:val="22"/>
              </w:rPr>
            </w:pPr>
            <w:proofErr w:type="spellStart"/>
            <w:r>
              <w:rPr>
                <w:rFonts w:ascii="Cambria" w:hAnsi="Cambria"/>
                <w:sz w:val="22"/>
                <w:szCs w:val="22"/>
              </w:rPr>
              <w:t>nflfastR</w:t>
            </w:r>
            <w:proofErr w:type="spellEnd"/>
          </w:p>
        </w:tc>
        <w:tc>
          <w:tcPr>
            <w:tcW w:w="3117" w:type="dxa"/>
          </w:tcPr>
          <w:p w14:paraId="4D231B7F" w14:textId="635D06B1"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97024A" w14:paraId="4697ED06" w14:textId="77777777" w:rsidTr="002D0BDD">
        <w:tc>
          <w:tcPr>
            <w:tcW w:w="3116" w:type="dxa"/>
          </w:tcPr>
          <w:p w14:paraId="38F00707" w14:textId="2CC38136" w:rsidR="0097024A" w:rsidRDefault="0097024A" w:rsidP="0079522D">
            <w:pPr>
              <w:tabs>
                <w:tab w:val="left" w:pos="2304"/>
              </w:tabs>
              <w:rPr>
                <w:rFonts w:ascii="Cambria" w:hAnsi="Cambria"/>
                <w:sz w:val="22"/>
                <w:szCs w:val="22"/>
              </w:rPr>
            </w:pPr>
            <w:r>
              <w:rPr>
                <w:rFonts w:ascii="Cambria" w:hAnsi="Cambria"/>
                <w:sz w:val="22"/>
                <w:szCs w:val="22"/>
              </w:rPr>
              <w:t>Successful Play</w:t>
            </w:r>
          </w:p>
        </w:tc>
        <w:tc>
          <w:tcPr>
            <w:tcW w:w="3117" w:type="dxa"/>
          </w:tcPr>
          <w:p w14:paraId="6B4A60E5" w14:textId="1925FBC1" w:rsidR="0097024A" w:rsidRDefault="0097024A" w:rsidP="0079522D">
            <w:pPr>
              <w:tabs>
                <w:tab w:val="left" w:pos="2304"/>
              </w:tabs>
              <w:rPr>
                <w:rFonts w:ascii="Cambria" w:hAnsi="Cambria"/>
                <w:sz w:val="22"/>
                <w:szCs w:val="22"/>
              </w:rPr>
            </w:pPr>
            <w:proofErr w:type="spellStart"/>
            <w:r>
              <w:rPr>
                <w:rFonts w:ascii="Cambria" w:hAnsi="Cambria"/>
                <w:sz w:val="22"/>
                <w:szCs w:val="22"/>
              </w:rPr>
              <w:t>nflfastR</w:t>
            </w:r>
            <w:proofErr w:type="spellEnd"/>
          </w:p>
        </w:tc>
        <w:tc>
          <w:tcPr>
            <w:tcW w:w="3117" w:type="dxa"/>
          </w:tcPr>
          <w:p w14:paraId="1F742ABA" w14:textId="4C70D07A" w:rsidR="0097024A" w:rsidRDefault="0097024A" w:rsidP="0079522D">
            <w:pPr>
              <w:tabs>
                <w:tab w:val="left" w:pos="2304"/>
              </w:tabs>
              <w:rPr>
                <w:rFonts w:ascii="Cambria" w:hAnsi="Cambria"/>
                <w:sz w:val="22"/>
                <w:szCs w:val="22"/>
              </w:rPr>
            </w:pPr>
            <w:r>
              <w:rPr>
                <w:rFonts w:ascii="Cambria" w:hAnsi="Cambria"/>
                <w:sz w:val="22"/>
                <w:szCs w:val="22"/>
              </w:rPr>
              <w:t>Expected Depth</w:t>
            </w:r>
          </w:p>
        </w:tc>
      </w:tr>
      <w:tr w:rsidR="0097024A" w14:paraId="782006AE" w14:textId="77777777" w:rsidTr="002D0BDD">
        <w:tc>
          <w:tcPr>
            <w:tcW w:w="3116" w:type="dxa"/>
          </w:tcPr>
          <w:p w14:paraId="3DBACDA0" w14:textId="1EF8C4FA" w:rsidR="0097024A" w:rsidRDefault="0097024A" w:rsidP="0097024A">
            <w:pPr>
              <w:tabs>
                <w:tab w:val="left" w:pos="2304"/>
              </w:tabs>
              <w:rPr>
                <w:rFonts w:ascii="Cambria" w:hAnsi="Cambria"/>
                <w:sz w:val="22"/>
                <w:szCs w:val="22"/>
              </w:rPr>
            </w:pPr>
            <w:r>
              <w:rPr>
                <w:rFonts w:ascii="Cambria" w:hAnsi="Cambria"/>
                <w:sz w:val="22"/>
                <w:szCs w:val="22"/>
              </w:rPr>
              <w:lastRenderedPageBreak/>
              <w:t>Block Beaten</w:t>
            </w:r>
          </w:p>
        </w:tc>
        <w:tc>
          <w:tcPr>
            <w:tcW w:w="3117" w:type="dxa"/>
          </w:tcPr>
          <w:p w14:paraId="426F4C5D" w14:textId="48A96351"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42D17270" w14:textId="2553F29E"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0EEA1B01" w14:textId="77777777" w:rsidTr="002D0BDD">
        <w:tc>
          <w:tcPr>
            <w:tcW w:w="3116" w:type="dxa"/>
          </w:tcPr>
          <w:p w14:paraId="7FAD32CC" w14:textId="42AE23EA" w:rsidR="0097024A" w:rsidRDefault="0097024A" w:rsidP="0097024A">
            <w:pPr>
              <w:tabs>
                <w:tab w:val="left" w:pos="2304"/>
              </w:tabs>
              <w:rPr>
                <w:rFonts w:ascii="Cambria" w:hAnsi="Cambria"/>
                <w:sz w:val="22"/>
                <w:szCs w:val="22"/>
              </w:rPr>
            </w:pPr>
            <w:r>
              <w:rPr>
                <w:rFonts w:ascii="Cambria" w:hAnsi="Cambria"/>
                <w:sz w:val="22"/>
                <w:szCs w:val="22"/>
              </w:rPr>
              <w:t>Position</w:t>
            </w:r>
            <w:r w:rsidR="001F196E">
              <w:rPr>
                <w:rFonts w:ascii="Cambria" w:hAnsi="Cambria"/>
                <w:sz w:val="22"/>
                <w:szCs w:val="22"/>
              </w:rPr>
              <w:t xml:space="preserve"> (Play Level)</w:t>
            </w:r>
          </w:p>
        </w:tc>
        <w:tc>
          <w:tcPr>
            <w:tcW w:w="3117" w:type="dxa"/>
          </w:tcPr>
          <w:p w14:paraId="3282CA66" w14:textId="38C470AC"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5E9B827F" w14:textId="63233C77"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14762CB3" w14:textId="77777777" w:rsidTr="002D0BDD">
        <w:tc>
          <w:tcPr>
            <w:tcW w:w="3116" w:type="dxa"/>
          </w:tcPr>
          <w:p w14:paraId="53BD20B2" w14:textId="258B43C0" w:rsidR="0097024A" w:rsidRDefault="0097024A" w:rsidP="0097024A">
            <w:pPr>
              <w:tabs>
                <w:tab w:val="left" w:pos="2304"/>
              </w:tabs>
              <w:rPr>
                <w:rFonts w:ascii="Cambria" w:hAnsi="Cambria"/>
                <w:sz w:val="22"/>
                <w:szCs w:val="22"/>
              </w:rPr>
            </w:pPr>
            <w:r>
              <w:rPr>
                <w:rFonts w:ascii="Cambria" w:hAnsi="Cambria"/>
                <w:sz w:val="22"/>
                <w:szCs w:val="22"/>
              </w:rPr>
              <w:t>Defenders in the Box</w:t>
            </w:r>
          </w:p>
        </w:tc>
        <w:tc>
          <w:tcPr>
            <w:tcW w:w="3117" w:type="dxa"/>
          </w:tcPr>
          <w:p w14:paraId="199C2F0C" w14:textId="42E18716"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17C5A5CB" w14:textId="02D69317"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279E2C74" w14:textId="77777777" w:rsidTr="002D0BDD">
        <w:tc>
          <w:tcPr>
            <w:tcW w:w="3116" w:type="dxa"/>
          </w:tcPr>
          <w:p w14:paraId="149D7B3D" w14:textId="17544262" w:rsidR="0097024A" w:rsidRDefault="0097024A" w:rsidP="0097024A">
            <w:pPr>
              <w:tabs>
                <w:tab w:val="left" w:pos="2304"/>
              </w:tabs>
              <w:rPr>
                <w:rFonts w:ascii="Cambria" w:hAnsi="Cambria"/>
                <w:sz w:val="22"/>
                <w:szCs w:val="22"/>
              </w:rPr>
            </w:pPr>
            <w:r>
              <w:rPr>
                <w:rFonts w:ascii="Cambria" w:hAnsi="Cambria"/>
                <w:sz w:val="22"/>
                <w:szCs w:val="22"/>
              </w:rPr>
              <w:t>Play Action</w:t>
            </w:r>
          </w:p>
        </w:tc>
        <w:tc>
          <w:tcPr>
            <w:tcW w:w="3117" w:type="dxa"/>
          </w:tcPr>
          <w:p w14:paraId="788D8D14" w14:textId="28F863C4"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696A21C3" w14:textId="7CD58436"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33E262AC" w14:textId="77777777" w:rsidTr="002D0BDD">
        <w:tc>
          <w:tcPr>
            <w:tcW w:w="3116" w:type="dxa"/>
          </w:tcPr>
          <w:p w14:paraId="1EB40B52" w14:textId="63B2ADCE" w:rsidR="0097024A" w:rsidRDefault="0097024A" w:rsidP="0097024A">
            <w:pPr>
              <w:tabs>
                <w:tab w:val="left" w:pos="2304"/>
              </w:tabs>
              <w:rPr>
                <w:rFonts w:ascii="Cambria" w:hAnsi="Cambria"/>
                <w:sz w:val="22"/>
                <w:szCs w:val="22"/>
              </w:rPr>
            </w:pPr>
            <w:r>
              <w:rPr>
                <w:rFonts w:ascii="Cambria" w:hAnsi="Cambria"/>
                <w:sz w:val="22"/>
                <w:szCs w:val="22"/>
              </w:rPr>
              <w:t>Coverage Type</w:t>
            </w:r>
          </w:p>
        </w:tc>
        <w:tc>
          <w:tcPr>
            <w:tcW w:w="3117" w:type="dxa"/>
          </w:tcPr>
          <w:p w14:paraId="7C23070D" w14:textId="14DF3B8F"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66D27BC0" w14:textId="7ED5E233"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4076AFDE" w14:textId="77777777" w:rsidTr="002D0BDD">
        <w:tc>
          <w:tcPr>
            <w:tcW w:w="3116" w:type="dxa"/>
          </w:tcPr>
          <w:p w14:paraId="0EF025DF" w14:textId="240A34E0" w:rsidR="0097024A" w:rsidRDefault="0097024A" w:rsidP="0097024A">
            <w:pPr>
              <w:tabs>
                <w:tab w:val="left" w:pos="2304"/>
              </w:tabs>
              <w:rPr>
                <w:rFonts w:ascii="Cambria" w:hAnsi="Cambria"/>
                <w:sz w:val="22"/>
                <w:szCs w:val="22"/>
              </w:rPr>
            </w:pPr>
            <w:proofErr w:type="spellStart"/>
            <w:r>
              <w:rPr>
                <w:rFonts w:ascii="Cambria" w:hAnsi="Cambria"/>
                <w:sz w:val="22"/>
                <w:szCs w:val="22"/>
              </w:rPr>
              <w:t>Dropback</w:t>
            </w:r>
            <w:proofErr w:type="spellEnd"/>
            <w:r>
              <w:rPr>
                <w:rFonts w:ascii="Cambria" w:hAnsi="Cambria"/>
                <w:sz w:val="22"/>
                <w:szCs w:val="22"/>
              </w:rPr>
              <w:t xml:space="preserve"> Type</w:t>
            </w:r>
          </w:p>
        </w:tc>
        <w:tc>
          <w:tcPr>
            <w:tcW w:w="3117" w:type="dxa"/>
          </w:tcPr>
          <w:p w14:paraId="2DE99722" w14:textId="265293D0"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7557B2E3" w14:textId="6E53CD90"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21B97B6A" w14:textId="77777777" w:rsidTr="002D0BDD">
        <w:tc>
          <w:tcPr>
            <w:tcW w:w="3116" w:type="dxa"/>
          </w:tcPr>
          <w:p w14:paraId="2445A5CD" w14:textId="1D957001" w:rsidR="0097024A" w:rsidRDefault="0097024A" w:rsidP="0097024A">
            <w:pPr>
              <w:tabs>
                <w:tab w:val="left" w:pos="2304"/>
              </w:tabs>
              <w:rPr>
                <w:rFonts w:ascii="Cambria" w:hAnsi="Cambria"/>
                <w:sz w:val="22"/>
                <w:szCs w:val="22"/>
              </w:rPr>
            </w:pPr>
            <w:r>
              <w:rPr>
                <w:rFonts w:ascii="Cambria" w:hAnsi="Cambria"/>
                <w:sz w:val="22"/>
                <w:szCs w:val="22"/>
              </w:rPr>
              <w:t>Offensive Formation</w:t>
            </w:r>
          </w:p>
        </w:tc>
        <w:tc>
          <w:tcPr>
            <w:tcW w:w="3117" w:type="dxa"/>
          </w:tcPr>
          <w:p w14:paraId="1EF66E42" w14:textId="578EF05B" w:rsidR="0097024A" w:rsidRDefault="0097024A" w:rsidP="0097024A">
            <w:pPr>
              <w:tabs>
                <w:tab w:val="left" w:pos="2304"/>
              </w:tabs>
              <w:rPr>
                <w:rFonts w:ascii="Cambria" w:hAnsi="Cambria"/>
                <w:sz w:val="22"/>
                <w:szCs w:val="22"/>
              </w:rPr>
            </w:pPr>
            <w:r>
              <w:rPr>
                <w:rFonts w:ascii="Cambria" w:hAnsi="Cambria"/>
                <w:sz w:val="22"/>
                <w:szCs w:val="22"/>
              </w:rPr>
              <w:t>PFF (through Bid Data Bowl)</w:t>
            </w:r>
          </w:p>
        </w:tc>
        <w:tc>
          <w:tcPr>
            <w:tcW w:w="3117" w:type="dxa"/>
          </w:tcPr>
          <w:p w14:paraId="6EF0AA13" w14:textId="20020413" w:rsidR="0097024A" w:rsidRDefault="0097024A" w:rsidP="0097024A">
            <w:pPr>
              <w:tabs>
                <w:tab w:val="left" w:pos="2304"/>
              </w:tabs>
              <w:rPr>
                <w:rFonts w:ascii="Cambria" w:hAnsi="Cambria"/>
                <w:sz w:val="22"/>
                <w:szCs w:val="22"/>
              </w:rPr>
            </w:pPr>
            <w:r>
              <w:rPr>
                <w:rFonts w:ascii="Cambria" w:hAnsi="Cambria"/>
                <w:sz w:val="22"/>
                <w:szCs w:val="22"/>
              </w:rPr>
              <w:t>Expected Depth</w:t>
            </w:r>
          </w:p>
        </w:tc>
      </w:tr>
    </w:tbl>
    <w:p w14:paraId="0D9E8700" w14:textId="4F8B5F3A" w:rsidR="002D0BDD" w:rsidRPr="0079522D" w:rsidRDefault="00654EDA" w:rsidP="00153FCC">
      <w:pPr>
        <w:tabs>
          <w:tab w:val="left" w:pos="2304"/>
        </w:tabs>
        <w:rPr>
          <w:rFonts w:ascii="Cambria" w:hAnsi="Cambria"/>
          <w:sz w:val="18"/>
          <w:szCs w:val="18"/>
        </w:rPr>
      </w:pPr>
      <w:r>
        <w:rPr>
          <w:rFonts w:ascii="Cambria" w:hAnsi="Cambria"/>
          <w:sz w:val="18"/>
          <w:szCs w:val="18"/>
        </w:rPr>
        <w:t>Table 2.1</w:t>
      </w:r>
      <w:r w:rsidR="0079522D" w:rsidRPr="0079522D">
        <w:rPr>
          <w:rFonts w:ascii="Cambria" w:hAnsi="Cambria"/>
          <w:sz w:val="18"/>
          <w:szCs w:val="18"/>
        </w:rPr>
        <w:t xml:space="preserve">: </w:t>
      </w:r>
      <w:r w:rsidR="00954752">
        <w:rPr>
          <w:rFonts w:ascii="Cambria" w:hAnsi="Cambria"/>
          <w:sz w:val="18"/>
          <w:szCs w:val="18"/>
        </w:rPr>
        <w:t>the features used in the models built in Section 3</w:t>
      </w:r>
    </w:p>
    <w:p w14:paraId="15DD2676" w14:textId="77777777" w:rsidR="0079522D" w:rsidRDefault="0079522D" w:rsidP="00153FCC">
      <w:pPr>
        <w:tabs>
          <w:tab w:val="left" w:pos="2304"/>
        </w:tabs>
        <w:rPr>
          <w:rFonts w:ascii="Cambria" w:hAnsi="Cambria"/>
          <w:sz w:val="22"/>
          <w:szCs w:val="22"/>
        </w:rPr>
      </w:pPr>
    </w:p>
    <w:p w14:paraId="01812E85" w14:textId="0F34B14F" w:rsidR="0079522D" w:rsidRDefault="0079522D" w:rsidP="00153FCC">
      <w:pPr>
        <w:tabs>
          <w:tab w:val="left" w:pos="2304"/>
        </w:tabs>
        <w:rPr>
          <w:rFonts w:ascii="Cambria" w:hAnsi="Cambria"/>
          <w:sz w:val="22"/>
          <w:szCs w:val="22"/>
        </w:rPr>
      </w:pPr>
      <w:r>
        <w:rPr>
          <w:rFonts w:ascii="Cambria" w:hAnsi="Cambria"/>
          <w:sz w:val="22"/>
          <w:szCs w:val="22"/>
        </w:rPr>
        <w:t xml:space="preserve">Many of the features above are raw from the Big Data Bowl feed (time, spatial coordinates, coverage type), while others are engineered by us (the set taken by an offensive lineman – inside or outside, for example). </w:t>
      </w:r>
      <w:r w:rsidR="00F52DF9">
        <w:rPr>
          <w:rFonts w:ascii="Cambria" w:hAnsi="Cambria"/>
          <w:sz w:val="22"/>
          <w:szCs w:val="22"/>
        </w:rPr>
        <w:t xml:space="preserve">In </w:t>
      </w:r>
      <w:r w:rsidR="0066039C">
        <w:rPr>
          <w:rFonts w:ascii="Cambria" w:hAnsi="Cambria"/>
          <w:sz w:val="22"/>
          <w:szCs w:val="22"/>
        </w:rPr>
        <w:t>[9]</w:t>
      </w:r>
      <w:r w:rsidR="00F52DF9">
        <w:rPr>
          <w:rFonts w:ascii="Cambria" w:hAnsi="Cambria"/>
          <w:sz w:val="22"/>
          <w:szCs w:val="22"/>
        </w:rPr>
        <w:t xml:space="preserve"> we showed how charting and tracking data, when used together, can offer predictive power that is significantly better than either is individually.</w:t>
      </w:r>
      <w:r w:rsidR="0097024A">
        <w:rPr>
          <w:rFonts w:ascii="Cambria" w:hAnsi="Cambria"/>
          <w:sz w:val="22"/>
          <w:szCs w:val="22"/>
        </w:rPr>
        <w:t xml:space="preserve"> </w:t>
      </w:r>
    </w:p>
    <w:p w14:paraId="6A219AF6" w14:textId="77777777" w:rsidR="0079522D" w:rsidRPr="002D0BDD" w:rsidRDefault="0079522D" w:rsidP="00153FCC">
      <w:pPr>
        <w:tabs>
          <w:tab w:val="left" w:pos="2304"/>
        </w:tabs>
        <w:rPr>
          <w:rFonts w:ascii="Cambria" w:hAnsi="Cambria"/>
          <w:sz w:val="22"/>
          <w:szCs w:val="22"/>
        </w:rPr>
      </w:pPr>
    </w:p>
    <w:p w14:paraId="3A75FCEE" w14:textId="0FA6A733" w:rsidR="00067642" w:rsidRDefault="00067642" w:rsidP="00067642">
      <w:pPr>
        <w:pStyle w:val="ListParagraph"/>
        <w:numPr>
          <w:ilvl w:val="0"/>
          <w:numId w:val="1"/>
        </w:numPr>
        <w:tabs>
          <w:tab w:val="left" w:pos="2304"/>
        </w:tabs>
        <w:rPr>
          <w:rFonts w:ascii="Cambria" w:hAnsi="Cambria"/>
          <w:b/>
          <w:sz w:val="32"/>
          <w:szCs w:val="32"/>
        </w:rPr>
      </w:pPr>
      <w:r>
        <w:rPr>
          <w:rFonts w:ascii="Cambria" w:hAnsi="Cambria"/>
          <w:b/>
          <w:sz w:val="32"/>
          <w:szCs w:val="32"/>
        </w:rPr>
        <w:t>Models</w:t>
      </w:r>
    </w:p>
    <w:p w14:paraId="6D39F2DC" w14:textId="77777777" w:rsidR="00BC7829" w:rsidRDefault="00BC7829" w:rsidP="00BC7829">
      <w:pPr>
        <w:pStyle w:val="ListParagraph"/>
        <w:tabs>
          <w:tab w:val="left" w:pos="2304"/>
        </w:tabs>
        <w:ind w:left="360"/>
        <w:rPr>
          <w:rFonts w:ascii="Cambria" w:hAnsi="Cambria"/>
          <w:b/>
          <w:sz w:val="32"/>
          <w:szCs w:val="32"/>
        </w:rPr>
      </w:pPr>
    </w:p>
    <w:p w14:paraId="143E5C4E" w14:textId="4E29147B" w:rsidR="00BC7829" w:rsidRDefault="00BC7829" w:rsidP="00BC7829">
      <w:pPr>
        <w:pStyle w:val="ListParagraph"/>
        <w:numPr>
          <w:ilvl w:val="1"/>
          <w:numId w:val="1"/>
        </w:numPr>
        <w:ind w:left="450"/>
        <w:rPr>
          <w:rFonts w:ascii="Cambria" w:hAnsi="Cambria"/>
          <w:b/>
        </w:rPr>
      </w:pPr>
      <w:r>
        <w:rPr>
          <w:rFonts w:ascii="Cambria" w:hAnsi="Cambria"/>
          <w:b/>
        </w:rPr>
        <w:t>Average Curves and Comparison Scores</w:t>
      </w:r>
    </w:p>
    <w:p w14:paraId="37ABBF6F" w14:textId="77777777" w:rsidR="00BC7829" w:rsidRDefault="00BC7829" w:rsidP="00BC7829">
      <w:pPr>
        <w:ind w:left="18"/>
        <w:rPr>
          <w:rFonts w:ascii="Cambria" w:hAnsi="Cambria"/>
          <w:b/>
        </w:rPr>
      </w:pPr>
    </w:p>
    <w:p w14:paraId="472B6398" w14:textId="64852B30" w:rsidR="00BC7829" w:rsidRDefault="00BC7829" w:rsidP="00BC7829">
      <w:pPr>
        <w:ind w:left="18"/>
        <w:rPr>
          <w:rFonts w:ascii="Cambria" w:hAnsi="Cambria"/>
          <w:sz w:val="22"/>
          <w:szCs w:val="22"/>
        </w:rPr>
      </w:pPr>
      <w:r>
        <w:rPr>
          <w:rFonts w:ascii="Cambria" w:hAnsi="Cambria"/>
          <w:sz w:val="22"/>
          <w:szCs w:val="22"/>
        </w:rPr>
        <w:t xml:space="preserve">The simplest </w:t>
      </w:r>
      <w:r w:rsidR="005E3ABC">
        <w:rPr>
          <w:rFonts w:ascii="Cambria" w:hAnsi="Cambria"/>
          <w:sz w:val="22"/>
          <w:szCs w:val="22"/>
        </w:rPr>
        <w:t xml:space="preserve">analysis one can do with this data is looking at the average path taken by a player at a position and look at deviations between that player and his average path, or the difference between that player’s average path and that of others at his position. </w:t>
      </w:r>
    </w:p>
    <w:p w14:paraId="028C66FC" w14:textId="77777777" w:rsidR="005E3ABC" w:rsidRDefault="005E3ABC" w:rsidP="00BC7829">
      <w:pPr>
        <w:ind w:left="18"/>
        <w:rPr>
          <w:rFonts w:ascii="Cambria" w:hAnsi="Cambria"/>
          <w:sz w:val="22"/>
          <w:szCs w:val="22"/>
        </w:rPr>
      </w:pPr>
    </w:p>
    <w:p w14:paraId="3B7D2A05" w14:textId="5919A9D6" w:rsidR="005E3ABC" w:rsidRDefault="005E3ABC" w:rsidP="00BC7829">
      <w:pPr>
        <w:ind w:left="18"/>
        <w:rPr>
          <w:rFonts w:ascii="Cambria" w:hAnsi="Cambria"/>
          <w:sz w:val="22"/>
          <w:szCs w:val="22"/>
        </w:rPr>
      </w:pPr>
      <w:r>
        <w:rPr>
          <w:rFonts w:ascii="Cambria" w:hAnsi="Cambria"/>
          <w:sz w:val="22"/>
          <w:szCs w:val="22"/>
        </w:rPr>
        <w:t xml:space="preserve">The average over a sample like eight </w:t>
      </w:r>
      <w:r w:rsidR="00AC0C2B">
        <w:rPr>
          <w:rFonts w:ascii="Cambria" w:hAnsi="Cambria"/>
          <w:sz w:val="22"/>
          <w:szCs w:val="22"/>
        </w:rPr>
        <w:t>games</w:t>
      </w:r>
      <w:r>
        <w:rPr>
          <w:rFonts w:ascii="Cambria" w:hAnsi="Cambria"/>
          <w:sz w:val="22"/>
          <w:szCs w:val="22"/>
        </w:rPr>
        <w:t xml:space="preserve"> in the NFL is going to be a little noisy. Thus, we smooth out </w:t>
      </w:r>
      <w:r w:rsidR="00AC0C2B">
        <w:rPr>
          <w:rFonts w:ascii="Cambria" w:hAnsi="Cambria"/>
          <w:sz w:val="22"/>
          <w:szCs w:val="22"/>
        </w:rPr>
        <w:t xml:space="preserve">the average player’s path over all his pass-blocking using Bezier curves as in </w:t>
      </w:r>
      <w:r w:rsidR="0066039C">
        <w:rPr>
          <w:rFonts w:ascii="Cambria" w:hAnsi="Cambria"/>
          <w:sz w:val="22"/>
          <w:szCs w:val="22"/>
        </w:rPr>
        <w:t>[5]</w:t>
      </w:r>
      <w:r w:rsidR="00AC0C2B">
        <w:rPr>
          <w:rFonts w:ascii="Cambria" w:hAnsi="Cambria"/>
          <w:sz w:val="22"/>
          <w:szCs w:val="22"/>
        </w:rPr>
        <w:t xml:space="preserve">.  </w:t>
      </w:r>
    </w:p>
    <w:p w14:paraId="4D291D2D" w14:textId="77777777" w:rsidR="00AC0C2B" w:rsidRDefault="00AC0C2B" w:rsidP="00BC7829">
      <w:pPr>
        <w:ind w:left="18"/>
        <w:rPr>
          <w:rFonts w:ascii="Cambria" w:hAnsi="Cambria"/>
          <w:sz w:val="22"/>
          <w:szCs w:val="22"/>
        </w:rPr>
      </w:pPr>
    </w:p>
    <w:p w14:paraId="6D58F5C3" w14:textId="18F80357" w:rsidR="00AC0C2B" w:rsidRDefault="00AC0C2B" w:rsidP="00BC7829">
      <w:pPr>
        <w:ind w:left="18"/>
        <w:rPr>
          <w:rFonts w:ascii="Cambria" w:hAnsi="Cambria"/>
          <w:sz w:val="22"/>
          <w:szCs w:val="22"/>
        </w:rPr>
      </w:pPr>
      <w:r>
        <w:rPr>
          <w:rFonts w:ascii="Cambria" w:hAnsi="Cambria"/>
          <w:sz w:val="22"/>
          <w:szCs w:val="22"/>
        </w:rPr>
        <w:t>Once the average curve for each player at each position is estimated, we compute the average curve distance from the average curve for each player, as well as between each pair of players. In the former case we can look at how volatile a player’s pass sets are, and how stable that volatility is. In the latter case we can look at different types of players by looking at the similarities in their pass sets. Similarity is a big part of what teams are looking for in free agency and the draft, as they are often trying to plug and play a new player with the same role as departed player. Curve similarity was measured using</w:t>
      </w:r>
      <w:r w:rsidR="0026029F">
        <w:rPr>
          <w:rFonts w:ascii="Cambria" w:hAnsi="Cambria"/>
          <w:sz w:val="22"/>
          <w:szCs w:val="22"/>
        </w:rPr>
        <w:t xml:space="preserve"> </w:t>
      </w:r>
      <w:proofErr w:type="spellStart"/>
      <w:r w:rsidR="0026029F">
        <w:rPr>
          <w:rFonts w:ascii="Cambria" w:hAnsi="Cambria"/>
          <w:sz w:val="22"/>
          <w:szCs w:val="22"/>
        </w:rPr>
        <w:t>Frechet</w:t>
      </w:r>
      <w:proofErr w:type="spellEnd"/>
      <w:r w:rsidR="0026029F">
        <w:rPr>
          <w:rFonts w:ascii="Cambria" w:hAnsi="Cambria"/>
          <w:sz w:val="22"/>
          <w:szCs w:val="22"/>
        </w:rPr>
        <w:t xml:space="preserve"> distance </w:t>
      </w:r>
      <w:r w:rsidR="0066039C">
        <w:rPr>
          <w:rFonts w:ascii="Cambria" w:hAnsi="Cambria"/>
          <w:sz w:val="22"/>
          <w:szCs w:val="22"/>
        </w:rPr>
        <w:t>[11]</w:t>
      </w:r>
      <w:r w:rsidR="00890EA4">
        <w:rPr>
          <w:rFonts w:ascii="Cambria" w:hAnsi="Cambria"/>
          <w:sz w:val="22"/>
          <w:szCs w:val="22"/>
        </w:rPr>
        <w:t xml:space="preserve">, which </w:t>
      </w:r>
      <w:r w:rsidR="000407E8">
        <w:rPr>
          <w:rFonts w:ascii="Cambria" w:hAnsi="Cambria"/>
          <w:sz w:val="22"/>
          <w:szCs w:val="22"/>
        </w:rPr>
        <w:t>considers</w:t>
      </w:r>
      <w:r w:rsidR="00890EA4">
        <w:rPr>
          <w:rFonts w:ascii="Cambria" w:hAnsi="Cambria"/>
          <w:sz w:val="22"/>
          <w:szCs w:val="22"/>
        </w:rPr>
        <w:t xml:space="preserve"> that path of each player when determining distance. The final curve similarity number is the inverted </w:t>
      </w:r>
      <w:proofErr w:type="spellStart"/>
      <w:r w:rsidR="00890EA4">
        <w:rPr>
          <w:rFonts w:ascii="Cambria" w:hAnsi="Cambria"/>
          <w:sz w:val="22"/>
          <w:szCs w:val="22"/>
        </w:rPr>
        <w:t>Frechet</w:t>
      </w:r>
      <w:proofErr w:type="spellEnd"/>
      <w:r w:rsidR="00890EA4">
        <w:rPr>
          <w:rFonts w:ascii="Cambria" w:hAnsi="Cambria"/>
          <w:sz w:val="22"/>
          <w:szCs w:val="22"/>
        </w:rPr>
        <w:t xml:space="preserve"> distance, plus one unit to deal with singularities. </w:t>
      </w:r>
    </w:p>
    <w:p w14:paraId="668F90D3" w14:textId="49A49F08" w:rsidR="0083758E" w:rsidRDefault="0083758E" w:rsidP="00BC7829">
      <w:pPr>
        <w:ind w:left="18"/>
        <w:rPr>
          <w:rFonts w:ascii="Cambria" w:hAnsi="Cambria"/>
          <w:sz w:val="22"/>
          <w:szCs w:val="22"/>
        </w:rPr>
      </w:pPr>
      <w:r w:rsidRPr="0083758E">
        <w:rPr>
          <w:rFonts w:ascii="Cambria" w:hAnsi="Cambria"/>
          <w:noProof/>
          <w:sz w:val="22"/>
          <w:szCs w:val="22"/>
        </w:rPr>
        <w:lastRenderedPageBreak/>
        <w:drawing>
          <wp:inline distT="0" distB="0" distL="0" distR="0" wp14:anchorId="4B75C9E7" wp14:editId="00CF6E26">
            <wp:extent cx="5238788" cy="3590951"/>
            <wp:effectExtent l="0" t="0" r="0" b="9525"/>
            <wp:docPr id="7380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450" name=""/>
                    <pic:cNvPicPr/>
                  </pic:nvPicPr>
                  <pic:blipFill>
                    <a:blip r:embed="rId8"/>
                    <a:stretch>
                      <a:fillRect/>
                    </a:stretch>
                  </pic:blipFill>
                  <pic:spPr>
                    <a:xfrm>
                      <a:off x="0" y="0"/>
                      <a:ext cx="5238788" cy="3590951"/>
                    </a:xfrm>
                    <a:prstGeom prst="rect">
                      <a:avLst/>
                    </a:prstGeom>
                  </pic:spPr>
                </pic:pic>
              </a:graphicData>
            </a:graphic>
          </wp:inline>
        </w:drawing>
      </w:r>
    </w:p>
    <w:p w14:paraId="06F41285" w14:textId="559EBF30" w:rsidR="0083758E" w:rsidRPr="0083758E" w:rsidRDefault="0083758E" w:rsidP="00BC7829">
      <w:pPr>
        <w:ind w:left="18"/>
        <w:rPr>
          <w:rFonts w:ascii="Cambria" w:hAnsi="Cambria"/>
          <w:sz w:val="18"/>
          <w:szCs w:val="18"/>
        </w:rPr>
      </w:pPr>
      <w:r>
        <w:rPr>
          <w:rFonts w:ascii="Cambria" w:hAnsi="Cambria"/>
          <w:sz w:val="18"/>
          <w:szCs w:val="18"/>
        </w:rPr>
        <w:t xml:space="preserve">Figure </w:t>
      </w:r>
      <w:r w:rsidR="00376C5B">
        <w:rPr>
          <w:rFonts w:ascii="Cambria" w:hAnsi="Cambria"/>
          <w:sz w:val="18"/>
          <w:szCs w:val="18"/>
        </w:rPr>
        <w:t>3.1.1</w:t>
      </w:r>
      <w:r>
        <w:rPr>
          <w:rFonts w:ascii="Cambria" w:hAnsi="Cambria"/>
          <w:sz w:val="18"/>
          <w:szCs w:val="18"/>
        </w:rPr>
        <w:t xml:space="preserve">: </w:t>
      </w:r>
      <w:r w:rsidR="000407E8">
        <w:rPr>
          <w:rFonts w:ascii="Cambria" w:hAnsi="Cambria"/>
          <w:sz w:val="18"/>
          <w:szCs w:val="18"/>
        </w:rPr>
        <w:t xml:space="preserve">An example </w:t>
      </w:r>
      <w:proofErr w:type="gramStart"/>
      <w:r w:rsidR="000407E8">
        <w:rPr>
          <w:rFonts w:ascii="Cambria" w:hAnsi="Cambria"/>
          <w:sz w:val="18"/>
          <w:szCs w:val="18"/>
        </w:rPr>
        <w:t>pass</w:t>
      </w:r>
      <w:proofErr w:type="gramEnd"/>
      <w:r w:rsidR="000407E8">
        <w:rPr>
          <w:rFonts w:ascii="Cambria" w:hAnsi="Cambria"/>
          <w:sz w:val="18"/>
          <w:szCs w:val="18"/>
        </w:rPr>
        <w:t xml:space="preserve"> blocking path map for Jawaan Taylor of the Jacksonville Jaguars. The red curve is the smoothed average curve for Taylor.</w:t>
      </w:r>
    </w:p>
    <w:p w14:paraId="25EA31B7" w14:textId="77777777" w:rsidR="00E20CDA" w:rsidRDefault="00E20CDA" w:rsidP="00954752">
      <w:pPr>
        <w:rPr>
          <w:rFonts w:ascii="Cambria" w:hAnsi="Cambria"/>
          <w:sz w:val="22"/>
          <w:szCs w:val="22"/>
        </w:rPr>
      </w:pPr>
    </w:p>
    <w:p w14:paraId="04C61E05" w14:textId="1738CAED" w:rsidR="00E20CDA" w:rsidRDefault="00E20CDA" w:rsidP="00E20CDA">
      <w:pPr>
        <w:pStyle w:val="ListParagraph"/>
        <w:numPr>
          <w:ilvl w:val="1"/>
          <w:numId w:val="1"/>
        </w:numPr>
        <w:ind w:left="450"/>
        <w:rPr>
          <w:rFonts w:ascii="Cambria" w:hAnsi="Cambria"/>
          <w:b/>
        </w:rPr>
      </w:pPr>
      <w:r>
        <w:rPr>
          <w:rFonts w:ascii="Cambria" w:hAnsi="Cambria"/>
          <w:b/>
        </w:rPr>
        <w:t>Expected Depth</w:t>
      </w:r>
    </w:p>
    <w:p w14:paraId="3C6CCA2B" w14:textId="77777777" w:rsidR="00890EA4" w:rsidRDefault="00890EA4" w:rsidP="00890EA4">
      <w:pPr>
        <w:ind w:left="18"/>
        <w:rPr>
          <w:rFonts w:ascii="Cambria" w:hAnsi="Cambria"/>
          <w:sz w:val="22"/>
          <w:szCs w:val="22"/>
        </w:rPr>
      </w:pPr>
    </w:p>
    <w:p w14:paraId="41CD4F5F" w14:textId="2A5FC8E5" w:rsidR="00890EA4" w:rsidRDefault="00890EA4" w:rsidP="00890EA4">
      <w:pPr>
        <w:ind w:left="18"/>
        <w:rPr>
          <w:rFonts w:ascii="Cambria" w:hAnsi="Cambria"/>
          <w:sz w:val="22"/>
          <w:szCs w:val="22"/>
        </w:rPr>
      </w:pPr>
      <w:r>
        <w:rPr>
          <w:rFonts w:ascii="Cambria" w:hAnsi="Cambria"/>
          <w:sz w:val="22"/>
          <w:szCs w:val="22"/>
        </w:rPr>
        <w:t xml:space="preserve">After building similarity measures for pass-blocking paths, we moved onto player evaluation by looking at the depth a player gets in pass protection. Former NFL </w:t>
      </w:r>
      <w:r w:rsidR="00D83FBA">
        <w:rPr>
          <w:rFonts w:ascii="Cambria" w:hAnsi="Cambria"/>
          <w:sz w:val="22"/>
          <w:szCs w:val="22"/>
        </w:rPr>
        <w:t xml:space="preserve">All Pro </w:t>
      </w:r>
      <w:r>
        <w:rPr>
          <w:rFonts w:ascii="Cambria" w:hAnsi="Cambria"/>
          <w:sz w:val="22"/>
          <w:szCs w:val="22"/>
        </w:rPr>
        <w:t>offensive linemen, Mitchell Schwartz, when on the panel at the 2022 Sloan Sports Analytics Conference, discussed the process of getting depth as one of the most important aspects of pass protection, and credited his ability to meticulously get to his depth, without having the best athleticism in the world, as one of his edges as a pass protector</w:t>
      </w:r>
      <w:r w:rsidR="007B5E73">
        <w:rPr>
          <w:rFonts w:ascii="Cambria" w:hAnsi="Cambria"/>
          <w:sz w:val="22"/>
          <w:szCs w:val="22"/>
        </w:rPr>
        <w:t xml:space="preserve"> </w:t>
      </w:r>
      <w:r w:rsidR="0066039C">
        <w:rPr>
          <w:rFonts w:ascii="Cambria" w:hAnsi="Cambria"/>
          <w:sz w:val="22"/>
          <w:szCs w:val="22"/>
        </w:rPr>
        <w:t>[22]</w:t>
      </w:r>
      <w:r>
        <w:rPr>
          <w:rFonts w:ascii="Cambria" w:hAnsi="Cambria"/>
          <w:sz w:val="22"/>
          <w:szCs w:val="22"/>
        </w:rPr>
        <w:t xml:space="preserve">. </w:t>
      </w:r>
    </w:p>
    <w:p w14:paraId="433D0A69" w14:textId="77777777" w:rsidR="00890EA4" w:rsidRDefault="00890EA4" w:rsidP="007B5E73">
      <w:pPr>
        <w:rPr>
          <w:rFonts w:ascii="Cambria" w:hAnsi="Cambria"/>
          <w:sz w:val="22"/>
          <w:szCs w:val="22"/>
        </w:rPr>
      </w:pPr>
    </w:p>
    <w:p w14:paraId="48DB490F" w14:textId="2CA3FBFF" w:rsidR="00890EA4" w:rsidRDefault="00890EA4" w:rsidP="00890EA4">
      <w:pPr>
        <w:ind w:left="18"/>
        <w:rPr>
          <w:rFonts w:ascii="Cambria" w:hAnsi="Cambria"/>
          <w:sz w:val="22"/>
          <w:szCs w:val="22"/>
        </w:rPr>
      </w:pPr>
      <w:r>
        <w:rPr>
          <w:rFonts w:ascii="Cambria" w:hAnsi="Cambria"/>
          <w:sz w:val="22"/>
          <w:szCs w:val="22"/>
        </w:rPr>
        <w:t xml:space="preserve">Thus, we set out to find the “expected depth” for every pass protector on every play, given a set of play-level features about the play. </w:t>
      </w:r>
      <w:r w:rsidR="009B2CD7">
        <w:rPr>
          <w:rFonts w:ascii="Cambria" w:hAnsi="Cambria"/>
          <w:sz w:val="22"/>
          <w:szCs w:val="22"/>
        </w:rPr>
        <w:t xml:space="preserve">The expectation is taken at 3.5 seconds after the ball was snapped, or when the pass was released, whichever is earlier. </w:t>
      </w:r>
      <w:r>
        <w:rPr>
          <w:rFonts w:ascii="Cambria" w:hAnsi="Cambria"/>
          <w:sz w:val="22"/>
          <w:szCs w:val="22"/>
        </w:rPr>
        <w:t xml:space="preserve">These features, which are listed in Table </w:t>
      </w:r>
      <w:r w:rsidR="00E82327">
        <w:rPr>
          <w:rFonts w:ascii="Cambria" w:hAnsi="Cambria"/>
          <w:sz w:val="22"/>
          <w:szCs w:val="22"/>
        </w:rPr>
        <w:t>2.1</w:t>
      </w:r>
      <w:r>
        <w:rPr>
          <w:rFonts w:ascii="Cambria" w:hAnsi="Cambria"/>
          <w:sz w:val="22"/>
          <w:szCs w:val="22"/>
        </w:rPr>
        <w:t xml:space="preserve">, include down and distance, field position, whether the game was at home or away, </w:t>
      </w:r>
      <w:r w:rsidR="000F11F6">
        <w:rPr>
          <w:rFonts w:ascii="Cambria" w:hAnsi="Cambria"/>
          <w:sz w:val="22"/>
          <w:szCs w:val="22"/>
        </w:rPr>
        <w:t xml:space="preserve">what was the time to throw, was the ball released when we measured depth, what was the maximum depth across the entire offensive line on the play, where the player was at the snap of the ball, what position they were playing, what was the score differential in the game, whether there was play action on the play, what pass coverage shell was being run by the defense, what was the </w:t>
      </w:r>
      <w:proofErr w:type="spellStart"/>
      <w:r w:rsidR="000F11F6">
        <w:rPr>
          <w:rFonts w:ascii="Cambria" w:hAnsi="Cambria"/>
          <w:sz w:val="22"/>
          <w:szCs w:val="22"/>
        </w:rPr>
        <w:t>dropback</w:t>
      </w:r>
      <w:proofErr w:type="spellEnd"/>
      <w:r w:rsidR="000F11F6">
        <w:rPr>
          <w:rFonts w:ascii="Cambria" w:hAnsi="Cambria"/>
          <w:sz w:val="22"/>
          <w:szCs w:val="22"/>
        </w:rPr>
        <w:t xml:space="preserve"> type, and what offensive formation was the team using on the play. Most of these are self-explanatory, but some are not. Whether the offense is the home or away team figures in when considering the lineman’s ability to get a jump on the snap, which is harder on the road in most cases. The maximum depth along the entire offensive line gives an idea as to what kind of pocket was intended by the coaching staff, </w:t>
      </w:r>
      <w:r w:rsidR="009B2CD7">
        <w:rPr>
          <w:rFonts w:ascii="Cambria" w:hAnsi="Cambria"/>
          <w:sz w:val="22"/>
          <w:szCs w:val="22"/>
        </w:rPr>
        <w:t xml:space="preserve">while how many players that are in the box – along with the </w:t>
      </w:r>
      <w:r w:rsidR="009B2CD7">
        <w:rPr>
          <w:rFonts w:ascii="Cambria" w:hAnsi="Cambria"/>
          <w:sz w:val="22"/>
          <w:szCs w:val="22"/>
        </w:rPr>
        <w:lastRenderedPageBreak/>
        <w:t xml:space="preserve">offensive formation it’s going up against, sets the stage for the pre-play expectations for how quickly or slowly the play is expected to develop. </w:t>
      </w:r>
    </w:p>
    <w:p w14:paraId="59748248" w14:textId="77777777" w:rsidR="000407E8" w:rsidRDefault="000407E8" w:rsidP="00890EA4">
      <w:pPr>
        <w:ind w:left="18"/>
        <w:rPr>
          <w:rFonts w:ascii="Cambria" w:hAnsi="Cambria"/>
          <w:sz w:val="22"/>
          <w:szCs w:val="22"/>
        </w:rPr>
      </w:pPr>
    </w:p>
    <w:p w14:paraId="726481AF" w14:textId="3E347562" w:rsidR="0083758E" w:rsidRDefault="0083758E" w:rsidP="00890EA4">
      <w:pPr>
        <w:ind w:left="18"/>
        <w:rPr>
          <w:rFonts w:ascii="Cambria" w:hAnsi="Cambria"/>
          <w:sz w:val="22"/>
          <w:szCs w:val="22"/>
        </w:rPr>
      </w:pPr>
      <w:r>
        <w:rPr>
          <w:rFonts w:ascii="Cambria" w:hAnsi="Cambria"/>
          <w:sz w:val="22"/>
          <w:szCs w:val="22"/>
        </w:rPr>
        <w:t xml:space="preserve">We fit expected depth using an </w:t>
      </w:r>
      <w:proofErr w:type="spellStart"/>
      <w:r>
        <w:rPr>
          <w:rFonts w:ascii="Cambria" w:hAnsi="Cambria"/>
          <w:sz w:val="22"/>
          <w:szCs w:val="22"/>
        </w:rPr>
        <w:t>XGBoost</w:t>
      </w:r>
      <w:proofErr w:type="spellEnd"/>
      <w:r>
        <w:rPr>
          <w:rFonts w:ascii="Cambria" w:hAnsi="Cambria"/>
          <w:sz w:val="22"/>
          <w:szCs w:val="22"/>
        </w:rPr>
        <w:t xml:space="preserve"> model </w:t>
      </w:r>
      <w:r w:rsidR="0066039C">
        <w:rPr>
          <w:rFonts w:ascii="Cambria" w:hAnsi="Cambria"/>
          <w:sz w:val="22"/>
          <w:szCs w:val="22"/>
        </w:rPr>
        <w:t>[21]</w:t>
      </w:r>
      <w:r>
        <w:rPr>
          <w:rFonts w:ascii="Cambria" w:hAnsi="Cambria"/>
          <w:sz w:val="22"/>
          <w:szCs w:val="22"/>
        </w:rPr>
        <w:t xml:space="preserve"> </w:t>
      </w:r>
      <w:r w:rsidR="00E970D6">
        <w:rPr>
          <w:rFonts w:ascii="Cambria" w:hAnsi="Cambria"/>
          <w:sz w:val="22"/>
          <w:szCs w:val="22"/>
        </w:rPr>
        <w:t xml:space="preserve">in R </w:t>
      </w:r>
      <w:r w:rsidR="0066039C">
        <w:rPr>
          <w:rFonts w:ascii="Cambria" w:hAnsi="Cambria"/>
          <w:sz w:val="22"/>
          <w:szCs w:val="22"/>
        </w:rPr>
        <w:t>[20]</w:t>
      </w:r>
      <w:r w:rsidR="00E970D6">
        <w:rPr>
          <w:rFonts w:ascii="Cambria" w:hAnsi="Cambria"/>
          <w:sz w:val="22"/>
          <w:szCs w:val="22"/>
        </w:rPr>
        <w:t xml:space="preserve">. The root </w:t>
      </w:r>
      <w:proofErr w:type="gramStart"/>
      <w:r w:rsidR="00E970D6">
        <w:rPr>
          <w:rFonts w:ascii="Cambria" w:hAnsi="Cambria"/>
          <w:sz w:val="22"/>
          <w:szCs w:val="22"/>
        </w:rPr>
        <w:t>mean</w:t>
      </w:r>
      <w:proofErr w:type="gramEnd"/>
      <w:r w:rsidR="00E970D6">
        <w:rPr>
          <w:rFonts w:ascii="Cambria" w:hAnsi="Cambria"/>
          <w:sz w:val="22"/>
          <w:szCs w:val="22"/>
        </w:rPr>
        <w:t xml:space="preserve"> square error of our model with all of the play-level data (down, distance, etc.) and none of the tracking data or charting data (e.g. </w:t>
      </w:r>
      <w:proofErr w:type="spellStart"/>
      <w:r w:rsidR="00E970D6">
        <w:rPr>
          <w:rFonts w:ascii="Cambria" w:hAnsi="Cambria"/>
          <w:sz w:val="22"/>
          <w:szCs w:val="22"/>
        </w:rPr>
        <w:t>dropback</w:t>
      </w:r>
      <w:proofErr w:type="spellEnd"/>
      <w:r w:rsidR="00E970D6">
        <w:rPr>
          <w:rFonts w:ascii="Cambria" w:hAnsi="Cambria"/>
          <w:sz w:val="22"/>
          <w:szCs w:val="22"/>
        </w:rPr>
        <w:t xml:space="preserve"> type, set type) was </w:t>
      </w:r>
      <w:r w:rsidR="00671666">
        <w:rPr>
          <w:rFonts w:ascii="Cambria" w:hAnsi="Cambria"/>
          <w:sz w:val="22"/>
          <w:szCs w:val="22"/>
        </w:rPr>
        <w:t>1.38 yards</w:t>
      </w:r>
      <w:r w:rsidR="00E970D6">
        <w:rPr>
          <w:rFonts w:ascii="Cambria" w:hAnsi="Cambria"/>
          <w:sz w:val="22"/>
          <w:szCs w:val="22"/>
        </w:rPr>
        <w:t xml:space="preserve">, versus the full model, which was </w:t>
      </w:r>
      <w:r w:rsidR="00671666">
        <w:rPr>
          <w:rFonts w:ascii="Cambria" w:hAnsi="Cambria"/>
          <w:sz w:val="22"/>
          <w:szCs w:val="22"/>
        </w:rPr>
        <w:t>1.10 yards</w:t>
      </w:r>
      <w:r w:rsidR="00E970D6">
        <w:rPr>
          <w:rFonts w:ascii="Cambria" w:hAnsi="Cambria"/>
          <w:sz w:val="22"/>
          <w:szCs w:val="22"/>
        </w:rPr>
        <w:t xml:space="preserve">. </w:t>
      </w:r>
    </w:p>
    <w:p w14:paraId="3E52836F" w14:textId="77777777" w:rsidR="00890EA4" w:rsidRDefault="00890EA4" w:rsidP="00890EA4">
      <w:pPr>
        <w:ind w:left="18"/>
        <w:rPr>
          <w:rFonts w:ascii="Cambria" w:hAnsi="Cambria"/>
          <w:sz w:val="22"/>
          <w:szCs w:val="22"/>
        </w:rPr>
      </w:pPr>
    </w:p>
    <w:p w14:paraId="01470FA6" w14:textId="33A93060" w:rsidR="00890EA4" w:rsidRDefault="009B2CD7" w:rsidP="00890EA4">
      <w:pPr>
        <w:ind w:left="18"/>
        <w:rPr>
          <w:rFonts w:ascii="Cambria" w:hAnsi="Cambria"/>
          <w:sz w:val="22"/>
          <w:szCs w:val="22"/>
        </w:rPr>
      </w:pPr>
      <w:r>
        <w:rPr>
          <w:rFonts w:ascii="Cambria" w:hAnsi="Cambria"/>
          <w:sz w:val="22"/>
          <w:szCs w:val="22"/>
        </w:rPr>
        <w:t xml:space="preserve">Once we know the expected depth of an offensive lineman’s pass set, we can then look at the rate </w:t>
      </w:r>
      <w:r w:rsidR="00BC0918">
        <w:rPr>
          <w:rFonts w:ascii="Cambria" w:hAnsi="Cambria"/>
          <w:sz w:val="22"/>
          <w:szCs w:val="22"/>
        </w:rPr>
        <w:t>at</w:t>
      </w:r>
      <w:r>
        <w:rPr>
          <w:rFonts w:ascii="Cambria" w:hAnsi="Cambria"/>
          <w:sz w:val="22"/>
          <w:szCs w:val="22"/>
        </w:rPr>
        <w:t xml:space="preserve"> which linemen meet that depth, and if there’s </w:t>
      </w:r>
      <w:r w:rsidR="00BC0918">
        <w:rPr>
          <w:rFonts w:ascii="Cambria" w:hAnsi="Cambria"/>
          <w:sz w:val="22"/>
          <w:szCs w:val="22"/>
        </w:rPr>
        <w:t xml:space="preserve">a </w:t>
      </w:r>
      <w:r>
        <w:rPr>
          <w:rFonts w:ascii="Cambria" w:hAnsi="Cambria"/>
          <w:sz w:val="22"/>
          <w:szCs w:val="22"/>
        </w:rPr>
        <w:t xml:space="preserve">signal in terms of that rate. We can also look at their win rate (as measured by PFF) when they do or do not reach expected depth, as well as the stability of win rates within each of those subsets. </w:t>
      </w:r>
    </w:p>
    <w:p w14:paraId="43492831" w14:textId="77777777" w:rsidR="00890EA4" w:rsidRPr="00890EA4" w:rsidRDefault="00890EA4" w:rsidP="00890EA4">
      <w:pPr>
        <w:ind w:left="18"/>
        <w:rPr>
          <w:rFonts w:ascii="Cambria" w:hAnsi="Cambria"/>
          <w:b/>
        </w:rPr>
      </w:pPr>
    </w:p>
    <w:p w14:paraId="04275B75" w14:textId="1B611190" w:rsidR="00E20CDA" w:rsidRDefault="00E20CDA" w:rsidP="00E20CDA">
      <w:pPr>
        <w:pStyle w:val="ListParagraph"/>
        <w:numPr>
          <w:ilvl w:val="1"/>
          <w:numId w:val="1"/>
        </w:numPr>
        <w:ind w:left="450"/>
        <w:rPr>
          <w:rFonts w:ascii="Cambria" w:hAnsi="Cambria"/>
          <w:b/>
        </w:rPr>
      </w:pPr>
      <w:r>
        <w:rPr>
          <w:rFonts w:ascii="Cambria" w:hAnsi="Cambria"/>
          <w:b/>
        </w:rPr>
        <w:t>Curve Clustering</w:t>
      </w:r>
    </w:p>
    <w:p w14:paraId="71E06833" w14:textId="77777777" w:rsidR="00590C29" w:rsidRDefault="00590C29" w:rsidP="00590C29">
      <w:pPr>
        <w:rPr>
          <w:rFonts w:ascii="Cambria" w:hAnsi="Cambria"/>
          <w:b/>
        </w:rPr>
      </w:pPr>
    </w:p>
    <w:p w14:paraId="5E39CEE9" w14:textId="5852FABA" w:rsidR="00590C29" w:rsidRPr="00DB2088" w:rsidRDefault="00590C29" w:rsidP="00590C29">
      <w:pPr>
        <w:rPr>
          <w:rFonts w:ascii="Cambria" w:hAnsi="Cambria"/>
          <w:bCs/>
          <w:sz w:val="22"/>
          <w:szCs w:val="22"/>
        </w:rPr>
      </w:pPr>
      <w:r w:rsidRPr="00DB2088">
        <w:rPr>
          <w:rFonts w:ascii="Cambria" w:hAnsi="Cambria"/>
          <w:bCs/>
          <w:sz w:val="22"/>
          <w:szCs w:val="22"/>
        </w:rPr>
        <w:t xml:space="preserve">In Sections 3.1 and 3.2 we took crude approaches to understanding offensive line movement in pass protection, while in this section we’ll use the approach of </w:t>
      </w:r>
      <w:r w:rsidR="00D83FBA">
        <w:rPr>
          <w:rFonts w:ascii="Cambria" w:hAnsi="Cambria"/>
          <w:bCs/>
          <w:sz w:val="22"/>
          <w:szCs w:val="22"/>
        </w:rPr>
        <w:t>[5]</w:t>
      </w:r>
      <w:r w:rsidRPr="00DB2088">
        <w:rPr>
          <w:rFonts w:ascii="Cambria" w:hAnsi="Cambria"/>
          <w:bCs/>
          <w:sz w:val="22"/>
          <w:szCs w:val="22"/>
        </w:rPr>
        <w:t xml:space="preserve"> to cluster pass blocking curves using functional clustering. </w:t>
      </w:r>
    </w:p>
    <w:p w14:paraId="156756A6" w14:textId="77777777" w:rsidR="00590C29" w:rsidRPr="00DB2088" w:rsidRDefault="00590C29" w:rsidP="00590C29">
      <w:pPr>
        <w:rPr>
          <w:rFonts w:ascii="Cambria" w:hAnsi="Cambria"/>
          <w:bCs/>
          <w:sz w:val="22"/>
          <w:szCs w:val="22"/>
        </w:rPr>
      </w:pPr>
    </w:p>
    <w:p w14:paraId="4CF64654" w14:textId="5037DE8B" w:rsidR="00590C29" w:rsidRPr="00DB2088" w:rsidRDefault="00590C29" w:rsidP="00590C29">
      <w:pPr>
        <w:rPr>
          <w:rFonts w:ascii="Cambria" w:hAnsi="Cambria"/>
          <w:bCs/>
          <w:sz w:val="22"/>
          <w:szCs w:val="22"/>
        </w:rPr>
      </w:pPr>
      <w:r w:rsidRPr="00DB2088">
        <w:rPr>
          <w:rFonts w:ascii="Cambria" w:hAnsi="Cambria"/>
          <w:bCs/>
          <w:sz w:val="22"/>
          <w:szCs w:val="22"/>
        </w:rPr>
        <w:t>Clustering is the most-common unsupervised learning technique, where objects are grouped together using a distance metric by similarity. In the method of</w:t>
      </w:r>
      <w:r w:rsidR="00D83FBA">
        <w:rPr>
          <w:rFonts w:ascii="Cambria" w:hAnsi="Cambria"/>
          <w:bCs/>
          <w:sz w:val="22"/>
          <w:szCs w:val="22"/>
        </w:rPr>
        <w:t xml:space="preserve"> [5]</w:t>
      </w:r>
      <w:r w:rsidRPr="00DB2088">
        <w:rPr>
          <w:rFonts w:ascii="Cambria" w:hAnsi="Cambria"/>
          <w:bCs/>
          <w:sz w:val="22"/>
          <w:szCs w:val="22"/>
        </w:rPr>
        <w:t>, a predetermined number of clusters are used, in a process that requires some subject matter expertise to execute. In this paper, we balance the urge to generate enough clusters to span the set of all possible pass sets, while keeping few enough clusters so that there is a representable sample within each cluster from which we can study statistical properties. For all five offensive line positions, the most reasonable cluster structure included two clusters. For left and right tackles, along with left and right guards, there was a cluster for deep pass sets (see Figure</w:t>
      </w:r>
      <w:r w:rsidR="00D83FBA">
        <w:rPr>
          <w:rFonts w:ascii="Cambria" w:hAnsi="Cambria"/>
          <w:bCs/>
          <w:sz w:val="22"/>
          <w:szCs w:val="22"/>
        </w:rPr>
        <w:t>s 4.3.1 and</w:t>
      </w:r>
      <w:r w:rsidRPr="00DB2088">
        <w:rPr>
          <w:rFonts w:ascii="Cambria" w:hAnsi="Cambria"/>
          <w:bCs/>
          <w:sz w:val="22"/>
          <w:szCs w:val="22"/>
        </w:rPr>
        <w:t xml:space="preserve"> </w:t>
      </w:r>
      <w:r w:rsidR="002078EC">
        <w:rPr>
          <w:rFonts w:ascii="Cambria" w:hAnsi="Cambria"/>
          <w:bCs/>
          <w:sz w:val="22"/>
          <w:szCs w:val="22"/>
        </w:rPr>
        <w:t>4.3.2</w:t>
      </w:r>
      <w:r w:rsidRPr="00DB2088">
        <w:rPr>
          <w:rFonts w:ascii="Cambria" w:hAnsi="Cambria"/>
          <w:bCs/>
          <w:sz w:val="22"/>
          <w:szCs w:val="22"/>
        </w:rPr>
        <w:t xml:space="preserve">) and another cluster for </w:t>
      </w:r>
      <w:r w:rsidR="00646041" w:rsidRPr="00DB2088">
        <w:rPr>
          <w:rFonts w:ascii="Cambria" w:hAnsi="Cambria"/>
          <w:bCs/>
          <w:sz w:val="22"/>
          <w:szCs w:val="22"/>
        </w:rPr>
        <w:t>plays where the linemen spen</w:t>
      </w:r>
      <w:r w:rsidR="00BC0918">
        <w:rPr>
          <w:rFonts w:ascii="Cambria" w:hAnsi="Cambria"/>
          <w:bCs/>
          <w:sz w:val="22"/>
          <w:szCs w:val="22"/>
        </w:rPr>
        <w:t>t</w:t>
      </w:r>
      <w:r w:rsidR="00646041" w:rsidRPr="00DB2088">
        <w:rPr>
          <w:rFonts w:ascii="Cambria" w:hAnsi="Cambria"/>
          <w:bCs/>
          <w:sz w:val="22"/>
          <w:szCs w:val="22"/>
        </w:rPr>
        <w:t xml:space="preserve"> more time near the line of scrimmage (</w:t>
      </w:r>
      <w:proofErr w:type="gramStart"/>
      <w:r w:rsidR="00646041" w:rsidRPr="00DB2088">
        <w:rPr>
          <w:rFonts w:ascii="Cambria" w:hAnsi="Cambria"/>
          <w:bCs/>
          <w:sz w:val="22"/>
          <w:szCs w:val="22"/>
        </w:rPr>
        <w:t>e.g.</w:t>
      </w:r>
      <w:proofErr w:type="gramEnd"/>
      <w:r w:rsidR="00646041" w:rsidRPr="00DB2088">
        <w:rPr>
          <w:rFonts w:ascii="Cambria" w:hAnsi="Cambria"/>
          <w:bCs/>
          <w:sz w:val="22"/>
          <w:szCs w:val="22"/>
        </w:rPr>
        <w:t xml:space="preserve"> quick game). </w:t>
      </w:r>
    </w:p>
    <w:p w14:paraId="6390C46E" w14:textId="77777777" w:rsidR="00067642" w:rsidRDefault="00067642" w:rsidP="00067642">
      <w:pPr>
        <w:tabs>
          <w:tab w:val="left" w:pos="2304"/>
        </w:tabs>
        <w:rPr>
          <w:rFonts w:ascii="Cambria" w:hAnsi="Cambria"/>
          <w:b/>
          <w:sz w:val="32"/>
          <w:szCs w:val="32"/>
        </w:rPr>
      </w:pPr>
    </w:p>
    <w:p w14:paraId="33736CA4" w14:textId="0ACD0245" w:rsidR="00646041" w:rsidRPr="00646041" w:rsidRDefault="00067642" w:rsidP="00646041">
      <w:pPr>
        <w:pStyle w:val="ListParagraph"/>
        <w:numPr>
          <w:ilvl w:val="0"/>
          <w:numId w:val="1"/>
        </w:numPr>
        <w:tabs>
          <w:tab w:val="left" w:pos="2304"/>
        </w:tabs>
        <w:rPr>
          <w:rFonts w:ascii="Cambria" w:hAnsi="Cambria"/>
          <w:b/>
          <w:sz w:val="32"/>
          <w:szCs w:val="32"/>
        </w:rPr>
      </w:pPr>
      <w:r>
        <w:rPr>
          <w:rFonts w:ascii="Cambria" w:hAnsi="Cambria"/>
          <w:b/>
          <w:sz w:val="32"/>
          <w:szCs w:val="32"/>
        </w:rPr>
        <w:t>Results</w:t>
      </w:r>
    </w:p>
    <w:p w14:paraId="564AE653" w14:textId="77777777" w:rsidR="00646041" w:rsidRPr="00890EA4" w:rsidRDefault="00646041" w:rsidP="00766CAF">
      <w:pPr>
        <w:rPr>
          <w:rFonts w:ascii="Cambria" w:hAnsi="Cambria"/>
          <w:b/>
        </w:rPr>
      </w:pPr>
    </w:p>
    <w:p w14:paraId="1272D1DA" w14:textId="5129277F" w:rsidR="00646041" w:rsidRDefault="00646041" w:rsidP="00646041">
      <w:pPr>
        <w:pStyle w:val="ListParagraph"/>
        <w:numPr>
          <w:ilvl w:val="1"/>
          <w:numId w:val="1"/>
        </w:numPr>
        <w:ind w:left="450"/>
        <w:rPr>
          <w:rFonts w:ascii="Cambria" w:hAnsi="Cambria"/>
          <w:b/>
        </w:rPr>
      </w:pPr>
      <w:r>
        <w:rPr>
          <w:rFonts w:ascii="Cambria" w:hAnsi="Cambria"/>
          <w:b/>
        </w:rPr>
        <w:t>Average Curves and Comparison Scores</w:t>
      </w:r>
    </w:p>
    <w:p w14:paraId="59E9478C" w14:textId="77777777" w:rsidR="00646041" w:rsidRDefault="00646041" w:rsidP="00646041">
      <w:pPr>
        <w:rPr>
          <w:rFonts w:ascii="Cambria" w:hAnsi="Cambria"/>
          <w:b/>
        </w:rPr>
      </w:pPr>
    </w:p>
    <w:p w14:paraId="06784DFF" w14:textId="46600F2D" w:rsidR="00646041" w:rsidRDefault="00766CAF" w:rsidP="00646041">
      <w:pPr>
        <w:ind w:left="18"/>
        <w:rPr>
          <w:rFonts w:ascii="Cambria" w:hAnsi="Cambria"/>
          <w:sz w:val="22"/>
          <w:szCs w:val="22"/>
        </w:rPr>
      </w:pPr>
      <w:r>
        <w:rPr>
          <w:rFonts w:ascii="Cambria" w:hAnsi="Cambria"/>
          <w:sz w:val="22"/>
          <w:szCs w:val="22"/>
        </w:rPr>
        <w:t xml:space="preserve">Firstly, we took the average </w:t>
      </w:r>
      <w:proofErr w:type="spellStart"/>
      <w:r>
        <w:rPr>
          <w:rFonts w:ascii="Cambria" w:hAnsi="Cambria"/>
          <w:sz w:val="22"/>
          <w:szCs w:val="22"/>
        </w:rPr>
        <w:t>Frechet</w:t>
      </w:r>
      <w:proofErr w:type="spellEnd"/>
      <w:r>
        <w:rPr>
          <w:rFonts w:ascii="Cambria" w:hAnsi="Cambria"/>
          <w:sz w:val="22"/>
          <w:szCs w:val="22"/>
        </w:rPr>
        <w:t xml:space="preserve"> distance between a player’s pass blocking paths and his smoothed average pass blocking path. We then look at these distances during the first four weeks of 2021 and the second four weeks of 2021 to get an idea of the stability of this measure. </w:t>
      </w:r>
      <w:r w:rsidR="00C04E7F">
        <w:rPr>
          <w:rFonts w:ascii="Cambria" w:hAnsi="Cambria"/>
          <w:sz w:val="22"/>
          <w:szCs w:val="22"/>
        </w:rPr>
        <w:t>We compared this with the rate at which each player won their pass-rushing rep – per the charting at PFF.</w:t>
      </w:r>
    </w:p>
    <w:p w14:paraId="35163B12" w14:textId="77777777" w:rsidR="00C04E7F" w:rsidRDefault="00C04E7F" w:rsidP="00646041">
      <w:pPr>
        <w:ind w:left="18"/>
        <w:rPr>
          <w:rFonts w:ascii="Cambria" w:hAnsi="Cambria"/>
          <w:sz w:val="22"/>
          <w:szCs w:val="22"/>
        </w:rPr>
      </w:pPr>
    </w:p>
    <w:p w14:paraId="59F45C46" w14:textId="092D0F1A" w:rsidR="00C04E7F" w:rsidRDefault="00C04E7F" w:rsidP="00646041">
      <w:pPr>
        <w:ind w:left="18"/>
        <w:rPr>
          <w:rFonts w:ascii="Cambria" w:hAnsi="Cambria"/>
          <w:sz w:val="22"/>
          <w:szCs w:val="22"/>
        </w:rPr>
      </w:pPr>
      <w:r>
        <w:rPr>
          <w:rFonts w:ascii="Cambria" w:hAnsi="Cambria"/>
          <w:sz w:val="22"/>
          <w:szCs w:val="22"/>
        </w:rPr>
        <w:t xml:space="preserve">A player’s </w:t>
      </w:r>
      <w:proofErr w:type="spellStart"/>
      <w:r>
        <w:rPr>
          <w:rFonts w:ascii="Cambria" w:hAnsi="Cambria"/>
          <w:sz w:val="22"/>
          <w:szCs w:val="22"/>
        </w:rPr>
        <w:t>Frechet</w:t>
      </w:r>
      <w:proofErr w:type="spellEnd"/>
      <w:r>
        <w:rPr>
          <w:rFonts w:ascii="Cambria" w:hAnsi="Cambria"/>
          <w:sz w:val="22"/>
          <w:szCs w:val="22"/>
        </w:rPr>
        <w:t xml:space="preserve"> distance from their average pass blocking path was stable at a rate of r = 0.36 for all players with 100 pass-blocking snaps during both weeks 1-4 and 5-8 (n = 83</w:t>
      </w:r>
      <w:r w:rsidR="000407E8">
        <w:rPr>
          <w:rFonts w:ascii="Cambria" w:hAnsi="Cambria"/>
          <w:sz w:val="22"/>
          <w:szCs w:val="22"/>
        </w:rPr>
        <w:t>, Figure 4.1.1</w:t>
      </w:r>
      <w:r>
        <w:rPr>
          <w:rFonts w:ascii="Cambria" w:hAnsi="Cambria"/>
          <w:sz w:val="22"/>
          <w:szCs w:val="22"/>
        </w:rPr>
        <w:t>). This compares favorably to the same measure of stability for win rate, which was r = 0.32</w:t>
      </w:r>
      <w:r w:rsidR="000407E8">
        <w:rPr>
          <w:rFonts w:ascii="Cambria" w:hAnsi="Cambria"/>
          <w:sz w:val="22"/>
          <w:szCs w:val="22"/>
        </w:rPr>
        <w:t xml:space="preserve"> (Figure 4.1.1)</w:t>
      </w:r>
      <w:r>
        <w:rPr>
          <w:rFonts w:ascii="Cambria" w:hAnsi="Cambria"/>
          <w:sz w:val="22"/>
          <w:szCs w:val="22"/>
        </w:rPr>
        <w:t xml:space="preserve">. </w:t>
      </w:r>
      <w:r w:rsidR="0044146D">
        <w:rPr>
          <w:rFonts w:ascii="Cambria" w:hAnsi="Cambria"/>
          <w:sz w:val="22"/>
          <w:szCs w:val="22"/>
        </w:rPr>
        <w:t>Both</w:t>
      </w:r>
      <w:r>
        <w:rPr>
          <w:rFonts w:ascii="Cambria" w:hAnsi="Cambria"/>
          <w:sz w:val="22"/>
          <w:szCs w:val="22"/>
        </w:rPr>
        <w:t xml:space="preserve"> values are pretty good for football and the timeframes considered, but it’s encouraging that a player’s average deviance from his average pass blocking path had better stability than his play-for-play performance, which we know to be stable over different time windows</w:t>
      </w:r>
      <w:r w:rsidR="00D83FBA">
        <w:rPr>
          <w:rFonts w:ascii="Cambria" w:hAnsi="Cambria"/>
          <w:sz w:val="22"/>
          <w:szCs w:val="22"/>
        </w:rPr>
        <w:t xml:space="preserve"> [6]</w:t>
      </w:r>
      <w:r>
        <w:rPr>
          <w:rFonts w:ascii="Cambria" w:hAnsi="Cambria"/>
          <w:sz w:val="22"/>
          <w:szCs w:val="22"/>
        </w:rPr>
        <w:t xml:space="preserve">. </w:t>
      </w:r>
    </w:p>
    <w:p w14:paraId="09A57FF2" w14:textId="77777777" w:rsidR="0083758E" w:rsidRDefault="0083758E" w:rsidP="00646041">
      <w:pPr>
        <w:ind w:left="18"/>
        <w:rPr>
          <w:rFonts w:ascii="Cambria" w:hAnsi="Cambria"/>
          <w:sz w:val="22"/>
          <w:szCs w:val="22"/>
        </w:rPr>
      </w:pPr>
    </w:p>
    <w:p w14:paraId="462BBE81" w14:textId="7F337746" w:rsidR="0083758E" w:rsidRDefault="0083758E" w:rsidP="00646041">
      <w:pPr>
        <w:ind w:left="18"/>
        <w:rPr>
          <w:rFonts w:ascii="Cambria" w:hAnsi="Cambria"/>
          <w:sz w:val="22"/>
          <w:szCs w:val="22"/>
        </w:rPr>
      </w:pPr>
      <w:r w:rsidRPr="0083758E">
        <w:rPr>
          <w:rFonts w:ascii="Cambria" w:hAnsi="Cambria"/>
          <w:noProof/>
          <w:sz w:val="22"/>
          <w:szCs w:val="22"/>
        </w:rPr>
        <w:lastRenderedPageBreak/>
        <w:drawing>
          <wp:inline distT="0" distB="0" distL="0" distR="0" wp14:anchorId="54D15E53" wp14:editId="453321F9">
            <wp:extent cx="2725883" cy="1884066"/>
            <wp:effectExtent l="0" t="0" r="0" b="1905"/>
            <wp:docPr id="177137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71510" name=""/>
                    <pic:cNvPicPr/>
                  </pic:nvPicPr>
                  <pic:blipFill>
                    <a:blip r:embed="rId9"/>
                    <a:stretch>
                      <a:fillRect/>
                    </a:stretch>
                  </pic:blipFill>
                  <pic:spPr>
                    <a:xfrm>
                      <a:off x="0" y="0"/>
                      <a:ext cx="2737444" cy="1892057"/>
                    </a:xfrm>
                    <a:prstGeom prst="rect">
                      <a:avLst/>
                    </a:prstGeom>
                  </pic:spPr>
                </pic:pic>
              </a:graphicData>
            </a:graphic>
          </wp:inline>
        </w:drawing>
      </w:r>
      <w:r w:rsidRPr="0083758E">
        <w:rPr>
          <w:rFonts w:ascii="Cambria" w:hAnsi="Cambria"/>
          <w:noProof/>
          <w:sz w:val="22"/>
          <w:szCs w:val="22"/>
        </w:rPr>
        <w:drawing>
          <wp:inline distT="0" distB="0" distL="0" distR="0" wp14:anchorId="7473AE24" wp14:editId="59113517">
            <wp:extent cx="2705770" cy="1873996"/>
            <wp:effectExtent l="0" t="0" r="0" b="0"/>
            <wp:docPr id="8550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45931" name=""/>
                    <pic:cNvPicPr/>
                  </pic:nvPicPr>
                  <pic:blipFill>
                    <a:blip r:embed="rId10"/>
                    <a:stretch>
                      <a:fillRect/>
                    </a:stretch>
                  </pic:blipFill>
                  <pic:spPr>
                    <a:xfrm>
                      <a:off x="0" y="0"/>
                      <a:ext cx="2737899" cy="1896248"/>
                    </a:xfrm>
                    <a:prstGeom prst="rect">
                      <a:avLst/>
                    </a:prstGeom>
                  </pic:spPr>
                </pic:pic>
              </a:graphicData>
            </a:graphic>
          </wp:inline>
        </w:drawing>
      </w:r>
    </w:p>
    <w:p w14:paraId="2A74076F" w14:textId="3D9CFBCD" w:rsidR="0083758E" w:rsidRPr="0083758E" w:rsidRDefault="0083758E" w:rsidP="00646041">
      <w:pPr>
        <w:ind w:left="18"/>
        <w:rPr>
          <w:rFonts w:ascii="Cambria" w:hAnsi="Cambria"/>
          <w:sz w:val="18"/>
          <w:szCs w:val="18"/>
        </w:rPr>
      </w:pPr>
      <w:r w:rsidRPr="0083758E">
        <w:rPr>
          <w:rFonts w:ascii="Cambria" w:hAnsi="Cambria"/>
          <w:sz w:val="18"/>
          <w:szCs w:val="18"/>
        </w:rPr>
        <w:t xml:space="preserve">Figure </w:t>
      </w:r>
      <w:r w:rsidR="00376C5B">
        <w:rPr>
          <w:rFonts w:ascii="Cambria" w:hAnsi="Cambria"/>
          <w:sz w:val="18"/>
          <w:szCs w:val="18"/>
        </w:rPr>
        <w:t>4.1.1</w:t>
      </w:r>
      <w:r w:rsidRPr="0083758E">
        <w:rPr>
          <w:rFonts w:ascii="Cambria" w:hAnsi="Cambria"/>
          <w:sz w:val="18"/>
          <w:szCs w:val="18"/>
        </w:rPr>
        <w:t xml:space="preserve">: </w:t>
      </w:r>
      <w:r w:rsidR="000407E8">
        <w:rPr>
          <w:rFonts w:ascii="Cambria" w:hAnsi="Cambria"/>
          <w:sz w:val="18"/>
          <w:szCs w:val="18"/>
        </w:rPr>
        <w:t xml:space="preserve">A comparison of pass blocking path deviation (left) and win rate (right) for the first four weeks of 2021 against the </w:t>
      </w:r>
      <w:r w:rsidR="002078EC">
        <w:rPr>
          <w:rFonts w:ascii="Cambria" w:hAnsi="Cambria"/>
          <w:sz w:val="18"/>
          <w:szCs w:val="18"/>
        </w:rPr>
        <w:t>next</w:t>
      </w:r>
      <w:r w:rsidR="000407E8">
        <w:rPr>
          <w:rFonts w:ascii="Cambria" w:hAnsi="Cambria"/>
          <w:sz w:val="18"/>
          <w:szCs w:val="18"/>
        </w:rPr>
        <w:t xml:space="preserve"> four weeks. </w:t>
      </w:r>
    </w:p>
    <w:p w14:paraId="03DAB902" w14:textId="77777777" w:rsidR="00C04E7F" w:rsidRDefault="00C04E7F" w:rsidP="00646041">
      <w:pPr>
        <w:ind w:left="18"/>
        <w:rPr>
          <w:rFonts w:ascii="Cambria" w:hAnsi="Cambria"/>
          <w:sz w:val="22"/>
          <w:szCs w:val="22"/>
        </w:rPr>
      </w:pPr>
    </w:p>
    <w:p w14:paraId="67206669" w14:textId="49C63BBF" w:rsidR="00C04E7F" w:rsidRDefault="00C04E7F" w:rsidP="00646041">
      <w:pPr>
        <w:ind w:left="18"/>
        <w:rPr>
          <w:rFonts w:ascii="Cambria" w:hAnsi="Cambria"/>
          <w:sz w:val="22"/>
          <w:szCs w:val="22"/>
        </w:rPr>
      </w:pPr>
      <w:r>
        <w:rPr>
          <w:rFonts w:ascii="Cambria" w:hAnsi="Cambria"/>
          <w:sz w:val="22"/>
          <w:szCs w:val="22"/>
        </w:rPr>
        <w:t xml:space="preserve">Anecdotally, the similarity scores show promise in terms of grouping players. In 2021 the four all pro tackles were Trent Williams, Rashawn Slater, Tristan Wirfs, and Lane Johnson. </w:t>
      </w:r>
      <w:r w:rsidR="00D83FBA">
        <w:rPr>
          <w:rFonts w:ascii="Cambria" w:hAnsi="Cambria"/>
          <w:sz w:val="22"/>
          <w:szCs w:val="22"/>
        </w:rPr>
        <w:t xml:space="preserve">We looked </w:t>
      </w:r>
      <w:r>
        <w:rPr>
          <w:rFonts w:ascii="Cambria" w:hAnsi="Cambria"/>
          <w:sz w:val="22"/>
          <w:szCs w:val="22"/>
        </w:rPr>
        <w:t>at their five closest comparisons (</w:t>
      </w:r>
      <w:proofErr w:type="spellStart"/>
      <w:r>
        <w:rPr>
          <w:rFonts w:ascii="Cambria" w:hAnsi="Cambria"/>
          <w:sz w:val="22"/>
          <w:szCs w:val="22"/>
        </w:rPr>
        <w:t>subsetting</w:t>
      </w:r>
      <w:proofErr w:type="spellEnd"/>
      <w:r>
        <w:rPr>
          <w:rFonts w:ascii="Cambria" w:hAnsi="Cambria"/>
          <w:sz w:val="22"/>
          <w:szCs w:val="22"/>
        </w:rPr>
        <w:t xml:space="preserve"> the data down to </w:t>
      </w:r>
      <w:r w:rsidR="00BB43EE">
        <w:rPr>
          <w:rFonts w:ascii="Cambria" w:hAnsi="Cambria"/>
          <w:sz w:val="22"/>
          <w:szCs w:val="22"/>
        </w:rPr>
        <w:t>passes thrown between 2 and 3.5 seconds, and no play action</w:t>
      </w:r>
      <w:r w:rsidR="0092187C">
        <w:rPr>
          <w:rFonts w:ascii="Cambria" w:hAnsi="Cambria"/>
          <w:sz w:val="22"/>
          <w:szCs w:val="22"/>
        </w:rPr>
        <w:t xml:space="preserve">, and players with </w:t>
      </w:r>
      <w:r w:rsidR="00D83FBA">
        <w:rPr>
          <w:rFonts w:ascii="Cambria" w:hAnsi="Cambria"/>
          <w:sz w:val="22"/>
          <w:szCs w:val="22"/>
        </w:rPr>
        <w:t>50</w:t>
      </w:r>
      <w:r w:rsidR="0092187C">
        <w:rPr>
          <w:rFonts w:ascii="Cambria" w:hAnsi="Cambria"/>
          <w:sz w:val="22"/>
          <w:szCs w:val="22"/>
        </w:rPr>
        <w:t xml:space="preserve"> or more snaps in such situations</w:t>
      </w:r>
      <w:r w:rsidR="00BB43EE">
        <w:rPr>
          <w:rFonts w:ascii="Cambria" w:hAnsi="Cambria"/>
          <w:sz w:val="22"/>
          <w:szCs w:val="22"/>
        </w:rPr>
        <w:t xml:space="preserve">). </w:t>
      </w:r>
      <w:r w:rsidR="003D0E42">
        <w:rPr>
          <w:rFonts w:ascii="Cambria" w:hAnsi="Cambria"/>
          <w:sz w:val="22"/>
          <w:szCs w:val="22"/>
        </w:rPr>
        <w:t xml:space="preserve">Williams has top five comps in Donovan Smith, Cameron Erving, Jake Matthews, Cam Robinson, and </w:t>
      </w:r>
      <w:proofErr w:type="spellStart"/>
      <w:r w:rsidR="003D0E42">
        <w:rPr>
          <w:rFonts w:ascii="Cambria" w:hAnsi="Cambria"/>
          <w:sz w:val="22"/>
          <w:szCs w:val="22"/>
        </w:rPr>
        <w:t>Yosuah</w:t>
      </w:r>
      <w:proofErr w:type="spellEnd"/>
      <w:r w:rsidR="003D0E42">
        <w:rPr>
          <w:rFonts w:ascii="Cambria" w:hAnsi="Cambria"/>
          <w:sz w:val="22"/>
          <w:szCs w:val="22"/>
        </w:rPr>
        <w:t xml:space="preserve"> Nijman. Slater has top five comps in Tyron Smith, Taylor Lewan, Andrew Whitworth, </w:t>
      </w:r>
      <w:proofErr w:type="spellStart"/>
      <w:r w:rsidR="003D0E42">
        <w:rPr>
          <w:rFonts w:ascii="Cambria" w:hAnsi="Cambria"/>
          <w:sz w:val="22"/>
          <w:szCs w:val="22"/>
        </w:rPr>
        <w:t>Elgton</w:t>
      </w:r>
      <w:proofErr w:type="spellEnd"/>
      <w:r w:rsidR="003D0E42">
        <w:rPr>
          <w:rFonts w:ascii="Cambria" w:hAnsi="Cambria"/>
          <w:sz w:val="22"/>
          <w:szCs w:val="22"/>
        </w:rPr>
        <w:t xml:space="preserve"> Jenkins, and Robinson, </w:t>
      </w:r>
      <w:r w:rsidR="00BB43EE">
        <w:rPr>
          <w:rFonts w:ascii="Cambria" w:hAnsi="Cambria"/>
          <w:sz w:val="22"/>
          <w:szCs w:val="22"/>
        </w:rPr>
        <w:t xml:space="preserve">Wirfs has top five comps in Daryl Williams, Mike McGlinchey, Bobby Massie, Johnson, and Chukwuma </w:t>
      </w:r>
      <w:proofErr w:type="spellStart"/>
      <w:r w:rsidR="00BB43EE">
        <w:rPr>
          <w:rFonts w:ascii="Cambria" w:hAnsi="Cambria"/>
          <w:sz w:val="22"/>
          <w:szCs w:val="22"/>
        </w:rPr>
        <w:t>Okorafor</w:t>
      </w:r>
      <w:proofErr w:type="spellEnd"/>
      <w:r w:rsidR="003D0E42">
        <w:rPr>
          <w:rFonts w:ascii="Cambria" w:hAnsi="Cambria"/>
          <w:sz w:val="22"/>
          <w:szCs w:val="22"/>
        </w:rPr>
        <w:t xml:space="preserve">. Johnson has top five comps in Storm Norton, Wirfs, Massie, Kaleb McGary, and Rob Havenstein. Some overlap, some distinction in the way each </w:t>
      </w:r>
      <w:proofErr w:type="gramStart"/>
      <w:r w:rsidR="003D0E42">
        <w:rPr>
          <w:rFonts w:ascii="Cambria" w:hAnsi="Cambria"/>
          <w:sz w:val="22"/>
          <w:szCs w:val="22"/>
        </w:rPr>
        <w:t>wins</w:t>
      </w:r>
      <w:proofErr w:type="gramEnd"/>
      <w:r w:rsidR="003D0E42">
        <w:rPr>
          <w:rFonts w:ascii="Cambria" w:hAnsi="Cambria"/>
          <w:sz w:val="22"/>
          <w:szCs w:val="22"/>
        </w:rPr>
        <w:t xml:space="preserve">. Slater, who was a rookie in 2021, had some of the movement characteristics of some great tackles in Smith, Lewan, and Whitworth, while Williams had a play style that some very athletic tackles also tried to pull off, but with much less success than he had. </w:t>
      </w:r>
    </w:p>
    <w:p w14:paraId="3B22242A" w14:textId="77777777" w:rsidR="003D0E42" w:rsidRDefault="003D0E42" w:rsidP="00646041">
      <w:pPr>
        <w:ind w:left="18"/>
        <w:rPr>
          <w:rFonts w:ascii="Cambria" w:hAnsi="Cambria"/>
          <w:sz w:val="22"/>
          <w:szCs w:val="22"/>
        </w:rPr>
      </w:pPr>
    </w:p>
    <w:p w14:paraId="462A6E29" w14:textId="370EEDD9" w:rsidR="003D0E42" w:rsidRDefault="003D0E42" w:rsidP="00646041">
      <w:pPr>
        <w:ind w:left="18"/>
        <w:rPr>
          <w:rFonts w:ascii="Cambria" w:hAnsi="Cambria"/>
          <w:sz w:val="22"/>
          <w:szCs w:val="22"/>
        </w:rPr>
      </w:pPr>
      <w:r>
        <w:rPr>
          <w:rFonts w:ascii="Cambria" w:hAnsi="Cambria"/>
          <w:sz w:val="22"/>
          <w:szCs w:val="22"/>
        </w:rPr>
        <w:t xml:space="preserve">It's even more compelling to go back and see some players that changed teams, and whether they fit into the mold of the player they replaced (with hopefully more production). The 2021 Kansas City Chiefs opened the season with Orlando Brown at left tackle, and Lucas Niang at right tackle. </w:t>
      </w:r>
      <w:r w:rsidR="00D83FBA">
        <w:rPr>
          <w:rFonts w:ascii="Cambria" w:hAnsi="Cambria"/>
          <w:sz w:val="22"/>
          <w:szCs w:val="22"/>
        </w:rPr>
        <w:t xml:space="preserve">These two replaced Schwartz and Eric Fisher, after the two long-term tackles for the Chiefs were injured in 2020. </w:t>
      </w:r>
      <w:r>
        <w:rPr>
          <w:rFonts w:ascii="Cambria" w:hAnsi="Cambria"/>
          <w:sz w:val="22"/>
          <w:szCs w:val="22"/>
        </w:rPr>
        <w:t>In 2023 they acquired, through free agency, Donovan Smith to play left tackle and Jawaan Taylor to play right tackle. Smith’s data from 2021 is with the Tampa Bay Buccaneers, while Taylor is from Jacksonville.</w:t>
      </w:r>
    </w:p>
    <w:p w14:paraId="0A56C5D2" w14:textId="77777777" w:rsidR="003D0E42" w:rsidRDefault="003D0E42" w:rsidP="00646041">
      <w:pPr>
        <w:ind w:left="18"/>
        <w:rPr>
          <w:rFonts w:ascii="Cambria" w:hAnsi="Cambria"/>
          <w:sz w:val="22"/>
          <w:szCs w:val="22"/>
        </w:rPr>
      </w:pPr>
    </w:p>
    <w:p w14:paraId="3B099D48" w14:textId="69C6EFE0" w:rsidR="0092187C" w:rsidRDefault="003D0E42" w:rsidP="0092187C">
      <w:pPr>
        <w:ind w:left="18"/>
        <w:rPr>
          <w:rFonts w:ascii="Cambria" w:hAnsi="Cambria"/>
          <w:sz w:val="22"/>
          <w:szCs w:val="22"/>
        </w:rPr>
      </w:pPr>
      <w:r>
        <w:rPr>
          <w:rFonts w:ascii="Cambria" w:hAnsi="Cambria"/>
          <w:sz w:val="22"/>
          <w:szCs w:val="22"/>
        </w:rPr>
        <w:t>What’s interesting to see is that in Smith’s top 10 comps from a pass blocking path perspective, multiple players have Chiefs ties. His third-closest player, Cam Erving, was on the Chiefs from 2017-2019, including starting multiple games at left tackle for the 2019 Super Bowl-winning team. The man that Smith replaced, Orlando Brown, r</w:t>
      </w:r>
      <w:r w:rsidR="00BC0918">
        <w:rPr>
          <w:rFonts w:ascii="Cambria" w:hAnsi="Cambria"/>
          <w:sz w:val="22"/>
          <w:szCs w:val="22"/>
        </w:rPr>
        <w:t>a</w:t>
      </w:r>
      <w:r>
        <w:rPr>
          <w:rFonts w:ascii="Cambria" w:hAnsi="Cambria"/>
          <w:sz w:val="22"/>
          <w:szCs w:val="22"/>
        </w:rPr>
        <w:t xml:space="preserve">ng in as his seventh-closest comp among </w:t>
      </w:r>
      <w:r w:rsidR="0092187C">
        <w:rPr>
          <w:rFonts w:ascii="Cambria" w:hAnsi="Cambria"/>
          <w:sz w:val="22"/>
          <w:szCs w:val="22"/>
        </w:rPr>
        <w:t xml:space="preserve">players with 50 or more reps, and </w:t>
      </w:r>
      <w:proofErr w:type="gramStart"/>
      <w:r w:rsidR="0092187C">
        <w:rPr>
          <w:rFonts w:ascii="Cambria" w:hAnsi="Cambria"/>
          <w:sz w:val="22"/>
          <w:szCs w:val="22"/>
        </w:rPr>
        <w:t>fifth-closest</w:t>
      </w:r>
      <w:proofErr w:type="gramEnd"/>
      <w:r w:rsidR="0092187C">
        <w:rPr>
          <w:rFonts w:ascii="Cambria" w:hAnsi="Cambria"/>
          <w:sz w:val="22"/>
          <w:szCs w:val="22"/>
        </w:rPr>
        <w:t xml:space="preserve"> among players with 100 or more reps.  For Brown, Smith was his fifth-closest comp, behind </w:t>
      </w:r>
      <w:proofErr w:type="spellStart"/>
      <w:r w:rsidR="0092187C">
        <w:rPr>
          <w:rFonts w:ascii="Cambria" w:hAnsi="Cambria"/>
          <w:sz w:val="22"/>
          <w:szCs w:val="22"/>
        </w:rPr>
        <w:t>Elgton</w:t>
      </w:r>
      <w:proofErr w:type="spellEnd"/>
      <w:r w:rsidR="0092187C">
        <w:rPr>
          <w:rFonts w:ascii="Cambria" w:hAnsi="Cambria"/>
          <w:sz w:val="22"/>
          <w:szCs w:val="22"/>
        </w:rPr>
        <w:t xml:space="preserve"> Jenkins, Taylor Lewan, Andrew Whitworth, and Erving. He appears to have fit what the Chiefs wanted stylistically.</w:t>
      </w:r>
    </w:p>
    <w:p w14:paraId="7404F2CA" w14:textId="77777777" w:rsidR="0092187C" w:rsidRDefault="0092187C" w:rsidP="0092187C">
      <w:pPr>
        <w:ind w:left="18"/>
        <w:rPr>
          <w:rFonts w:ascii="Cambria" w:hAnsi="Cambria"/>
          <w:sz w:val="22"/>
          <w:szCs w:val="22"/>
        </w:rPr>
      </w:pPr>
    </w:p>
    <w:p w14:paraId="3129F050" w14:textId="41B7E88C" w:rsidR="0092187C" w:rsidRDefault="0092187C" w:rsidP="0092187C">
      <w:pPr>
        <w:ind w:left="18"/>
        <w:rPr>
          <w:rFonts w:ascii="Cambria" w:hAnsi="Cambria"/>
          <w:sz w:val="22"/>
          <w:szCs w:val="22"/>
        </w:rPr>
      </w:pPr>
      <w:r>
        <w:rPr>
          <w:rFonts w:ascii="Cambria" w:hAnsi="Cambria"/>
          <w:sz w:val="22"/>
          <w:szCs w:val="22"/>
        </w:rPr>
        <w:t>Taylor’s closest comps included former Chiefs tackle Mike Remmers (fifth), and 2021 starting right tackle Niang (seventh). Niang’s third-closest comp was Taylor, who was also Remmers’ third-closest comp. As with Smith, the styles aligned for Taylor to join Kansas City’s offensive line in 2023.</w:t>
      </w:r>
    </w:p>
    <w:p w14:paraId="5054E25D" w14:textId="77777777" w:rsidR="00646041" w:rsidRPr="00890EA4" w:rsidRDefault="00646041" w:rsidP="00646041">
      <w:pPr>
        <w:ind w:left="18"/>
        <w:rPr>
          <w:rFonts w:ascii="Cambria" w:hAnsi="Cambria"/>
          <w:b/>
        </w:rPr>
      </w:pPr>
    </w:p>
    <w:p w14:paraId="0A76955C" w14:textId="488BCFB7" w:rsidR="00646041" w:rsidRPr="0083758E" w:rsidRDefault="00646041" w:rsidP="0083758E">
      <w:pPr>
        <w:pStyle w:val="ListParagraph"/>
        <w:numPr>
          <w:ilvl w:val="1"/>
          <w:numId w:val="1"/>
        </w:numPr>
        <w:ind w:left="450"/>
        <w:rPr>
          <w:rFonts w:ascii="Cambria" w:hAnsi="Cambria"/>
          <w:b/>
        </w:rPr>
      </w:pPr>
      <w:r>
        <w:rPr>
          <w:rFonts w:ascii="Cambria" w:hAnsi="Cambria"/>
          <w:b/>
        </w:rPr>
        <w:lastRenderedPageBreak/>
        <w:t>Expected Depth</w:t>
      </w:r>
    </w:p>
    <w:p w14:paraId="113E55E5" w14:textId="77777777" w:rsidR="0083758E" w:rsidRDefault="0083758E" w:rsidP="00646041">
      <w:pPr>
        <w:ind w:left="18"/>
        <w:rPr>
          <w:rFonts w:ascii="Cambria" w:hAnsi="Cambria"/>
          <w:sz w:val="22"/>
          <w:szCs w:val="22"/>
        </w:rPr>
      </w:pPr>
    </w:p>
    <w:p w14:paraId="2E3E121C" w14:textId="6C550098" w:rsidR="00646041" w:rsidRDefault="00000FBD" w:rsidP="00646041">
      <w:pPr>
        <w:ind w:left="18"/>
        <w:rPr>
          <w:rFonts w:ascii="Cambria" w:hAnsi="Cambria"/>
          <w:sz w:val="22"/>
          <w:szCs w:val="22"/>
        </w:rPr>
      </w:pPr>
      <w:r>
        <w:rPr>
          <w:rFonts w:ascii="Cambria" w:hAnsi="Cambria"/>
          <w:sz w:val="22"/>
          <w:szCs w:val="22"/>
        </w:rPr>
        <w:t xml:space="preserve">The rate at which a player reached expected pass blocking depth from weeks 1-4 and weeks 5-8 were correlated at a rate of r = </w:t>
      </w:r>
      <w:r w:rsidR="006473E3">
        <w:rPr>
          <w:rFonts w:ascii="Cambria" w:hAnsi="Cambria"/>
          <w:sz w:val="22"/>
          <w:szCs w:val="22"/>
        </w:rPr>
        <w:t>0.53</w:t>
      </w:r>
      <w:r>
        <w:rPr>
          <w:rFonts w:ascii="Cambria" w:hAnsi="Cambria"/>
          <w:sz w:val="22"/>
          <w:szCs w:val="22"/>
        </w:rPr>
        <w:t xml:space="preserve">, which is larger than the metrics discussed in Section </w:t>
      </w:r>
      <w:proofErr w:type="gramStart"/>
      <w:r>
        <w:rPr>
          <w:rFonts w:ascii="Cambria" w:hAnsi="Cambria"/>
          <w:sz w:val="22"/>
          <w:szCs w:val="22"/>
        </w:rPr>
        <w:t>4.1, and</w:t>
      </w:r>
      <w:proofErr w:type="gramEnd"/>
      <w:r>
        <w:rPr>
          <w:rFonts w:ascii="Cambria" w:hAnsi="Cambria"/>
          <w:sz w:val="22"/>
          <w:szCs w:val="22"/>
        </w:rPr>
        <w:t xml:space="preserve"> is about as good of a stability measure as you’re going to get in football on a sample of that size. </w:t>
      </w:r>
    </w:p>
    <w:p w14:paraId="524923EA" w14:textId="77777777" w:rsidR="00B74322" w:rsidRDefault="00B74322" w:rsidP="00646041">
      <w:pPr>
        <w:ind w:left="18"/>
        <w:rPr>
          <w:rFonts w:ascii="Cambria" w:hAnsi="Cambria"/>
          <w:sz w:val="22"/>
          <w:szCs w:val="22"/>
        </w:rPr>
      </w:pPr>
    </w:p>
    <w:p w14:paraId="514C9FB7" w14:textId="4CC8FCF7" w:rsidR="00B74322" w:rsidRDefault="00B74322" w:rsidP="00646041">
      <w:pPr>
        <w:ind w:left="18"/>
        <w:rPr>
          <w:rFonts w:ascii="Cambria" w:hAnsi="Cambria"/>
          <w:sz w:val="22"/>
          <w:szCs w:val="22"/>
        </w:rPr>
      </w:pPr>
      <w:r w:rsidRPr="00B74322">
        <w:rPr>
          <w:rFonts w:ascii="Cambria" w:hAnsi="Cambria"/>
          <w:noProof/>
          <w:sz w:val="22"/>
          <w:szCs w:val="22"/>
        </w:rPr>
        <w:drawing>
          <wp:inline distT="0" distB="0" distL="0" distR="0" wp14:anchorId="559D685F" wp14:editId="12B9D9C9">
            <wp:extent cx="5562641" cy="3581426"/>
            <wp:effectExtent l="0" t="0" r="0" b="0"/>
            <wp:docPr id="193685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54064" name=""/>
                    <pic:cNvPicPr/>
                  </pic:nvPicPr>
                  <pic:blipFill>
                    <a:blip r:embed="rId11"/>
                    <a:stretch>
                      <a:fillRect/>
                    </a:stretch>
                  </pic:blipFill>
                  <pic:spPr>
                    <a:xfrm>
                      <a:off x="0" y="0"/>
                      <a:ext cx="5562641" cy="3581426"/>
                    </a:xfrm>
                    <a:prstGeom prst="rect">
                      <a:avLst/>
                    </a:prstGeom>
                  </pic:spPr>
                </pic:pic>
              </a:graphicData>
            </a:graphic>
          </wp:inline>
        </w:drawing>
      </w:r>
    </w:p>
    <w:p w14:paraId="234B5836" w14:textId="5EBBABBD" w:rsidR="00B74322" w:rsidRDefault="00B74322" w:rsidP="00646041">
      <w:pPr>
        <w:ind w:left="18"/>
        <w:rPr>
          <w:rFonts w:ascii="Cambria" w:hAnsi="Cambria"/>
          <w:sz w:val="18"/>
          <w:szCs w:val="18"/>
        </w:rPr>
      </w:pPr>
      <w:r>
        <w:rPr>
          <w:rFonts w:ascii="Cambria" w:hAnsi="Cambria"/>
          <w:sz w:val="18"/>
          <w:szCs w:val="18"/>
        </w:rPr>
        <w:t xml:space="preserve">Figure </w:t>
      </w:r>
      <w:r w:rsidR="00376C5B">
        <w:rPr>
          <w:rFonts w:ascii="Cambria" w:hAnsi="Cambria"/>
          <w:sz w:val="18"/>
          <w:szCs w:val="18"/>
        </w:rPr>
        <w:t>4.2.1</w:t>
      </w:r>
      <w:r>
        <w:rPr>
          <w:rFonts w:ascii="Cambria" w:hAnsi="Cambria"/>
          <w:sz w:val="18"/>
          <w:szCs w:val="18"/>
        </w:rPr>
        <w:t>:</w:t>
      </w:r>
      <w:r w:rsidR="002078EC">
        <w:rPr>
          <w:rFonts w:ascii="Cambria" w:hAnsi="Cambria"/>
          <w:sz w:val="18"/>
          <w:szCs w:val="18"/>
        </w:rPr>
        <w:t xml:space="preserve"> Percentage of pass blocking reps that reached expected depth, first four weeks of 2021 against the next four weeks of 2021.</w:t>
      </w:r>
      <w:r>
        <w:rPr>
          <w:rFonts w:ascii="Cambria" w:hAnsi="Cambria"/>
          <w:sz w:val="18"/>
          <w:szCs w:val="18"/>
        </w:rPr>
        <w:t xml:space="preserve"> </w:t>
      </w:r>
    </w:p>
    <w:p w14:paraId="1311BED8" w14:textId="77777777" w:rsidR="006473E3" w:rsidRDefault="006473E3" w:rsidP="00646041">
      <w:pPr>
        <w:ind w:left="18"/>
        <w:rPr>
          <w:rFonts w:ascii="Cambria" w:hAnsi="Cambria"/>
          <w:sz w:val="18"/>
          <w:szCs w:val="18"/>
        </w:rPr>
      </w:pPr>
    </w:p>
    <w:p w14:paraId="3DD36F78" w14:textId="3DE89A31" w:rsidR="008D2614" w:rsidRPr="00D83FBA" w:rsidRDefault="008F02C9" w:rsidP="006473E3">
      <w:pPr>
        <w:rPr>
          <w:rFonts w:ascii="Cambria" w:hAnsi="Cambria"/>
          <w:bCs/>
          <w:sz w:val="22"/>
          <w:szCs w:val="22"/>
        </w:rPr>
      </w:pPr>
      <w:r w:rsidRPr="00D83FBA">
        <w:rPr>
          <w:rFonts w:ascii="Cambria" w:hAnsi="Cambria"/>
          <w:bCs/>
          <w:sz w:val="22"/>
          <w:szCs w:val="22"/>
        </w:rPr>
        <w:t xml:space="preserve">Interestingly, whether a player reaches the expected depth on a play is positively related to </w:t>
      </w:r>
      <w:r w:rsidR="00BA51BC" w:rsidRPr="00D83FBA">
        <w:rPr>
          <w:rFonts w:ascii="Cambria" w:hAnsi="Cambria"/>
          <w:bCs/>
          <w:sz w:val="22"/>
          <w:szCs w:val="22"/>
        </w:rPr>
        <w:t>whether</w:t>
      </w:r>
      <w:r w:rsidRPr="00D83FBA">
        <w:rPr>
          <w:rFonts w:ascii="Cambria" w:hAnsi="Cambria"/>
          <w:bCs/>
          <w:sz w:val="22"/>
          <w:szCs w:val="22"/>
        </w:rPr>
        <w:t xml:space="preserve"> he is beaten on a play (p &lt; 0.01),</w:t>
      </w:r>
      <w:r w:rsidR="00502374" w:rsidRPr="00D83FBA">
        <w:rPr>
          <w:rFonts w:ascii="Cambria" w:hAnsi="Cambria"/>
          <w:bCs/>
          <w:sz w:val="22"/>
          <w:szCs w:val="22"/>
        </w:rPr>
        <w:t xml:space="preserve"> while the degree to which the player deviates from his average pass blocking path is not. </w:t>
      </w:r>
      <w:r w:rsidR="00BA51BC" w:rsidRPr="00D83FBA">
        <w:rPr>
          <w:rFonts w:ascii="Cambria" w:hAnsi="Cambria"/>
          <w:bCs/>
          <w:sz w:val="22"/>
          <w:szCs w:val="22"/>
        </w:rPr>
        <w:t>The former</w:t>
      </w:r>
      <w:r w:rsidR="008D2614" w:rsidRPr="00D83FBA">
        <w:rPr>
          <w:rFonts w:ascii="Cambria" w:hAnsi="Cambria"/>
          <w:bCs/>
          <w:sz w:val="22"/>
          <w:szCs w:val="22"/>
        </w:rPr>
        <w:t xml:space="preserve"> relationship persists even when considering other contextual features like down, distance, field position, etc., and even when one uses as a feature the propensity for the player to be beaten in the first place.</w:t>
      </w:r>
    </w:p>
    <w:p w14:paraId="0050605F" w14:textId="77777777" w:rsidR="00D46C3C" w:rsidRPr="00D83FBA" w:rsidRDefault="00D46C3C" w:rsidP="006473E3">
      <w:pPr>
        <w:rPr>
          <w:rFonts w:ascii="Cambria" w:hAnsi="Cambria"/>
          <w:bCs/>
          <w:sz w:val="22"/>
          <w:szCs w:val="22"/>
        </w:rPr>
      </w:pPr>
    </w:p>
    <w:p w14:paraId="26FB6AE8" w14:textId="2FD70036" w:rsidR="00D46C3C" w:rsidRPr="00D83FBA" w:rsidRDefault="00D46C3C" w:rsidP="006473E3">
      <w:pPr>
        <w:rPr>
          <w:rFonts w:ascii="Cambria" w:hAnsi="Cambria"/>
          <w:bCs/>
          <w:sz w:val="22"/>
          <w:szCs w:val="22"/>
        </w:rPr>
      </w:pPr>
      <w:r w:rsidRPr="00D83FBA">
        <w:rPr>
          <w:rFonts w:ascii="Cambria" w:hAnsi="Cambria"/>
          <w:bCs/>
          <w:sz w:val="22"/>
          <w:szCs w:val="22"/>
        </w:rPr>
        <w:t xml:space="preserve">The in-season correlation between a player’s win rate when reaching depth and not reaching depth is r = 0.26 (minimum 50 snaps of each, n = 33), which is lower than expected. There are only 26 players with 50 or more snaps in weeks 1-4 and 5-8 with reaching depth and </w:t>
      </w:r>
      <w:r w:rsidR="00954FCB" w:rsidRPr="00D83FBA">
        <w:rPr>
          <w:rFonts w:ascii="Cambria" w:hAnsi="Cambria"/>
          <w:bCs/>
          <w:sz w:val="22"/>
          <w:szCs w:val="22"/>
        </w:rPr>
        <w:t>26</w:t>
      </w:r>
      <w:r w:rsidRPr="00D83FBA">
        <w:rPr>
          <w:rFonts w:ascii="Cambria" w:hAnsi="Cambria"/>
          <w:bCs/>
          <w:sz w:val="22"/>
          <w:szCs w:val="22"/>
        </w:rPr>
        <w:t xml:space="preserve"> without reaching depth. It’s interesting that for the former the correlation between the first four weeks and the second four was r = 0.1</w:t>
      </w:r>
      <w:r w:rsidR="00954FCB" w:rsidRPr="00D83FBA">
        <w:rPr>
          <w:rFonts w:ascii="Cambria" w:hAnsi="Cambria"/>
          <w:bCs/>
          <w:sz w:val="22"/>
          <w:szCs w:val="22"/>
        </w:rPr>
        <w:t>0</w:t>
      </w:r>
      <w:r w:rsidRPr="00D83FBA">
        <w:rPr>
          <w:rFonts w:ascii="Cambria" w:hAnsi="Cambria"/>
          <w:bCs/>
          <w:sz w:val="22"/>
          <w:szCs w:val="22"/>
        </w:rPr>
        <w:t>, while for the second it was r = -0.</w:t>
      </w:r>
      <w:r w:rsidR="00954FCB" w:rsidRPr="00D83FBA">
        <w:rPr>
          <w:rFonts w:ascii="Cambria" w:hAnsi="Cambria"/>
          <w:bCs/>
          <w:sz w:val="22"/>
          <w:szCs w:val="22"/>
        </w:rPr>
        <w:t>12</w:t>
      </w:r>
      <w:r w:rsidRPr="00D83FBA">
        <w:rPr>
          <w:rFonts w:ascii="Cambria" w:hAnsi="Cambria"/>
          <w:bCs/>
          <w:sz w:val="22"/>
          <w:szCs w:val="22"/>
        </w:rPr>
        <w:t xml:space="preserve">. </w:t>
      </w:r>
    </w:p>
    <w:p w14:paraId="7C79CC4A" w14:textId="77777777" w:rsidR="008D2614" w:rsidRPr="00D83FBA" w:rsidRDefault="008D2614" w:rsidP="006473E3">
      <w:pPr>
        <w:rPr>
          <w:rFonts w:ascii="Cambria" w:hAnsi="Cambria"/>
          <w:bCs/>
          <w:sz w:val="22"/>
          <w:szCs w:val="22"/>
        </w:rPr>
      </w:pPr>
    </w:p>
    <w:p w14:paraId="016765A3" w14:textId="7528372F" w:rsidR="006473E3" w:rsidRPr="00D83FBA" w:rsidRDefault="008D2614" w:rsidP="006473E3">
      <w:pPr>
        <w:rPr>
          <w:rFonts w:ascii="Cambria" w:hAnsi="Cambria"/>
          <w:bCs/>
          <w:sz w:val="22"/>
          <w:szCs w:val="22"/>
        </w:rPr>
      </w:pPr>
      <w:r w:rsidRPr="00D83FBA">
        <w:rPr>
          <w:rFonts w:ascii="Cambria" w:hAnsi="Cambria"/>
          <w:bCs/>
          <w:sz w:val="22"/>
          <w:szCs w:val="22"/>
        </w:rPr>
        <w:t xml:space="preserve">Thus, the process of reaching expected depth is much more of a “how” variable than a “how good” variable at </w:t>
      </w:r>
      <w:r w:rsidR="00D46C3C" w:rsidRPr="00D83FBA">
        <w:rPr>
          <w:rFonts w:ascii="Cambria" w:hAnsi="Cambria"/>
          <w:bCs/>
          <w:sz w:val="22"/>
          <w:szCs w:val="22"/>
        </w:rPr>
        <w:t>best and</w:t>
      </w:r>
      <w:r w:rsidRPr="00D83FBA">
        <w:rPr>
          <w:rFonts w:ascii="Cambria" w:hAnsi="Cambria"/>
          <w:bCs/>
          <w:sz w:val="22"/>
          <w:szCs w:val="22"/>
        </w:rPr>
        <w:t xml:space="preserve"> may </w:t>
      </w:r>
      <w:r w:rsidR="006A50E7" w:rsidRPr="00D83FBA">
        <w:rPr>
          <w:rFonts w:ascii="Cambria" w:hAnsi="Cambria"/>
          <w:bCs/>
          <w:sz w:val="22"/>
          <w:szCs w:val="22"/>
        </w:rPr>
        <w:t>be</w:t>
      </w:r>
      <w:r w:rsidRPr="00D83FBA">
        <w:rPr>
          <w:rFonts w:ascii="Cambria" w:hAnsi="Cambria"/>
          <w:bCs/>
          <w:sz w:val="22"/>
          <w:szCs w:val="22"/>
        </w:rPr>
        <w:t xml:space="preserve"> a detriment to efficient play as a pass protector. </w:t>
      </w:r>
      <w:r w:rsidR="00964A36" w:rsidRPr="00D83FBA">
        <w:rPr>
          <w:rFonts w:ascii="Cambria" w:hAnsi="Cambria"/>
          <w:bCs/>
          <w:sz w:val="22"/>
          <w:szCs w:val="22"/>
        </w:rPr>
        <w:t>Table 4.</w:t>
      </w:r>
      <w:r w:rsidR="002078EC" w:rsidRPr="00D83FBA">
        <w:rPr>
          <w:rFonts w:ascii="Cambria" w:hAnsi="Cambria"/>
          <w:bCs/>
          <w:sz w:val="22"/>
          <w:szCs w:val="22"/>
        </w:rPr>
        <w:t>2.</w:t>
      </w:r>
      <w:r w:rsidR="00964A36" w:rsidRPr="00D83FBA">
        <w:rPr>
          <w:rFonts w:ascii="Cambria" w:hAnsi="Cambria"/>
          <w:bCs/>
          <w:sz w:val="22"/>
          <w:szCs w:val="22"/>
        </w:rPr>
        <w:t>1 gives the best left tackles in terms of winning when reaching expected depth, while 4.</w:t>
      </w:r>
      <w:r w:rsidR="002078EC" w:rsidRPr="00D83FBA">
        <w:rPr>
          <w:rFonts w:ascii="Cambria" w:hAnsi="Cambria"/>
          <w:bCs/>
          <w:sz w:val="22"/>
          <w:szCs w:val="22"/>
        </w:rPr>
        <w:t>2.</w:t>
      </w:r>
      <w:r w:rsidR="00964A36" w:rsidRPr="00D83FBA">
        <w:rPr>
          <w:rFonts w:ascii="Cambria" w:hAnsi="Cambria"/>
          <w:bCs/>
          <w:sz w:val="22"/>
          <w:szCs w:val="22"/>
        </w:rPr>
        <w:t>2 gives the same values for players who did not reach expected depth.</w:t>
      </w:r>
      <w:r w:rsidR="00D83FBA">
        <w:rPr>
          <w:rFonts w:ascii="Cambria" w:hAnsi="Cambria"/>
          <w:bCs/>
          <w:sz w:val="22"/>
          <w:szCs w:val="22"/>
        </w:rPr>
        <w:t xml:space="preserve"> These lists largely coincide with what offensive line </w:t>
      </w:r>
      <w:r w:rsidR="00DC396C">
        <w:rPr>
          <w:rFonts w:ascii="Cambria" w:hAnsi="Cambria"/>
          <w:bCs/>
          <w:sz w:val="22"/>
          <w:szCs w:val="22"/>
        </w:rPr>
        <w:t xml:space="preserve">experts believe about these players. For example, for Armstead the data matches how he plays. He doesn’t reach depth all the time because he will aggressively pass set frequently. His </w:t>
      </w:r>
      <w:r w:rsidR="00DC396C">
        <w:rPr>
          <w:rFonts w:ascii="Cambria" w:hAnsi="Cambria"/>
          <w:bCs/>
          <w:sz w:val="22"/>
          <w:szCs w:val="22"/>
        </w:rPr>
        <w:lastRenderedPageBreak/>
        <w:t>technique can almost never be copied because he crosses over his feet, but he repeatedly wins doing it.</w:t>
      </w:r>
      <w:r w:rsidR="00E12CD0">
        <w:rPr>
          <w:rFonts w:ascii="Cambria" w:hAnsi="Cambria"/>
          <w:bCs/>
          <w:sz w:val="22"/>
          <w:szCs w:val="22"/>
        </w:rPr>
        <w:t xml:space="preserve"> It’s an approach that works for him, and it’s easy to discern in the data.</w:t>
      </w:r>
    </w:p>
    <w:p w14:paraId="60844417" w14:textId="77777777" w:rsidR="00964A36" w:rsidRPr="00D83FBA" w:rsidRDefault="00964A36" w:rsidP="006473E3">
      <w:pPr>
        <w:rPr>
          <w:rFonts w:ascii="Cambria" w:hAnsi="Cambria"/>
          <w:bCs/>
          <w:sz w:val="22"/>
          <w:szCs w:val="22"/>
        </w:rPr>
      </w:pPr>
    </w:p>
    <w:tbl>
      <w:tblPr>
        <w:tblStyle w:val="TableGrid"/>
        <w:tblW w:w="0" w:type="auto"/>
        <w:tblLook w:val="04A0" w:firstRow="1" w:lastRow="0" w:firstColumn="1" w:lastColumn="0" w:noHBand="0" w:noVBand="1"/>
      </w:tblPr>
      <w:tblGrid>
        <w:gridCol w:w="1705"/>
        <w:gridCol w:w="926"/>
        <w:gridCol w:w="2404"/>
        <w:gridCol w:w="3150"/>
      </w:tblGrid>
      <w:tr w:rsidR="009111E4" w14:paraId="10696346" w14:textId="1542EDCB" w:rsidTr="00122FA8">
        <w:tc>
          <w:tcPr>
            <w:tcW w:w="1705" w:type="dxa"/>
          </w:tcPr>
          <w:p w14:paraId="5DA12CCA" w14:textId="3D61DDF3" w:rsidR="009111E4" w:rsidRPr="00964A36" w:rsidRDefault="009111E4" w:rsidP="006473E3">
            <w:pPr>
              <w:rPr>
                <w:rFonts w:ascii="Cambria" w:hAnsi="Cambria"/>
                <w:b/>
              </w:rPr>
            </w:pPr>
            <w:r w:rsidRPr="00964A36">
              <w:rPr>
                <w:rFonts w:ascii="Cambria" w:hAnsi="Cambria"/>
                <w:b/>
              </w:rPr>
              <w:t>Player</w:t>
            </w:r>
          </w:p>
        </w:tc>
        <w:tc>
          <w:tcPr>
            <w:tcW w:w="926" w:type="dxa"/>
          </w:tcPr>
          <w:p w14:paraId="0B403AFF" w14:textId="6D5FFC43" w:rsidR="009111E4" w:rsidRPr="00964A36" w:rsidRDefault="009111E4" w:rsidP="006473E3">
            <w:pPr>
              <w:rPr>
                <w:rFonts w:ascii="Cambria" w:hAnsi="Cambria"/>
                <w:b/>
              </w:rPr>
            </w:pPr>
            <w:r w:rsidRPr="00964A36">
              <w:rPr>
                <w:rFonts w:ascii="Cambria" w:hAnsi="Cambria"/>
                <w:b/>
              </w:rPr>
              <w:t>Team</w:t>
            </w:r>
          </w:p>
        </w:tc>
        <w:tc>
          <w:tcPr>
            <w:tcW w:w="2404" w:type="dxa"/>
          </w:tcPr>
          <w:p w14:paraId="3A23F48C" w14:textId="71E9138A" w:rsidR="009111E4" w:rsidRPr="00964A36" w:rsidRDefault="009111E4" w:rsidP="006473E3">
            <w:pPr>
              <w:rPr>
                <w:rFonts w:ascii="Cambria" w:hAnsi="Cambria"/>
                <w:b/>
              </w:rPr>
            </w:pPr>
            <w:r w:rsidRPr="00964A36">
              <w:rPr>
                <w:rFonts w:ascii="Cambria" w:hAnsi="Cambria"/>
                <w:b/>
              </w:rPr>
              <w:t>Win Rate</w:t>
            </w:r>
            <w:r>
              <w:rPr>
                <w:rFonts w:ascii="Cambria" w:hAnsi="Cambria"/>
                <w:b/>
              </w:rPr>
              <w:t xml:space="preserve"> (Reached Depth)</w:t>
            </w:r>
          </w:p>
        </w:tc>
        <w:tc>
          <w:tcPr>
            <w:tcW w:w="3150" w:type="dxa"/>
            <w:shd w:val="clear" w:color="auto" w:fill="auto"/>
          </w:tcPr>
          <w:p w14:paraId="43A94C87" w14:textId="3027620B" w:rsidR="009111E4" w:rsidRPr="00964A36" w:rsidRDefault="009111E4" w:rsidP="006473E3">
            <w:pPr>
              <w:rPr>
                <w:rFonts w:ascii="Cambria" w:hAnsi="Cambria"/>
                <w:b/>
              </w:rPr>
            </w:pPr>
            <w:r>
              <w:rPr>
                <w:rFonts w:ascii="Cambria" w:hAnsi="Cambria"/>
                <w:b/>
              </w:rPr>
              <w:t>Win Rate (Failed to Reach Depth)</w:t>
            </w:r>
          </w:p>
        </w:tc>
      </w:tr>
      <w:tr w:rsidR="009111E4" w14:paraId="462F4274" w14:textId="50E9B155" w:rsidTr="00122FA8">
        <w:tc>
          <w:tcPr>
            <w:tcW w:w="1705" w:type="dxa"/>
          </w:tcPr>
          <w:p w14:paraId="361221B0" w14:textId="787736B0" w:rsidR="009111E4" w:rsidRPr="00964A36" w:rsidRDefault="009111E4" w:rsidP="006473E3">
            <w:pPr>
              <w:rPr>
                <w:rFonts w:ascii="Cambria" w:hAnsi="Cambria"/>
                <w:bCs/>
              </w:rPr>
            </w:pPr>
            <w:r w:rsidRPr="00964A36">
              <w:rPr>
                <w:rFonts w:ascii="Cambria" w:hAnsi="Cambria"/>
                <w:bCs/>
              </w:rPr>
              <w:t>Andre Dillard</w:t>
            </w:r>
          </w:p>
        </w:tc>
        <w:tc>
          <w:tcPr>
            <w:tcW w:w="926" w:type="dxa"/>
          </w:tcPr>
          <w:p w14:paraId="70A32BAF" w14:textId="0D6A0D54" w:rsidR="009111E4" w:rsidRPr="00964A36" w:rsidRDefault="009111E4" w:rsidP="006473E3">
            <w:pPr>
              <w:rPr>
                <w:rFonts w:ascii="Cambria" w:hAnsi="Cambria"/>
                <w:bCs/>
              </w:rPr>
            </w:pPr>
            <w:r w:rsidRPr="00964A36">
              <w:rPr>
                <w:rFonts w:ascii="Cambria" w:hAnsi="Cambria"/>
                <w:bCs/>
              </w:rPr>
              <w:t>PHI</w:t>
            </w:r>
          </w:p>
        </w:tc>
        <w:tc>
          <w:tcPr>
            <w:tcW w:w="2404" w:type="dxa"/>
          </w:tcPr>
          <w:p w14:paraId="3ECFD51B" w14:textId="69A30283" w:rsidR="009111E4" w:rsidRPr="00964A36" w:rsidRDefault="009111E4" w:rsidP="006473E3">
            <w:pPr>
              <w:rPr>
                <w:rFonts w:ascii="Cambria" w:hAnsi="Cambria"/>
                <w:bCs/>
              </w:rPr>
            </w:pPr>
            <w:r w:rsidRPr="00964A36">
              <w:rPr>
                <w:rFonts w:ascii="Cambria" w:hAnsi="Cambria"/>
                <w:bCs/>
              </w:rPr>
              <w:t>98.8%</w:t>
            </w:r>
          </w:p>
        </w:tc>
        <w:tc>
          <w:tcPr>
            <w:tcW w:w="3150" w:type="dxa"/>
          </w:tcPr>
          <w:p w14:paraId="3044DF00" w14:textId="0F8B755D" w:rsidR="009111E4" w:rsidRPr="00964A36" w:rsidRDefault="000B0245" w:rsidP="006473E3">
            <w:pPr>
              <w:rPr>
                <w:rFonts w:ascii="Cambria" w:hAnsi="Cambria"/>
                <w:bCs/>
              </w:rPr>
            </w:pPr>
            <w:r>
              <w:rPr>
                <w:rFonts w:ascii="Cambria" w:hAnsi="Cambria"/>
                <w:bCs/>
              </w:rPr>
              <w:t>97.2%</w:t>
            </w:r>
          </w:p>
        </w:tc>
      </w:tr>
      <w:tr w:rsidR="009111E4" w14:paraId="36EAA98F" w14:textId="5D2BC3A9" w:rsidTr="00122FA8">
        <w:tc>
          <w:tcPr>
            <w:tcW w:w="1705" w:type="dxa"/>
          </w:tcPr>
          <w:p w14:paraId="1E152739" w14:textId="60CAA41A" w:rsidR="009111E4" w:rsidRPr="00964A36" w:rsidRDefault="009111E4" w:rsidP="006473E3">
            <w:pPr>
              <w:rPr>
                <w:rFonts w:ascii="Cambria" w:hAnsi="Cambria"/>
                <w:bCs/>
              </w:rPr>
            </w:pPr>
            <w:r w:rsidRPr="00964A36">
              <w:rPr>
                <w:rFonts w:ascii="Cambria" w:hAnsi="Cambria"/>
                <w:bCs/>
              </w:rPr>
              <w:t>Laremy Tunsil</w:t>
            </w:r>
          </w:p>
        </w:tc>
        <w:tc>
          <w:tcPr>
            <w:tcW w:w="926" w:type="dxa"/>
          </w:tcPr>
          <w:p w14:paraId="2C8E6956" w14:textId="52278BB1" w:rsidR="009111E4" w:rsidRPr="00964A36" w:rsidRDefault="009111E4" w:rsidP="006473E3">
            <w:pPr>
              <w:rPr>
                <w:rFonts w:ascii="Cambria" w:hAnsi="Cambria"/>
                <w:bCs/>
              </w:rPr>
            </w:pPr>
            <w:r w:rsidRPr="00964A36">
              <w:rPr>
                <w:rFonts w:ascii="Cambria" w:hAnsi="Cambria"/>
                <w:bCs/>
              </w:rPr>
              <w:t>HOU</w:t>
            </w:r>
          </w:p>
        </w:tc>
        <w:tc>
          <w:tcPr>
            <w:tcW w:w="2404" w:type="dxa"/>
          </w:tcPr>
          <w:p w14:paraId="6E6BC17C" w14:textId="16896204" w:rsidR="009111E4" w:rsidRPr="00964A36" w:rsidRDefault="009111E4" w:rsidP="006473E3">
            <w:pPr>
              <w:rPr>
                <w:rFonts w:ascii="Cambria" w:hAnsi="Cambria"/>
                <w:bCs/>
              </w:rPr>
            </w:pPr>
            <w:r w:rsidRPr="00964A36">
              <w:rPr>
                <w:rFonts w:ascii="Cambria" w:hAnsi="Cambria"/>
                <w:bCs/>
              </w:rPr>
              <w:t>98.3%</w:t>
            </w:r>
          </w:p>
        </w:tc>
        <w:tc>
          <w:tcPr>
            <w:tcW w:w="3150" w:type="dxa"/>
          </w:tcPr>
          <w:p w14:paraId="72FE213A" w14:textId="7444BEC3" w:rsidR="009111E4" w:rsidRPr="00964A36" w:rsidRDefault="000B0245" w:rsidP="006473E3">
            <w:pPr>
              <w:rPr>
                <w:rFonts w:ascii="Cambria" w:hAnsi="Cambria"/>
                <w:bCs/>
              </w:rPr>
            </w:pPr>
            <w:r>
              <w:rPr>
                <w:rFonts w:ascii="Cambria" w:hAnsi="Cambria"/>
                <w:bCs/>
              </w:rPr>
              <w:t>93.8%</w:t>
            </w:r>
          </w:p>
        </w:tc>
      </w:tr>
      <w:tr w:rsidR="009111E4" w14:paraId="4E124E6C" w14:textId="1A4DB16C" w:rsidTr="00122FA8">
        <w:tc>
          <w:tcPr>
            <w:tcW w:w="1705" w:type="dxa"/>
          </w:tcPr>
          <w:p w14:paraId="6377A1FF" w14:textId="6B00C109" w:rsidR="009111E4" w:rsidRPr="00964A36" w:rsidRDefault="009111E4" w:rsidP="006473E3">
            <w:pPr>
              <w:rPr>
                <w:rFonts w:ascii="Cambria" w:hAnsi="Cambria"/>
                <w:bCs/>
              </w:rPr>
            </w:pPr>
            <w:r w:rsidRPr="00964A36">
              <w:rPr>
                <w:rFonts w:ascii="Cambria" w:hAnsi="Cambria"/>
                <w:bCs/>
              </w:rPr>
              <w:t>Dion Dawkins</w:t>
            </w:r>
          </w:p>
        </w:tc>
        <w:tc>
          <w:tcPr>
            <w:tcW w:w="926" w:type="dxa"/>
          </w:tcPr>
          <w:p w14:paraId="7F8EA5AD" w14:textId="46DBC3C8" w:rsidR="009111E4" w:rsidRPr="00964A36" w:rsidRDefault="009111E4" w:rsidP="006473E3">
            <w:pPr>
              <w:rPr>
                <w:rFonts w:ascii="Cambria" w:hAnsi="Cambria"/>
                <w:bCs/>
              </w:rPr>
            </w:pPr>
            <w:r w:rsidRPr="00964A36">
              <w:rPr>
                <w:rFonts w:ascii="Cambria" w:hAnsi="Cambria"/>
                <w:bCs/>
              </w:rPr>
              <w:t>BUF</w:t>
            </w:r>
          </w:p>
        </w:tc>
        <w:tc>
          <w:tcPr>
            <w:tcW w:w="2404" w:type="dxa"/>
          </w:tcPr>
          <w:p w14:paraId="1E76C939" w14:textId="0A41398F" w:rsidR="009111E4" w:rsidRPr="00964A36" w:rsidRDefault="009111E4" w:rsidP="006473E3">
            <w:pPr>
              <w:rPr>
                <w:rFonts w:ascii="Cambria" w:hAnsi="Cambria"/>
                <w:bCs/>
              </w:rPr>
            </w:pPr>
            <w:r w:rsidRPr="00964A36">
              <w:rPr>
                <w:rFonts w:ascii="Cambria" w:hAnsi="Cambria"/>
                <w:bCs/>
              </w:rPr>
              <w:t>98.1%</w:t>
            </w:r>
          </w:p>
        </w:tc>
        <w:tc>
          <w:tcPr>
            <w:tcW w:w="3150" w:type="dxa"/>
          </w:tcPr>
          <w:p w14:paraId="319C3FBF" w14:textId="0394EC59" w:rsidR="009111E4" w:rsidRPr="00964A36" w:rsidRDefault="000B0245" w:rsidP="006473E3">
            <w:pPr>
              <w:rPr>
                <w:rFonts w:ascii="Cambria" w:hAnsi="Cambria"/>
                <w:bCs/>
              </w:rPr>
            </w:pPr>
            <w:r>
              <w:rPr>
                <w:rFonts w:ascii="Cambria" w:hAnsi="Cambria"/>
                <w:bCs/>
              </w:rPr>
              <w:t>95.8%</w:t>
            </w:r>
          </w:p>
        </w:tc>
      </w:tr>
      <w:tr w:rsidR="009111E4" w14:paraId="7DE3426A" w14:textId="52464F1D" w:rsidTr="00122FA8">
        <w:tc>
          <w:tcPr>
            <w:tcW w:w="1705" w:type="dxa"/>
          </w:tcPr>
          <w:p w14:paraId="2F576059" w14:textId="09C5D140" w:rsidR="009111E4" w:rsidRPr="00964A36" w:rsidRDefault="009111E4" w:rsidP="006473E3">
            <w:pPr>
              <w:rPr>
                <w:rFonts w:ascii="Cambria" w:hAnsi="Cambria"/>
                <w:bCs/>
              </w:rPr>
            </w:pPr>
            <w:r w:rsidRPr="00964A36">
              <w:rPr>
                <w:rFonts w:ascii="Cambria" w:hAnsi="Cambria"/>
                <w:bCs/>
              </w:rPr>
              <w:t>Charles Leno</w:t>
            </w:r>
          </w:p>
        </w:tc>
        <w:tc>
          <w:tcPr>
            <w:tcW w:w="926" w:type="dxa"/>
          </w:tcPr>
          <w:p w14:paraId="46180B60" w14:textId="7953BE60" w:rsidR="009111E4" w:rsidRPr="00964A36" w:rsidRDefault="009111E4" w:rsidP="006473E3">
            <w:pPr>
              <w:rPr>
                <w:rFonts w:ascii="Cambria" w:hAnsi="Cambria"/>
                <w:bCs/>
              </w:rPr>
            </w:pPr>
            <w:r w:rsidRPr="00964A36">
              <w:rPr>
                <w:rFonts w:ascii="Cambria" w:hAnsi="Cambria"/>
                <w:bCs/>
              </w:rPr>
              <w:t>WAS</w:t>
            </w:r>
          </w:p>
        </w:tc>
        <w:tc>
          <w:tcPr>
            <w:tcW w:w="2404" w:type="dxa"/>
          </w:tcPr>
          <w:p w14:paraId="237941EF" w14:textId="77F67285" w:rsidR="009111E4" w:rsidRPr="00964A36" w:rsidRDefault="009111E4" w:rsidP="006473E3">
            <w:pPr>
              <w:rPr>
                <w:rFonts w:ascii="Cambria" w:hAnsi="Cambria"/>
                <w:bCs/>
              </w:rPr>
            </w:pPr>
            <w:r w:rsidRPr="00964A36">
              <w:rPr>
                <w:rFonts w:ascii="Cambria" w:hAnsi="Cambria"/>
                <w:bCs/>
              </w:rPr>
              <w:t>97.5%</w:t>
            </w:r>
          </w:p>
        </w:tc>
        <w:tc>
          <w:tcPr>
            <w:tcW w:w="3150" w:type="dxa"/>
          </w:tcPr>
          <w:p w14:paraId="6E55E55F" w14:textId="66F80B21" w:rsidR="009111E4" w:rsidRPr="00964A36" w:rsidRDefault="000B0245" w:rsidP="006473E3">
            <w:pPr>
              <w:rPr>
                <w:rFonts w:ascii="Cambria" w:hAnsi="Cambria"/>
                <w:bCs/>
              </w:rPr>
            </w:pPr>
            <w:r>
              <w:rPr>
                <w:rFonts w:ascii="Cambria" w:hAnsi="Cambria"/>
                <w:bCs/>
              </w:rPr>
              <w:t>96.0%</w:t>
            </w:r>
          </w:p>
        </w:tc>
      </w:tr>
      <w:tr w:rsidR="009111E4" w14:paraId="42FC52A8" w14:textId="704D658B" w:rsidTr="00122FA8">
        <w:tc>
          <w:tcPr>
            <w:tcW w:w="1705" w:type="dxa"/>
          </w:tcPr>
          <w:p w14:paraId="1277DF7C" w14:textId="0A56511F" w:rsidR="009111E4" w:rsidRPr="00964A36" w:rsidRDefault="009111E4" w:rsidP="006473E3">
            <w:pPr>
              <w:rPr>
                <w:rFonts w:ascii="Cambria" w:hAnsi="Cambria"/>
                <w:bCs/>
              </w:rPr>
            </w:pPr>
            <w:r w:rsidRPr="00964A36">
              <w:rPr>
                <w:rFonts w:ascii="Cambria" w:hAnsi="Cambria"/>
                <w:bCs/>
              </w:rPr>
              <w:t>Terron Armstead</w:t>
            </w:r>
          </w:p>
        </w:tc>
        <w:tc>
          <w:tcPr>
            <w:tcW w:w="926" w:type="dxa"/>
          </w:tcPr>
          <w:p w14:paraId="1BC55F02" w14:textId="49F916C1" w:rsidR="009111E4" w:rsidRPr="00964A36" w:rsidRDefault="009111E4" w:rsidP="006473E3">
            <w:pPr>
              <w:rPr>
                <w:rFonts w:ascii="Cambria" w:hAnsi="Cambria"/>
                <w:bCs/>
              </w:rPr>
            </w:pPr>
            <w:r w:rsidRPr="00964A36">
              <w:rPr>
                <w:rFonts w:ascii="Cambria" w:hAnsi="Cambria"/>
                <w:bCs/>
              </w:rPr>
              <w:t>NO</w:t>
            </w:r>
          </w:p>
        </w:tc>
        <w:tc>
          <w:tcPr>
            <w:tcW w:w="2404" w:type="dxa"/>
          </w:tcPr>
          <w:p w14:paraId="7DDA83B9" w14:textId="3F450FE5" w:rsidR="009111E4" w:rsidRPr="00964A36" w:rsidRDefault="009111E4" w:rsidP="006473E3">
            <w:pPr>
              <w:rPr>
                <w:rFonts w:ascii="Cambria" w:hAnsi="Cambria"/>
                <w:bCs/>
              </w:rPr>
            </w:pPr>
            <w:r w:rsidRPr="00964A36">
              <w:rPr>
                <w:rFonts w:ascii="Cambria" w:hAnsi="Cambria"/>
                <w:bCs/>
              </w:rPr>
              <w:t>97.3%</w:t>
            </w:r>
          </w:p>
        </w:tc>
        <w:tc>
          <w:tcPr>
            <w:tcW w:w="3150" w:type="dxa"/>
          </w:tcPr>
          <w:p w14:paraId="643D8566" w14:textId="4E902F66" w:rsidR="009111E4" w:rsidRPr="00964A36" w:rsidRDefault="009111E4" w:rsidP="006473E3">
            <w:pPr>
              <w:rPr>
                <w:rFonts w:ascii="Cambria" w:hAnsi="Cambria"/>
                <w:bCs/>
              </w:rPr>
            </w:pPr>
            <w:r>
              <w:rPr>
                <w:rFonts w:ascii="Cambria" w:hAnsi="Cambria"/>
                <w:bCs/>
              </w:rPr>
              <w:t>100%</w:t>
            </w:r>
          </w:p>
        </w:tc>
      </w:tr>
      <w:tr w:rsidR="009111E4" w14:paraId="2B8530B2" w14:textId="2733764B" w:rsidTr="00122FA8">
        <w:tc>
          <w:tcPr>
            <w:tcW w:w="1705" w:type="dxa"/>
          </w:tcPr>
          <w:p w14:paraId="5880B971" w14:textId="3508D3BE" w:rsidR="009111E4" w:rsidRPr="00964A36" w:rsidRDefault="009111E4" w:rsidP="006473E3">
            <w:pPr>
              <w:rPr>
                <w:rFonts w:ascii="Cambria" w:hAnsi="Cambria"/>
                <w:bCs/>
              </w:rPr>
            </w:pPr>
            <w:r w:rsidRPr="00964A36">
              <w:rPr>
                <w:rFonts w:ascii="Cambria" w:hAnsi="Cambria"/>
                <w:bCs/>
              </w:rPr>
              <w:t>Tyron Smith</w:t>
            </w:r>
          </w:p>
        </w:tc>
        <w:tc>
          <w:tcPr>
            <w:tcW w:w="926" w:type="dxa"/>
          </w:tcPr>
          <w:p w14:paraId="5D570D19" w14:textId="019C65A6" w:rsidR="009111E4" w:rsidRPr="00964A36" w:rsidRDefault="009111E4" w:rsidP="006473E3">
            <w:pPr>
              <w:rPr>
                <w:rFonts w:ascii="Cambria" w:hAnsi="Cambria"/>
                <w:bCs/>
              </w:rPr>
            </w:pPr>
            <w:r w:rsidRPr="00964A36">
              <w:rPr>
                <w:rFonts w:ascii="Cambria" w:hAnsi="Cambria"/>
                <w:bCs/>
              </w:rPr>
              <w:t>DAL</w:t>
            </w:r>
          </w:p>
        </w:tc>
        <w:tc>
          <w:tcPr>
            <w:tcW w:w="2404" w:type="dxa"/>
          </w:tcPr>
          <w:p w14:paraId="6F9E6B3F" w14:textId="7514A969" w:rsidR="009111E4" w:rsidRPr="00964A36" w:rsidRDefault="009111E4" w:rsidP="006473E3">
            <w:pPr>
              <w:rPr>
                <w:rFonts w:ascii="Cambria" w:hAnsi="Cambria"/>
                <w:bCs/>
              </w:rPr>
            </w:pPr>
            <w:r w:rsidRPr="00964A36">
              <w:rPr>
                <w:rFonts w:ascii="Cambria" w:hAnsi="Cambria"/>
                <w:bCs/>
              </w:rPr>
              <w:t>96.9%</w:t>
            </w:r>
          </w:p>
        </w:tc>
        <w:tc>
          <w:tcPr>
            <w:tcW w:w="3150" w:type="dxa"/>
          </w:tcPr>
          <w:p w14:paraId="7C4DE5B9" w14:textId="4784971D" w:rsidR="009111E4" w:rsidRPr="00964A36" w:rsidRDefault="009111E4" w:rsidP="006473E3">
            <w:pPr>
              <w:rPr>
                <w:rFonts w:ascii="Cambria" w:hAnsi="Cambria"/>
                <w:bCs/>
              </w:rPr>
            </w:pPr>
            <w:r>
              <w:rPr>
                <w:rFonts w:ascii="Cambria" w:hAnsi="Cambria"/>
                <w:bCs/>
              </w:rPr>
              <w:t>98.4%</w:t>
            </w:r>
          </w:p>
        </w:tc>
      </w:tr>
    </w:tbl>
    <w:p w14:paraId="05F088DB" w14:textId="4B260AE9" w:rsidR="00964A36" w:rsidRDefault="00964A36" w:rsidP="006473E3">
      <w:pPr>
        <w:rPr>
          <w:rFonts w:ascii="Cambria" w:hAnsi="Cambria"/>
          <w:bCs/>
          <w:sz w:val="18"/>
          <w:szCs w:val="18"/>
        </w:rPr>
      </w:pPr>
      <w:r w:rsidRPr="00964A36">
        <w:rPr>
          <w:rFonts w:ascii="Cambria" w:hAnsi="Cambria"/>
          <w:bCs/>
          <w:sz w:val="18"/>
          <w:szCs w:val="18"/>
        </w:rPr>
        <w:t>Table 4.</w:t>
      </w:r>
      <w:r w:rsidR="00376C5B">
        <w:rPr>
          <w:rFonts w:ascii="Cambria" w:hAnsi="Cambria"/>
          <w:bCs/>
          <w:sz w:val="18"/>
          <w:szCs w:val="18"/>
        </w:rPr>
        <w:t>2.</w:t>
      </w:r>
      <w:r w:rsidRPr="00964A36">
        <w:rPr>
          <w:rFonts w:ascii="Cambria" w:hAnsi="Cambria"/>
          <w:bCs/>
          <w:sz w:val="18"/>
          <w:szCs w:val="18"/>
        </w:rPr>
        <w:t xml:space="preserve">1: </w:t>
      </w:r>
      <w:r w:rsidR="002078EC">
        <w:rPr>
          <w:rFonts w:ascii="Cambria" w:hAnsi="Cambria"/>
          <w:bCs/>
          <w:sz w:val="18"/>
          <w:szCs w:val="18"/>
        </w:rPr>
        <w:t>Best left tackles in terms of win rate when they reached expected depth during the first eight weeks of the 2021 season.</w:t>
      </w:r>
    </w:p>
    <w:p w14:paraId="5C6FC33C" w14:textId="77777777" w:rsidR="00964A36" w:rsidRDefault="00964A36" w:rsidP="00964A36">
      <w:pPr>
        <w:rPr>
          <w:rFonts w:ascii="Cambria" w:hAnsi="Cambria"/>
          <w:bCs/>
        </w:rPr>
      </w:pPr>
    </w:p>
    <w:tbl>
      <w:tblPr>
        <w:tblStyle w:val="TableGrid"/>
        <w:tblW w:w="0" w:type="auto"/>
        <w:tblLook w:val="04A0" w:firstRow="1" w:lastRow="0" w:firstColumn="1" w:lastColumn="0" w:noHBand="0" w:noVBand="1"/>
      </w:tblPr>
      <w:tblGrid>
        <w:gridCol w:w="1705"/>
        <w:gridCol w:w="900"/>
        <w:gridCol w:w="2430"/>
        <w:gridCol w:w="3150"/>
      </w:tblGrid>
      <w:tr w:rsidR="000B0245" w14:paraId="1AB2544F" w14:textId="19DB51AB" w:rsidTr="00122FA8">
        <w:tc>
          <w:tcPr>
            <w:tcW w:w="1705" w:type="dxa"/>
          </w:tcPr>
          <w:p w14:paraId="46A1B754" w14:textId="77777777" w:rsidR="000B0245" w:rsidRPr="00964A36" w:rsidRDefault="000B0245" w:rsidP="006925AF">
            <w:pPr>
              <w:rPr>
                <w:rFonts w:ascii="Cambria" w:hAnsi="Cambria"/>
                <w:b/>
              </w:rPr>
            </w:pPr>
            <w:r w:rsidRPr="00964A36">
              <w:rPr>
                <w:rFonts w:ascii="Cambria" w:hAnsi="Cambria"/>
                <w:b/>
              </w:rPr>
              <w:t>Player</w:t>
            </w:r>
          </w:p>
        </w:tc>
        <w:tc>
          <w:tcPr>
            <w:tcW w:w="900" w:type="dxa"/>
          </w:tcPr>
          <w:p w14:paraId="4502E5E3" w14:textId="77777777" w:rsidR="000B0245" w:rsidRPr="00964A36" w:rsidRDefault="000B0245" w:rsidP="006925AF">
            <w:pPr>
              <w:rPr>
                <w:rFonts w:ascii="Cambria" w:hAnsi="Cambria"/>
                <w:b/>
              </w:rPr>
            </w:pPr>
            <w:r w:rsidRPr="00964A36">
              <w:rPr>
                <w:rFonts w:ascii="Cambria" w:hAnsi="Cambria"/>
                <w:b/>
              </w:rPr>
              <w:t>Team</w:t>
            </w:r>
          </w:p>
        </w:tc>
        <w:tc>
          <w:tcPr>
            <w:tcW w:w="2430" w:type="dxa"/>
          </w:tcPr>
          <w:p w14:paraId="1B39FD2C" w14:textId="0E4C9EF3" w:rsidR="000B0245" w:rsidRPr="00964A36" w:rsidRDefault="000B0245" w:rsidP="006925AF">
            <w:pPr>
              <w:rPr>
                <w:rFonts w:ascii="Cambria" w:hAnsi="Cambria"/>
                <w:b/>
              </w:rPr>
            </w:pPr>
            <w:r w:rsidRPr="00964A36">
              <w:rPr>
                <w:rFonts w:ascii="Cambria" w:hAnsi="Cambria"/>
                <w:b/>
              </w:rPr>
              <w:t>Win Rate</w:t>
            </w:r>
            <w:r>
              <w:rPr>
                <w:rFonts w:ascii="Cambria" w:hAnsi="Cambria"/>
                <w:b/>
              </w:rPr>
              <w:t xml:space="preserve"> (Failed to Reach Depth)</w:t>
            </w:r>
          </w:p>
        </w:tc>
        <w:tc>
          <w:tcPr>
            <w:tcW w:w="3150" w:type="dxa"/>
          </w:tcPr>
          <w:p w14:paraId="0DD8B9B5" w14:textId="53E28F27" w:rsidR="000B0245" w:rsidRPr="00964A36" w:rsidRDefault="000B0245" w:rsidP="006925AF">
            <w:pPr>
              <w:rPr>
                <w:rFonts w:ascii="Cambria" w:hAnsi="Cambria"/>
                <w:b/>
              </w:rPr>
            </w:pPr>
            <w:r>
              <w:rPr>
                <w:rFonts w:ascii="Cambria" w:hAnsi="Cambria"/>
                <w:b/>
              </w:rPr>
              <w:t>Win Rate (Reached Depth)</w:t>
            </w:r>
          </w:p>
        </w:tc>
      </w:tr>
      <w:tr w:rsidR="000B0245" w14:paraId="79B228DB" w14:textId="4E590B27" w:rsidTr="00122FA8">
        <w:tc>
          <w:tcPr>
            <w:tcW w:w="1705" w:type="dxa"/>
          </w:tcPr>
          <w:p w14:paraId="46590D93" w14:textId="16DCEDBA" w:rsidR="000B0245" w:rsidRPr="00964A36" w:rsidRDefault="000B0245" w:rsidP="006925AF">
            <w:pPr>
              <w:rPr>
                <w:rFonts w:ascii="Cambria" w:hAnsi="Cambria"/>
                <w:bCs/>
              </w:rPr>
            </w:pPr>
            <w:r>
              <w:rPr>
                <w:rFonts w:ascii="Cambria" w:hAnsi="Cambria"/>
                <w:bCs/>
              </w:rPr>
              <w:t>Trent Williams</w:t>
            </w:r>
          </w:p>
        </w:tc>
        <w:tc>
          <w:tcPr>
            <w:tcW w:w="900" w:type="dxa"/>
          </w:tcPr>
          <w:p w14:paraId="616AA70D" w14:textId="5D7FB092" w:rsidR="000B0245" w:rsidRPr="00964A36" w:rsidRDefault="000B0245" w:rsidP="006925AF">
            <w:pPr>
              <w:rPr>
                <w:rFonts w:ascii="Cambria" w:hAnsi="Cambria"/>
                <w:bCs/>
              </w:rPr>
            </w:pPr>
            <w:r>
              <w:rPr>
                <w:rFonts w:ascii="Cambria" w:hAnsi="Cambria"/>
                <w:bCs/>
              </w:rPr>
              <w:t>SF</w:t>
            </w:r>
          </w:p>
        </w:tc>
        <w:tc>
          <w:tcPr>
            <w:tcW w:w="2430" w:type="dxa"/>
          </w:tcPr>
          <w:p w14:paraId="53979814" w14:textId="7385081F" w:rsidR="000B0245" w:rsidRPr="00964A36" w:rsidRDefault="000B0245" w:rsidP="006925AF">
            <w:pPr>
              <w:rPr>
                <w:rFonts w:ascii="Cambria" w:hAnsi="Cambria"/>
                <w:bCs/>
              </w:rPr>
            </w:pPr>
            <w:r>
              <w:rPr>
                <w:rFonts w:ascii="Cambria" w:hAnsi="Cambria"/>
                <w:bCs/>
              </w:rPr>
              <w:t>100.0</w:t>
            </w:r>
            <w:r w:rsidRPr="00964A36">
              <w:rPr>
                <w:rFonts w:ascii="Cambria" w:hAnsi="Cambria"/>
                <w:bCs/>
              </w:rPr>
              <w:t>%</w:t>
            </w:r>
          </w:p>
        </w:tc>
        <w:tc>
          <w:tcPr>
            <w:tcW w:w="3150" w:type="dxa"/>
          </w:tcPr>
          <w:p w14:paraId="490DAC10" w14:textId="3D9EB9DB" w:rsidR="000B0245" w:rsidRDefault="000B0245" w:rsidP="006925AF">
            <w:pPr>
              <w:rPr>
                <w:rFonts w:ascii="Cambria" w:hAnsi="Cambria"/>
                <w:bCs/>
              </w:rPr>
            </w:pPr>
            <w:r>
              <w:rPr>
                <w:rFonts w:ascii="Cambria" w:hAnsi="Cambria"/>
                <w:bCs/>
              </w:rPr>
              <w:t>92.6%</w:t>
            </w:r>
          </w:p>
        </w:tc>
      </w:tr>
      <w:tr w:rsidR="000B0245" w14:paraId="7BE73C9A" w14:textId="2C8EB3EF" w:rsidTr="00122FA8">
        <w:tc>
          <w:tcPr>
            <w:tcW w:w="1705" w:type="dxa"/>
          </w:tcPr>
          <w:p w14:paraId="42D6417C" w14:textId="33979DCC" w:rsidR="000B0245" w:rsidRPr="00964A36" w:rsidRDefault="000B0245" w:rsidP="006925AF">
            <w:pPr>
              <w:rPr>
                <w:rFonts w:ascii="Cambria" w:hAnsi="Cambria"/>
                <w:bCs/>
              </w:rPr>
            </w:pPr>
            <w:r>
              <w:rPr>
                <w:rFonts w:ascii="Cambria" w:hAnsi="Cambria"/>
                <w:bCs/>
              </w:rPr>
              <w:t>Terron Armstead</w:t>
            </w:r>
          </w:p>
        </w:tc>
        <w:tc>
          <w:tcPr>
            <w:tcW w:w="900" w:type="dxa"/>
          </w:tcPr>
          <w:p w14:paraId="309B097D" w14:textId="2966A21E" w:rsidR="000B0245" w:rsidRPr="00964A36" w:rsidRDefault="000B0245" w:rsidP="006925AF">
            <w:pPr>
              <w:rPr>
                <w:rFonts w:ascii="Cambria" w:hAnsi="Cambria"/>
                <w:bCs/>
              </w:rPr>
            </w:pPr>
            <w:r>
              <w:rPr>
                <w:rFonts w:ascii="Cambria" w:hAnsi="Cambria"/>
                <w:bCs/>
              </w:rPr>
              <w:t>NO</w:t>
            </w:r>
          </w:p>
        </w:tc>
        <w:tc>
          <w:tcPr>
            <w:tcW w:w="2430" w:type="dxa"/>
          </w:tcPr>
          <w:p w14:paraId="46C7D946" w14:textId="56653FBD" w:rsidR="000B0245" w:rsidRPr="00964A36" w:rsidRDefault="000B0245" w:rsidP="006925AF">
            <w:pPr>
              <w:rPr>
                <w:rFonts w:ascii="Cambria" w:hAnsi="Cambria"/>
                <w:bCs/>
              </w:rPr>
            </w:pPr>
            <w:r>
              <w:rPr>
                <w:rFonts w:ascii="Cambria" w:hAnsi="Cambria"/>
                <w:bCs/>
              </w:rPr>
              <w:t>100.0</w:t>
            </w:r>
            <w:r w:rsidRPr="00964A36">
              <w:rPr>
                <w:rFonts w:ascii="Cambria" w:hAnsi="Cambria"/>
                <w:bCs/>
              </w:rPr>
              <w:t>%</w:t>
            </w:r>
          </w:p>
        </w:tc>
        <w:tc>
          <w:tcPr>
            <w:tcW w:w="3150" w:type="dxa"/>
          </w:tcPr>
          <w:p w14:paraId="7999B4A8" w14:textId="13ADE1F7" w:rsidR="000B0245" w:rsidRDefault="000B0245" w:rsidP="006925AF">
            <w:pPr>
              <w:rPr>
                <w:rFonts w:ascii="Cambria" w:hAnsi="Cambria"/>
                <w:bCs/>
              </w:rPr>
            </w:pPr>
            <w:r>
              <w:rPr>
                <w:rFonts w:ascii="Cambria" w:hAnsi="Cambria"/>
                <w:bCs/>
              </w:rPr>
              <w:t>97.3%</w:t>
            </w:r>
          </w:p>
        </w:tc>
      </w:tr>
      <w:tr w:rsidR="000B0245" w14:paraId="12F97C58" w14:textId="18B49342" w:rsidTr="00122FA8">
        <w:tc>
          <w:tcPr>
            <w:tcW w:w="1705" w:type="dxa"/>
          </w:tcPr>
          <w:p w14:paraId="710CC88B" w14:textId="1727A0CE" w:rsidR="000B0245" w:rsidRPr="00964A36" w:rsidRDefault="000B0245" w:rsidP="006925AF">
            <w:pPr>
              <w:rPr>
                <w:rFonts w:ascii="Cambria" w:hAnsi="Cambria"/>
                <w:bCs/>
              </w:rPr>
            </w:pPr>
            <w:r>
              <w:rPr>
                <w:rFonts w:ascii="Cambria" w:hAnsi="Cambria"/>
                <w:bCs/>
              </w:rPr>
              <w:t>Andrew Thomas</w:t>
            </w:r>
          </w:p>
        </w:tc>
        <w:tc>
          <w:tcPr>
            <w:tcW w:w="900" w:type="dxa"/>
          </w:tcPr>
          <w:p w14:paraId="12766C38" w14:textId="0C183C0D" w:rsidR="000B0245" w:rsidRPr="00964A36" w:rsidRDefault="000B0245" w:rsidP="006925AF">
            <w:pPr>
              <w:rPr>
                <w:rFonts w:ascii="Cambria" w:hAnsi="Cambria"/>
                <w:bCs/>
              </w:rPr>
            </w:pPr>
            <w:r>
              <w:rPr>
                <w:rFonts w:ascii="Cambria" w:hAnsi="Cambria"/>
                <w:bCs/>
              </w:rPr>
              <w:t>NYG</w:t>
            </w:r>
          </w:p>
        </w:tc>
        <w:tc>
          <w:tcPr>
            <w:tcW w:w="2430" w:type="dxa"/>
          </w:tcPr>
          <w:p w14:paraId="64224D39" w14:textId="5A8F9A2A" w:rsidR="000B0245" w:rsidRPr="00964A36" w:rsidRDefault="000B0245" w:rsidP="006925AF">
            <w:pPr>
              <w:rPr>
                <w:rFonts w:ascii="Cambria" w:hAnsi="Cambria"/>
                <w:bCs/>
              </w:rPr>
            </w:pPr>
            <w:r>
              <w:rPr>
                <w:rFonts w:ascii="Cambria" w:hAnsi="Cambria"/>
                <w:bCs/>
              </w:rPr>
              <w:t>98.9</w:t>
            </w:r>
            <w:r w:rsidRPr="00964A36">
              <w:rPr>
                <w:rFonts w:ascii="Cambria" w:hAnsi="Cambria"/>
                <w:bCs/>
              </w:rPr>
              <w:t>%</w:t>
            </w:r>
          </w:p>
        </w:tc>
        <w:tc>
          <w:tcPr>
            <w:tcW w:w="3150" w:type="dxa"/>
          </w:tcPr>
          <w:p w14:paraId="62821920" w14:textId="0104A66E" w:rsidR="000B0245" w:rsidRDefault="000B0245" w:rsidP="006925AF">
            <w:pPr>
              <w:rPr>
                <w:rFonts w:ascii="Cambria" w:hAnsi="Cambria"/>
                <w:bCs/>
              </w:rPr>
            </w:pPr>
            <w:r>
              <w:rPr>
                <w:rFonts w:ascii="Cambria" w:hAnsi="Cambria"/>
                <w:bCs/>
              </w:rPr>
              <w:t>94.6%</w:t>
            </w:r>
          </w:p>
        </w:tc>
      </w:tr>
      <w:tr w:rsidR="000B0245" w14:paraId="2E46C6A7" w14:textId="340ACBC6" w:rsidTr="00122FA8">
        <w:tc>
          <w:tcPr>
            <w:tcW w:w="1705" w:type="dxa"/>
          </w:tcPr>
          <w:p w14:paraId="08240062" w14:textId="4A6EFC03" w:rsidR="000B0245" w:rsidRPr="00964A36" w:rsidRDefault="000B0245" w:rsidP="006925AF">
            <w:pPr>
              <w:rPr>
                <w:rFonts w:ascii="Cambria" w:hAnsi="Cambria"/>
                <w:bCs/>
              </w:rPr>
            </w:pPr>
            <w:proofErr w:type="spellStart"/>
            <w:r>
              <w:rPr>
                <w:rFonts w:ascii="Cambria" w:hAnsi="Cambria"/>
                <w:bCs/>
              </w:rPr>
              <w:t>Elgton</w:t>
            </w:r>
            <w:proofErr w:type="spellEnd"/>
            <w:r>
              <w:rPr>
                <w:rFonts w:ascii="Cambria" w:hAnsi="Cambria"/>
                <w:bCs/>
              </w:rPr>
              <w:t xml:space="preserve"> Jenkins</w:t>
            </w:r>
          </w:p>
        </w:tc>
        <w:tc>
          <w:tcPr>
            <w:tcW w:w="900" w:type="dxa"/>
          </w:tcPr>
          <w:p w14:paraId="682F5CDB" w14:textId="239C486B" w:rsidR="000B0245" w:rsidRPr="00964A36" w:rsidRDefault="000B0245" w:rsidP="006925AF">
            <w:pPr>
              <w:rPr>
                <w:rFonts w:ascii="Cambria" w:hAnsi="Cambria"/>
                <w:bCs/>
              </w:rPr>
            </w:pPr>
            <w:r>
              <w:rPr>
                <w:rFonts w:ascii="Cambria" w:hAnsi="Cambria"/>
                <w:bCs/>
              </w:rPr>
              <w:t>GB</w:t>
            </w:r>
          </w:p>
        </w:tc>
        <w:tc>
          <w:tcPr>
            <w:tcW w:w="2430" w:type="dxa"/>
          </w:tcPr>
          <w:p w14:paraId="7C0A32AB" w14:textId="0A3FE221" w:rsidR="000B0245" w:rsidRPr="00964A36" w:rsidRDefault="000B0245" w:rsidP="006925AF">
            <w:pPr>
              <w:rPr>
                <w:rFonts w:ascii="Cambria" w:hAnsi="Cambria"/>
                <w:bCs/>
              </w:rPr>
            </w:pPr>
            <w:r>
              <w:rPr>
                <w:rFonts w:ascii="Cambria" w:hAnsi="Cambria"/>
                <w:bCs/>
              </w:rPr>
              <w:t>98.6</w:t>
            </w:r>
            <w:r w:rsidRPr="00964A36">
              <w:rPr>
                <w:rFonts w:ascii="Cambria" w:hAnsi="Cambria"/>
                <w:bCs/>
              </w:rPr>
              <w:t>%</w:t>
            </w:r>
          </w:p>
        </w:tc>
        <w:tc>
          <w:tcPr>
            <w:tcW w:w="3150" w:type="dxa"/>
          </w:tcPr>
          <w:p w14:paraId="1D383B08" w14:textId="64A06B19" w:rsidR="000B0245" w:rsidRDefault="000B0245" w:rsidP="006925AF">
            <w:pPr>
              <w:rPr>
                <w:rFonts w:ascii="Cambria" w:hAnsi="Cambria"/>
                <w:bCs/>
              </w:rPr>
            </w:pPr>
            <w:r>
              <w:rPr>
                <w:rFonts w:ascii="Cambria" w:hAnsi="Cambria"/>
                <w:bCs/>
              </w:rPr>
              <w:t>91.4%</w:t>
            </w:r>
          </w:p>
        </w:tc>
      </w:tr>
      <w:tr w:rsidR="000B0245" w14:paraId="613C0886" w14:textId="113D5C0E" w:rsidTr="00122FA8">
        <w:tc>
          <w:tcPr>
            <w:tcW w:w="1705" w:type="dxa"/>
          </w:tcPr>
          <w:p w14:paraId="6C3FCA4F" w14:textId="3F78BFD2" w:rsidR="000B0245" w:rsidRPr="00964A36" w:rsidRDefault="000B0245" w:rsidP="006925AF">
            <w:pPr>
              <w:rPr>
                <w:rFonts w:ascii="Cambria" w:hAnsi="Cambria"/>
                <w:bCs/>
              </w:rPr>
            </w:pPr>
            <w:r>
              <w:rPr>
                <w:rFonts w:ascii="Cambria" w:hAnsi="Cambria"/>
                <w:bCs/>
              </w:rPr>
              <w:t>Tyron Smith</w:t>
            </w:r>
          </w:p>
        </w:tc>
        <w:tc>
          <w:tcPr>
            <w:tcW w:w="900" w:type="dxa"/>
          </w:tcPr>
          <w:p w14:paraId="66412A23" w14:textId="760F7299" w:rsidR="000B0245" w:rsidRPr="00964A36" w:rsidRDefault="000B0245" w:rsidP="006925AF">
            <w:pPr>
              <w:rPr>
                <w:rFonts w:ascii="Cambria" w:hAnsi="Cambria"/>
                <w:bCs/>
              </w:rPr>
            </w:pPr>
            <w:r>
              <w:rPr>
                <w:rFonts w:ascii="Cambria" w:hAnsi="Cambria"/>
                <w:bCs/>
              </w:rPr>
              <w:t>DAL</w:t>
            </w:r>
          </w:p>
        </w:tc>
        <w:tc>
          <w:tcPr>
            <w:tcW w:w="2430" w:type="dxa"/>
          </w:tcPr>
          <w:p w14:paraId="6CFA8137" w14:textId="7877DF04" w:rsidR="000B0245" w:rsidRPr="00964A36" w:rsidRDefault="000B0245" w:rsidP="006925AF">
            <w:pPr>
              <w:rPr>
                <w:rFonts w:ascii="Cambria" w:hAnsi="Cambria"/>
                <w:bCs/>
              </w:rPr>
            </w:pPr>
            <w:r>
              <w:rPr>
                <w:rFonts w:ascii="Cambria" w:hAnsi="Cambria"/>
                <w:bCs/>
              </w:rPr>
              <w:t>98.4</w:t>
            </w:r>
            <w:r w:rsidRPr="00964A36">
              <w:rPr>
                <w:rFonts w:ascii="Cambria" w:hAnsi="Cambria"/>
                <w:bCs/>
              </w:rPr>
              <w:t>%</w:t>
            </w:r>
          </w:p>
        </w:tc>
        <w:tc>
          <w:tcPr>
            <w:tcW w:w="3150" w:type="dxa"/>
          </w:tcPr>
          <w:p w14:paraId="7A0136C3" w14:textId="66A0FFAD" w:rsidR="000B0245" w:rsidRDefault="000B0245" w:rsidP="006925AF">
            <w:pPr>
              <w:rPr>
                <w:rFonts w:ascii="Cambria" w:hAnsi="Cambria"/>
                <w:bCs/>
              </w:rPr>
            </w:pPr>
            <w:r>
              <w:rPr>
                <w:rFonts w:ascii="Cambria" w:hAnsi="Cambria"/>
                <w:bCs/>
              </w:rPr>
              <w:t>96.9%</w:t>
            </w:r>
          </w:p>
        </w:tc>
      </w:tr>
      <w:tr w:rsidR="000B0245" w14:paraId="2ADD8EAC" w14:textId="1B9EC117" w:rsidTr="00122FA8">
        <w:tc>
          <w:tcPr>
            <w:tcW w:w="1705" w:type="dxa"/>
          </w:tcPr>
          <w:p w14:paraId="571FEC19" w14:textId="3566B3BC" w:rsidR="000B0245" w:rsidRPr="00964A36" w:rsidRDefault="000B0245" w:rsidP="006925AF">
            <w:pPr>
              <w:rPr>
                <w:rFonts w:ascii="Cambria" w:hAnsi="Cambria"/>
                <w:bCs/>
              </w:rPr>
            </w:pPr>
            <w:r>
              <w:rPr>
                <w:rFonts w:ascii="Cambria" w:hAnsi="Cambria"/>
                <w:bCs/>
              </w:rPr>
              <w:t xml:space="preserve">Jordan </w:t>
            </w:r>
            <w:proofErr w:type="spellStart"/>
            <w:r>
              <w:rPr>
                <w:rFonts w:ascii="Cambria" w:hAnsi="Cambria"/>
                <w:bCs/>
              </w:rPr>
              <w:t>Mailata</w:t>
            </w:r>
            <w:proofErr w:type="spellEnd"/>
          </w:p>
        </w:tc>
        <w:tc>
          <w:tcPr>
            <w:tcW w:w="900" w:type="dxa"/>
          </w:tcPr>
          <w:p w14:paraId="7EB158BD" w14:textId="746CA647" w:rsidR="000B0245" w:rsidRPr="00964A36" w:rsidRDefault="000B0245" w:rsidP="006925AF">
            <w:pPr>
              <w:rPr>
                <w:rFonts w:ascii="Cambria" w:hAnsi="Cambria"/>
                <w:bCs/>
              </w:rPr>
            </w:pPr>
            <w:r>
              <w:rPr>
                <w:rFonts w:ascii="Cambria" w:hAnsi="Cambria"/>
                <w:bCs/>
              </w:rPr>
              <w:t>PHI</w:t>
            </w:r>
          </w:p>
        </w:tc>
        <w:tc>
          <w:tcPr>
            <w:tcW w:w="2430" w:type="dxa"/>
          </w:tcPr>
          <w:p w14:paraId="74A64CCF" w14:textId="7A74A928" w:rsidR="000B0245" w:rsidRPr="00964A36" w:rsidRDefault="000B0245" w:rsidP="006925AF">
            <w:pPr>
              <w:rPr>
                <w:rFonts w:ascii="Cambria" w:hAnsi="Cambria"/>
                <w:bCs/>
              </w:rPr>
            </w:pPr>
            <w:r>
              <w:rPr>
                <w:rFonts w:ascii="Cambria" w:hAnsi="Cambria"/>
                <w:bCs/>
              </w:rPr>
              <w:t>98.3</w:t>
            </w:r>
            <w:r w:rsidRPr="00964A36">
              <w:rPr>
                <w:rFonts w:ascii="Cambria" w:hAnsi="Cambria"/>
                <w:bCs/>
              </w:rPr>
              <w:t>%</w:t>
            </w:r>
          </w:p>
        </w:tc>
        <w:tc>
          <w:tcPr>
            <w:tcW w:w="3150" w:type="dxa"/>
          </w:tcPr>
          <w:p w14:paraId="346258B6" w14:textId="19CEEA3F" w:rsidR="000B0245" w:rsidRDefault="000B0245" w:rsidP="006925AF">
            <w:pPr>
              <w:rPr>
                <w:rFonts w:ascii="Cambria" w:hAnsi="Cambria"/>
                <w:bCs/>
              </w:rPr>
            </w:pPr>
            <w:r>
              <w:rPr>
                <w:rFonts w:ascii="Cambria" w:hAnsi="Cambria"/>
                <w:bCs/>
              </w:rPr>
              <w:t>94.6%</w:t>
            </w:r>
          </w:p>
        </w:tc>
      </w:tr>
    </w:tbl>
    <w:p w14:paraId="490FC31F" w14:textId="7C2EB628" w:rsidR="00964A36" w:rsidRDefault="00964A36" w:rsidP="006473E3">
      <w:pPr>
        <w:rPr>
          <w:rFonts w:ascii="Cambria" w:hAnsi="Cambria"/>
          <w:bCs/>
          <w:sz w:val="18"/>
          <w:szCs w:val="18"/>
        </w:rPr>
      </w:pPr>
      <w:r w:rsidRPr="00964A36">
        <w:rPr>
          <w:rFonts w:ascii="Cambria" w:hAnsi="Cambria"/>
          <w:bCs/>
          <w:sz w:val="18"/>
          <w:szCs w:val="18"/>
        </w:rPr>
        <w:t>Table 4.</w:t>
      </w:r>
      <w:r>
        <w:rPr>
          <w:rFonts w:ascii="Cambria" w:hAnsi="Cambria"/>
          <w:bCs/>
          <w:sz w:val="18"/>
          <w:szCs w:val="18"/>
        </w:rPr>
        <w:t>2</w:t>
      </w:r>
      <w:r w:rsidR="00376C5B">
        <w:rPr>
          <w:rFonts w:ascii="Cambria" w:hAnsi="Cambria"/>
          <w:bCs/>
          <w:sz w:val="18"/>
          <w:szCs w:val="18"/>
        </w:rPr>
        <w:t>.2</w:t>
      </w:r>
      <w:r w:rsidRPr="00964A36">
        <w:rPr>
          <w:rFonts w:ascii="Cambria" w:hAnsi="Cambria"/>
          <w:bCs/>
          <w:sz w:val="18"/>
          <w:szCs w:val="18"/>
        </w:rPr>
        <w:t xml:space="preserve">: </w:t>
      </w:r>
      <w:r w:rsidR="002078EC">
        <w:rPr>
          <w:rFonts w:ascii="Cambria" w:hAnsi="Cambria"/>
          <w:bCs/>
          <w:sz w:val="18"/>
          <w:szCs w:val="18"/>
        </w:rPr>
        <w:t>Best left tackles in terms of win rate when they failed to reach expected depth during the first eight weeks of the 2021 season.</w:t>
      </w:r>
    </w:p>
    <w:p w14:paraId="1F2CA01D" w14:textId="77777777" w:rsidR="009111E4" w:rsidRDefault="009111E4" w:rsidP="006473E3">
      <w:pPr>
        <w:rPr>
          <w:rFonts w:ascii="Cambria" w:hAnsi="Cambria"/>
          <w:bCs/>
          <w:sz w:val="18"/>
          <w:szCs w:val="18"/>
        </w:rPr>
      </w:pPr>
    </w:p>
    <w:p w14:paraId="7F1C72A7" w14:textId="2307DEDD" w:rsidR="006473E3" w:rsidRPr="00B74322" w:rsidRDefault="006473E3" w:rsidP="009111E4">
      <w:pPr>
        <w:rPr>
          <w:rFonts w:ascii="Cambria" w:hAnsi="Cambria"/>
          <w:sz w:val="18"/>
          <w:szCs w:val="18"/>
        </w:rPr>
      </w:pPr>
    </w:p>
    <w:p w14:paraId="049A4A78" w14:textId="77777777" w:rsidR="00646041" w:rsidRDefault="00646041" w:rsidP="00646041">
      <w:pPr>
        <w:pStyle w:val="ListParagraph"/>
        <w:numPr>
          <w:ilvl w:val="1"/>
          <w:numId w:val="1"/>
        </w:numPr>
        <w:ind w:left="450"/>
        <w:rPr>
          <w:rFonts w:ascii="Cambria" w:hAnsi="Cambria"/>
          <w:b/>
        </w:rPr>
      </w:pPr>
      <w:r>
        <w:rPr>
          <w:rFonts w:ascii="Cambria" w:hAnsi="Cambria"/>
          <w:b/>
        </w:rPr>
        <w:t>Curve Clustering</w:t>
      </w:r>
    </w:p>
    <w:p w14:paraId="2E278FCC" w14:textId="77777777" w:rsidR="00646041" w:rsidRDefault="00646041" w:rsidP="00646041">
      <w:pPr>
        <w:rPr>
          <w:rFonts w:ascii="Cambria" w:hAnsi="Cambria"/>
          <w:b/>
        </w:rPr>
      </w:pPr>
    </w:p>
    <w:p w14:paraId="5197239D" w14:textId="6B849773" w:rsidR="00646041" w:rsidRDefault="00954FCB" w:rsidP="00954FCB">
      <w:pPr>
        <w:rPr>
          <w:rFonts w:ascii="Cambria" w:hAnsi="Cambria"/>
          <w:sz w:val="22"/>
          <w:szCs w:val="22"/>
        </w:rPr>
      </w:pPr>
      <w:r>
        <w:rPr>
          <w:rFonts w:ascii="Cambria" w:hAnsi="Cambria"/>
          <w:sz w:val="22"/>
          <w:szCs w:val="22"/>
        </w:rPr>
        <w:t xml:space="preserve">Because of the distinct nature of each of the five offensive line positions in the NFL, we underwent separate clustering for each position, and hence the results and conclusions are going to be a little different for each. </w:t>
      </w:r>
    </w:p>
    <w:p w14:paraId="5AE7E271" w14:textId="77777777" w:rsidR="00AE0E3E" w:rsidRDefault="00AE0E3E" w:rsidP="00954FCB">
      <w:pPr>
        <w:rPr>
          <w:rFonts w:ascii="Cambria" w:hAnsi="Cambria"/>
          <w:sz w:val="22"/>
          <w:szCs w:val="22"/>
        </w:rPr>
      </w:pPr>
    </w:p>
    <w:p w14:paraId="10281BAD" w14:textId="7FFBB7C1" w:rsidR="00AE0E3E" w:rsidRDefault="00AE0E3E" w:rsidP="00954FCB">
      <w:pPr>
        <w:rPr>
          <w:rFonts w:ascii="Cambria" w:hAnsi="Cambria"/>
          <w:sz w:val="22"/>
          <w:szCs w:val="22"/>
        </w:rPr>
      </w:pPr>
      <w:r>
        <w:rPr>
          <w:rFonts w:ascii="Cambria" w:hAnsi="Cambria"/>
          <w:sz w:val="22"/>
          <w:szCs w:val="22"/>
        </w:rPr>
        <w:t>Figure 4.3.1 shows the pass blocking paths for the two clusters for both left and right tackles. Notice that each of these positions includes two broad cluster types: one where the player takes a deep drop and one where he takes a shallower drop. This is largely what we expected, so this is a good result. Notice that for both tackle positions, there is a positive correlation between performance (as measured by win rate) from the first half of the data set (weeks 1-4) and the second (weeks 5-8</w:t>
      </w:r>
      <w:r w:rsidR="00A4234C">
        <w:rPr>
          <w:rFonts w:ascii="Cambria" w:hAnsi="Cambria"/>
          <w:sz w:val="22"/>
          <w:szCs w:val="22"/>
        </w:rPr>
        <w:t xml:space="preserve">, Table 4.3.1). </w:t>
      </w:r>
    </w:p>
    <w:p w14:paraId="38584C55" w14:textId="77777777" w:rsidR="00A4234C" w:rsidRDefault="00A4234C" w:rsidP="00954FCB">
      <w:pPr>
        <w:rPr>
          <w:rFonts w:ascii="Cambria" w:hAnsi="Cambria"/>
          <w:sz w:val="22"/>
          <w:szCs w:val="22"/>
        </w:rPr>
      </w:pPr>
    </w:p>
    <w:p w14:paraId="5D255CAF" w14:textId="586DD166" w:rsidR="00A4234C" w:rsidRDefault="00A4234C" w:rsidP="00954FCB">
      <w:pPr>
        <w:rPr>
          <w:rFonts w:ascii="Cambria" w:hAnsi="Cambria"/>
          <w:sz w:val="22"/>
          <w:szCs w:val="22"/>
        </w:rPr>
      </w:pPr>
      <w:r>
        <w:rPr>
          <w:rFonts w:ascii="Cambria" w:hAnsi="Cambria"/>
          <w:sz w:val="22"/>
          <w:szCs w:val="22"/>
        </w:rPr>
        <w:t xml:space="preserve">For interior offensive line positions, the guard clusters are like the tackle clusters, with one cluster being the plays in which the player opens outside and reaches depth, whereas the other is basically </w:t>
      </w:r>
      <w:r>
        <w:rPr>
          <w:rFonts w:ascii="Cambria" w:hAnsi="Cambria"/>
          <w:sz w:val="22"/>
          <w:szCs w:val="22"/>
        </w:rPr>
        <w:lastRenderedPageBreak/>
        <w:t>that associated with quick game – eliciting shorter depths. For center, it’s a bit different, where the two clusters correspond to whether the player opened left (possibly to help the left guard) or right (possibly to help the right guard</w:t>
      </w:r>
      <w:r w:rsidR="002078EC">
        <w:rPr>
          <w:rFonts w:ascii="Cambria" w:hAnsi="Cambria"/>
          <w:sz w:val="22"/>
          <w:szCs w:val="22"/>
        </w:rPr>
        <w:t>, Figure 4.3.2</w:t>
      </w:r>
      <w:r>
        <w:rPr>
          <w:rFonts w:ascii="Cambria" w:hAnsi="Cambria"/>
          <w:sz w:val="22"/>
          <w:szCs w:val="22"/>
        </w:rPr>
        <w:t xml:space="preserve">). For centers, the stability between the first half of the data set and the second was substantial, but for guards it was not. </w:t>
      </w:r>
    </w:p>
    <w:p w14:paraId="354BDF9A" w14:textId="61356AC7" w:rsidR="0023420B" w:rsidRDefault="0023420B" w:rsidP="00954FCB">
      <w:pPr>
        <w:rPr>
          <w:rFonts w:ascii="Cambria" w:hAnsi="Cambria"/>
          <w:sz w:val="22"/>
          <w:szCs w:val="22"/>
        </w:rPr>
      </w:pPr>
      <w:r w:rsidRPr="0023420B">
        <w:rPr>
          <w:rFonts w:ascii="Cambria" w:hAnsi="Cambria"/>
          <w:noProof/>
          <w:sz w:val="22"/>
          <w:szCs w:val="22"/>
        </w:rPr>
        <w:drawing>
          <wp:inline distT="0" distB="0" distL="0" distR="0" wp14:anchorId="5D40BE50" wp14:editId="7FF85C99">
            <wp:extent cx="2562330" cy="2233695"/>
            <wp:effectExtent l="0" t="0" r="0" b="0"/>
            <wp:docPr id="146742144" name="Picture 1" descr="A yellow and black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2144" name="Picture 1" descr="A yellow and black cluster&#10;&#10;Description automatically generated"/>
                    <pic:cNvPicPr/>
                  </pic:nvPicPr>
                  <pic:blipFill>
                    <a:blip r:embed="rId12"/>
                    <a:stretch>
                      <a:fillRect/>
                    </a:stretch>
                  </pic:blipFill>
                  <pic:spPr>
                    <a:xfrm>
                      <a:off x="0" y="0"/>
                      <a:ext cx="2581683" cy="2250566"/>
                    </a:xfrm>
                    <a:prstGeom prst="rect">
                      <a:avLst/>
                    </a:prstGeom>
                  </pic:spPr>
                </pic:pic>
              </a:graphicData>
            </a:graphic>
          </wp:inline>
        </w:drawing>
      </w:r>
      <w:r w:rsidRPr="0023420B">
        <w:rPr>
          <w:rFonts w:ascii="Cambria" w:hAnsi="Cambria"/>
          <w:b/>
          <w:noProof/>
          <w:sz w:val="32"/>
          <w:szCs w:val="32"/>
        </w:rPr>
        <w:drawing>
          <wp:inline distT="0" distB="0" distL="0" distR="0" wp14:anchorId="594E44E9" wp14:editId="1CB753B9">
            <wp:extent cx="2597499" cy="2284548"/>
            <wp:effectExtent l="0" t="0" r="0" b="1905"/>
            <wp:docPr id="302578288" name="Picture 1" descr="A graph showing a clust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78288" name="Picture 1" descr="A graph showing a cluster of clusters&#10;&#10;Description automatically generated with medium confidence"/>
                    <pic:cNvPicPr/>
                  </pic:nvPicPr>
                  <pic:blipFill>
                    <a:blip r:embed="rId13"/>
                    <a:stretch>
                      <a:fillRect/>
                    </a:stretch>
                  </pic:blipFill>
                  <pic:spPr>
                    <a:xfrm>
                      <a:off x="0" y="0"/>
                      <a:ext cx="2600554" cy="2287235"/>
                    </a:xfrm>
                    <a:prstGeom prst="rect">
                      <a:avLst/>
                    </a:prstGeom>
                  </pic:spPr>
                </pic:pic>
              </a:graphicData>
            </a:graphic>
          </wp:inline>
        </w:drawing>
      </w:r>
    </w:p>
    <w:p w14:paraId="59050952" w14:textId="46FD6C03" w:rsidR="0031277E" w:rsidRPr="002078EC" w:rsidRDefault="0023420B" w:rsidP="00954FCB">
      <w:pPr>
        <w:rPr>
          <w:rFonts w:ascii="Cambria" w:hAnsi="Cambria"/>
          <w:sz w:val="18"/>
          <w:szCs w:val="18"/>
        </w:rPr>
      </w:pPr>
      <w:r w:rsidRPr="0023420B">
        <w:rPr>
          <w:rFonts w:ascii="Cambria" w:hAnsi="Cambria"/>
          <w:sz w:val="18"/>
          <w:szCs w:val="18"/>
        </w:rPr>
        <w:t>Figure 4.</w:t>
      </w:r>
      <w:r w:rsidR="00376C5B">
        <w:rPr>
          <w:rFonts w:ascii="Cambria" w:hAnsi="Cambria"/>
          <w:sz w:val="18"/>
          <w:szCs w:val="18"/>
        </w:rPr>
        <w:t>3.1</w:t>
      </w:r>
      <w:r w:rsidRPr="0023420B">
        <w:rPr>
          <w:rFonts w:ascii="Cambria" w:hAnsi="Cambria"/>
          <w:sz w:val="18"/>
          <w:szCs w:val="18"/>
        </w:rPr>
        <w:t xml:space="preserve">: </w:t>
      </w:r>
      <w:r w:rsidR="002078EC">
        <w:rPr>
          <w:rFonts w:ascii="Cambria" w:hAnsi="Cambria"/>
          <w:sz w:val="18"/>
          <w:szCs w:val="18"/>
        </w:rPr>
        <w:t>Curve clusters for left tackles (left) and right tackles (right). Red curve the average pass blocking path in each cluster for each position.</w:t>
      </w:r>
    </w:p>
    <w:p w14:paraId="010F05CE" w14:textId="7461A64A" w:rsidR="0031277E" w:rsidRPr="00954FCB" w:rsidRDefault="0031277E" w:rsidP="00954FCB">
      <w:pPr>
        <w:rPr>
          <w:rFonts w:ascii="Cambria" w:hAnsi="Cambria"/>
          <w:b/>
          <w:sz w:val="32"/>
          <w:szCs w:val="32"/>
        </w:rPr>
      </w:pPr>
    </w:p>
    <w:tbl>
      <w:tblPr>
        <w:tblStyle w:val="TableGrid"/>
        <w:tblW w:w="0" w:type="auto"/>
        <w:tblLook w:val="04A0" w:firstRow="1" w:lastRow="0" w:firstColumn="1" w:lastColumn="0" w:noHBand="0" w:noVBand="1"/>
      </w:tblPr>
      <w:tblGrid>
        <w:gridCol w:w="1525"/>
        <w:gridCol w:w="1440"/>
        <w:gridCol w:w="3600"/>
      </w:tblGrid>
      <w:tr w:rsidR="0031277E" w:rsidRPr="00964A36" w14:paraId="1CE4740B" w14:textId="77777777" w:rsidTr="00122FA8">
        <w:tc>
          <w:tcPr>
            <w:tcW w:w="1525" w:type="dxa"/>
          </w:tcPr>
          <w:p w14:paraId="56833CDE" w14:textId="43AB57D0" w:rsidR="0031277E" w:rsidRPr="00964A36" w:rsidRDefault="0031277E" w:rsidP="00122FA8">
            <w:pPr>
              <w:rPr>
                <w:rFonts w:ascii="Cambria" w:hAnsi="Cambria"/>
                <w:b/>
              </w:rPr>
            </w:pPr>
            <w:r>
              <w:rPr>
                <w:rFonts w:ascii="Cambria" w:hAnsi="Cambria"/>
                <w:b/>
              </w:rPr>
              <w:t>Position</w:t>
            </w:r>
          </w:p>
        </w:tc>
        <w:tc>
          <w:tcPr>
            <w:tcW w:w="1440" w:type="dxa"/>
          </w:tcPr>
          <w:p w14:paraId="03C2FAC0" w14:textId="780A763B" w:rsidR="0031277E" w:rsidRPr="00964A36" w:rsidRDefault="0031277E" w:rsidP="00122FA8">
            <w:pPr>
              <w:rPr>
                <w:rFonts w:ascii="Cambria" w:hAnsi="Cambria"/>
                <w:b/>
              </w:rPr>
            </w:pPr>
            <w:r>
              <w:rPr>
                <w:rFonts w:ascii="Cambria" w:hAnsi="Cambria"/>
                <w:b/>
              </w:rPr>
              <w:t>Cluster</w:t>
            </w:r>
          </w:p>
        </w:tc>
        <w:tc>
          <w:tcPr>
            <w:tcW w:w="3600" w:type="dxa"/>
          </w:tcPr>
          <w:p w14:paraId="6A1A5304" w14:textId="31F59979" w:rsidR="0031277E" w:rsidRPr="00964A36" w:rsidRDefault="0031277E" w:rsidP="00122FA8">
            <w:pPr>
              <w:rPr>
                <w:rFonts w:ascii="Cambria" w:hAnsi="Cambria"/>
                <w:b/>
              </w:rPr>
            </w:pPr>
            <w:r>
              <w:rPr>
                <w:rFonts w:ascii="Cambria" w:hAnsi="Cambria"/>
                <w:b/>
              </w:rPr>
              <w:t>Win Rate Cor (Weeks 1-4/5-8)</w:t>
            </w:r>
          </w:p>
        </w:tc>
      </w:tr>
      <w:tr w:rsidR="0031277E" w14:paraId="1422D756" w14:textId="77777777" w:rsidTr="00122FA8">
        <w:tc>
          <w:tcPr>
            <w:tcW w:w="1525" w:type="dxa"/>
          </w:tcPr>
          <w:p w14:paraId="034498D3" w14:textId="13B493F9" w:rsidR="0031277E" w:rsidRPr="00964A36" w:rsidRDefault="0031277E" w:rsidP="00122FA8">
            <w:pPr>
              <w:rPr>
                <w:rFonts w:ascii="Cambria" w:hAnsi="Cambria"/>
                <w:bCs/>
              </w:rPr>
            </w:pPr>
            <w:r>
              <w:rPr>
                <w:rFonts w:ascii="Cambria" w:hAnsi="Cambria"/>
                <w:bCs/>
              </w:rPr>
              <w:t>Left Tackle</w:t>
            </w:r>
          </w:p>
        </w:tc>
        <w:tc>
          <w:tcPr>
            <w:tcW w:w="1440" w:type="dxa"/>
          </w:tcPr>
          <w:p w14:paraId="79A78D6C" w14:textId="6D5EBF6D" w:rsidR="0031277E" w:rsidRPr="00964A36" w:rsidRDefault="0031277E" w:rsidP="00122FA8">
            <w:pPr>
              <w:rPr>
                <w:rFonts w:ascii="Cambria" w:hAnsi="Cambria"/>
                <w:bCs/>
              </w:rPr>
            </w:pPr>
            <w:r>
              <w:rPr>
                <w:rFonts w:ascii="Cambria" w:hAnsi="Cambria"/>
                <w:bCs/>
              </w:rPr>
              <w:t>1 (Deep)</w:t>
            </w:r>
          </w:p>
        </w:tc>
        <w:tc>
          <w:tcPr>
            <w:tcW w:w="3600" w:type="dxa"/>
          </w:tcPr>
          <w:p w14:paraId="2BE95FF9" w14:textId="4B7B38C2" w:rsidR="0031277E" w:rsidRPr="00964A36" w:rsidRDefault="0031277E" w:rsidP="00122FA8">
            <w:pPr>
              <w:rPr>
                <w:rFonts w:ascii="Cambria" w:hAnsi="Cambria"/>
                <w:bCs/>
              </w:rPr>
            </w:pPr>
            <w:r>
              <w:rPr>
                <w:rFonts w:ascii="Cambria" w:hAnsi="Cambria"/>
                <w:bCs/>
              </w:rPr>
              <w:t>0.07 (n = 25)</w:t>
            </w:r>
          </w:p>
        </w:tc>
      </w:tr>
      <w:tr w:rsidR="0031277E" w14:paraId="165C29DC" w14:textId="77777777" w:rsidTr="00122FA8">
        <w:tc>
          <w:tcPr>
            <w:tcW w:w="1525" w:type="dxa"/>
          </w:tcPr>
          <w:p w14:paraId="17ABC534" w14:textId="7EA13555" w:rsidR="0031277E" w:rsidRPr="00964A36" w:rsidRDefault="0031277E" w:rsidP="00122FA8">
            <w:pPr>
              <w:rPr>
                <w:rFonts w:ascii="Cambria" w:hAnsi="Cambria"/>
                <w:bCs/>
              </w:rPr>
            </w:pPr>
            <w:r>
              <w:rPr>
                <w:rFonts w:ascii="Cambria" w:hAnsi="Cambria"/>
                <w:bCs/>
              </w:rPr>
              <w:t>Left Tackle</w:t>
            </w:r>
          </w:p>
        </w:tc>
        <w:tc>
          <w:tcPr>
            <w:tcW w:w="1440" w:type="dxa"/>
          </w:tcPr>
          <w:p w14:paraId="33B90FE4" w14:textId="2938EEAC" w:rsidR="0031277E" w:rsidRPr="00964A36" w:rsidRDefault="0031277E" w:rsidP="00122FA8">
            <w:pPr>
              <w:rPr>
                <w:rFonts w:ascii="Cambria" w:hAnsi="Cambria"/>
                <w:bCs/>
              </w:rPr>
            </w:pPr>
            <w:r>
              <w:rPr>
                <w:rFonts w:ascii="Cambria" w:hAnsi="Cambria"/>
                <w:bCs/>
              </w:rPr>
              <w:t>2 (Shallow)</w:t>
            </w:r>
          </w:p>
        </w:tc>
        <w:tc>
          <w:tcPr>
            <w:tcW w:w="3600" w:type="dxa"/>
          </w:tcPr>
          <w:p w14:paraId="5DA379EA" w14:textId="2E16796D" w:rsidR="0031277E" w:rsidRPr="00964A36" w:rsidRDefault="0031277E" w:rsidP="00122FA8">
            <w:pPr>
              <w:rPr>
                <w:rFonts w:ascii="Cambria" w:hAnsi="Cambria"/>
                <w:bCs/>
              </w:rPr>
            </w:pPr>
            <w:r>
              <w:rPr>
                <w:rFonts w:ascii="Cambria" w:hAnsi="Cambria"/>
                <w:bCs/>
              </w:rPr>
              <w:t>-0.1</w:t>
            </w:r>
            <w:r w:rsidR="00376C5B">
              <w:rPr>
                <w:rFonts w:ascii="Cambria" w:hAnsi="Cambria"/>
                <w:bCs/>
              </w:rPr>
              <w:t>2</w:t>
            </w:r>
            <w:r>
              <w:rPr>
                <w:rFonts w:ascii="Cambria" w:hAnsi="Cambria"/>
                <w:bCs/>
              </w:rPr>
              <w:t xml:space="preserve"> (n = </w:t>
            </w:r>
            <w:r w:rsidR="00376C5B">
              <w:rPr>
                <w:rFonts w:ascii="Cambria" w:hAnsi="Cambria"/>
                <w:bCs/>
              </w:rPr>
              <w:t>25</w:t>
            </w:r>
            <w:r>
              <w:rPr>
                <w:rFonts w:ascii="Cambria" w:hAnsi="Cambria"/>
                <w:bCs/>
              </w:rPr>
              <w:t>)</w:t>
            </w:r>
          </w:p>
        </w:tc>
      </w:tr>
      <w:tr w:rsidR="0031277E" w14:paraId="7E9D071F" w14:textId="77777777" w:rsidTr="00122FA8">
        <w:tc>
          <w:tcPr>
            <w:tcW w:w="1525" w:type="dxa"/>
          </w:tcPr>
          <w:p w14:paraId="68BE9005" w14:textId="24E4877C" w:rsidR="0031277E" w:rsidRPr="00964A36" w:rsidRDefault="008D1B06" w:rsidP="00122FA8">
            <w:pPr>
              <w:rPr>
                <w:rFonts w:ascii="Cambria" w:hAnsi="Cambria"/>
                <w:bCs/>
              </w:rPr>
            </w:pPr>
            <w:r>
              <w:rPr>
                <w:rFonts w:ascii="Cambria" w:hAnsi="Cambria"/>
                <w:bCs/>
              </w:rPr>
              <w:t>Left Guard</w:t>
            </w:r>
          </w:p>
        </w:tc>
        <w:tc>
          <w:tcPr>
            <w:tcW w:w="1440" w:type="dxa"/>
          </w:tcPr>
          <w:p w14:paraId="71A80B5F" w14:textId="02F4CB5F" w:rsidR="0031277E" w:rsidRPr="00964A36" w:rsidRDefault="00376C5B" w:rsidP="00122FA8">
            <w:pPr>
              <w:rPr>
                <w:rFonts w:ascii="Cambria" w:hAnsi="Cambria"/>
                <w:bCs/>
              </w:rPr>
            </w:pPr>
            <w:r>
              <w:rPr>
                <w:rFonts w:ascii="Cambria" w:hAnsi="Cambria"/>
                <w:bCs/>
              </w:rPr>
              <w:t>1 (Deep)</w:t>
            </w:r>
          </w:p>
        </w:tc>
        <w:tc>
          <w:tcPr>
            <w:tcW w:w="3600" w:type="dxa"/>
          </w:tcPr>
          <w:p w14:paraId="56C92981" w14:textId="14D06690" w:rsidR="0031277E" w:rsidRPr="00964A36" w:rsidRDefault="00376C5B" w:rsidP="00122FA8">
            <w:pPr>
              <w:rPr>
                <w:rFonts w:ascii="Cambria" w:hAnsi="Cambria"/>
                <w:bCs/>
              </w:rPr>
            </w:pPr>
            <w:r>
              <w:rPr>
                <w:rFonts w:ascii="Cambria" w:hAnsi="Cambria"/>
                <w:bCs/>
              </w:rPr>
              <w:t>-0.08 (n = 26)</w:t>
            </w:r>
          </w:p>
        </w:tc>
      </w:tr>
      <w:tr w:rsidR="0031277E" w14:paraId="0D0C670C" w14:textId="77777777" w:rsidTr="00122FA8">
        <w:tc>
          <w:tcPr>
            <w:tcW w:w="1525" w:type="dxa"/>
          </w:tcPr>
          <w:p w14:paraId="69273D0D" w14:textId="0F863AE4" w:rsidR="0031277E" w:rsidRPr="00964A36" w:rsidRDefault="008D1B06" w:rsidP="00122FA8">
            <w:pPr>
              <w:rPr>
                <w:rFonts w:ascii="Cambria" w:hAnsi="Cambria"/>
                <w:bCs/>
              </w:rPr>
            </w:pPr>
            <w:r>
              <w:rPr>
                <w:rFonts w:ascii="Cambria" w:hAnsi="Cambria"/>
                <w:bCs/>
              </w:rPr>
              <w:t>Left Guard</w:t>
            </w:r>
          </w:p>
        </w:tc>
        <w:tc>
          <w:tcPr>
            <w:tcW w:w="1440" w:type="dxa"/>
          </w:tcPr>
          <w:p w14:paraId="215E0141" w14:textId="2A5DA04D" w:rsidR="0031277E" w:rsidRPr="00964A36" w:rsidRDefault="00376C5B" w:rsidP="00122FA8">
            <w:pPr>
              <w:rPr>
                <w:rFonts w:ascii="Cambria" w:hAnsi="Cambria"/>
                <w:bCs/>
              </w:rPr>
            </w:pPr>
            <w:r>
              <w:rPr>
                <w:rFonts w:ascii="Cambria" w:hAnsi="Cambria"/>
                <w:bCs/>
              </w:rPr>
              <w:t>2 (Shallow)</w:t>
            </w:r>
          </w:p>
        </w:tc>
        <w:tc>
          <w:tcPr>
            <w:tcW w:w="3600" w:type="dxa"/>
          </w:tcPr>
          <w:p w14:paraId="2E62D2D0" w14:textId="02770936" w:rsidR="0031277E" w:rsidRPr="00964A36" w:rsidRDefault="00376C5B" w:rsidP="00122FA8">
            <w:pPr>
              <w:rPr>
                <w:rFonts w:ascii="Cambria" w:hAnsi="Cambria"/>
                <w:bCs/>
              </w:rPr>
            </w:pPr>
            <w:r>
              <w:rPr>
                <w:rFonts w:ascii="Cambria" w:hAnsi="Cambria"/>
                <w:bCs/>
              </w:rPr>
              <w:t>-0.04 (n = 25)</w:t>
            </w:r>
          </w:p>
        </w:tc>
      </w:tr>
      <w:tr w:rsidR="0031277E" w14:paraId="58FFBC72" w14:textId="77777777" w:rsidTr="00122FA8">
        <w:tc>
          <w:tcPr>
            <w:tcW w:w="1525" w:type="dxa"/>
          </w:tcPr>
          <w:p w14:paraId="2FD9F6D3" w14:textId="4959F7CE" w:rsidR="0031277E" w:rsidRPr="00964A36" w:rsidRDefault="008D1B06" w:rsidP="00122FA8">
            <w:pPr>
              <w:rPr>
                <w:rFonts w:ascii="Cambria" w:hAnsi="Cambria"/>
                <w:bCs/>
              </w:rPr>
            </w:pPr>
            <w:r>
              <w:rPr>
                <w:rFonts w:ascii="Cambria" w:hAnsi="Cambria"/>
                <w:bCs/>
              </w:rPr>
              <w:t>Center</w:t>
            </w:r>
          </w:p>
        </w:tc>
        <w:tc>
          <w:tcPr>
            <w:tcW w:w="1440" w:type="dxa"/>
          </w:tcPr>
          <w:p w14:paraId="57DED0B9" w14:textId="1105D3B5" w:rsidR="0031277E" w:rsidRPr="00964A36" w:rsidRDefault="00AE0E3E" w:rsidP="00122FA8">
            <w:pPr>
              <w:rPr>
                <w:rFonts w:ascii="Cambria" w:hAnsi="Cambria"/>
                <w:bCs/>
              </w:rPr>
            </w:pPr>
            <w:r>
              <w:rPr>
                <w:rFonts w:ascii="Cambria" w:hAnsi="Cambria"/>
                <w:bCs/>
              </w:rPr>
              <w:t>1 (Left)</w:t>
            </w:r>
          </w:p>
        </w:tc>
        <w:tc>
          <w:tcPr>
            <w:tcW w:w="3600" w:type="dxa"/>
          </w:tcPr>
          <w:p w14:paraId="19FA1B68" w14:textId="5D45ADD6" w:rsidR="0031277E" w:rsidRPr="00964A36" w:rsidRDefault="00AE0E3E" w:rsidP="00122FA8">
            <w:pPr>
              <w:rPr>
                <w:rFonts w:ascii="Cambria" w:hAnsi="Cambria"/>
                <w:bCs/>
              </w:rPr>
            </w:pPr>
            <w:r>
              <w:rPr>
                <w:rFonts w:ascii="Cambria" w:hAnsi="Cambria"/>
                <w:bCs/>
              </w:rPr>
              <w:t>0.12 (n = 26)</w:t>
            </w:r>
          </w:p>
        </w:tc>
      </w:tr>
      <w:tr w:rsidR="0031277E" w14:paraId="3606DB3C" w14:textId="77777777" w:rsidTr="00122FA8">
        <w:tc>
          <w:tcPr>
            <w:tcW w:w="1525" w:type="dxa"/>
          </w:tcPr>
          <w:p w14:paraId="65ED5626" w14:textId="7F4501D9" w:rsidR="0031277E" w:rsidRPr="00964A36" w:rsidRDefault="008D1B06" w:rsidP="00122FA8">
            <w:pPr>
              <w:rPr>
                <w:rFonts w:ascii="Cambria" w:hAnsi="Cambria"/>
                <w:bCs/>
              </w:rPr>
            </w:pPr>
            <w:r>
              <w:rPr>
                <w:rFonts w:ascii="Cambria" w:hAnsi="Cambria"/>
                <w:bCs/>
              </w:rPr>
              <w:t>Center</w:t>
            </w:r>
          </w:p>
        </w:tc>
        <w:tc>
          <w:tcPr>
            <w:tcW w:w="1440" w:type="dxa"/>
          </w:tcPr>
          <w:p w14:paraId="5D0EEFDB" w14:textId="5DF02850" w:rsidR="0031277E" w:rsidRPr="00964A36" w:rsidRDefault="00AE0E3E" w:rsidP="00122FA8">
            <w:pPr>
              <w:rPr>
                <w:rFonts w:ascii="Cambria" w:hAnsi="Cambria"/>
                <w:bCs/>
              </w:rPr>
            </w:pPr>
            <w:r>
              <w:rPr>
                <w:rFonts w:ascii="Cambria" w:hAnsi="Cambria"/>
                <w:bCs/>
              </w:rPr>
              <w:t>2 (Right)</w:t>
            </w:r>
          </w:p>
        </w:tc>
        <w:tc>
          <w:tcPr>
            <w:tcW w:w="3600" w:type="dxa"/>
          </w:tcPr>
          <w:p w14:paraId="21148EA9" w14:textId="1577A9A7" w:rsidR="0031277E" w:rsidRPr="00964A36" w:rsidRDefault="00AE0E3E" w:rsidP="00122FA8">
            <w:pPr>
              <w:rPr>
                <w:rFonts w:ascii="Cambria" w:hAnsi="Cambria"/>
                <w:bCs/>
              </w:rPr>
            </w:pPr>
            <w:r>
              <w:rPr>
                <w:rFonts w:ascii="Cambria" w:hAnsi="Cambria"/>
                <w:bCs/>
              </w:rPr>
              <w:t>0.42 (n = 26)</w:t>
            </w:r>
          </w:p>
        </w:tc>
      </w:tr>
      <w:tr w:rsidR="008D1B06" w14:paraId="09016CF5" w14:textId="77777777" w:rsidTr="00122FA8">
        <w:tc>
          <w:tcPr>
            <w:tcW w:w="1525" w:type="dxa"/>
          </w:tcPr>
          <w:p w14:paraId="542B7556" w14:textId="4B402871" w:rsidR="008D1B06" w:rsidRDefault="008D1B06" w:rsidP="00122FA8">
            <w:pPr>
              <w:rPr>
                <w:rFonts w:ascii="Cambria" w:hAnsi="Cambria"/>
                <w:bCs/>
              </w:rPr>
            </w:pPr>
            <w:r>
              <w:rPr>
                <w:rFonts w:ascii="Cambria" w:hAnsi="Cambria"/>
                <w:bCs/>
              </w:rPr>
              <w:t>Right Guard</w:t>
            </w:r>
          </w:p>
        </w:tc>
        <w:tc>
          <w:tcPr>
            <w:tcW w:w="1440" w:type="dxa"/>
          </w:tcPr>
          <w:p w14:paraId="22413AF0" w14:textId="5646D50D" w:rsidR="008D1B06" w:rsidRDefault="00A01AAF" w:rsidP="00122FA8">
            <w:pPr>
              <w:rPr>
                <w:rFonts w:ascii="Cambria" w:hAnsi="Cambria"/>
                <w:bCs/>
              </w:rPr>
            </w:pPr>
            <w:r>
              <w:rPr>
                <w:rFonts w:ascii="Cambria" w:hAnsi="Cambria"/>
                <w:bCs/>
              </w:rPr>
              <w:t>1 (Deep)</w:t>
            </w:r>
          </w:p>
        </w:tc>
        <w:tc>
          <w:tcPr>
            <w:tcW w:w="3600" w:type="dxa"/>
          </w:tcPr>
          <w:p w14:paraId="3B7EC2BC" w14:textId="603FD111" w:rsidR="008D1B06" w:rsidRDefault="00A01AAF" w:rsidP="00122FA8">
            <w:pPr>
              <w:rPr>
                <w:rFonts w:ascii="Cambria" w:hAnsi="Cambria"/>
                <w:bCs/>
              </w:rPr>
            </w:pPr>
            <w:r>
              <w:rPr>
                <w:rFonts w:ascii="Cambria" w:hAnsi="Cambria"/>
                <w:bCs/>
              </w:rPr>
              <w:t>-0.39 (n = 26)</w:t>
            </w:r>
          </w:p>
        </w:tc>
      </w:tr>
      <w:tr w:rsidR="008D1B06" w14:paraId="5224A1CF" w14:textId="77777777" w:rsidTr="00122FA8">
        <w:tc>
          <w:tcPr>
            <w:tcW w:w="1525" w:type="dxa"/>
          </w:tcPr>
          <w:p w14:paraId="16BDB17F" w14:textId="227755E6" w:rsidR="008D1B06" w:rsidRDefault="008D1B06" w:rsidP="00122FA8">
            <w:pPr>
              <w:rPr>
                <w:rFonts w:ascii="Cambria" w:hAnsi="Cambria"/>
                <w:bCs/>
              </w:rPr>
            </w:pPr>
            <w:r>
              <w:rPr>
                <w:rFonts w:ascii="Cambria" w:hAnsi="Cambria"/>
                <w:bCs/>
              </w:rPr>
              <w:t>Right Guard</w:t>
            </w:r>
          </w:p>
        </w:tc>
        <w:tc>
          <w:tcPr>
            <w:tcW w:w="1440" w:type="dxa"/>
          </w:tcPr>
          <w:p w14:paraId="064F1B59" w14:textId="5E06FA20" w:rsidR="008D1B06" w:rsidRDefault="00A01AAF" w:rsidP="00122FA8">
            <w:pPr>
              <w:rPr>
                <w:rFonts w:ascii="Cambria" w:hAnsi="Cambria"/>
                <w:bCs/>
              </w:rPr>
            </w:pPr>
            <w:r>
              <w:rPr>
                <w:rFonts w:ascii="Cambria" w:hAnsi="Cambria"/>
                <w:bCs/>
              </w:rPr>
              <w:t>2 (Shallow)</w:t>
            </w:r>
          </w:p>
        </w:tc>
        <w:tc>
          <w:tcPr>
            <w:tcW w:w="3600" w:type="dxa"/>
          </w:tcPr>
          <w:p w14:paraId="23D8E061" w14:textId="5C41E6FC" w:rsidR="008D1B06" w:rsidRDefault="00A01AAF" w:rsidP="00122FA8">
            <w:pPr>
              <w:rPr>
                <w:rFonts w:ascii="Cambria" w:hAnsi="Cambria"/>
                <w:bCs/>
              </w:rPr>
            </w:pPr>
            <w:r>
              <w:rPr>
                <w:rFonts w:ascii="Cambria" w:hAnsi="Cambria"/>
                <w:bCs/>
              </w:rPr>
              <w:t>-0.02 (n = 26)</w:t>
            </w:r>
          </w:p>
        </w:tc>
      </w:tr>
      <w:tr w:rsidR="008D1B06" w14:paraId="485F1631" w14:textId="77777777" w:rsidTr="00122FA8">
        <w:tc>
          <w:tcPr>
            <w:tcW w:w="1525" w:type="dxa"/>
          </w:tcPr>
          <w:p w14:paraId="6260615B" w14:textId="7CBEAC32" w:rsidR="008D1B06" w:rsidRDefault="008D1B06" w:rsidP="00122FA8">
            <w:pPr>
              <w:rPr>
                <w:rFonts w:ascii="Cambria" w:hAnsi="Cambria"/>
                <w:bCs/>
              </w:rPr>
            </w:pPr>
            <w:r>
              <w:rPr>
                <w:rFonts w:ascii="Cambria" w:hAnsi="Cambria"/>
                <w:bCs/>
              </w:rPr>
              <w:t>Right Tackle</w:t>
            </w:r>
          </w:p>
        </w:tc>
        <w:tc>
          <w:tcPr>
            <w:tcW w:w="1440" w:type="dxa"/>
          </w:tcPr>
          <w:p w14:paraId="2683D420" w14:textId="2EE1A9EB" w:rsidR="008D1B06" w:rsidRDefault="0023420B" w:rsidP="00122FA8">
            <w:pPr>
              <w:rPr>
                <w:rFonts w:ascii="Cambria" w:hAnsi="Cambria"/>
                <w:bCs/>
              </w:rPr>
            </w:pPr>
            <w:r>
              <w:rPr>
                <w:rFonts w:ascii="Cambria" w:hAnsi="Cambria"/>
                <w:bCs/>
              </w:rPr>
              <w:t>1 (Deep)</w:t>
            </w:r>
          </w:p>
        </w:tc>
        <w:tc>
          <w:tcPr>
            <w:tcW w:w="3600" w:type="dxa"/>
          </w:tcPr>
          <w:p w14:paraId="2A6D90F7" w14:textId="1C1596CC" w:rsidR="008D1B06" w:rsidRDefault="0023420B" w:rsidP="00122FA8">
            <w:pPr>
              <w:rPr>
                <w:rFonts w:ascii="Cambria" w:hAnsi="Cambria"/>
                <w:bCs/>
              </w:rPr>
            </w:pPr>
            <w:r>
              <w:rPr>
                <w:rFonts w:ascii="Cambria" w:hAnsi="Cambria"/>
                <w:bCs/>
              </w:rPr>
              <w:t>0.54 (n = 21)</w:t>
            </w:r>
          </w:p>
        </w:tc>
      </w:tr>
      <w:tr w:rsidR="008D1B06" w14:paraId="1897DCC6" w14:textId="77777777" w:rsidTr="00122FA8">
        <w:tc>
          <w:tcPr>
            <w:tcW w:w="1525" w:type="dxa"/>
          </w:tcPr>
          <w:p w14:paraId="02E33411" w14:textId="75EE5626" w:rsidR="008D1B06" w:rsidRDefault="008D1B06" w:rsidP="00122FA8">
            <w:pPr>
              <w:rPr>
                <w:rFonts w:ascii="Cambria" w:hAnsi="Cambria"/>
                <w:bCs/>
              </w:rPr>
            </w:pPr>
            <w:r>
              <w:rPr>
                <w:rFonts w:ascii="Cambria" w:hAnsi="Cambria"/>
                <w:bCs/>
              </w:rPr>
              <w:t>Right Tackle</w:t>
            </w:r>
          </w:p>
        </w:tc>
        <w:tc>
          <w:tcPr>
            <w:tcW w:w="1440" w:type="dxa"/>
          </w:tcPr>
          <w:p w14:paraId="6151109E" w14:textId="315BB96E" w:rsidR="008D1B06" w:rsidRDefault="0023420B" w:rsidP="00122FA8">
            <w:pPr>
              <w:rPr>
                <w:rFonts w:ascii="Cambria" w:hAnsi="Cambria"/>
                <w:bCs/>
              </w:rPr>
            </w:pPr>
            <w:r>
              <w:rPr>
                <w:rFonts w:ascii="Cambria" w:hAnsi="Cambria"/>
                <w:bCs/>
              </w:rPr>
              <w:t>2 (Shallow)</w:t>
            </w:r>
          </w:p>
        </w:tc>
        <w:tc>
          <w:tcPr>
            <w:tcW w:w="3600" w:type="dxa"/>
          </w:tcPr>
          <w:p w14:paraId="7DF77030" w14:textId="790E6B94" w:rsidR="008D1B06" w:rsidRDefault="0023420B" w:rsidP="00122FA8">
            <w:pPr>
              <w:rPr>
                <w:rFonts w:ascii="Cambria" w:hAnsi="Cambria"/>
                <w:bCs/>
              </w:rPr>
            </w:pPr>
            <w:r>
              <w:rPr>
                <w:rFonts w:ascii="Cambria" w:hAnsi="Cambria"/>
                <w:bCs/>
              </w:rPr>
              <w:t>0.09 (n = 16)</w:t>
            </w:r>
          </w:p>
        </w:tc>
      </w:tr>
    </w:tbl>
    <w:p w14:paraId="6F972F9B" w14:textId="3C9DB0D5" w:rsidR="00376C5B" w:rsidRPr="0023420B" w:rsidRDefault="00376C5B" w:rsidP="00376C5B">
      <w:pPr>
        <w:rPr>
          <w:rFonts w:ascii="Cambria" w:hAnsi="Cambria"/>
          <w:sz w:val="18"/>
          <w:szCs w:val="18"/>
        </w:rPr>
      </w:pPr>
      <w:r>
        <w:rPr>
          <w:rFonts w:ascii="Cambria" w:hAnsi="Cambria"/>
          <w:sz w:val="18"/>
          <w:szCs w:val="18"/>
        </w:rPr>
        <w:t>Table</w:t>
      </w:r>
      <w:r w:rsidRPr="0023420B">
        <w:rPr>
          <w:rFonts w:ascii="Cambria" w:hAnsi="Cambria"/>
          <w:sz w:val="18"/>
          <w:szCs w:val="18"/>
        </w:rPr>
        <w:t xml:space="preserve"> 4.</w:t>
      </w:r>
      <w:r>
        <w:rPr>
          <w:rFonts w:ascii="Cambria" w:hAnsi="Cambria"/>
          <w:sz w:val="18"/>
          <w:szCs w:val="18"/>
        </w:rPr>
        <w:t>3.1</w:t>
      </w:r>
      <w:r w:rsidRPr="0023420B">
        <w:rPr>
          <w:rFonts w:ascii="Cambria" w:hAnsi="Cambria"/>
          <w:sz w:val="18"/>
          <w:szCs w:val="18"/>
        </w:rPr>
        <w:t xml:space="preserve">: </w:t>
      </w:r>
      <w:r w:rsidR="002078EC">
        <w:rPr>
          <w:rFonts w:ascii="Cambria" w:hAnsi="Cambria"/>
          <w:sz w:val="18"/>
          <w:szCs w:val="18"/>
        </w:rPr>
        <w:t>Stabilities for win rates in each cluster for each position; first four weeks of 2021 against next four weeks of 2021.</w:t>
      </w:r>
    </w:p>
    <w:p w14:paraId="0D79D5D0" w14:textId="77777777" w:rsidR="00376C5B" w:rsidRDefault="00376C5B" w:rsidP="00376C5B">
      <w:pPr>
        <w:rPr>
          <w:rFonts w:ascii="Cambria" w:hAnsi="Cambria"/>
          <w:b/>
          <w:sz w:val="32"/>
          <w:szCs w:val="32"/>
        </w:rPr>
      </w:pPr>
    </w:p>
    <w:p w14:paraId="0B05DE8C" w14:textId="4F295595" w:rsidR="00376C5B" w:rsidRDefault="00376C5B" w:rsidP="00376C5B">
      <w:pPr>
        <w:rPr>
          <w:noProof/>
        </w:rPr>
      </w:pPr>
      <w:r w:rsidRPr="00376C5B">
        <w:rPr>
          <w:rFonts w:ascii="Cambria" w:hAnsi="Cambria"/>
          <w:b/>
          <w:noProof/>
          <w:sz w:val="32"/>
          <w:szCs w:val="32"/>
        </w:rPr>
        <w:drawing>
          <wp:inline distT="0" distB="0" distL="0" distR="0" wp14:anchorId="288359E5" wp14:editId="07D6EB77">
            <wp:extent cx="1973783" cy="1713244"/>
            <wp:effectExtent l="0" t="0" r="7620" b="1270"/>
            <wp:docPr id="420032156" name="Picture 1" descr="A yellow and black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2156" name="Picture 1" descr="A yellow and black cluster&#10;&#10;Description automatically generated"/>
                    <pic:cNvPicPr/>
                  </pic:nvPicPr>
                  <pic:blipFill>
                    <a:blip r:embed="rId14"/>
                    <a:stretch>
                      <a:fillRect/>
                    </a:stretch>
                  </pic:blipFill>
                  <pic:spPr>
                    <a:xfrm>
                      <a:off x="0" y="0"/>
                      <a:ext cx="1982542" cy="1720847"/>
                    </a:xfrm>
                    <a:prstGeom prst="rect">
                      <a:avLst/>
                    </a:prstGeom>
                  </pic:spPr>
                </pic:pic>
              </a:graphicData>
            </a:graphic>
          </wp:inline>
        </w:drawing>
      </w:r>
      <w:r w:rsidR="00A01AAF" w:rsidRPr="00A01AAF">
        <w:rPr>
          <w:noProof/>
        </w:rPr>
        <w:t xml:space="preserve"> </w:t>
      </w:r>
      <w:r w:rsidR="00AE0E3E" w:rsidRPr="00AE0E3E">
        <w:rPr>
          <w:noProof/>
        </w:rPr>
        <w:drawing>
          <wp:inline distT="0" distB="0" distL="0" distR="0" wp14:anchorId="7FC513E9" wp14:editId="05AA7855">
            <wp:extent cx="1941488" cy="1703195"/>
            <wp:effectExtent l="0" t="0" r="1905" b="0"/>
            <wp:docPr id="1544475616" name="Picture 1" descr="A graph showing a cluster of clustering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5616" name="Picture 1" descr="A graph showing a cluster of clustering dots&#10;&#10;Description automatically generated with medium confidence"/>
                    <pic:cNvPicPr/>
                  </pic:nvPicPr>
                  <pic:blipFill>
                    <a:blip r:embed="rId15"/>
                    <a:stretch>
                      <a:fillRect/>
                    </a:stretch>
                  </pic:blipFill>
                  <pic:spPr>
                    <a:xfrm>
                      <a:off x="0" y="0"/>
                      <a:ext cx="1967747" cy="1726231"/>
                    </a:xfrm>
                    <a:prstGeom prst="rect">
                      <a:avLst/>
                    </a:prstGeom>
                  </pic:spPr>
                </pic:pic>
              </a:graphicData>
            </a:graphic>
          </wp:inline>
        </w:drawing>
      </w:r>
      <w:r w:rsidR="00A01AAF" w:rsidRPr="00A01AAF">
        <w:rPr>
          <w:rFonts w:ascii="Cambria" w:hAnsi="Cambria"/>
          <w:b/>
          <w:noProof/>
          <w:sz w:val="32"/>
          <w:szCs w:val="32"/>
        </w:rPr>
        <w:drawing>
          <wp:inline distT="0" distB="0" distL="0" distR="0" wp14:anchorId="6631E3AB" wp14:editId="1E9F60C8">
            <wp:extent cx="1909187" cy="1671974"/>
            <wp:effectExtent l="0" t="0" r="0" b="4445"/>
            <wp:docPr id="12637847" name="Picture 1"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47" name="Picture 1" descr="A graph showing different colored shapes&#10;&#10;Description automatically generated with medium confidence"/>
                    <pic:cNvPicPr/>
                  </pic:nvPicPr>
                  <pic:blipFill>
                    <a:blip r:embed="rId16"/>
                    <a:stretch>
                      <a:fillRect/>
                    </a:stretch>
                  </pic:blipFill>
                  <pic:spPr>
                    <a:xfrm>
                      <a:off x="0" y="0"/>
                      <a:ext cx="1914605" cy="1676719"/>
                    </a:xfrm>
                    <a:prstGeom prst="rect">
                      <a:avLst/>
                    </a:prstGeom>
                  </pic:spPr>
                </pic:pic>
              </a:graphicData>
            </a:graphic>
          </wp:inline>
        </w:drawing>
      </w:r>
    </w:p>
    <w:p w14:paraId="2A185180" w14:textId="72645801" w:rsidR="00AE0E3E" w:rsidRPr="0023420B" w:rsidRDefault="00AE0E3E" w:rsidP="00AE0E3E">
      <w:pPr>
        <w:rPr>
          <w:rFonts w:ascii="Cambria" w:hAnsi="Cambria"/>
          <w:sz w:val="18"/>
          <w:szCs w:val="18"/>
        </w:rPr>
      </w:pPr>
      <w:r w:rsidRPr="0023420B">
        <w:rPr>
          <w:rFonts w:ascii="Cambria" w:hAnsi="Cambria"/>
          <w:sz w:val="18"/>
          <w:szCs w:val="18"/>
        </w:rPr>
        <w:lastRenderedPageBreak/>
        <w:t>Figure 4.</w:t>
      </w:r>
      <w:r>
        <w:rPr>
          <w:rFonts w:ascii="Cambria" w:hAnsi="Cambria"/>
          <w:sz w:val="18"/>
          <w:szCs w:val="18"/>
        </w:rPr>
        <w:t>3.2</w:t>
      </w:r>
      <w:r w:rsidRPr="0023420B">
        <w:rPr>
          <w:rFonts w:ascii="Cambria" w:hAnsi="Cambria"/>
          <w:sz w:val="18"/>
          <w:szCs w:val="18"/>
        </w:rPr>
        <w:t xml:space="preserve">: </w:t>
      </w:r>
      <w:r w:rsidR="002078EC">
        <w:rPr>
          <w:rFonts w:ascii="Cambria" w:hAnsi="Cambria"/>
          <w:sz w:val="18"/>
          <w:szCs w:val="18"/>
        </w:rPr>
        <w:t>Curve clusters for left guards (left), centers (middle), and right tackles (right). Red curve the average pass blocking path in each cluster for each position.</w:t>
      </w:r>
    </w:p>
    <w:p w14:paraId="0EBE0025" w14:textId="77777777" w:rsidR="00AE0E3E" w:rsidRPr="00376C5B" w:rsidRDefault="00AE0E3E" w:rsidP="00376C5B">
      <w:pPr>
        <w:rPr>
          <w:rFonts w:ascii="Cambria" w:hAnsi="Cambria"/>
          <w:b/>
          <w:sz w:val="32"/>
          <w:szCs w:val="32"/>
        </w:rPr>
      </w:pPr>
    </w:p>
    <w:p w14:paraId="1FEB8F02" w14:textId="4A7AB796" w:rsidR="0031277E" w:rsidRDefault="002652D6" w:rsidP="002652D6">
      <w:pPr>
        <w:rPr>
          <w:rFonts w:ascii="Cambria" w:hAnsi="Cambria"/>
          <w:sz w:val="22"/>
          <w:szCs w:val="22"/>
        </w:rPr>
      </w:pPr>
      <w:r>
        <w:rPr>
          <w:rFonts w:ascii="Cambria" w:hAnsi="Cambria"/>
          <w:sz w:val="22"/>
          <w:szCs w:val="22"/>
        </w:rPr>
        <w:t xml:space="preserve">While the sample sizes are not big enough to get a real definitive result regarding player ability within a cluster, it’s instructive to look at some lists of players and their performances in these different clusters. Table 4.3.2 gives some of </w:t>
      </w:r>
      <w:r w:rsidR="00356198">
        <w:rPr>
          <w:rFonts w:ascii="Cambria" w:hAnsi="Cambria"/>
          <w:sz w:val="22"/>
          <w:szCs w:val="22"/>
        </w:rPr>
        <w:t>the highest-win-rate</w:t>
      </w:r>
      <w:r>
        <w:rPr>
          <w:rFonts w:ascii="Cambria" w:hAnsi="Cambria"/>
          <w:sz w:val="22"/>
          <w:szCs w:val="22"/>
        </w:rPr>
        <w:t xml:space="preserve"> left tackles in the NFL and their win rates in different clusters.</w:t>
      </w:r>
    </w:p>
    <w:p w14:paraId="25EA05B1" w14:textId="77777777" w:rsidR="00EC1313" w:rsidRDefault="00EC1313" w:rsidP="002652D6">
      <w:pPr>
        <w:rPr>
          <w:rFonts w:ascii="Cambria" w:hAnsi="Cambria"/>
          <w:sz w:val="22"/>
          <w:szCs w:val="22"/>
        </w:rPr>
      </w:pPr>
    </w:p>
    <w:tbl>
      <w:tblPr>
        <w:tblStyle w:val="TableGrid"/>
        <w:tblW w:w="0" w:type="auto"/>
        <w:tblLook w:val="04A0" w:firstRow="1" w:lastRow="0" w:firstColumn="1" w:lastColumn="0" w:noHBand="0" w:noVBand="1"/>
      </w:tblPr>
      <w:tblGrid>
        <w:gridCol w:w="2605"/>
        <w:gridCol w:w="1260"/>
        <w:gridCol w:w="2070"/>
        <w:gridCol w:w="2250"/>
      </w:tblGrid>
      <w:tr w:rsidR="00356198" w14:paraId="616D03AA" w14:textId="77777777" w:rsidTr="00356198">
        <w:tc>
          <w:tcPr>
            <w:tcW w:w="2605" w:type="dxa"/>
          </w:tcPr>
          <w:p w14:paraId="0D941219" w14:textId="77777777" w:rsidR="002652D6" w:rsidRPr="00964A36" w:rsidRDefault="002652D6" w:rsidP="006925AF">
            <w:pPr>
              <w:rPr>
                <w:rFonts w:ascii="Cambria" w:hAnsi="Cambria"/>
                <w:b/>
              </w:rPr>
            </w:pPr>
            <w:r w:rsidRPr="00964A36">
              <w:rPr>
                <w:rFonts w:ascii="Cambria" w:hAnsi="Cambria"/>
                <w:b/>
              </w:rPr>
              <w:t>Player</w:t>
            </w:r>
          </w:p>
        </w:tc>
        <w:tc>
          <w:tcPr>
            <w:tcW w:w="1260" w:type="dxa"/>
          </w:tcPr>
          <w:p w14:paraId="04870EC5" w14:textId="77777777" w:rsidR="002652D6" w:rsidRPr="00964A36" w:rsidRDefault="002652D6" w:rsidP="006925AF">
            <w:pPr>
              <w:rPr>
                <w:rFonts w:ascii="Cambria" w:hAnsi="Cambria"/>
                <w:b/>
              </w:rPr>
            </w:pPr>
            <w:r w:rsidRPr="00964A36">
              <w:rPr>
                <w:rFonts w:ascii="Cambria" w:hAnsi="Cambria"/>
                <w:b/>
              </w:rPr>
              <w:t>Team</w:t>
            </w:r>
          </w:p>
        </w:tc>
        <w:tc>
          <w:tcPr>
            <w:tcW w:w="2070" w:type="dxa"/>
          </w:tcPr>
          <w:p w14:paraId="4C4E4C32" w14:textId="07A95201" w:rsidR="002652D6" w:rsidRPr="00964A36" w:rsidRDefault="002652D6" w:rsidP="006925AF">
            <w:pPr>
              <w:rPr>
                <w:rFonts w:ascii="Cambria" w:hAnsi="Cambria"/>
                <w:b/>
              </w:rPr>
            </w:pPr>
            <w:r w:rsidRPr="00964A36">
              <w:rPr>
                <w:rFonts w:ascii="Cambria" w:hAnsi="Cambria"/>
                <w:b/>
              </w:rPr>
              <w:t>Win Rate</w:t>
            </w:r>
            <w:r>
              <w:rPr>
                <w:rFonts w:ascii="Cambria" w:hAnsi="Cambria"/>
                <w:b/>
              </w:rPr>
              <w:t xml:space="preserve"> (Deep Cluster)</w:t>
            </w:r>
          </w:p>
        </w:tc>
        <w:tc>
          <w:tcPr>
            <w:tcW w:w="2250" w:type="dxa"/>
          </w:tcPr>
          <w:p w14:paraId="72CDEF94" w14:textId="443BA24C" w:rsidR="002652D6" w:rsidRPr="00964A36" w:rsidRDefault="002652D6" w:rsidP="006925AF">
            <w:pPr>
              <w:rPr>
                <w:rFonts w:ascii="Cambria" w:hAnsi="Cambria"/>
                <w:b/>
              </w:rPr>
            </w:pPr>
            <w:r>
              <w:rPr>
                <w:rFonts w:ascii="Cambria" w:hAnsi="Cambria"/>
                <w:b/>
              </w:rPr>
              <w:t>Win Rate (Shallow Cluster)</w:t>
            </w:r>
          </w:p>
        </w:tc>
      </w:tr>
      <w:tr w:rsidR="00356198" w14:paraId="718E3A99" w14:textId="77777777" w:rsidTr="00356198">
        <w:tc>
          <w:tcPr>
            <w:tcW w:w="2605" w:type="dxa"/>
          </w:tcPr>
          <w:p w14:paraId="2E327730" w14:textId="6DA87569" w:rsidR="002652D6" w:rsidRPr="00964A36" w:rsidRDefault="006F51FF" w:rsidP="006925AF">
            <w:pPr>
              <w:rPr>
                <w:rFonts w:ascii="Cambria" w:hAnsi="Cambria"/>
                <w:bCs/>
              </w:rPr>
            </w:pPr>
            <w:r>
              <w:rPr>
                <w:rFonts w:ascii="Cambria" w:hAnsi="Cambria"/>
                <w:bCs/>
              </w:rPr>
              <w:t>Terron Armstead</w:t>
            </w:r>
          </w:p>
        </w:tc>
        <w:tc>
          <w:tcPr>
            <w:tcW w:w="1260" w:type="dxa"/>
          </w:tcPr>
          <w:p w14:paraId="61132B87" w14:textId="1F882569" w:rsidR="002652D6" w:rsidRPr="00964A36" w:rsidRDefault="00EC1313" w:rsidP="006925AF">
            <w:pPr>
              <w:rPr>
                <w:rFonts w:ascii="Cambria" w:hAnsi="Cambria"/>
                <w:bCs/>
              </w:rPr>
            </w:pPr>
            <w:r>
              <w:rPr>
                <w:rFonts w:ascii="Cambria" w:hAnsi="Cambria"/>
                <w:bCs/>
              </w:rPr>
              <w:t>NO</w:t>
            </w:r>
          </w:p>
        </w:tc>
        <w:tc>
          <w:tcPr>
            <w:tcW w:w="2070" w:type="dxa"/>
          </w:tcPr>
          <w:p w14:paraId="3779B1A3" w14:textId="498FAF27" w:rsidR="002652D6" w:rsidRPr="00964A36" w:rsidRDefault="005C542E" w:rsidP="006925AF">
            <w:pPr>
              <w:rPr>
                <w:rFonts w:ascii="Cambria" w:hAnsi="Cambria"/>
                <w:bCs/>
              </w:rPr>
            </w:pPr>
            <w:r>
              <w:rPr>
                <w:rFonts w:ascii="Cambria" w:hAnsi="Cambria"/>
                <w:bCs/>
              </w:rPr>
              <w:t xml:space="preserve">97.2% </w:t>
            </w:r>
          </w:p>
        </w:tc>
        <w:tc>
          <w:tcPr>
            <w:tcW w:w="2250" w:type="dxa"/>
          </w:tcPr>
          <w:p w14:paraId="52A07AA7" w14:textId="7DBCF253" w:rsidR="002652D6" w:rsidRDefault="005C542E" w:rsidP="006925AF">
            <w:pPr>
              <w:rPr>
                <w:rFonts w:ascii="Cambria" w:hAnsi="Cambria"/>
                <w:bCs/>
              </w:rPr>
            </w:pPr>
            <w:r>
              <w:rPr>
                <w:rFonts w:ascii="Cambria" w:hAnsi="Cambria"/>
                <w:bCs/>
              </w:rPr>
              <w:t>100.0</w:t>
            </w:r>
            <w:r w:rsidR="006C6502">
              <w:rPr>
                <w:rFonts w:ascii="Cambria" w:hAnsi="Cambria"/>
                <w:bCs/>
              </w:rPr>
              <w:t>%</w:t>
            </w:r>
          </w:p>
        </w:tc>
      </w:tr>
      <w:tr w:rsidR="00356198" w14:paraId="4177738C" w14:textId="77777777" w:rsidTr="00356198">
        <w:tc>
          <w:tcPr>
            <w:tcW w:w="2605" w:type="dxa"/>
          </w:tcPr>
          <w:p w14:paraId="786AE8EE" w14:textId="740B592B" w:rsidR="002652D6" w:rsidRPr="00964A36" w:rsidRDefault="006F51FF" w:rsidP="006925AF">
            <w:pPr>
              <w:rPr>
                <w:rFonts w:ascii="Cambria" w:hAnsi="Cambria"/>
                <w:bCs/>
              </w:rPr>
            </w:pPr>
            <w:r>
              <w:rPr>
                <w:rFonts w:ascii="Cambria" w:hAnsi="Cambria"/>
                <w:bCs/>
              </w:rPr>
              <w:t>Andre Dillard</w:t>
            </w:r>
          </w:p>
        </w:tc>
        <w:tc>
          <w:tcPr>
            <w:tcW w:w="1260" w:type="dxa"/>
          </w:tcPr>
          <w:p w14:paraId="3876DB49" w14:textId="434DF707" w:rsidR="002652D6" w:rsidRPr="00964A36" w:rsidRDefault="00EC1313" w:rsidP="006925AF">
            <w:pPr>
              <w:rPr>
                <w:rFonts w:ascii="Cambria" w:hAnsi="Cambria"/>
                <w:bCs/>
              </w:rPr>
            </w:pPr>
            <w:r>
              <w:rPr>
                <w:rFonts w:ascii="Cambria" w:hAnsi="Cambria"/>
                <w:bCs/>
              </w:rPr>
              <w:t>PHI</w:t>
            </w:r>
          </w:p>
        </w:tc>
        <w:tc>
          <w:tcPr>
            <w:tcW w:w="2070" w:type="dxa"/>
          </w:tcPr>
          <w:p w14:paraId="42C75DDB" w14:textId="7210BF21" w:rsidR="002652D6" w:rsidRPr="00964A36" w:rsidRDefault="005C542E" w:rsidP="006925AF">
            <w:pPr>
              <w:rPr>
                <w:rFonts w:ascii="Cambria" w:hAnsi="Cambria"/>
                <w:bCs/>
              </w:rPr>
            </w:pPr>
            <w:r>
              <w:rPr>
                <w:rFonts w:ascii="Cambria" w:hAnsi="Cambria"/>
                <w:bCs/>
              </w:rPr>
              <w:t>99.0%</w:t>
            </w:r>
          </w:p>
        </w:tc>
        <w:tc>
          <w:tcPr>
            <w:tcW w:w="2250" w:type="dxa"/>
          </w:tcPr>
          <w:p w14:paraId="75686855" w14:textId="45B1E85F" w:rsidR="002652D6" w:rsidRDefault="005C542E" w:rsidP="006925AF">
            <w:pPr>
              <w:rPr>
                <w:rFonts w:ascii="Cambria" w:hAnsi="Cambria"/>
                <w:bCs/>
              </w:rPr>
            </w:pPr>
            <w:r>
              <w:rPr>
                <w:rFonts w:ascii="Cambria" w:hAnsi="Cambria"/>
                <w:bCs/>
              </w:rPr>
              <w:t>96.5%</w:t>
            </w:r>
          </w:p>
        </w:tc>
      </w:tr>
      <w:tr w:rsidR="00356198" w14:paraId="1926EACF" w14:textId="77777777" w:rsidTr="00356198">
        <w:tc>
          <w:tcPr>
            <w:tcW w:w="2605" w:type="dxa"/>
          </w:tcPr>
          <w:p w14:paraId="0918CED1" w14:textId="5A36ED71" w:rsidR="00356198" w:rsidRDefault="00356198" w:rsidP="00356198">
            <w:pPr>
              <w:rPr>
                <w:rFonts w:ascii="Cambria" w:hAnsi="Cambria"/>
                <w:bCs/>
              </w:rPr>
            </w:pPr>
            <w:r>
              <w:rPr>
                <w:rFonts w:ascii="Cambria" w:hAnsi="Cambria"/>
                <w:bCs/>
              </w:rPr>
              <w:t>Tyron Smith</w:t>
            </w:r>
          </w:p>
        </w:tc>
        <w:tc>
          <w:tcPr>
            <w:tcW w:w="1260" w:type="dxa"/>
          </w:tcPr>
          <w:p w14:paraId="17C2E0A6" w14:textId="1452160E" w:rsidR="00356198" w:rsidRDefault="006C6502" w:rsidP="00356198">
            <w:pPr>
              <w:rPr>
                <w:rFonts w:ascii="Cambria" w:hAnsi="Cambria"/>
                <w:bCs/>
              </w:rPr>
            </w:pPr>
            <w:r>
              <w:rPr>
                <w:rFonts w:ascii="Cambria" w:hAnsi="Cambria"/>
                <w:bCs/>
              </w:rPr>
              <w:t>DAL</w:t>
            </w:r>
          </w:p>
        </w:tc>
        <w:tc>
          <w:tcPr>
            <w:tcW w:w="2070" w:type="dxa"/>
          </w:tcPr>
          <w:p w14:paraId="2A31070A" w14:textId="001BA043" w:rsidR="00356198" w:rsidRDefault="005C542E" w:rsidP="00356198">
            <w:pPr>
              <w:rPr>
                <w:rFonts w:ascii="Cambria" w:hAnsi="Cambria"/>
                <w:bCs/>
              </w:rPr>
            </w:pPr>
            <w:r>
              <w:rPr>
                <w:rFonts w:ascii="Cambria" w:hAnsi="Cambria"/>
                <w:bCs/>
              </w:rPr>
              <w:t>96.2</w:t>
            </w:r>
            <w:r w:rsidR="00356198" w:rsidRPr="00964A36">
              <w:rPr>
                <w:rFonts w:ascii="Cambria" w:hAnsi="Cambria"/>
                <w:bCs/>
              </w:rPr>
              <w:t>%</w:t>
            </w:r>
          </w:p>
        </w:tc>
        <w:tc>
          <w:tcPr>
            <w:tcW w:w="2250" w:type="dxa"/>
          </w:tcPr>
          <w:p w14:paraId="35E7D018" w14:textId="74B1895F" w:rsidR="00356198" w:rsidRDefault="005C542E" w:rsidP="00356198">
            <w:pPr>
              <w:rPr>
                <w:rFonts w:ascii="Cambria" w:hAnsi="Cambria"/>
                <w:bCs/>
              </w:rPr>
            </w:pPr>
            <w:r>
              <w:rPr>
                <w:rFonts w:ascii="Cambria" w:hAnsi="Cambria"/>
                <w:bCs/>
              </w:rPr>
              <w:t>99.1</w:t>
            </w:r>
            <w:r w:rsidR="00356198">
              <w:rPr>
                <w:rFonts w:ascii="Cambria" w:hAnsi="Cambria"/>
                <w:bCs/>
              </w:rPr>
              <w:t>%</w:t>
            </w:r>
          </w:p>
        </w:tc>
      </w:tr>
      <w:tr w:rsidR="00356198" w14:paraId="612B44B5" w14:textId="77777777" w:rsidTr="00356198">
        <w:tc>
          <w:tcPr>
            <w:tcW w:w="2605" w:type="dxa"/>
          </w:tcPr>
          <w:p w14:paraId="1E98A6A4" w14:textId="4DF7F4A9" w:rsidR="00356198" w:rsidRPr="00964A36" w:rsidRDefault="006F51FF" w:rsidP="00356198">
            <w:pPr>
              <w:rPr>
                <w:rFonts w:ascii="Cambria" w:hAnsi="Cambria"/>
                <w:bCs/>
              </w:rPr>
            </w:pPr>
            <w:r>
              <w:rPr>
                <w:rFonts w:ascii="Cambria" w:hAnsi="Cambria"/>
                <w:bCs/>
              </w:rPr>
              <w:t>Andrew Thomas</w:t>
            </w:r>
          </w:p>
        </w:tc>
        <w:tc>
          <w:tcPr>
            <w:tcW w:w="1260" w:type="dxa"/>
          </w:tcPr>
          <w:p w14:paraId="613DA0D1" w14:textId="09D1298C" w:rsidR="00356198" w:rsidRPr="00964A36" w:rsidRDefault="00EC1313" w:rsidP="00356198">
            <w:pPr>
              <w:rPr>
                <w:rFonts w:ascii="Cambria" w:hAnsi="Cambria"/>
                <w:bCs/>
              </w:rPr>
            </w:pPr>
            <w:r>
              <w:rPr>
                <w:rFonts w:ascii="Cambria" w:hAnsi="Cambria"/>
                <w:bCs/>
              </w:rPr>
              <w:t>NYG</w:t>
            </w:r>
          </w:p>
        </w:tc>
        <w:tc>
          <w:tcPr>
            <w:tcW w:w="2070" w:type="dxa"/>
          </w:tcPr>
          <w:p w14:paraId="144F5775" w14:textId="33742408" w:rsidR="00356198" w:rsidRPr="00964A36" w:rsidRDefault="00356198" w:rsidP="00356198">
            <w:pPr>
              <w:rPr>
                <w:rFonts w:ascii="Cambria" w:hAnsi="Cambria"/>
                <w:bCs/>
              </w:rPr>
            </w:pPr>
            <w:r>
              <w:rPr>
                <w:rFonts w:ascii="Cambria" w:hAnsi="Cambria"/>
                <w:bCs/>
              </w:rPr>
              <w:t>9</w:t>
            </w:r>
            <w:r w:rsidR="005C542E">
              <w:rPr>
                <w:rFonts w:ascii="Cambria" w:hAnsi="Cambria"/>
                <w:bCs/>
              </w:rPr>
              <w:t>6.2</w:t>
            </w:r>
            <w:r w:rsidRPr="00964A36">
              <w:rPr>
                <w:rFonts w:ascii="Cambria" w:hAnsi="Cambria"/>
                <w:bCs/>
              </w:rPr>
              <w:t>%</w:t>
            </w:r>
          </w:p>
        </w:tc>
        <w:tc>
          <w:tcPr>
            <w:tcW w:w="2250" w:type="dxa"/>
          </w:tcPr>
          <w:p w14:paraId="42DADBB3" w14:textId="67BF1C2F" w:rsidR="00356198" w:rsidRDefault="005C542E" w:rsidP="00356198">
            <w:pPr>
              <w:rPr>
                <w:rFonts w:ascii="Cambria" w:hAnsi="Cambria"/>
                <w:bCs/>
              </w:rPr>
            </w:pPr>
            <w:r>
              <w:rPr>
                <w:rFonts w:ascii="Cambria" w:hAnsi="Cambria"/>
                <w:bCs/>
              </w:rPr>
              <w:t>98.3</w:t>
            </w:r>
            <w:r w:rsidR="00356198">
              <w:rPr>
                <w:rFonts w:ascii="Cambria" w:hAnsi="Cambria"/>
                <w:bCs/>
              </w:rPr>
              <w:t>%</w:t>
            </w:r>
          </w:p>
        </w:tc>
      </w:tr>
      <w:tr w:rsidR="00356198" w14:paraId="0060407E" w14:textId="77777777" w:rsidTr="00356198">
        <w:tc>
          <w:tcPr>
            <w:tcW w:w="2605" w:type="dxa"/>
          </w:tcPr>
          <w:p w14:paraId="53F7B60F" w14:textId="6D8BCF6C" w:rsidR="00356198" w:rsidRPr="00964A36" w:rsidRDefault="00356198" w:rsidP="00356198">
            <w:pPr>
              <w:rPr>
                <w:rFonts w:ascii="Cambria" w:hAnsi="Cambria"/>
                <w:bCs/>
              </w:rPr>
            </w:pPr>
            <w:r>
              <w:rPr>
                <w:rFonts w:ascii="Cambria" w:hAnsi="Cambria"/>
                <w:bCs/>
              </w:rPr>
              <w:t>Dion Dawkins</w:t>
            </w:r>
          </w:p>
        </w:tc>
        <w:tc>
          <w:tcPr>
            <w:tcW w:w="1260" w:type="dxa"/>
          </w:tcPr>
          <w:p w14:paraId="61104346" w14:textId="3EBD552F" w:rsidR="00356198" w:rsidRPr="00964A36" w:rsidRDefault="006C6502" w:rsidP="00356198">
            <w:pPr>
              <w:rPr>
                <w:rFonts w:ascii="Cambria" w:hAnsi="Cambria"/>
                <w:bCs/>
              </w:rPr>
            </w:pPr>
            <w:r>
              <w:rPr>
                <w:rFonts w:ascii="Cambria" w:hAnsi="Cambria"/>
                <w:bCs/>
              </w:rPr>
              <w:t>B</w:t>
            </w:r>
            <w:r w:rsidR="00EC1313">
              <w:rPr>
                <w:rFonts w:ascii="Cambria" w:hAnsi="Cambria"/>
                <w:bCs/>
              </w:rPr>
              <w:t>UF</w:t>
            </w:r>
          </w:p>
        </w:tc>
        <w:tc>
          <w:tcPr>
            <w:tcW w:w="2070" w:type="dxa"/>
          </w:tcPr>
          <w:p w14:paraId="47F1CEDD" w14:textId="06904648" w:rsidR="00356198" w:rsidRPr="00964A36" w:rsidRDefault="00356198" w:rsidP="00356198">
            <w:pPr>
              <w:rPr>
                <w:rFonts w:ascii="Cambria" w:hAnsi="Cambria"/>
                <w:bCs/>
              </w:rPr>
            </w:pPr>
            <w:r>
              <w:rPr>
                <w:rFonts w:ascii="Cambria" w:hAnsi="Cambria"/>
                <w:bCs/>
              </w:rPr>
              <w:t>9</w:t>
            </w:r>
            <w:r w:rsidR="005C542E">
              <w:rPr>
                <w:rFonts w:ascii="Cambria" w:hAnsi="Cambria"/>
                <w:bCs/>
              </w:rPr>
              <w:t>6.7</w:t>
            </w:r>
            <w:r w:rsidRPr="00964A36">
              <w:rPr>
                <w:rFonts w:ascii="Cambria" w:hAnsi="Cambria"/>
                <w:bCs/>
              </w:rPr>
              <w:t>%</w:t>
            </w:r>
          </w:p>
        </w:tc>
        <w:tc>
          <w:tcPr>
            <w:tcW w:w="2250" w:type="dxa"/>
          </w:tcPr>
          <w:p w14:paraId="2299C67C" w14:textId="5CB75DCD" w:rsidR="00356198" w:rsidRDefault="00356198" w:rsidP="00356198">
            <w:pPr>
              <w:rPr>
                <w:rFonts w:ascii="Cambria" w:hAnsi="Cambria"/>
                <w:bCs/>
              </w:rPr>
            </w:pPr>
            <w:r>
              <w:rPr>
                <w:rFonts w:ascii="Cambria" w:hAnsi="Cambria"/>
                <w:bCs/>
              </w:rPr>
              <w:t>9</w:t>
            </w:r>
            <w:r w:rsidR="005C542E">
              <w:rPr>
                <w:rFonts w:ascii="Cambria" w:hAnsi="Cambria"/>
                <w:bCs/>
              </w:rPr>
              <w:t>6.6</w:t>
            </w:r>
            <w:r>
              <w:rPr>
                <w:rFonts w:ascii="Cambria" w:hAnsi="Cambria"/>
                <w:bCs/>
              </w:rPr>
              <w:t>%</w:t>
            </w:r>
          </w:p>
        </w:tc>
      </w:tr>
      <w:tr w:rsidR="00356198" w14:paraId="609CEF0E" w14:textId="77777777" w:rsidTr="00356198">
        <w:tc>
          <w:tcPr>
            <w:tcW w:w="2605" w:type="dxa"/>
          </w:tcPr>
          <w:p w14:paraId="2810AA48" w14:textId="3CE8A499" w:rsidR="00356198" w:rsidRDefault="006F51FF" w:rsidP="00356198">
            <w:pPr>
              <w:rPr>
                <w:rFonts w:ascii="Cambria" w:hAnsi="Cambria"/>
                <w:bCs/>
              </w:rPr>
            </w:pPr>
            <w:r>
              <w:rPr>
                <w:rFonts w:ascii="Cambria" w:hAnsi="Cambria"/>
                <w:bCs/>
              </w:rPr>
              <w:t>Taylor Lewan</w:t>
            </w:r>
          </w:p>
        </w:tc>
        <w:tc>
          <w:tcPr>
            <w:tcW w:w="1260" w:type="dxa"/>
          </w:tcPr>
          <w:p w14:paraId="22614780" w14:textId="3B02AA4D" w:rsidR="00356198" w:rsidRDefault="00EC1313" w:rsidP="00356198">
            <w:pPr>
              <w:rPr>
                <w:rFonts w:ascii="Cambria" w:hAnsi="Cambria"/>
                <w:bCs/>
              </w:rPr>
            </w:pPr>
            <w:r>
              <w:rPr>
                <w:rFonts w:ascii="Cambria" w:hAnsi="Cambria"/>
                <w:bCs/>
              </w:rPr>
              <w:t>TEN</w:t>
            </w:r>
          </w:p>
        </w:tc>
        <w:tc>
          <w:tcPr>
            <w:tcW w:w="2070" w:type="dxa"/>
          </w:tcPr>
          <w:p w14:paraId="0900CDF3" w14:textId="312445F2" w:rsidR="00356198" w:rsidRDefault="00356198" w:rsidP="00356198">
            <w:pPr>
              <w:rPr>
                <w:rFonts w:ascii="Cambria" w:hAnsi="Cambria"/>
                <w:bCs/>
              </w:rPr>
            </w:pPr>
            <w:r>
              <w:rPr>
                <w:rFonts w:ascii="Cambria" w:hAnsi="Cambria"/>
                <w:bCs/>
              </w:rPr>
              <w:t>9</w:t>
            </w:r>
            <w:r w:rsidR="005C542E">
              <w:rPr>
                <w:rFonts w:ascii="Cambria" w:hAnsi="Cambria"/>
                <w:bCs/>
              </w:rPr>
              <w:t>4.5</w:t>
            </w:r>
            <w:r w:rsidRPr="00964A36">
              <w:rPr>
                <w:rFonts w:ascii="Cambria" w:hAnsi="Cambria"/>
                <w:bCs/>
              </w:rPr>
              <w:t>%</w:t>
            </w:r>
          </w:p>
        </w:tc>
        <w:tc>
          <w:tcPr>
            <w:tcW w:w="2250" w:type="dxa"/>
          </w:tcPr>
          <w:p w14:paraId="7EE98B96" w14:textId="536DAC33" w:rsidR="00356198" w:rsidRDefault="00356198" w:rsidP="00356198">
            <w:pPr>
              <w:rPr>
                <w:rFonts w:ascii="Cambria" w:hAnsi="Cambria"/>
                <w:bCs/>
              </w:rPr>
            </w:pPr>
            <w:r>
              <w:rPr>
                <w:rFonts w:ascii="Cambria" w:hAnsi="Cambria"/>
                <w:bCs/>
              </w:rPr>
              <w:t>9</w:t>
            </w:r>
            <w:r w:rsidR="005C542E">
              <w:rPr>
                <w:rFonts w:ascii="Cambria" w:hAnsi="Cambria"/>
                <w:bCs/>
              </w:rPr>
              <w:t>8.1</w:t>
            </w:r>
            <w:r>
              <w:rPr>
                <w:rFonts w:ascii="Cambria" w:hAnsi="Cambria"/>
                <w:bCs/>
              </w:rPr>
              <w:t>%</w:t>
            </w:r>
          </w:p>
        </w:tc>
      </w:tr>
      <w:tr w:rsidR="00356198" w14:paraId="37B32370" w14:textId="77777777" w:rsidTr="00356198">
        <w:tc>
          <w:tcPr>
            <w:tcW w:w="2605" w:type="dxa"/>
          </w:tcPr>
          <w:p w14:paraId="0796D328" w14:textId="6DA27869" w:rsidR="00356198" w:rsidRPr="00964A36" w:rsidRDefault="006F51FF" w:rsidP="00356198">
            <w:pPr>
              <w:rPr>
                <w:rFonts w:ascii="Cambria" w:hAnsi="Cambria"/>
                <w:bCs/>
              </w:rPr>
            </w:pPr>
            <w:r>
              <w:rPr>
                <w:rFonts w:ascii="Cambria" w:hAnsi="Cambria"/>
                <w:bCs/>
              </w:rPr>
              <w:t>Charles Leno</w:t>
            </w:r>
          </w:p>
        </w:tc>
        <w:tc>
          <w:tcPr>
            <w:tcW w:w="1260" w:type="dxa"/>
          </w:tcPr>
          <w:p w14:paraId="402F4D8B" w14:textId="44D84B95" w:rsidR="00356198" w:rsidRPr="00964A36" w:rsidRDefault="00EC1313" w:rsidP="00356198">
            <w:pPr>
              <w:rPr>
                <w:rFonts w:ascii="Cambria" w:hAnsi="Cambria"/>
                <w:bCs/>
              </w:rPr>
            </w:pPr>
            <w:r>
              <w:rPr>
                <w:rFonts w:ascii="Cambria" w:hAnsi="Cambria"/>
                <w:bCs/>
              </w:rPr>
              <w:t>WAS</w:t>
            </w:r>
          </w:p>
        </w:tc>
        <w:tc>
          <w:tcPr>
            <w:tcW w:w="2070" w:type="dxa"/>
          </w:tcPr>
          <w:p w14:paraId="71BEB58F" w14:textId="2F88FFEB" w:rsidR="00356198" w:rsidRPr="00964A36" w:rsidRDefault="00356198" w:rsidP="00356198">
            <w:pPr>
              <w:rPr>
                <w:rFonts w:ascii="Cambria" w:hAnsi="Cambria"/>
                <w:bCs/>
              </w:rPr>
            </w:pPr>
            <w:r>
              <w:rPr>
                <w:rFonts w:ascii="Cambria" w:hAnsi="Cambria"/>
                <w:bCs/>
              </w:rPr>
              <w:t>9</w:t>
            </w:r>
            <w:r w:rsidR="005C542E">
              <w:rPr>
                <w:rFonts w:ascii="Cambria" w:hAnsi="Cambria"/>
                <w:bCs/>
              </w:rPr>
              <w:t>7.6</w:t>
            </w:r>
            <w:r w:rsidRPr="00964A36">
              <w:rPr>
                <w:rFonts w:ascii="Cambria" w:hAnsi="Cambria"/>
                <w:bCs/>
              </w:rPr>
              <w:t>%</w:t>
            </w:r>
          </w:p>
        </w:tc>
        <w:tc>
          <w:tcPr>
            <w:tcW w:w="2250" w:type="dxa"/>
          </w:tcPr>
          <w:p w14:paraId="3C482B55" w14:textId="00C31B91" w:rsidR="00356198" w:rsidRDefault="00356198" w:rsidP="00356198">
            <w:pPr>
              <w:rPr>
                <w:rFonts w:ascii="Cambria" w:hAnsi="Cambria"/>
                <w:bCs/>
              </w:rPr>
            </w:pPr>
            <w:r>
              <w:rPr>
                <w:rFonts w:ascii="Cambria" w:hAnsi="Cambria"/>
                <w:bCs/>
              </w:rPr>
              <w:t>9</w:t>
            </w:r>
            <w:r w:rsidR="005C542E">
              <w:rPr>
                <w:rFonts w:ascii="Cambria" w:hAnsi="Cambria"/>
                <w:bCs/>
              </w:rPr>
              <w:t>5.2</w:t>
            </w:r>
            <w:r>
              <w:rPr>
                <w:rFonts w:ascii="Cambria" w:hAnsi="Cambria"/>
                <w:bCs/>
              </w:rPr>
              <w:t>%</w:t>
            </w:r>
          </w:p>
        </w:tc>
      </w:tr>
      <w:tr w:rsidR="00356198" w14:paraId="319954F0" w14:textId="77777777" w:rsidTr="00356198">
        <w:tc>
          <w:tcPr>
            <w:tcW w:w="2605" w:type="dxa"/>
          </w:tcPr>
          <w:p w14:paraId="6E634512" w14:textId="2CF7BA9E" w:rsidR="00356198" w:rsidRPr="00964A36" w:rsidRDefault="006F51FF" w:rsidP="00356198">
            <w:pPr>
              <w:rPr>
                <w:rFonts w:ascii="Cambria" w:hAnsi="Cambria"/>
                <w:bCs/>
              </w:rPr>
            </w:pPr>
            <w:r>
              <w:rPr>
                <w:rFonts w:ascii="Cambria" w:hAnsi="Cambria"/>
                <w:bCs/>
              </w:rPr>
              <w:t>Trent Williams</w:t>
            </w:r>
          </w:p>
        </w:tc>
        <w:tc>
          <w:tcPr>
            <w:tcW w:w="1260" w:type="dxa"/>
          </w:tcPr>
          <w:p w14:paraId="715DA505" w14:textId="71890C2D" w:rsidR="00356198" w:rsidRPr="00964A36" w:rsidRDefault="00EC1313" w:rsidP="00356198">
            <w:pPr>
              <w:rPr>
                <w:rFonts w:ascii="Cambria" w:hAnsi="Cambria"/>
                <w:bCs/>
              </w:rPr>
            </w:pPr>
            <w:r>
              <w:rPr>
                <w:rFonts w:ascii="Cambria" w:hAnsi="Cambria"/>
                <w:bCs/>
              </w:rPr>
              <w:t>SF</w:t>
            </w:r>
          </w:p>
        </w:tc>
        <w:tc>
          <w:tcPr>
            <w:tcW w:w="2070" w:type="dxa"/>
          </w:tcPr>
          <w:p w14:paraId="309096CC" w14:textId="112A358E" w:rsidR="00356198" w:rsidRPr="00964A36" w:rsidRDefault="005C542E" w:rsidP="00356198">
            <w:pPr>
              <w:rPr>
                <w:rFonts w:ascii="Cambria" w:hAnsi="Cambria"/>
                <w:bCs/>
              </w:rPr>
            </w:pPr>
            <w:r>
              <w:rPr>
                <w:rFonts w:ascii="Cambria" w:hAnsi="Cambria"/>
                <w:bCs/>
              </w:rPr>
              <w:t>92.8</w:t>
            </w:r>
            <w:r w:rsidR="00356198" w:rsidRPr="00964A36">
              <w:rPr>
                <w:rFonts w:ascii="Cambria" w:hAnsi="Cambria"/>
                <w:bCs/>
              </w:rPr>
              <w:t>%</w:t>
            </w:r>
          </w:p>
        </w:tc>
        <w:tc>
          <w:tcPr>
            <w:tcW w:w="2250" w:type="dxa"/>
          </w:tcPr>
          <w:p w14:paraId="35F5CBD4" w14:textId="1B6A091B" w:rsidR="00356198" w:rsidRDefault="005C542E" w:rsidP="00356198">
            <w:pPr>
              <w:rPr>
                <w:rFonts w:ascii="Cambria" w:hAnsi="Cambria"/>
                <w:bCs/>
              </w:rPr>
            </w:pPr>
            <w:r>
              <w:rPr>
                <w:rFonts w:ascii="Cambria" w:hAnsi="Cambria"/>
                <w:bCs/>
              </w:rPr>
              <w:t>100.0</w:t>
            </w:r>
            <w:r w:rsidR="00356198">
              <w:rPr>
                <w:rFonts w:ascii="Cambria" w:hAnsi="Cambria"/>
                <w:bCs/>
              </w:rPr>
              <w:t>%</w:t>
            </w:r>
          </w:p>
        </w:tc>
      </w:tr>
      <w:tr w:rsidR="00356198" w14:paraId="0C8FFDE3" w14:textId="77777777" w:rsidTr="00356198">
        <w:tc>
          <w:tcPr>
            <w:tcW w:w="2605" w:type="dxa"/>
          </w:tcPr>
          <w:p w14:paraId="5F990989" w14:textId="4F9A34D5" w:rsidR="00356198" w:rsidRDefault="006F51FF" w:rsidP="00356198">
            <w:pPr>
              <w:rPr>
                <w:rFonts w:ascii="Cambria" w:hAnsi="Cambria"/>
                <w:bCs/>
              </w:rPr>
            </w:pPr>
            <w:r>
              <w:rPr>
                <w:rFonts w:ascii="Cambria" w:hAnsi="Cambria"/>
                <w:bCs/>
              </w:rPr>
              <w:t>Garett Bolles</w:t>
            </w:r>
          </w:p>
        </w:tc>
        <w:tc>
          <w:tcPr>
            <w:tcW w:w="1260" w:type="dxa"/>
          </w:tcPr>
          <w:p w14:paraId="0D0FACFB" w14:textId="2C157270" w:rsidR="00356198" w:rsidRDefault="00EC1313" w:rsidP="00356198">
            <w:pPr>
              <w:rPr>
                <w:rFonts w:ascii="Cambria" w:hAnsi="Cambria"/>
                <w:bCs/>
              </w:rPr>
            </w:pPr>
            <w:r>
              <w:rPr>
                <w:rFonts w:ascii="Cambria" w:hAnsi="Cambria"/>
                <w:bCs/>
              </w:rPr>
              <w:t>DEN</w:t>
            </w:r>
          </w:p>
        </w:tc>
        <w:tc>
          <w:tcPr>
            <w:tcW w:w="2070" w:type="dxa"/>
          </w:tcPr>
          <w:p w14:paraId="2D6BD55A" w14:textId="37CDB08F" w:rsidR="00356198" w:rsidRDefault="00EC1313" w:rsidP="00356198">
            <w:pPr>
              <w:rPr>
                <w:rFonts w:ascii="Cambria" w:hAnsi="Cambria"/>
                <w:bCs/>
              </w:rPr>
            </w:pPr>
            <w:r>
              <w:rPr>
                <w:rFonts w:ascii="Cambria" w:hAnsi="Cambria"/>
                <w:bCs/>
              </w:rPr>
              <w:t>96.3%</w:t>
            </w:r>
          </w:p>
        </w:tc>
        <w:tc>
          <w:tcPr>
            <w:tcW w:w="2250" w:type="dxa"/>
          </w:tcPr>
          <w:p w14:paraId="1CE4B211" w14:textId="5FA1CE9C" w:rsidR="00356198" w:rsidRDefault="00EC1313" w:rsidP="00356198">
            <w:pPr>
              <w:rPr>
                <w:rFonts w:ascii="Cambria" w:hAnsi="Cambria"/>
                <w:bCs/>
              </w:rPr>
            </w:pPr>
            <w:r>
              <w:rPr>
                <w:rFonts w:ascii="Cambria" w:hAnsi="Cambria"/>
                <w:bCs/>
              </w:rPr>
              <w:t>96.6%</w:t>
            </w:r>
          </w:p>
        </w:tc>
      </w:tr>
    </w:tbl>
    <w:p w14:paraId="625C5B9E" w14:textId="53549106" w:rsidR="002652D6" w:rsidRDefault="002652D6" w:rsidP="002652D6">
      <w:pPr>
        <w:rPr>
          <w:rFonts w:ascii="Cambria" w:hAnsi="Cambria"/>
          <w:bCs/>
          <w:sz w:val="18"/>
          <w:szCs w:val="18"/>
        </w:rPr>
      </w:pPr>
      <w:r w:rsidRPr="00964A36">
        <w:rPr>
          <w:rFonts w:ascii="Cambria" w:hAnsi="Cambria"/>
          <w:bCs/>
          <w:sz w:val="18"/>
          <w:szCs w:val="18"/>
        </w:rPr>
        <w:t>Table 4.</w:t>
      </w:r>
      <w:r w:rsidR="002078EC">
        <w:rPr>
          <w:rFonts w:ascii="Cambria" w:hAnsi="Cambria"/>
          <w:bCs/>
          <w:sz w:val="18"/>
          <w:szCs w:val="18"/>
        </w:rPr>
        <w:t>3</w:t>
      </w:r>
      <w:r>
        <w:rPr>
          <w:rFonts w:ascii="Cambria" w:hAnsi="Cambria"/>
          <w:bCs/>
          <w:sz w:val="18"/>
          <w:szCs w:val="18"/>
        </w:rPr>
        <w:t>.2</w:t>
      </w:r>
      <w:r w:rsidRPr="00964A36">
        <w:rPr>
          <w:rFonts w:ascii="Cambria" w:hAnsi="Cambria"/>
          <w:bCs/>
          <w:sz w:val="18"/>
          <w:szCs w:val="18"/>
        </w:rPr>
        <w:t xml:space="preserve">: </w:t>
      </w:r>
      <w:r w:rsidR="002078EC">
        <w:rPr>
          <w:rFonts w:ascii="Cambria" w:hAnsi="Cambria"/>
          <w:bCs/>
          <w:sz w:val="18"/>
          <w:szCs w:val="18"/>
        </w:rPr>
        <w:t xml:space="preserve">Top left tackles during the first eight weeks of the 2021 season in terms of overall win rate, separated by win rates in the two clusters. </w:t>
      </w:r>
      <w:r w:rsidR="003315BA">
        <w:rPr>
          <w:rFonts w:ascii="Cambria" w:hAnsi="Cambria"/>
          <w:bCs/>
          <w:sz w:val="18"/>
          <w:szCs w:val="18"/>
        </w:rPr>
        <w:t>The overall win rate for the deep cluster is 93.3% and the shallow cluster 96.</w:t>
      </w:r>
      <w:r w:rsidR="006F51FF">
        <w:rPr>
          <w:rFonts w:ascii="Cambria" w:hAnsi="Cambria"/>
          <w:bCs/>
          <w:sz w:val="18"/>
          <w:szCs w:val="18"/>
        </w:rPr>
        <w:t>7</w:t>
      </w:r>
      <w:r w:rsidR="003315BA">
        <w:rPr>
          <w:rFonts w:ascii="Cambria" w:hAnsi="Cambria"/>
          <w:bCs/>
          <w:sz w:val="18"/>
          <w:szCs w:val="18"/>
        </w:rPr>
        <w:t>%</w:t>
      </w:r>
    </w:p>
    <w:p w14:paraId="34C53BCE" w14:textId="77777777" w:rsidR="002652D6" w:rsidRDefault="002652D6" w:rsidP="002652D6">
      <w:pPr>
        <w:rPr>
          <w:rFonts w:ascii="Cambria" w:hAnsi="Cambria"/>
          <w:sz w:val="22"/>
          <w:szCs w:val="22"/>
        </w:rPr>
      </w:pPr>
    </w:p>
    <w:p w14:paraId="39BA7F63" w14:textId="54AC528E" w:rsidR="002652D6" w:rsidRDefault="00293A07" w:rsidP="002652D6">
      <w:pPr>
        <w:rPr>
          <w:rFonts w:ascii="Cambria" w:hAnsi="Cambria"/>
          <w:sz w:val="22"/>
          <w:szCs w:val="22"/>
        </w:rPr>
      </w:pPr>
      <w:r>
        <w:rPr>
          <w:rFonts w:ascii="Cambria" w:hAnsi="Cambria"/>
          <w:sz w:val="22"/>
          <w:szCs w:val="22"/>
        </w:rPr>
        <w:t xml:space="preserve">Notice that, for the elite guys, </w:t>
      </w:r>
      <w:r w:rsidR="00B576BD">
        <w:rPr>
          <w:rFonts w:ascii="Cambria" w:hAnsi="Cambria"/>
          <w:sz w:val="22"/>
          <w:szCs w:val="22"/>
        </w:rPr>
        <w:t>all</w:t>
      </w:r>
      <w:r>
        <w:rPr>
          <w:rFonts w:ascii="Cambria" w:hAnsi="Cambria"/>
          <w:sz w:val="22"/>
          <w:szCs w:val="22"/>
        </w:rPr>
        <w:t xml:space="preserve"> these numbers are high – individual failure in pass protection is </w:t>
      </w:r>
      <w:r w:rsidR="00B576BD">
        <w:rPr>
          <w:rFonts w:ascii="Cambria" w:hAnsi="Cambria"/>
          <w:sz w:val="22"/>
          <w:szCs w:val="22"/>
        </w:rPr>
        <w:t xml:space="preserve">relatively rare – but for all but Andre Dillard, Dion Dawkins, and Charles Leno, the win rate in the shallow cluster was higher than that in the deep cluster. This is true on average, as the win rate in the shallow cluster for left tackles is 96.7%, versus 93.3% for the deep cluster. </w:t>
      </w:r>
    </w:p>
    <w:p w14:paraId="58786B4D" w14:textId="01AEE3CD" w:rsidR="00B576BD" w:rsidRDefault="00B576BD" w:rsidP="002652D6">
      <w:pPr>
        <w:rPr>
          <w:rFonts w:ascii="Cambria" w:hAnsi="Cambria"/>
          <w:sz w:val="22"/>
          <w:szCs w:val="22"/>
        </w:rPr>
      </w:pPr>
    </w:p>
    <w:p w14:paraId="36E04B8D" w14:textId="56D73D0D" w:rsidR="00B576BD" w:rsidRDefault="00B576BD" w:rsidP="002652D6">
      <w:pPr>
        <w:rPr>
          <w:rFonts w:ascii="Cambria" w:hAnsi="Cambria"/>
          <w:b/>
          <w:sz w:val="32"/>
          <w:szCs w:val="32"/>
        </w:rPr>
      </w:pPr>
      <w:r>
        <w:rPr>
          <w:rFonts w:ascii="Cambria" w:hAnsi="Cambria"/>
          <w:sz w:val="22"/>
          <w:szCs w:val="22"/>
        </w:rPr>
        <w:t xml:space="preserve">Different numbers of clusters were explored, and the results fruitful from a narrative/football standpoint, but not necessarily compelling from a data standpoint due to small sample sizes arising from just having eight weeks of publicly available data. For example, for centers if three clusters were the choice, then one cluster would be the center opening left, one the center opening right, and one </w:t>
      </w:r>
      <w:r w:rsidR="001B23BE">
        <w:rPr>
          <w:rFonts w:ascii="Cambria" w:hAnsi="Cambria"/>
          <w:sz w:val="22"/>
          <w:szCs w:val="22"/>
        </w:rPr>
        <w:t>like</w:t>
      </w:r>
      <w:r>
        <w:rPr>
          <w:rFonts w:ascii="Cambria" w:hAnsi="Cambria"/>
          <w:sz w:val="22"/>
          <w:szCs w:val="22"/>
        </w:rPr>
        <w:t xml:space="preserve"> the shallow cluster for the other four positions. While not in the scope of this paper, due to public data availability, tests with more data, both at the NFL and NCAA (college) level hav</w:t>
      </w:r>
      <w:r w:rsidR="001B23BE">
        <w:rPr>
          <w:rFonts w:ascii="Cambria" w:hAnsi="Cambria"/>
          <w:sz w:val="22"/>
          <w:szCs w:val="22"/>
        </w:rPr>
        <w:t xml:space="preserve">e shown promise when going up from two to more than two clusters. </w:t>
      </w:r>
    </w:p>
    <w:p w14:paraId="4B15B410" w14:textId="77777777" w:rsidR="002652D6" w:rsidRPr="002652D6" w:rsidRDefault="002652D6" w:rsidP="002652D6">
      <w:pPr>
        <w:rPr>
          <w:rFonts w:ascii="Cambria" w:hAnsi="Cambria"/>
          <w:b/>
          <w:sz w:val="32"/>
          <w:szCs w:val="32"/>
        </w:rPr>
      </w:pPr>
    </w:p>
    <w:p w14:paraId="39FE3540" w14:textId="4E7805EC" w:rsidR="00C04F23" w:rsidRPr="00C04F23" w:rsidRDefault="00067642" w:rsidP="00C04F23">
      <w:pPr>
        <w:pStyle w:val="ListParagraph"/>
        <w:numPr>
          <w:ilvl w:val="0"/>
          <w:numId w:val="1"/>
        </w:numPr>
        <w:tabs>
          <w:tab w:val="left" w:pos="2304"/>
        </w:tabs>
        <w:rPr>
          <w:rFonts w:ascii="Cambria" w:hAnsi="Cambria"/>
          <w:b/>
          <w:sz w:val="32"/>
          <w:szCs w:val="32"/>
        </w:rPr>
      </w:pPr>
      <w:r>
        <w:rPr>
          <w:rFonts w:ascii="Cambria" w:hAnsi="Cambria"/>
          <w:b/>
          <w:sz w:val="32"/>
          <w:szCs w:val="32"/>
        </w:rPr>
        <w:t>Use Cases</w:t>
      </w:r>
    </w:p>
    <w:p w14:paraId="6BDAC7EB" w14:textId="77777777" w:rsidR="00E20CDA" w:rsidRDefault="00E20CDA" w:rsidP="00E20CDA">
      <w:pPr>
        <w:rPr>
          <w:rFonts w:ascii="Cambria" w:hAnsi="Cambria"/>
          <w:sz w:val="22"/>
          <w:szCs w:val="22"/>
        </w:rPr>
      </w:pPr>
    </w:p>
    <w:p w14:paraId="5F8FF9AE" w14:textId="4ECD4B24" w:rsidR="007A76DD" w:rsidRDefault="007A76DD" w:rsidP="00E20CDA">
      <w:pPr>
        <w:rPr>
          <w:rFonts w:ascii="Cambria" w:hAnsi="Cambria"/>
          <w:sz w:val="22"/>
          <w:szCs w:val="22"/>
        </w:rPr>
      </w:pPr>
      <w:r>
        <w:rPr>
          <w:rFonts w:ascii="Cambria" w:hAnsi="Cambria"/>
          <w:sz w:val="22"/>
          <w:szCs w:val="22"/>
        </w:rPr>
        <w:t>In this paper we’ve developed tools for better understanding offensive linemen in pass protection, and in so doing have provided a framework for using tracking data – supplemented with charting data – to create a rich context within which the NFL’s most anonymous players can develop. In this section, we’ll talk about some use cases that can serve as examples for football programs.</w:t>
      </w:r>
    </w:p>
    <w:p w14:paraId="21167E11" w14:textId="77777777" w:rsidR="007A76DD" w:rsidRDefault="007A76DD" w:rsidP="00E20CDA">
      <w:pPr>
        <w:rPr>
          <w:rFonts w:ascii="Cambria" w:hAnsi="Cambria"/>
          <w:sz w:val="22"/>
          <w:szCs w:val="22"/>
        </w:rPr>
      </w:pPr>
    </w:p>
    <w:p w14:paraId="21F8DA7D" w14:textId="49B51C3A" w:rsidR="00E12CD0" w:rsidRDefault="00E12CD0" w:rsidP="00C04F23">
      <w:pPr>
        <w:pStyle w:val="ListParagraph"/>
        <w:numPr>
          <w:ilvl w:val="1"/>
          <w:numId w:val="1"/>
        </w:numPr>
        <w:ind w:left="450"/>
        <w:rPr>
          <w:rFonts w:ascii="Cambria" w:hAnsi="Cambria"/>
          <w:b/>
        </w:rPr>
      </w:pPr>
      <w:r>
        <w:rPr>
          <w:rFonts w:ascii="Cambria" w:hAnsi="Cambria"/>
          <w:b/>
        </w:rPr>
        <w:t>Efficient Film Study</w:t>
      </w:r>
    </w:p>
    <w:p w14:paraId="1B35F326" w14:textId="77777777" w:rsidR="00E12CD0" w:rsidRDefault="00E12CD0" w:rsidP="00E12CD0">
      <w:pPr>
        <w:ind w:left="18"/>
        <w:rPr>
          <w:rFonts w:ascii="Cambria" w:hAnsi="Cambria"/>
          <w:b/>
        </w:rPr>
      </w:pPr>
    </w:p>
    <w:p w14:paraId="1A31EBA6" w14:textId="642B260A" w:rsidR="00E12CD0" w:rsidRDefault="00E12CD0" w:rsidP="00E12CD0">
      <w:pPr>
        <w:ind w:left="18"/>
        <w:rPr>
          <w:rFonts w:ascii="Cambria" w:hAnsi="Cambria"/>
          <w:sz w:val="22"/>
          <w:szCs w:val="22"/>
        </w:rPr>
      </w:pPr>
      <w:r>
        <w:rPr>
          <w:rFonts w:ascii="Cambria" w:hAnsi="Cambria"/>
          <w:sz w:val="22"/>
          <w:szCs w:val="22"/>
        </w:rPr>
        <w:t xml:space="preserve">One of the most easily seen value adds in analytics is the efficiency gain realized by having a richer data set to accompany film study. Being able to filter plays by the features like curve cluster, </w:t>
      </w:r>
      <w:r>
        <w:rPr>
          <w:rFonts w:ascii="Cambria" w:hAnsi="Cambria"/>
          <w:sz w:val="22"/>
          <w:szCs w:val="22"/>
        </w:rPr>
        <w:lastRenderedPageBreak/>
        <w:t>expected depth, whether the player reached depth, etc. can aid in old fashioned player development – the interaction between position coach/coordinator and player. While companies like PFF, through their enterprise tools, have made substantial strides in this area, for offensive linemen in pass protection they are often graded pass-fail, which is not necessarily rich enough for some use cases. This work, along with its offshoots, help solve that problem.</w:t>
      </w:r>
    </w:p>
    <w:p w14:paraId="75EA97DF" w14:textId="77777777" w:rsidR="00E12CD0" w:rsidRPr="00E12CD0" w:rsidRDefault="00E12CD0" w:rsidP="00E12CD0">
      <w:pPr>
        <w:ind w:left="18"/>
        <w:rPr>
          <w:rFonts w:ascii="Cambria" w:hAnsi="Cambria"/>
          <w:b/>
        </w:rPr>
      </w:pPr>
    </w:p>
    <w:p w14:paraId="4314FE11" w14:textId="22DA0B86" w:rsidR="00C04F23" w:rsidRDefault="00C04F23" w:rsidP="00C04F23">
      <w:pPr>
        <w:pStyle w:val="ListParagraph"/>
        <w:numPr>
          <w:ilvl w:val="1"/>
          <w:numId w:val="1"/>
        </w:numPr>
        <w:ind w:left="450"/>
        <w:rPr>
          <w:rFonts w:ascii="Cambria" w:hAnsi="Cambria"/>
          <w:b/>
        </w:rPr>
      </w:pPr>
      <w:r>
        <w:rPr>
          <w:rFonts w:ascii="Cambria" w:hAnsi="Cambria"/>
          <w:b/>
        </w:rPr>
        <w:t>Performance Monitoring</w:t>
      </w:r>
    </w:p>
    <w:p w14:paraId="5A7D397C" w14:textId="77777777" w:rsidR="00C04F23" w:rsidRDefault="00C04F23" w:rsidP="00C04F23">
      <w:pPr>
        <w:pStyle w:val="ListParagraph"/>
        <w:ind w:left="450"/>
        <w:rPr>
          <w:rFonts w:ascii="Cambria" w:hAnsi="Cambria"/>
          <w:b/>
        </w:rPr>
      </w:pPr>
    </w:p>
    <w:p w14:paraId="05641F0E" w14:textId="6FA02311" w:rsidR="00C04F23" w:rsidRDefault="00C04F23" w:rsidP="00C04F23">
      <w:pPr>
        <w:ind w:left="18"/>
        <w:rPr>
          <w:rFonts w:ascii="Cambria" w:hAnsi="Cambria"/>
          <w:sz w:val="22"/>
          <w:szCs w:val="22"/>
        </w:rPr>
      </w:pPr>
      <w:r>
        <w:rPr>
          <w:rFonts w:ascii="Cambria" w:hAnsi="Cambria"/>
          <w:sz w:val="22"/>
          <w:szCs w:val="22"/>
        </w:rPr>
        <w:t xml:space="preserve">One obvious use of this analysis is to use it to further contextualize performance in pass protection. For example, one player may be struggling during the season at one cluster of pass-blocking paths, </w:t>
      </w:r>
      <w:r w:rsidR="007F5408">
        <w:rPr>
          <w:rFonts w:ascii="Cambria" w:hAnsi="Cambria"/>
          <w:sz w:val="22"/>
          <w:szCs w:val="22"/>
        </w:rPr>
        <w:t xml:space="preserve">one can create a practice program to address these movements. </w:t>
      </w:r>
    </w:p>
    <w:p w14:paraId="3AF907F4" w14:textId="77777777" w:rsidR="007F5408" w:rsidRDefault="007F5408" w:rsidP="00C04F23">
      <w:pPr>
        <w:ind w:left="18"/>
        <w:rPr>
          <w:rFonts w:ascii="Cambria" w:hAnsi="Cambria"/>
          <w:sz w:val="22"/>
          <w:szCs w:val="22"/>
        </w:rPr>
      </w:pPr>
    </w:p>
    <w:p w14:paraId="30E253FB" w14:textId="11A25A25" w:rsidR="007F5408" w:rsidRDefault="007F5408" w:rsidP="00C04F23">
      <w:pPr>
        <w:ind w:left="18"/>
        <w:rPr>
          <w:rFonts w:ascii="Cambria" w:hAnsi="Cambria"/>
          <w:sz w:val="22"/>
          <w:szCs w:val="22"/>
        </w:rPr>
      </w:pPr>
      <w:r>
        <w:rPr>
          <w:rFonts w:ascii="Cambria" w:hAnsi="Cambria"/>
          <w:sz w:val="22"/>
          <w:szCs w:val="22"/>
        </w:rPr>
        <w:t xml:space="preserve">Furthermore, if certain pass-blocking clusters occur during certain plays – as in plays or concepts the team’s coaching staff calls, these plays can be called strategically to get an evaluation on a player one way or another. For example, in a preseason game or a practice, a coach can run a play that stresses the difficulties of a lineman so that they can monitor progress. In a regular season game, especially when the game is in the balance, a team can avoid plays that require the lineman to move </w:t>
      </w:r>
      <w:r w:rsidR="00FA1125">
        <w:rPr>
          <w:rFonts w:ascii="Cambria" w:hAnsi="Cambria"/>
          <w:sz w:val="22"/>
          <w:szCs w:val="22"/>
        </w:rPr>
        <w:t xml:space="preserve">along paths where they struggle. </w:t>
      </w:r>
    </w:p>
    <w:p w14:paraId="0011E301" w14:textId="77777777" w:rsidR="00FA1125" w:rsidRPr="00C04F23" w:rsidRDefault="00FA1125" w:rsidP="00C04F23">
      <w:pPr>
        <w:ind w:left="18"/>
        <w:rPr>
          <w:rFonts w:ascii="Cambria" w:hAnsi="Cambria"/>
          <w:b/>
        </w:rPr>
      </w:pPr>
    </w:p>
    <w:p w14:paraId="430EBC32" w14:textId="380B907A" w:rsidR="00C04F23" w:rsidRDefault="00C04F23" w:rsidP="00C04F23">
      <w:pPr>
        <w:pStyle w:val="ListParagraph"/>
        <w:numPr>
          <w:ilvl w:val="1"/>
          <w:numId w:val="1"/>
        </w:numPr>
        <w:ind w:left="450"/>
        <w:rPr>
          <w:rFonts w:ascii="Cambria" w:hAnsi="Cambria"/>
          <w:b/>
        </w:rPr>
      </w:pPr>
      <w:r>
        <w:rPr>
          <w:rFonts w:ascii="Cambria" w:hAnsi="Cambria"/>
          <w:b/>
        </w:rPr>
        <w:t>Athleticism/Fitness Monitoring</w:t>
      </w:r>
    </w:p>
    <w:p w14:paraId="782E6893" w14:textId="77777777" w:rsidR="00FA1125" w:rsidRDefault="00FA1125" w:rsidP="00FA1125">
      <w:pPr>
        <w:rPr>
          <w:rFonts w:ascii="Cambria" w:hAnsi="Cambria"/>
          <w:b/>
        </w:rPr>
      </w:pPr>
    </w:p>
    <w:p w14:paraId="5F3402EF" w14:textId="574B88F4" w:rsidR="00FA1125" w:rsidRDefault="00FA1125" w:rsidP="00FA1125">
      <w:pPr>
        <w:rPr>
          <w:rFonts w:ascii="Cambria" w:hAnsi="Cambria"/>
          <w:sz w:val="22"/>
          <w:szCs w:val="22"/>
        </w:rPr>
      </w:pPr>
      <w:r>
        <w:rPr>
          <w:rFonts w:ascii="Cambria" w:hAnsi="Cambria"/>
          <w:sz w:val="22"/>
          <w:szCs w:val="22"/>
        </w:rPr>
        <w:t xml:space="preserve">Another way to use this information to benefit NFL teams is to use it to monitor the player’s athletic prowess over time, or after a long absence due to an injury, suspension, or benching. Decreasing depth in plays that require depth, for example, can be easily discerned using this data, and can be compared to similar declines in other players who are in similar schemes or are of similar ages. </w:t>
      </w:r>
    </w:p>
    <w:p w14:paraId="182B42DB" w14:textId="77777777" w:rsidR="00FA1125" w:rsidRPr="00FA1125" w:rsidRDefault="00FA1125" w:rsidP="00FA1125">
      <w:pPr>
        <w:rPr>
          <w:rFonts w:ascii="Cambria" w:hAnsi="Cambria"/>
          <w:b/>
        </w:rPr>
      </w:pPr>
    </w:p>
    <w:p w14:paraId="0C5CDCE4" w14:textId="238D486A" w:rsidR="00C04F23" w:rsidRDefault="00C04F23" w:rsidP="00C04F23">
      <w:pPr>
        <w:pStyle w:val="ListParagraph"/>
        <w:numPr>
          <w:ilvl w:val="1"/>
          <w:numId w:val="1"/>
        </w:numPr>
        <w:ind w:left="450"/>
        <w:rPr>
          <w:rFonts w:ascii="Cambria" w:hAnsi="Cambria"/>
          <w:b/>
        </w:rPr>
      </w:pPr>
      <w:r>
        <w:rPr>
          <w:rFonts w:ascii="Cambria" w:hAnsi="Cambria"/>
          <w:b/>
        </w:rPr>
        <w:t>Optimal Team Building</w:t>
      </w:r>
    </w:p>
    <w:p w14:paraId="62F34D73" w14:textId="77777777" w:rsidR="00FA1125" w:rsidRDefault="00FA1125" w:rsidP="00FA1125">
      <w:pPr>
        <w:rPr>
          <w:rFonts w:ascii="Cambria" w:hAnsi="Cambria"/>
          <w:b/>
        </w:rPr>
      </w:pPr>
    </w:p>
    <w:p w14:paraId="08D2F3CC" w14:textId="26ACE2BF" w:rsidR="00FA1125" w:rsidRDefault="00FA1125" w:rsidP="00FA1125">
      <w:pPr>
        <w:rPr>
          <w:rFonts w:ascii="Cambria" w:hAnsi="Cambria"/>
          <w:sz w:val="22"/>
          <w:szCs w:val="22"/>
        </w:rPr>
      </w:pPr>
      <w:r>
        <w:rPr>
          <w:rFonts w:ascii="Cambria" w:hAnsi="Cambria"/>
          <w:sz w:val="22"/>
          <w:szCs w:val="22"/>
        </w:rPr>
        <w:t xml:space="preserve">As we wrote about in </w:t>
      </w:r>
      <w:r w:rsidR="002F0FDB">
        <w:rPr>
          <w:rFonts w:ascii="Cambria" w:hAnsi="Cambria"/>
          <w:sz w:val="22"/>
          <w:szCs w:val="22"/>
        </w:rPr>
        <w:t>[9]</w:t>
      </w:r>
      <w:r>
        <w:rPr>
          <w:rFonts w:ascii="Cambria" w:hAnsi="Cambria"/>
          <w:sz w:val="22"/>
          <w:szCs w:val="22"/>
        </w:rPr>
        <w:t xml:space="preserve"> team success in pass blocking, where the probability of success can often be approximated as the product of the result</w:t>
      </w:r>
      <w:r w:rsidR="00353DCF">
        <w:rPr>
          <w:rFonts w:ascii="Cambria" w:hAnsi="Cambria"/>
          <w:sz w:val="22"/>
          <w:szCs w:val="22"/>
        </w:rPr>
        <w:t>s</w:t>
      </w:r>
      <w:r>
        <w:rPr>
          <w:rFonts w:ascii="Cambria" w:hAnsi="Cambria"/>
          <w:sz w:val="22"/>
          <w:szCs w:val="22"/>
        </w:rPr>
        <w:t xml:space="preserve"> of five (or more) independent battles between offensive and defensive linemen</w:t>
      </w:r>
      <w:r w:rsidR="00353DCF">
        <w:rPr>
          <w:rFonts w:ascii="Cambria" w:hAnsi="Cambria"/>
          <w:sz w:val="22"/>
          <w:szCs w:val="22"/>
        </w:rPr>
        <w:t>, is mathematically the problem of maximizing the product of these probabilities</w:t>
      </w:r>
      <w:r>
        <w:rPr>
          <w:rFonts w:ascii="Cambria" w:hAnsi="Cambria"/>
          <w:sz w:val="22"/>
          <w:szCs w:val="22"/>
        </w:rPr>
        <w:t>. This product is maximized when each of the elements are equal (assuming a fixed sum of the probabilities, which is a rough estimation of what the salary cap gives rise to in the NFL</w:t>
      </w:r>
      <w:r w:rsidR="002F0FDB">
        <w:rPr>
          <w:rFonts w:ascii="Cambria" w:hAnsi="Cambria"/>
          <w:sz w:val="22"/>
          <w:szCs w:val="22"/>
        </w:rPr>
        <w:t xml:space="preserve"> [4]</w:t>
      </w:r>
      <w:r>
        <w:rPr>
          <w:rFonts w:ascii="Cambria" w:hAnsi="Cambria"/>
          <w:sz w:val="22"/>
          <w:szCs w:val="22"/>
        </w:rPr>
        <w:t xml:space="preserve">). </w:t>
      </w:r>
    </w:p>
    <w:p w14:paraId="1B671968" w14:textId="77777777" w:rsidR="00353DCF" w:rsidRDefault="00353DCF" w:rsidP="00FA1125">
      <w:pPr>
        <w:rPr>
          <w:rFonts w:ascii="Cambria" w:hAnsi="Cambria"/>
          <w:sz w:val="22"/>
          <w:szCs w:val="22"/>
        </w:rPr>
      </w:pPr>
    </w:p>
    <w:p w14:paraId="5BF586F5" w14:textId="32C84394" w:rsidR="00173FA2" w:rsidRDefault="00353DCF" w:rsidP="00FA1125">
      <w:pPr>
        <w:rPr>
          <w:rFonts w:ascii="Cambria" w:hAnsi="Cambria"/>
          <w:sz w:val="22"/>
          <w:szCs w:val="22"/>
        </w:rPr>
      </w:pPr>
      <w:r>
        <w:rPr>
          <w:rFonts w:ascii="Cambria" w:hAnsi="Cambria"/>
          <w:sz w:val="22"/>
          <w:szCs w:val="22"/>
        </w:rPr>
        <w:t xml:space="preserve">In a broad sense, one can build an offensive line more efficiently by using this data to a) determine what are the most likely pass-blocking paths that the play calls on offense will induce, and select offensive linemen at the different positions that will optimize their win rates in such conditions, or b) given the offensive linemen on the team, alter the playbook in such a way that the product of the probabilities will </w:t>
      </w:r>
      <w:r w:rsidR="00173FA2">
        <w:rPr>
          <w:rFonts w:ascii="Cambria" w:hAnsi="Cambria"/>
          <w:sz w:val="22"/>
          <w:szCs w:val="22"/>
        </w:rPr>
        <w:t>be the highest</w:t>
      </w:r>
      <w:r w:rsidR="00B93B73">
        <w:rPr>
          <w:rFonts w:ascii="Cambria" w:hAnsi="Cambria"/>
          <w:sz w:val="22"/>
          <w:szCs w:val="22"/>
        </w:rPr>
        <w:t xml:space="preserve"> (see below)</w:t>
      </w:r>
      <w:r w:rsidR="00173FA2">
        <w:rPr>
          <w:rFonts w:ascii="Cambria" w:hAnsi="Cambria"/>
          <w:sz w:val="22"/>
          <w:szCs w:val="22"/>
        </w:rPr>
        <w:t xml:space="preserve">. Additionally, if the front office is trying to acquire a player, determining </w:t>
      </w:r>
      <w:r w:rsidR="00B93B73">
        <w:rPr>
          <w:rFonts w:ascii="Cambria" w:hAnsi="Cambria"/>
          <w:sz w:val="22"/>
          <w:szCs w:val="22"/>
        </w:rPr>
        <w:t>whether</w:t>
      </w:r>
      <w:r w:rsidR="00173FA2">
        <w:rPr>
          <w:rFonts w:ascii="Cambria" w:hAnsi="Cambria"/>
          <w:sz w:val="22"/>
          <w:szCs w:val="22"/>
        </w:rPr>
        <w:t xml:space="preserve"> they fit into the existing group of linemen from an optimization perspective is within the potential of this work.</w:t>
      </w:r>
    </w:p>
    <w:p w14:paraId="71CAB6C7" w14:textId="77777777" w:rsidR="00FA1125" w:rsidRPr="00FA1125" w:rsidRDefault="00FA1125" w:rsidP="00FA1125">
      <w:pPr>
        <w:rPr>
          <w:rFonts w:ascii="Cambria" w:hAnsi="Cambria"/>
          <w:b/>
        </w:rPr>
      </w:pPr>
    </w:p>
    <w:p w14:paraId="2626976C" w14:textId="253441E7" w:rsidR="00C04F23" w:rsidRPr="00C04F23" w:rsidRDefault="00C04F23" w:rsidP="00C04F23">
      <w:pPr>
        <w:pStyle w:val="ListParagraph"/>
        <w:numPr>
          <w:ilvl w:val="1"/>
          <w:numId w:val="1"/>
        </w:numPr>
        <w:ind w:left="450"/>
        <w:rPr>
          <w:rFonts w:ascii="Cambria" w:hAnsi="Cambria"/>
          <w:b/>
        </w:rPr>
      </w:pPr>
      <w:r>
        <w:rPr>
          <w:rFonts w:ascii="Cambria" w:hAnsi="Cambria"/>
          <w:b/>
        </w:rPr>
        <w:t>Optimal Game Planning</w:t>
      </w:r>
    </w:p>
    <w:p w14:paraId="29CE932C" w14:textId="77777777" w:rsidR="00C04F23" w:rsidRDefault="00C04F23" w:rsidP="00E20CDA">
      <w:pPr>
        <w:rPr>
          <w:rFonts w:ascii="Cambria" w:hAnsi="Cambria"/>
          <w:sz w:val="22"/>
          <w:szCs w:val="22"/>
        </w:rPr>
      </w:pPr>
    </w:p>
    <w:p w14:paraId="089F488D" w14:textId="61557C6E" w:rsidR="007A76DD" w:rsidRDefault="00FA1125" w:rsidP="00E20CDA">
      <w:pPr>
        <w:rPr>
          <w:rFonts w:ascii="Cambria" w:hAnsi="Cambria"/>
          <w:sz w:val="22"/>
          <w:szCs w:val="22"/>
        </w:rPr>
      </w:pPr>
      <w:r>
        <w:rPr>
          <w:rFonts w:ascii="Cambria" w:hAnsi="Cambria"/>
          <w:sz w:val="22"/>
          <w:szCs w:val="22"/>
        </w:rPr>
        <w:t xml:space="preserve">One thing that can be useful when it comes to development and team building along the offensive line is making sure that the plays called – which is private data </w:t>
      </w:r>
      <w:r w:rsidR="00B93B73">
        <w:rPr>
          <w:rFonts w:ascii="Cambria" w:hAnsi="Cambria"/>
          <w:sz w:val="22"/>
          <w:szCs w:val="22"/>
        </w:rPr>
        <w:t>to which</w:t>
      </w:r>
      <w:r>
        <w:rPr>
          <w:rFonts w:ascii="Cambria" w:hAnsi="Cambria"/>
          <w:sz w:val="22"/>
          <w:szCs w:val="22"/>
        </w:rPr>
        <w:t xml:space="preserve"> only the team itself has </w:t>
      </w:r>
      <w:r>
        <w:rPr>
          <w:rFonts w:ascii="Cambria" w:hAnsi="Cambria"/>
          <w:sz w:val="22"/>
          <w:szCs w:val="22"/>
        </w:rPr>
        <w:lastRenderedPageBreak/>
        <w:t>access, is such that each lineman is playing within a movement cluster of his that maximizes the offensive line’s ability to play mistake free.</w:t>
      </w:r>
      <w:r w:rsidR="00BD6050">
        <w:rPr>
          <w:rFonts w:ascii="Cambria" w:hAnsi="Cambria"/>
          <w:sz w:val="22"/>
          <w:szCs w:val="22"/>
        </w:rPr>
        <w:t xml:space="preserve"> This can also be paired with opposition scouting: As defensive linemen have their own curve clusters that they generate as pass rushers. </w:t>
      </w:r>
    </w:p>
    <w:p w14:paraId="0F49C5E9" w14:textId="77777777" w:rsidR="007A76DD" w:rsidRDefault="007A76DD" w:rsidP="00E20CDA">
      <w:pPr>
        <w:rPr>
          <w:rFonts w:ascii="Cambria" w:hAnsi="Cambria"/>
          <w:sz w:val="22"/>
          <w:szCs w:val="22"/>
        </w:rPr>
      </w:pPr>
    </w:p>
    <w:p w14:paraId="24D4C1D3" w14:textId="119137E0" w:rsidR="00B64C5E" w:rsidRDefault="00B64C5E" w:rsidP="00E20CDA">
      <w:pPr>
        <w:rPr>
          <w:rFonts w:ascii="Cambria" w:hAnsi="Cambria"/>
          <w:sz w:val="22"/>
          <w:szCs w:val="22"/>
        </w:rPr>
      </w:pPr>
      <w:r>
        <w:rPr>
          <w:rFonts w:ascii="Cambria" w:hAnsi="Cambria"/>
          <w:sz w:val="22"/>
          <w:szCs w:val="22"/>
        </w:rPr>
        <w:t>Thus, one can look at the curve clusters that are the most likely to arise when calling a play,</w:t>
      </w:r>
      <w:r w:rsidR="00BD6050">
        <w:rPr>
          <w:rFonts w:ascii="Cambria" w:hAnsi="Cambria"/>
          <w:sz w:val="22"/>
          <w:szCs w:val="22"/>
        </w:rPr>
        <w:t xml:space="preserve"> both on offense and on defense, and</w:t>
      </w:r>
      <w:r>
        <w:rPr>
          <w:rFonts w:ascii="Cambria" w:hAnsi="Cambria"/>
          <w:sz w:val="22"/>
          <w:szCs w:val="22"/>
        </w:rPr>
        <w:t xml:space="preserve"> estimate the likelihood that each lineman wins within that curve </w:t>
      </w:r>
      <w:r w:rsidR="00BD6050">
        <w:rPr>
          <w:rFonts w:ascii="Cambria" w:hAnsi="Cambria"/>
          <w:sz w:val="22"/>
          <w:szCs w:val="22"/>
        </w:rPr>
        <w:t>cluster and</w:t>
      </w:r>
      <w:r>
        <w:rPr>
          <w:rFonts w:ascii="Cambria" w:hAnsi="Cambria"/>
          <w:sz w:val="22"/>
          <w:szCs w:val="22"/>
        </w:rPr>
        <w:t xml:space="preserve"> determine whether that is an optimal play from the perspective of the offensive line</w:t>
      </w:r>
      <w:r w:rsidR="00BD6050">
        <w:rPr>
          <w:rFonts w:ascii="Cambria" w:hAnsi="Cambria"/>
          <w:sz w:val="22"/>
          <w:szCs w:val="22"/>
        </w:rPr>
        <w:t xml:space="preserve"> versus defensive line</w:t>
      </w:r>
      <w:r>
        <w:rPr>
          <w:rFonts w:ascii="Cambria" w:hAnsi="Cambria"/>
          <w:sz w:val="22"/>
          <w:szCs w:val="22"/>
        </w:rPr>
        <w:t xml:space="preserve">. Additionally, if a team is searching for an offensive lineman </w:t>
      </w:r>
      <w:r w:rsidR="00BD6050">
        <w:rPr>
          <w:rFonts w:ascii="Cambria" w:hAnsi="Cambria"/>
          <w:sz w:val="22"/>
          <w:szCs w:val="22"/>
        </w:rPr>
        <w:t xml:space="preserve">in </w:t>
      </w:r>
      <w:r>
        <w:rPr>
          <w:rFonts w:ascii="Cambria" w:hAnsi="Cambria"/>
          <w:sz w:val="22"/>
          <w:szCs w:val="22"/>
        </w:rPr>
        <w:t>free agency, or determining which backup to start if a starter goes down with an injury or suspension, finding the player that performs the best in the curve cluster that matches the one in which the rest of the offensive line thrives</w:t>
      </w:r>
      <w:r w:rsidR="00BD6050">
        <w:rPr>
          <w:rFonts w:ascii="Cambria" w:hAnsi="Cambria"/>
          <w:sz w:val="22"/>
          <w:szCs w:val="22"/>
        </w:rPr>
        <w:t xml:space="preserve"> against a given opponent, is something in which this work can aid.</w:t>
      </w:r>
    </w:p>
    <w:p w14:paraId="4E03EFDC" w14:textId="77777777" w:rsidR="00E20CDA" w:rsidRPr="00E20CDA" w:rsidRDefault="00E20CDA" w:rsidP="00E20CDA">
      <w:pPr>
        <w:rPr>
          <w:rFonts w:ascii="Cambria" w:hAnsi="Cambria"/>
          <w:b/>
          <w:sz w:val="32"/>
          <w:szCs w:val="32"/>
        </w:rPr>
      </w:pPr>
    </w:p>
    <w:p w14:paraId="46226876" w14:textId="580C0DAD" w:rsidR="00067642" w:rsidRDefault="00067642" w:rsidP="00067642">
      <w:pPr>
        <w:pStyle w:val="ListParagraph"/>
        <w:numPr>
          <w:ilvl w:val="0"/>
          <w:numId w:val="1"/>
        </w:numPr>
        <w:tabs>
          <w:tab w:val="left" w:pos="2304"/>
        </w:tabs>
        <w:rPr>
          <w:rFonts w:ascii="Cambria" w:hAnsi="Cambria"/>
          <w:b/>
          <w:sz w:val="32"/>
          <w:szCs w:val="32"/>
        </w:rPr>
      </w:pPr>
      <w:r>
        <w:rPr>
          <w:rFonts w:ascii="Cambria" w:hAnsi="Cambria"/>
          <w:b/>
          <w:sz w:val="32"/>
          <w:szCs w:val="32"/>
        </w:rPr>
        <w:t>Discussion</w:t>
      </w:r>
    </w:p>
    <w:p w14:paraId="235DC760" w14:textId="77777777" w:rsidR="00BC7829" w:rsidRPr="00BC7829" w:rsidRDefault="00BC7829" w:rsidP="00BC7829">
      <w:pPr>
        <w:pStyle w:val="ListParagraph"/>
        <w:rPr>
          <w:rFonts w:ascii="Cambria" w:hAnsi="Cambria"/>
          <w:b/>
          <w:sz w:val="32"/>
          <w:szCs w:val="32"/>
        </w:rPr>
      </w:pPr>
    </w:p>
    <w:p w14:paraId="209EF4A3" w14:textId="1CB43ABB" w:rsidR="00BD6050" w:rsidRDefault="00BD6050" w:rsidP="00BC7829">
      <w:pPr>
        <w:tabs>
          <w:tab w:val="left" w:pos="2304"/>
        </w:tabs>
        <w:rPr>
          <w:rFonts w:ascii="Cambria" w:hAnsi="Cambria"/>
          <w:sz w:val="22"/>
          <w:szCs w:val="22"/>
        </w:rPr>
      </w:pPr>
      <w:r>
        <w:rPr>
          <w:rFonts w:ascii="Cambria" w:hAnsi="Cambria"/>
          <w:sz w:val="22"/>
          <w:szCs w:val="22"/>
        </w:rPr>
        <w:t xml:space="preserve">In this paper we looked at tracking and charting data for offensive linemen in pass </w:t>
      </w:r>
      <w:r w:rsidR="00350ED3">
        <w:rPr>
          <w:rFonts w:ascii="Cambria" w:hAnsi="Cambria"/>
          <w:sz w:val="22"/>
          <w:szCs w:val="22"/>
        </w:rPr>
        <w:t>protection and</w:t>
      </w:r>
      <w:r>
        <w:rPr>
          <w:rFonts w:ascii="Cambria" w:hAnsi="Cambria"/>
          <w:sz w:val="22"/>
          <w:szCs w:val="22"/>
        </w:rPr>
        <w:t xml:space="preserve"> devised a few starting points for building a tool to better develop these players at one of the most important positions in the sport – one that has been thought to be neglected since the most-recent collective bargaining agreement.</w:t>
      </w:r>
      <w:r w:rsidR="00350ED3">
        <w:rPr>
          <w:rFonts w:ascii="Cambria" w:hAnsi="Cambria"/>
          <w:sz w:val="22"/>
          <w:szCs w:val="22"/>
        </w:rPr>
        <w:t xml:space="preserve"> We started with average paths, before deriving expected depth, and then curve clusters</w:t>
      </w:r>
      <w:r w:rsidR="0007112D">
        <w:rPr>
          <w:rFonts w:ascii="Cambria" w:hAnsi="Cambria"/>
          <w:sz w:val="22"/>
          <w:szCs w:val="22"/>
        </w:rPr>
        <w:t xml:space="preserve">. Potential use cases were constructed using these tools, </w:t>
      </w:r>
      <w:r w:rsidR="00F156CD">
        <w:rPr>
          <w:rFonts w:ascii="Cambria" w:hAnsi="Cambria"/>
          <w:sz w:val="22"/>
          <w:szCs w:val="22"/>
        </w:rPr>
        <w:t xml:space="preserve">whose applications are only limited by data availability and imagination. </w:t>
      </w:r>
    </w:p>
    <w:p w14:paraId="00FEA1D1" w14:textId="77777777" w:rsidR="00BD6050" w:rsidRDefault="00BD6050" w:rsidP="00BC7829">
      <w:pPr>
        <w:tabs>
          <w:tab w:val="left" w:pos="2304"/>
        </w:tabs>
        <w:rPr>
          <w:rFonts w:ascii="Cambria" w:hAnsi="Cambria"/>
          <w:sz w:val="22"/>
          <w:szCs w:val="22"/>
        </w:rPr>
      </w:pPr>
    </w:p>
    <w:p w14:paraId="738DD629" w14:textId="450C1D49" w:rsidR="00BC7829" w:rsidRDefault="00BC7829" w:rsidP="00BC7829">
      <w:pPr>
        <w:tabs>
          <w:tab w:val="left" w:pos="2304"/>
        </w:tabs>
        <w:rPr>
          <w:rFonts w:ascii="Cambria" w:hAnsi="Cambria"/>
          <w:sz w:val="22"/>
          <w:szCs w:val="22"/>
        </w:rPr>
      </w:pPr>
      <w:r>
        <w:rPr>
          <w:rFonts w:ascii="Cambria" w:hAnsi="Cambria"/>
          <w:sz w:val="22"/>
          <w:szCs w:val="22"/>
        </w:rPr>
        <w:t xml:space="preserve">Additional modeling items that can be used </w:t>
      </w:r>
      <w:r w:rsidR="001C2EA5">
        <w:rPr>
          <w:rFonts w:ascii="Cambria" w:hAnsi="Cambria"/>
          <w:sz w:val="22"/>
          <w:szCs w:val="22"/>
        </w:rPr>
        <w:t xml:space="preserve">to better tailor this system to the players </w:t>
      </w:r>
      <w:r>
        <w:rPr>
          <w:rFonts w:ascii="Cambria" w:hAnsi="Cambria"/>
          <w:sz w:val="22"/>
          <w:szCs w:val="22"/>
        </w:rPr>
        <w:t>are athleticism scores – which can be used to tune the depth expectation model for a player of interest</w:t>
      </w:r>
      <w:r w:rsidR="001C2EA5">
        <w:rPr>
          <w:rFonts w:ascii="Cambria" w:hAnsi="Cambria"/>
          <w:sz w:val="22"/>
          <w:szCs w:val="22"/>
        </w:rPr>
        <w:t>, or as an extra feature in a clustering algorithm</w:t>
      </w:r>
      <w:r>
        <w:rPr>
          <w:rFonts w:ascii="Cambria" w:hAnsi="Cambria"/>
          <w:sz w:val="22"/>
          <w:szCs w:val="22"/>
        </w:rPr>
        <w:t xml:space="preserve">. </w:t>
      </w:r>
      <w:r w:rsidR="001C2EA5">
        <w:rPr>
          <w:rFonts w:ascii="Cambria" w:hAnsi="Cambria"/>
          <w:sz w:val="22"/>
          <w:szCs w:val="22"/>
        </w:rPr>
        <w:t xml:space="preserve">This way, instead of looking at a player relative to league standards, one would be examining him relative to a standard his athleticism profile helped craft (his standard). </w:t>
      </w:r>
      <w:r>
        <w:rPr>
          <w:rFonts w:ascii="Cambria" w:hAnsi="Cambria"/>
          <w:sz w:val="22"/>
          <w:szCs w:val="22"/>
        </w:rPr>
        <w:t>Similarly, things like draft capital, which is a crude measure of how much the league thought of a player prior to him entering the league, could be beneficial as well.</w:t>
      </w:r>
      <w:r w:rsidR="002F0FDB">
        <w:rPr>
          <w:rFonts w:ascii="Cambria" w:hAnsi="Cambria"/>
          <w:sz w:val="22"/>
          <w:szCs w:val="22"/>
        </w:rPr>
        <w:t xml:space="preserve"> Additionally, there’s nothing special about one set of (</w:t>
      </w:r>
      <w:proofErr w:type="spellStart"/>
      <w:proofErr w:type="gramStart"/>
      <w:r w:rsidR="002F0FDB">
        <w:rPr>
          <w:rFonts w:ascii="Cambria" w:hAnsi="Cambria"/>
          <w:sz w:val="22"/>
          <w:szCs w:val="22"/>
        </w:rPr>
        <w:t>x,y</w:t>
      </w:r>
      <w:proofErr w:type="spellEnd"/>
      <w:proofErr w:type="gramEnd"/>
      <w:r w:rsidR="002F0FDB">
        <w:rPr>
          <w:rFonts w:ascii="Cambria" w:hAnsi="Cambria"/>
          <w:sz w:val="22"/>
          <w:szCs w:val="22"/>
        </w:rPr>
        <w:t xml:space="preserve">) coordinates versus a set of five, six, or seven of them, and hence one can also extend this to classifying the movements of the whole group, examining the interplay between individual and group dynamics in search of efficiencies. </w:t>
      </w:r>
    </w:p>
    <w:p w14:paraId="78BF16A7" w14:textId="77777777" w:rsidR="001C2EA5" w:rsidRDefault="001C2EA5" w:rsidP="00BC7829">
      <w:pPr>
        <w:tabs>
          <w:tab w:val="left" w:pos="2304"/>
        </w:tabs>
        <w:rPr>
          <w:rFonts w:ascii="Cambria" w:hAnsi="Cambria"/>
          <w:sz w:val="22"/>
          <w:szCs w:val="22"/>
        </w:rPr>
      </w:pPr>
    </w:p>
    <w:p w14:paraId="3C6CD50D" w14:textId="3636361B" w:rsidR="000E0EB6" w:rsidRDefault="001C2EA5" w:rsidP="000E0EB6">
      <w:pPr>
        <w:tabs>
          <w:tab w:val="left" w:pos="2304"/>
        </w:tabs>
        <w:rPr>
          <w:rFonts w:ascii="Cambria" w:hAnsi="Cambria"/>
          <w:sz w:val="22"/>
          <w:szCs w:val="22"/>
        </w:rPr>
      </w:pPr>
      <w:r>
        <w:rPr>
          <w:rFonts w:ascii="Cambria" w:hAnsi="Cambria"/>
          <w:sz w:val="22"/>
          <w:szCs w:val="22"/>
        </w:rPr>
        <w:t xml:space="preserve">As tracking data continues to make a bigger impact on football – both at the NFL and NCAA level, traits-based analysis like that in this paper and in </w:t>
      </w:r>
      <w:r w:rsidR="002F0FDB">
        <w:rPr>
          <w:rFonts w:ascii="Cambria" w:hAnsi="Cambria"/>
          <w:sz w:val="22"/>
          <w:szCs w:val="22"/>
        </w:rPr>
        <w:t xml:space="preserve">[8] </w:t>
      </w:r>
      <w:r>
        <w:rPr>
          <w:rFonts w:ascii="Cambria" w:hAnsi="Cambria"/>
          <w:sz w:val="22"/>
          <w:szCs w:val="22"/>
        </w:rPr>
        <w:t xml:space="preserve">can help in an automated way evaluators and coaches work together in an efficient manner to help grade and develop players into assets with positive expected value. In a salary cap league, where the margins are thin, this is of utmost importance. </w:t>
      </w:r>
      <w:bookmarkStart w:id="0" w:name="_Hlk152175813"/>
    </w:p>
    <w:p w14:paraId="4FCCCA79" w14:textId="77777777" w:rsidR="000E0EB6" w:rsidRDefault="000E0EB6" w:rsidP="000E0EB6">
      <w:pPr>
        <w:tabs>
          <w:tab w:val="left" w:pos="2304"/>
        </w:tabs>
        <w:rPr>
          <w:rFonts w:ascii="Cambria" w:hAnsi="Cambria"/>
          <w:sz w:val="22"/>
          <w:szCs w:val="22"/>
        </w:rPr>
      </w:pPr>
    </w:p>
    <w:p w14:paraId="3732ECCA" w14:textId="3EC52B76" w:rsidR="000E0EB6" w:rsidRDefault="000E0EB6" w:rsidP="000E0EB6">
      <w:pPr>
        <w:tabs>
          <w:tab w:val="left" w:pos="2304"/>
        </w:tabs>
        <w:rPr>
          <w:rFonts w:ascii="Cambria" w:hAnsi="Cambria"/>
          <w:sz w:val="22"/>
          <w:szCs w:val="22"/>
        </w:rPr>
      </w:pPr>
      <w:r>
        <w:rPr>
          <w:rFonts w:ascii="Cambria" w:hAnsi="Cambria"/>
          <w:sz w:val="22"/>
          <w:szCs w:val="22"/>
        </w:rPr>
        <w:t xml:space="preserve">For additional visualizations </w:t>
      </w:r>
      <w:r w:rsidRPr="000E0EB6">
        <w:rPr>
          <w:rFonts w:ascii="Cambria" w:hAnsi="Cambria"/>
          <w:sz w:val="22"/>
          <w:szCs w:val="22"/>
        </w:rPr>
        <w:t xml:space="preserve">of our model, please see </w:t>
      </w:r>
      <w:hyperlink r:id="rId17" w:history="1">
        <w:r w:rsidRPr="000E0EB6">
          <w:rPr>
            <w:rStyle w:val="Hyperlink"/>
            <w:rFonts w:ascii="Cambria" w:hAnsi="Cambria"/>
            <w:sz w:val="22"/>
            <w:szCs w:val="22"/>
          </w:rPr>
          <w:t>https://laplacefootball.shinyapps.io/sumer_ol</w:t>
        </w:r>
      </w:hyperlink>
      <w:r w:rsidRPr="000E0EB6">
        <w:rPr>
          <w:rFonts w:ascii="Cambria" w:hAnsi="Cambria"/>
          <w:sz w:val="22"/>
          <w:szCs w:val="22"/>
        </w:rPr>
        <w:t>.</w:t>
      </w:r>
      <w:r w:rsidRPr="000E0EB6">
        <w:rPr>
          <w:sz w:val="22"/>
          <w:szCs w:val="22"/>
        </w:rPr>
        <w:t xml:space="preserve"> For our </w:t>
      </w:r>
      <w:proofErr w:type="spellStart"/>
      <w:r w:rsidRPr="000E0EB6">
        <w:rPr>
          <w:sz w:val="22"/>
          <w:szCs w:val="22"/>
        </w:rPr>
        <w:t>github</w:t>
      </w:r>
      <w:proofErr w:type="spellEnd"/>
      <w:r w:rsidRPr="000E0EB6">
        <w:rPr>
          <w:sz w:val="22"/>
          <w:szCs w:val="22"/>
        </w:rPr>
        <w:t xml:space="preserve"> repo, please see </w:t>
      </w:r>
      <w:hyperlink r:id="rId18" w:history="1">
        <w:r w:rsidRPr="000E0EB6">
          <w:rPr>
            <w:rStyle w:val="Hyperlink"/>
            <w:sz w:val="22"/>
            <w:szCs w:val="22"/>
          </w:rPr>
          <w:t>https://github.com/ericeager/ol_map</w:t>
        </w:r>
      </w:hyperlink>
      <w:r w:rsidRPr="000E0EB6">
        <w:rPr>
          <w:sz w:val="22"/>
          <w:szCs w:val="22"/>
        </w:rPr>
        <w:t>.</w:t>
      </w:r>
      <w:r>
        <w:t xml:space="preserve"> </w:t>
      </w:r>
    </w:p>
    <w:p w14:paraId="60499124" w14:textId="77777777" w:rsidR="000E0EB6" w:rsidRDefault="000E0EB6" w:rsidP="000E0EB6">
      <w:pPr>
        <w:tabs>
          <w:tab w:val="left" w:pos="2304"/>
        </w:tabs>
        <w:rPr>
          <w:rFonts w:ascii="Cambria" w:hAnsi="Cambria"/>
          <w:sz w:val="22"/>
          <w:szCs w:val="22"/>
        </w:rPr>
      </w:pPr>
    </w:p>
    <w:p w14:paraId="2A455002"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bookmarkEnd w:id="0"/>
    <w:p w14:paraId="401B2F39" w14:textId="77777777" w:rsidR="00D81B7A" w:rsidRPr="006B49AF" w:rsidRDefault="00D81B7A" w:rsidP="00790254">
      <w:pPr>
        <w:tabs>
          <w:tab w:val="left" w:pos="2304"/>
        </w:tabs>
        <w:jc w:val="both"/>
        <w:rPr>
          <w:rFonts w:ascii="Cambria" w:hAnsi="Cambria"/>
          <w:sz w:val="22"/>
          <w:szCs w:val="22"/>
        </w:rPr>
      </w:pPr>
    </w:p>
    <w:p w14:paraId="7179F863" w14:textId="76639F93" w:rsidR="00E85D25" w:rsidRDefault="00D81B7A" w:rsidP="00790254">
      <w:pPr>
        <w:tabs>
          <w:tab w:val="left" w:pos="2304"/>
        </w:tabs>
        <w:jc w:val="both"/>
        <w:rPr>
          <w:rFonts w:ascii="Cambria" w:hAnsi="Cambria"/>
          <w:sz w:val="22"/>
          <w:szCs w:val="22"/>
        </w:rPr>
      </w:pPr>
      <w:r w:rsidRPr="006B49AF">
        <w:rPr>
          <w:rFonts w:ascii="Cambria" w:hAnsi="Cambria"/>
          <w:sz w:val="22"/>
          <w:szCs w:val="22"/>
        </w:rPr>
        <w:t>[1]</w:t>
      </w:r>
      <w:r w:rsidR="00E85D25">
        <w:rPr>
          <w:rFonts w:ascii="Cambria" w:hAnsi="Cambria"/>
          <w:sz w:val="22"/>
          <w:szCs w:val="22"/>
        </w:rPr>
        <w:t xml:space="preserve"> Awful Announcing (2017) Cris Collinsworth defends usage of Pro Football Focus data on NCA telecasts. </w:t>
      </w:r>
      <w:hyperlink r:id="rId19" w:history="1">
        <w:r w:rsidR="00E85D25" w:rsidRPr="005C7355">
          <w:rPr>
            <w:rStyle w:val="Hyperlink"/>
            <w:rFonts w:ascii="Cambria" w:hAnsi="Cambria"/>
            <w:sz w:val="22"/>
            <w:szCs w:val="22"/>
          </w:rPr>
          <w:t>https://awfulannouncing.com/nfl/cris-collinsworth-pro-football-focus-defends-data-coaches.html</w:t>
        </w:r>
      </w:hyperlink>
      <w:r w:rsidR="00E85D25">
        <w:rPr>
          <w:rFonts w:ascii="Cambria" w:hAnsi="Cambria"/>
          <w:sz w:val="22"/>
          <w:szCs w:val="22"/>
        </w:rPr>
        <w:t xml:space="preserve">. </w:t>
      </w:r>
      <w:r w:rsidR="00B93B73">
        <w:rPr>
          <w:rFonts w:ascii="Cambria" w:hAnsi="Cambria"/>
          <w:sz w:val="22"/>
          <w:szCs w:val="22"/>
        </w:rPr>
        <w:t xml:space="preserve"> </w:t>
      </w:r>
    </w:p>
    <w:p w14:paraId="4C19ECC8" w14:textId="7EC18100" w:rsidR="00850A89" w:rsidRDefault="00E85D25" w:rsidP="00790254">
      <w:pPr>
        <w:tabs>
          <w:tab w:val="left" w:pos="2304"/>
        </w:tabs>
        <w:jc w:val="both"/>
        <w:rPr>
          <w:rFonts w:ascii="Cambria" w:hAnsi="Cambria"/>
          <w:sz w:val="22"/>
          <w:szCs w:val="22"/>
        </w:rPr>
      </w:pPr>
      <w:r>
        <w:rPr>
          <w:rFonts w:ascii="Cambria" w:hAnsi="Cambria"/>
          <w:sz w:val="22"/>
          <w:szCs w:val="22"/>
        </w:rPr>
        <w:lastRenderedPageBreak/>
        <w:t>[</w:t>
      </w:r>
      <w:proofErr w:type="gramStart"/>
      <w:r w:rsidR="00A95B85">
        <w:rPr>
          <w:rFonts w:ascii="Cambria" w:hAnsi="Cambria"/>
          <w:sz w:val="22"/>
          <w:szCs w:val="22"/>
        </w:rPr>
        <w:t xml:space="preserve">2 </w:t>
      </w:r>
      <w:r>
        <w:rPr>
          <w:rFonts w:ascii="Cambria" w:hAnsi="Cambria"/>
          <w:sz w:val="22"/>
          <w:szCs w:val="22"/>
        </w:rPr>
        <w:t>]</w:t>
      </w:r>
      <w:r w:rsidR="00850A89">
        <w:rPr>
          <w:rFonts w:ascii="Cambria" w:hAnsi="Cambria"/>
          <w:sz w:val="22"/>
          <w:szCs w:val="22"/>
        </w:rPr>
        <w:t>Baldwin</w:t>
      </w:r>
      <w:proofErr w:type="gramEnd"/>
      <w:r w:rsidR="00850A89">
        <w:rPr>
          <w:rFonts w:ascii="Cambria" w:hAnsi="Cambria"/>
          <w:sz w:val="22"/>
          <w:szCs w:val="22"/>
        </w:rPr>
        <w:t xml:space="preserve">, B. (2023) nfl4th </w:t>
      </w:r>
      <w:hyperlink r:id="rId20" w:history="1">
        <w:r w:rsidR="00850A89" w:rsidRPr="005C7355">
          <w:rPr>
            <w:rStyle w:val="Hyperlink"/>
            <w:rFonts w:ascii="Cambria" w:hAnsi="Cambria"/>
            <w:sz w:val="22"/>
            <w:szCs w:val="22"/>
          </w:rPr>
          <w:t>https://www.nfl4th.com/</w:t>
        </w:r>
      </w:hyperlink>
      <w:r w:rsidR="00850A89">
        <w:rPr>
          <w:rFonts w:ascii="Cambria" w:hAnsi="Cambria"/>
          <w:sz w:val="22"/>
          <w:szCs w:val="22"/>
        </w:rPr>
        <w:t xml:space="preserve"> </w:t>
      </w:r>
    </w:p>
    <w:p w14:paraId="7A9DC736" w14:textId="7E5AA13D" w:rsidR="00DB2088" w:rsidRDefault="00DB2088" w:rsidP="00790254">
      <w:pPr>
        <w:tabs>
          <w:tab w:val="left" w:pos="2304"/>
        </w:tabs>
        <w:jc w:val="both"/>
        <w:rPr>
          <w:rFonts w:ascii="Cambria" w:hAnsi="Cambria"/>
          <w:sz w:val="22"/>
          <w:szCs w:val="22"/>
        </w:rPr>
      </w:pPr>
      <w:r>
        <w:rPr>
          <w:rFonts w:ascii="Cambria" w:hAnsi="Cambria"/>
          <w:sz w:val="22"/>
          <w:szCs w:val="22"/>
        </w:rPr>
        <w:t>[</w:t>
      </w:r>
      <w:r w:rsidR="00A95B85">
        <w:rPr>
          <w:rFonts w:ascii="Cambria" w:hAnsi="Cambria"/>
          <w:sz w:val="22"/>
          <w:szCs w:val="22"/>
        </w:rPr>
        <w:t>3</w:t>
      </w:r>
      <w:r>
        <w:rPr>
          <w:rFonts w:ascii="Cambria" w:hAnsi="Cambria"/>
          <w:sz w:val="22"/>
          <w:szCs w:val="22"/>
        </w:rPr>
        <w:t xml:space="preserve">] Baseball Savant (2023) 2023 Pitcher visualization report. </w:t>
      </w:r>
      <w:hyperlink r:id="rId21" w:anchor="pitchTypes" w:history="1">
        <w:r w:rsidRPr="005C7355">
          <w:rPr>
            <w:rStyle w:val="Hyperlink"/>
            <w:rFonts w:ascii="Cambria" w:hAnsi="Cambria"/>
            <w:sz w:val="22"/>
            <w:szCs w:val="22"/>
          </w:rPr>
          <w:t>https://baseballsavant.mlb.com/player-scroll?player_id=621244#pitchTypes</w:t>
        </w:r>
      </w:hyperlink>
      <w:r>
        <w:rPr>
          <w:rFonts w:ascii="Cambria" w:hAnsi="Cambria"/>
          <w:sz w:val="22"/>
          <w:szCs w:val="22"/>
        </w:rPr>
        <w:t xml:space="preserve"> </w:t>
      </w:r>
    </w:p>
    <w:p w14:paraId="49684A9D" w14:textId="75BD3E66" w:rsidR="00B93B73" w:rsidRDefault="00850A89" w:rsidP="00790254">
      <w:pPr>
        <w:tabs>
          <w:tab w:val="left" w:pos="2304"/>
        </w:tabs>
        <w:jc w:val="both"/>
        <w:rPr>
          <w:rFonts w:ascii="Cambria" w:hAnsi="Cambria"/>
          <w:sz w:val="22"/>
          <w:szCs w:val="22"/>
        </w:rPr>
      </w:pPr>
      <w:r>
        <w:rPr>
          <w:rFonts w:ascii="Cambria" w:hAnsi="Cambria"/>
          <w:sz w:val="22"/>
          <w:szCs w:val="22"/>
        </w:rPr>
        <w:t>[</w:t>
      </w:r>
      <w:r w:rsidR="00A95B85">
        <w:rPr>
          <w:rFonts w:ascii="Cambria" w:hAnsi="Cambria"/>
          <w:sz w:val="22"/>
          <w:szCs w:val="22"/>
        </w:rPr>
        <w:t>4</w:t>
      </w:r>
      <w:r>
        <w:rPr>
          <w:rFonts w:ascii="Cambria" w:hAnsi="Cambria"/>
          <w:sz w:val="22"/>
          <w:szCs w:val="22"/>
        </w:rPr>
        <w:t xml:space="preserve">] </w:t>
      </w:r>
      <w:r w:rsidR="00B93B73">
        <w:rPr>
          <w:rFonts w:ascii="Cambria" w:hAnsi="Cambria"/>
          <w:sz w:val="22"/>
          <w:szCs w:val="22"/>
        </w:rPr>
        <w:t xml:space="preserve">Bhatia, R., </w:t>
      </w:r>
      <w:proofErr w:type="spellStart"/>
      <w:r w:rsidR="00B93B73">
        <w:rPr>
          <w:rFonts w:ascii="Cambria" w:hAnsi="Cambria"/>
          <w:sz w:val="22"/>
          <w:szCs w:val="22"/>
        </w:rPr>
        <w:t>Kittaneh</w:t>
      </w:r>
      <w:proofErr w:type="spellEnd"/>
      <w:r w:rsidR="00B93B73">
        <w:rPr>
          <w:rFonts w:ascii="Cambria" w:hAnsi="Cambria"/>
          <w:sz w:val="22"/>
          <w:szCs w:val="22"/>
        </w:rPr>
        <w:t xml:space="preserve">, </w:t>
      </w:r>
      <w:proofErr w:type="gramStart"/>
      <w:r w:rsidR="00B93B73">
        <w:rPr>
          <w:rFonts w:ascii="Cambria" w:hAnsi="Cambria"/>
          <w:sz w:val="22"/>
          <w:szCs w:val="22"/>
        </w:rPr>
        <w:t>F.(</w:t>
      </w:r>
      <w:proofErr w:type="gramEnd"/>
      <w:r w:rsidR="00B93B73">
        <w:rPr>
          <w:rFonts w:ascii="Cambria" w:hAnsi="Cambria"/>
          <w:sz w:val="22"/>
          <w:szCs w:val="22"/>
        </w:rPr>
        <w:t>2000) Notes on matrix arithmetic-geometric mean inequalities. Linear Algebra and Its Applications. 308 (1-3): 203-211.</w:t>
      </w:r>
    </w:p>
    <w:p w14:paraId="43EAFF22" w14:textId="0ED18848" w:rsidR="0007016A" w:rsidRDefault="0007016A" w:rsidP="00790254">
      <w:pPr>
        <w:tabs>
          <w:tab w:val="left" w:pos="2304"/>
        </w:tabs>
        <w:jc w:val="both"/>
        <w:rPr>
          <w:rFonts w:ascii="Cambria" w:eastAsia="Calibri" w:hAnsi="Cambria" w:cs="Times New Roman"/>
          <w:sz w:val="22"/>
          <w:szCs w:val="22"/>
        </w:rPr>
      </w:pPr>
      <w:r>
        <w:rPr>
          <w:rFonts w:ascii="Cambria" w:hAnsi="Cambria"/>
          <w:sz w:val="22"/>
          <w:szCs w:val="22"/>
        </w:rPr>
        <w:t>[</w:t>
      </w:r>
      <w:r w:rsidR="00A95B85">
        <w:rPr>
          <w:rFonts w:ascii="Cambria" w:hAnsi="Cambria"/>
          <w:sz w:val="22"/>
          <w:szCs w:val="22"/>
        </w:rPr>
        <w:t>5</w:t>
      </w:r>
      <w:r>
        <w:rPr>
          <w:rFonts w:ascii="Cambria" w:hAnsi="Cambria"/>
          <w:sz w:val="22"/>
          <w:szCs w:val="22"/>
        </w:rPr>
        <w:t xml:space="preserve">] Chu, D., Reyers, M., Thomson, J., Wu, L.Y. (2020) Route identification in the National Football League. An application of model-based curve clustering using the EM algorithm. </w:t>
      </w:r>
      <w:r w:rsidRPr="00690BBB">
        <w:rPr>
          <w:rFonts w:ascii="Cambria" w:eastAsia="Calibri" w:hAnsi="Cambria" w:cs="Times New Roman"/>
          <w:sz w:val="22"/>
          <w:szCs w:val="22"/>
        </w:rPr>
        <w:t xml:space="preserve">Journal of Quantitative Analysis in Sports. 16(2): </w:t>
      </w:r>
      <w:r w:rsidR="007B5E73">
        <w:rPr>
          <w:rFonts w:ascii="Cambria" w:eastAsia="Calibri" w:hAnsi="Cambria" w:cs="Times New Roman"/>
          <w:sz w:val="22"/>
          <w:szCs w:val="22"/>
        </w:rPr>
        <w:t>121-132.</w:t>
      </w:r>
    </w:p>
    <w:p w14:paraId="50439713" w14:textId="4984AF82" w:rsidR="00C04E7F" w:rsidRDefault="00C04E7F"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6</w:t>
      </w:r>
      <w:r>
        <w:rPr>
          <w:rFonts w:ascii="Cambria" w:eastAsia="Calibri" w:hAnsi="Cambria" w:cs="Times New Roman"/>
          <w:sz w:val="22"/>
          <w:szCs w:val="22"/>
        </w:rPr>
        <w:t xml:space="preserve">] Eager, E. (2020) True pass sets and their importance in player evaluation. </w:t>
      </w:r>
      <w:hyperlink r:id="rId22" w:history="1">
        <w:r w:rsidRPr="005C7355">
          <w:rPr>
            <w:rStyle w:val="Hyperlink"/>
            <w:rFonts w:ascii="Cambria" w:eastAsia="Calibri" w:hAnsi="Cambria" w:cs="Times New Roman"/>
            <w:sz w:val="22"/>
            <w:szCs w:val="22"/>
          </w:rPr>
          <w:t>https://www.pff.com/news/nfl-true-pass-sets-and-their-importance-to-player-evaluation</w:t>
        </w:r>
      </w:hyperlink>
      <w:r>
        <w:rPr>
          <w:rFonts w:ascii="Cambria" w:eastAsia="Calibri" w:hAnsi="Cambria" w:cs="Times New Roman"/>
          <w:sz w:val="22"/>
          <w:szCs w:val="22"/>
        </w:rPr>
        <w:t xml:space="preserve"> </w:t>
      </w:r>
    </w:p>
    <w:p w14:paraId="4A3630A7" w14:textId="7FBBBDA4" w:rsidR="0044146D" w:rsidRDefault="0044146D"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7</w:t>
      </w:r>
      <w:r>
        <w:rPr>
          <w:rFonts w:ascii="Cambria" w:eastAsia="Calibri" w:hAnsi="Cambria" w:cs="Times New Roman"/>
          <w:sz w:val="22"/>
          <w:szCs w:val="22"/>
        </w:rPr>
        <w:t xml:space="preserve">] Eager, E. (2021) The value of perfectly blocked runs and passes. </w:t>
      </w:r>
      <w:hyperlink r:id="rId23" w:history="1">
        <w:r w:rsidRPr="005C7355">
          <w:rPr>
            <w:rStyle w:val="Hyperlink"/>
            <w:rFonts w:ascii="Cambria" w:eastAsia="Calibri" w:hAnsi="Cambria" w:cs="Times New Roman"/>
            <w:sz w:val="22"/>
            <w:szCs w:val="22"/>
          </w:rPr>
          <w:t>https://www.pff.com/news/nfl-weak-links-offensive-line-2021</w:t>
        </w:r>
      </w:hyperlink>
      <w:r>
        <w:rPr>
          <w:rFonts w:ascii="Cambria" w:eastAsia="Calibri" w:hAnsi="Cambria" w:cs="Times New Roman"/>
          <w:sz w:val="22"/>
          <w:szCs w:val="22"/>
        </w:rPr>
        <w:t xml:space="preserve"> </w:t>
      </w:r>
    </w:p>
    <w:p w14:paraId="1508EA1C" w14:textId="72297DA0" w:rsidR="0007016A" w:rsidRDefault="0007016A"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8</w:t>
      </w:r>
      <w:r>
        <w:rPr>
          <w:rFonts w:ascii="Cambria" w:eastAsia="Calibri" w:hAnsi="Cambria" w:cs="Times New Roman"/>
          <w:sz w:val="22"/>
          <w:szCs w:val="22"/>
        </w:rPr>
        <w:t xml:space="preserve">] </w:t>
      </w:r>
      <w:r w:rsidR="0097024A">
        <w:rPr>
          <w:rFonts w:ascii="Cambria" w:eastAsia="Calibri" w:hAnsi="Cambria" w:cs="Times New Roman"/>
          <w:sz w:val="22"/>
          <w:szCs w:val="22"/>
        </w:rPr>
        <w:t xml:space="preserve">Eager, E., Brown, B., </w:t>
      </w:r>
      <w:proofErr w:type="spellStart"/>
      <w:r w:rsidR="0097024A">
        <w:rPr>
          <w:rFonts w:ascii="Cambria" w:eastAsia="Calibri" w:hAnsi="Cambria" w:cs="Times New Roman"/>
          <w:sz w:val="22"/>
          <w:szCs w:val="22"/>
        </w:rPr>
        <w:t>Chahrouri</w:t>
      </w:r>
      <w:proofErr w:type="spellEnd"/>
      <w:r w:rsidR="0097024A">
        <w:rPr>
          <w:rFonts w:ascii="Cambria" w:eastAsia="Calibri" w:hAnsi="Cambria" w:cs="Times New Roman"/>
          <w:sz w:val="22"/>
          <w:szCs w:val="22"/>
        </w:rPr>
        <w:t xml:space="preserve">, G., Riske, T., Spielberger, B., Sze Yui, L., Drapkin, Z., Seth, T., (2022) Using tracking and charting data to better evaluate NFL players: A review. MIT Sloan Sports Analytics Conference Research Paper. </w:t>
      </w:r>
      <w:hyperlink r:id="rId24" w:history="1">
        <w:r w:rsidR="0097024A" w:rsidRPr="005C7355">
          <w:rPr>
            <w:rStyle w:val="Hyperlink"/>
            <w:rFonts w:ascii="Cambria" w:eastAsia="Calibri" w:hAnsi="Cambria" w:cs="Times New Roman"/>
            <w:sz w:val="22"/>
            <w:szCs w:val="22"/>
          </w:rPr>
          <w:t>https://www.sloansportsconference.com/research-papers/using-tracking-and-charting-data-to-better-evaluate-nfl-players-a-review</w:t>
        </w:r>
      </w:hyperlink>
      <w:r w:rsidR="007B5E73">
        <w:rPr>
          <w:rFonts w:ascii="Cambria" w:eastAsia="Calibri" w:hAnsi="Cambria" w:cs="Times New Roman"/>
          <w:sz w:val="22"/>
          <w:szCs w:val="22"/>
        </w:rPr>
        <w:t>.</w:t>
      </w:r>
    </w:p>
    <w:p w14:paraId="213272B0" w14:textId="77672E8A" w:rsidR="00353DCF" w:rsidRDefault="00353DCF"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9</w:t>
      </w:r>
      <w:r>
        <w:rPr>
          <w:rFonts w:ascii="Cambria" w:eastAsia="Calibri" w:hAnsi="Cambria" w:cs="Times New Roman"/>
          <w:sz w:val="22"/>
          <w:szCs w:val="22"/>
        </w:rPr>
        <w:t xml:space="preserve">] Eager, E. (2023) The weak-link nature of football. </w:t>
      </w:r>
      <w:hyperlink r:id="rId25" w:history="1">
        <w:r w:rsidRPr="005C7355">
          <w:rPr>
            <w:rStyle w:val="Hyperlink"/>
            <w:rFonts w:ascii="Cambria" w:eastAsia="Calibri" w:hAnsi="Cambria" w:cs="Times New Roman"/>
            <w:sz w:val="22"/>
            <w:szCs w:val="22"/>
          </w:rPr>
          <w:t>https://sumersports.com/the-zone/the-weak-link-nature-of-football/</w:t>
        </w:r>
      </w:hyperlink>
      <w:r>
        <w:rPr>
          <w:rFonts w:ascii="Cambria" w:eastAsia="Calibri" w:hAnsi="Cambria" w:cs="Times New Roman"/>
          <w:sz w:val="22"/>
          <w:szCs w:val="22"/>
        </w:rPr>
        <w:t xml:space="preserve"> </w:t>
      </w:r>
    </w:p>
    <w:p w14:paraId="1C1C746F" w14:textId="303C80BE" w:rsidR="00DB2088" w:rsidRDefault="00DB2088"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10</w:t>
      </w:r>
      <w:r>
        <w:rPr>
          <w:rFonts w:ascii="Cambria" w:eastAsia="Calibri" w:hAnsi="Cambria" w:cs="Times New Roman"/>
          <w:sz w:val="22"/>
          <w:szCs w:val="22"/>
        </w:rPr>
        <w:t xml:space="preserve">] Farrar (2015) </w:t>
      </w:r>
      <w:proofErr w:type="spellStart"/>
      <w:r>
        <w:rPr>
          <w:rFonts w:ascii="Cambria" w:eastAsia="Calibri" w:hAnsi="Cambria" w:cs="Times New Roman"/>
          <w:sz w:val="22"/>
          <w:szCs w:val="22"/>
        </w:rPr>
        <w:t>Mythbusters</w:t>
      </w:r>
      <w:proofErr w:type="spellEnd"/>
      <w:r>
        <w:rPr>
          <w:rFonts w:ascii="Cambria" w:eastAsia="Calibri" w:hAnsi="Cambria" w:cs="Times New Roman"/>
          <w:sz w:val="22"/>
          <w:szCs w:val="22"/>
        </w:rPr>
        <w:t xml:space="preserve">: Are spread offenses the cause of offensive line decline? </w:t>
      </w:r>
      <w:hyperlink r:id="rId26" w:history="1">
        <w:r w:rsidRPr="005C7355">
          <w:rPr>
            <w:rStyle w:val="Hyperlink"/>
            <w:rFonts w:ascii="Cambria" w:eastAsia="Calibri" w:hAnsi="Cambria" w:cs="Times New Roman"/>
            <w:sz w:val="22"/>
            <w:szCs w:val="22"/>
          </w:rPr>
          <w:t>https://www.si.com/nfl/2015/09/07/mythbusters-declining-offensive-lines-spread-offense</w:t>
        </w:r>
      </w:hyperlink>
      <w:r>
        <w:rPr>
          <w:rFonts w:ascii="Cambria" w:eastAsia="Calibri" w:hAnsi="Cambria" w:cs="Times New Roman"/>
          <w:sz w:val="22"/>
          <w:szCs w:val="22"/>
        </w:rPr>
        <w:t xml:space="preserve"> </w:t>
      </w:r>
    </w:p>
    <w:p w14:paraId="48A1483B" w14:textId="5BD9E169" w:rsidR="00AB2772" w:rsidRDefault="00AB2772"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11</w:t>
      </w:r>
      <w:r>
        <w:rPr>
          <w:rFonts w:ascii="Cambria" w:eastAsia="Calibri" w:hAnsi="Cambria" w:cs="Times New Roman"/>
          <w:sz w:val="22"/>
          <w:szCs w:val="22"/>
        </w:rPr>
        <w:t xml:space="preserve">] </w:t>
      </w:r>
      <w:proofErr w:type="spellStart"/>
      <w:r>
        <w:rPr>
          <w:rFonts w:ascii="Cambria" w:eastAsia="Calibri" w:hAnsi="Cambria" w:cs="Times New Roman"/>
          <w:sz w:val="22"/>
          <w:szCs w:val="22"/>
        </w:rPr>
        <w:t>Frechet</w:t>
      </w:r>
      <w:proofErr w:type="spellEnd"/>
      <w:r>
        <w:rPr>
          <w:rFonts w:ascii="Cambria" w:eastAsia="Calibri" w:hAnsi="Cambria" w:cs="Times New Roman"/>
          <w:sz w:val="22"/>
          <w:szCs w:val="22"/>
        </w:rPr>
        <w:t xml:space="preserve">, M. </w:t>
      </w:r>
      <w:r w:rsidR="007B5E73">
        <w:rPr>
          <w:rFonts w:ascii="Cambria" w:eastAsia="Calibri" w:hAnsi="Cambria" w:cs="Times New Roman"/>
          <w:sz w:val="22"/>
          <w:szCs w:val="22"/>
        </w:rPr>
        <w:t xml:space="preserve">(1906) </w:t>
      </w:r>
      <w:r>
        <w:rPr>
          <w:rFonts w:ascii="Cambria" w:eastAsia="Calibri" w:hAnsi="Cambria" w:cs="Times New Roman"/>
          <w:sz w:val="22"/>
          <w:szCs w:val="22"/>
        </w:rPr>
        <w:t xml:space="preserve">Sur </w:t>
      </w:r>
      <w:proofErr w:type="spellStart"/>
      <w:r>
        <w:rPr>
          <w:rFonts w:ascii="Cambria" w:eastAsia="Calibri" w:hAnsi="Cambria" w:cs="Times New Roman"/>
          <w:sz w:val="22"/>
          <w:szCs w:val="22"/>
        </w:rPr>
        <w:t>quelques</w:t>
      </w:r>
      <w:proofErr w:type="spellEnd"/>
      <w:r>
        <w:rPr>
          <w:rFonts w:ascii="Cambria" w:eastAsia="Calibri" w:hAnsi="Cambria" w:cs="Times New Roman"/>
          <w:sz w:val="22"/>
          <w:szCs w:val="22"/>
        </w:rPr>
        <w:t xml:space="preserve"> points du </w:t>
      </w:r>
      <w:proofErr w:type="spellStart"/>
      <w:r>
        <w:rPr>
          <w:rFonts w:ascii="Cambria" w:eastAsia="Calibri" w:hAnsi="Cambria" w:cs="Times New Roman"/>
          <w:sz w:val="22"/>
          <w:szCs w:val="22"/>
        </w:rPr>
        <w:t>calcul</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fonctionnel</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Rendiconti</w:t>
      </w:r>
      <w:proofErr w:type="spellEnd"/>
      <w:r>
        <w:rPr>
          <w:rFonts w:ascii="Cambria" w:eastAsia="Calibri" w:hAnsi="Cambria" w:cs="Times New Roman"/>
          <w:sz w:val="22"/>
          <w:szCs w:val="22"/>
        </w:rPr>
        <w:t xml:space="preserve"> del </w:t>
      </w:r>
      <w:proofErr w:type="spellStart"/>
      <w:r>
        <w:rPr>
          <w:rFonts w:ascii="Cambria" w:eastAsia="Calibri" w:hAnsi="Cambria" w:cs="Times New Roman"/>
          <w:sz w:val="22"/>
          <w:szCs w:val="22"/>
        </w:rPr>
        <w:t>Circolo</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Mathematico</w:t>
      </w:r>
      <w:proofErr w:type="spellEnd"/>
      <w:r>
        <w:rPr>
          <w:rFonts w:ascii="Cambria" w:eastAsia="Calibri" w:hAnsi="Cambria" w:cs="Times New Roman"/>
          <w:sz w:val="22"/>
          <w:szCs w:val="22"/>
        </w:rPr>
        <w:t xml:space="preserve"> di Palermo</w:t>
      </w:r>
      <w:r w:rsidR="007B5E73">
        <w:rPr>
          <w:rFonts w:ascii="Cambria" w:eastAsia="Calibri" w:hAnsi="Cambria" w:cs="Times New Roman"/>
          <w:sz w:val="22"/>
          <w:szCs w:val="22"/>
        </w:rPr>
        <w:t>, 22: 1-74.</w:t>
      </w:r>
    </w:p>
    <w:p w14:paraId="53DE0FD9" w14:textId="50A957B4" w:rsidR="00DB2088" w:rsidRDefault="00DB2088"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w:t>
      </w:r>
      <w:r>
        <w:rPr>
          <w:rFonts w:ascii="Cambria" w:eastAsia="Calibri" w:hAnsi="Cambria" w:cs="Times New Roman"/>
          <w:sz w:val="22"/>
          <w:szCs w:val="22"/>
        </w:rPr>
        <w:t xml:space="preserve">2] Goldsberry, K. (2019) </w:t>
      </w:r>
      <w:proofErr w:type="spellStart"/>
      <w:r>
        <w:rPr>
          <w:rFonts w:ascii="Cambria" w:eastAsia="Calibri" w:hAnsi="Cambria" w:cs="Times New Roman"/>
          <w:sz w:val="22"/>
          <w:szCs w:val="22"/>
        </w:rPr>
        <w:t>Sprawlball</w:t>
      </w:r>
      <w:proofErr w:type="spellEnd"/>
      <w:r>
        <w:rPr>
          <w:rFonts w:ascii="Cambria" w:eastAsia="Calibri" w:hAnsi="Cambria" w:cs="Times New Roman"/>
          <w:sz w:val="22"/>
          <w:szCs w:val="22"/>
        </w:rPr>
        <w:t>: A visual tour of the new era of the NBA. Mariner Books.</w:t>
      </w:r>
    </w:p>
    <w:p w14:paraId="4BBE134A" w14:textId="37CC774C" w:rsidR="00850A89" w:rsidRPr="006B49AF" w:rsidRDefault="00850A89" w:rsidP="00790254">
      <w:pPr>
        <w:tabs>
          <w:tab w:val="left" w:pos="2304"/>
        </w:tabs>
        <w:jc w:val="both"/>
        <w:rPr>
          <w:rFonts w:ascii="Cambria" w:hAnsi="Cambria"/>
          <w:sz w:val="22"/>
          <w:szCs w:val="22"/>
        </w:rPr>
      </w:pPr>
      <w:r>
        <w:rPr>
          <w:rFonts w:ascii="Cambria" w:eastAsia="Calibri" w:hAnsi="Cambria" w:cs="Times New Roman"/>
          <w:sz w:val="22"/>
          <w:szCs w:val="22"/>
        </w:rPr>
        <w:t>[</w:t>
      </w:r>
      <w:r w:rsidR="00A95B85">
        <w:rPr>
          <w:rFonts w:ascii="Cambria" w:eastAsia="Calibri" w:hAnsi="Cambria" w:cs="Times New Roman"/>
          <w:sz w:val="22"/>
          <w:szCs w:val="22"/>
        </w:rPr>
        <w:t>13</w:t>
      </w:r>
      <w:r>
        <w:rPr>
          <w:rFonts w:ascii="Cambria" w:eastAsia="Calibri" w:hAnsi="Cambria" w:cs="Times New Roman"/>
          <w:sz w:val="22"/>
          <w:szCs w:val="22"/>
        </w:rPr>
        <w:t xml:space="preserve">] Hayes, D. (2023) Amazon prime video execs prep data-rich update of ‘Thursday Night Football’, share plans for improving on weekly live streams that ‘hadn’t been done before’. </w:t>
      </w:r>
      <w:hyperlink r:id="rId27" w:history="1">
        <w:r w:rsidRPr="005C7355">
          <w:rPr>
            <w:rStyle w:val="Hyperlink"/>
            <w:rFonts w:ascii="Cambria" w:eastAsia="Calibri" w:hAnsi="Cambria" w:cs="Times New Roman"/>
            <w:sz w:val="22"/>
            <w:szCs w:val="22"/>
          </w:rPr>
          <w:t>https://deadline.com/2023/09/thursday-night-football-amazon-prime-video-nfl-streaming-2023-1235545583/#</w:t>
        </w:r>
      </w:hyperlink>
      <w:r w:rsidRPr="00850A89">
        <w:rPr>
          <w:rFonts w:ascii="Cambria" w:eastAsia="Calibri" w:hAnsi="Cambria" w:cs="Times New Roman"/>
          <w:sz w:val="22"/>
          <w:szCs w:val="22"/>
        </w:rPr>
        <w:t>!</w:t>
      </w:r>
      <w:r>
        <w:rPr>
          <w:rFonts w:ascii="Cambria" w:eastAsia="Calibri" w:hAnsi="Cambria" w:cs="Times New Roman"/>
          <w:sz w:val="22"/>
          <w:szCs w:val="22"/>
        </w:rPr>
        <w:t xml:space="preserve"> </w:t>
      </w:r>
    </w:p>
    <w:p w14:paraId="381098BE" w14:textId="0A0B6829" w:rsidR="0097024A"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w:t>
      </w:r>
      <w:r w:rsidR="00C80239">
        <w:rPr>
          <w:rFonts w:ascii="Cambria" w:eastAsia="Calibri" w:hAnsi="Cambria" w:cs="Times New Roman"/>
          <w:sz w:val="22"/>
          <w:szCs w:val="22"/>
        </w:rPr>
        <w:t>4</w:t>
      </w:r>
      <w:r w:rsidRPr="00690BBB">
        <w:rPr>
          <w:rFonts w:ascii="Cambria" w:eastAsia="Calibri" w:hAnsi="Cambria" w:cs="Times New Roman"/>
          <w:sz w:val="22"/>
          <w:szCs w:val="22"/>
        </w:rPr>
        <w:t xml:space="preserve">] PFF (2018) How we grade offensive lineman. </w:t>
      </w:r>
      <w:hyperlink r:id="rId28" w:history="1">
        <w:r w:rsidRPr="00690BBB">
          <w:rPr>
            <w:rFonts w:ascii="Cambria" w:eastAsia="Calibri" w:hAnsi="Cambria" w:cs="Times New Roman"/>
            <w:color w:val="0563C1"/>
            <w:sz w:val="22"/>
            <w:szCs w:val="22"/>
            <w:u w:val="single"/>
          </w:rPr>
          <w:t>https://www.pff.com/news/pro-how-we-grade-offensive-and-defensive-linemen</w:t>
        </w:r>
      </w:hyperlink>
      <w:r w:rsidR="007B5E73">
        <w:rPr>
          <w:rFonts w:ascii="Cambria" w:eastAsia="Calibri" w:hAnsi="Cambria" w:cs="Times New Roman"/>
          <w:sz w:val="22"/>
          <w:szCs w:val="22"/>
        </w:rPr>
        <w:t>.</w:t>
      </w:r>
    </w:p>
    <w:p w14:paraId="2CB16A14" w14:textId="26F64933" w:rsidR="00C80239" w:rsidRPr="00C80239" w:rsidRDefault="00C80239" w:rsidP="0097024A">
      <w:pPr>
        <w:tabs>
          <w:tab w:val="left" w:pos="2304"/>
        </w:tabs>
        <w:jc w:val="both"/>
        <w:rPr>
          <w:rFonts w:ascii="Cambria" w:hAnsi="Cambria"/>
        </w:rPr>
      </w:pPr>
      <w:r w:rsidRPr="006B49AF">
        <w:rPr>
          <w:rFonts w:ascii="Cambria" w:hAnsi="Cambria"/>
          <w:sz w:val="22"/>
          <w:szCs w:val="22"/>
        </w:rPr>
        <w:t>[</w:t>
      </w:r>
      <w:r>
        <w:rPr>
          <w:rFonts w:ascii="Cambria" w:hAnsi="Cambria"/>
          <w:sz w:val="22"/>
          <w:szCs w:val="22"/>
        </w:rPr>
        <w:t>1</w:t>
      </w:r>
      <w:r>
        <w:rPr>
          <w:rFonts w:ascii="Cambria" w:hAnsi="Cambria"/>
          <w:sz w:val="22"/>
          <w:szCs w:val="22"/>
        </w:rPr>
        <w:t>5</w:t>
      </w:r>
      <w:r w:rsidRPr="006B49AF">
        <w:rPr>
          <w:rFonts w:ascii="Cambria" w:hAnsi="Cambria"/>
          <w:sz w:val="22"/>
          <w:szCs w:val="22"/>
        </w:rPr>
        <w:t>]</w:t>
      </w:r>
      <w:r w:rsidRPr="00690BBB">
        <w:rPr>
          <w:rFonts w:ascii="Cambria" w:eastAsia="Calibri" w:hAnsi="Cambria" w:cs="Times New Roman"/>
          <w:sz w:val="22"/>
          <w:szCs w:val="22"/>
        </w:rPr>
        <w:t xml:space="preserve"> PFF (202</w:t>
      </w:r>
      <w:r>
        <w:rPr>
          <w:rFonts w:ascii="Cambria" w:eastAsia="Calibri" w:hAnsi="Cambria" w:cs="Times New Roman"/>
          <w:sz w:val="22"/>
          <w:szCs w:val="22"/>
        </w:rPr>
        <w:t>3</w:t>
      </w:r>
      <w:r w:rsidRPr="00690BBB">
        <w:rPr>
          <w:rFonts w:ascii="Cambria" w:eastAsia="Calibri" w:hAnsi="Cambria" w:cs="Times New Roman"/>
          <w:sz w:val="22"/>
          <w:szCs w:val="22"/>
        </w:rPr>
        <w:t xml:space="preserve">) </w:t>
      </w:r>
      <w:hyperlink r:id="rId29" w:history="1">
        <w:r w:rsidRPr="00690BBB">
          <w:rPr>
            <w:rFonts w:ascii="Cambria" w:eastAsia="Calibri" w:hAnsi="Cambria" w:cs="Times New Roman"/>
            <w:color w:val="0563C1"/>
            <w:sz w:val="22"/>
            <w:szCs w:val="22"/>
            <w:u w:val="single"/>
          </w:rPr>
          <w:t>https://pff.com</w:t>
        </w:r>
      </w:hyperlink>
      <w:r>
        <w:rPr>
          <w:rFonts w:ascii="Cambria" w:eastAsia="Calibri" w:hAnsi="Cambria" w:cs="Times New Roman"/>
          <w:color w:val="0563C1"/>
          <w:sz w:val="22"/>
          <w:szCs w:val="22"/>
          <w:u w:val="single"/>
        </w:rPr>
        <w:t>.</w:t>
      </w:r>
    </w:p>
    <w:p w14:paraId="6A8AFD04" w14:textId="096FC689" w:rsidR="00654EDA" w:rsidRPr="00690BBB" w:rsidRDefault="00654EDA" w:rsidP="00654ED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w:t>
      </w:r>
      <w:r w:rsidR="00C80239">
        <w:rPr>
          <w:rFonts w:ascii="Cambria" w:eastAsia="Calibri" w:hAnsi="Cambria" w:cs="Times New Roman"/>
          <w:sz w:val="22"/>
          <w:szCs w:val="22"/>
        </w:rPr>
        <w:t>6</w:t>
      </w:r>
      <w:r w:rsidRPr="00690BBB">
        <w:rPr>
          <w:rFonts w:ascii="Cambria" w:eastAsia="Calibri" w:hAnsi="Cambria" w:cs="Times New Roman"/>
          <w:sz w:val="22"/>
          <w:szCs w:val="22"/>
        </w:rPr>
        <w:t>] NFL (202</w:t>
      </w:r>
      <w:r>
        <w:rPr>
          <w:rFonts w:ascii="Cambria" w:eastAsia="Calibri" w:hAnsi="Cambria" w:cs="Times New Roman"/>
          <w:sz w:val="22"/>
          <w:szCs w:val="22"/>
        </w:rPr>
        <w:t>3</w:t>
      </w:r>
      <w:r w:rsidRPr="00690BBB">
        <w:rPr>
          <w:rFonts w:ascii="Cambria" w:eastAsia="Calibri" w:hAnsi="Cambria" w:cs="Times New Roman"/>
          <w:sz w:val="22"/>
          <w:szCs w:val="22"/>
        </w:rPr>
        <w:t>) Next Gen Stats</w:t>
      </w:r>
      <w:r>
        <w:rPr>
          <w:rFonts w:ascii="Cambria" w:eastAsia="Calibri" w:hAnsi="Cambria" w:cs="Times New Roman"/>
          <w:sz w:val="22"/>
          <w:szCs w:val="22"/>
        </w:rPr>
        <w:t>.</w:t>
      </w:r>
      <w:r w:rsidRPr="00690BBB">
        <w:rPr>
          <w:rFonts w:ascii="Cambria" w:eastAsia="Calibri" w:hAnsi="Cambria" w:cs="Times New Roman"/>
          <w:sz w:val="22"/>
          <w:szCs w:val="22"/>
        </w:rPr>
        <w:t xml:space="preserve"> </w:t>
      </w:r>
    </w:p>
    <w:p w14:paraId="7B293387" w14:textId="111CD21C" w:rsidR="00654EDA" w:rsidRPr="00690BBB" w:rsidRDefault="00654EDA" w:rsidP="00654ED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 xml:space="preserve"> </w:t>
      </w:r>
      <w:hyperlink r:id="rId30" w:history="1">
        <w:r w:rsidRPr="005C7355">
          <w:rPr>
            <w:rStyle w:val="Hyperlink"/>
          </w:rPr>
          <w:t>https://nextgenstats.nfl.com/</w:t>
        </w:r>
      </w:hyperlink>
      <w:r w:rsidR="007B5E73">
        <w:t>.</w:t>
      </w:r>
      <w:r>
        <w:t xml:space="preserve"> </w:t>
      </w:r>
    </w:p>
    <w:p w14:paraId="30D5B9A2" w14:textId="0F08CE79" w:rsidR="00654EDA" w:rsidRPr="00690BBB" w:rsidRDefault="00654EDA" w:rsidP="00654ED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w:t>
      </w:r>
      <w:r w:rsidR="00C80239">
        <w:rPr>
          <w:rFonts w:ascii="Cambria" w:eastAsia="Calibri" w:hAnsi="Cambria" w:cs="Times New Roman"/>
          <w:sz w:val="22"/>
          <w:szCs w:val="22"/>
        </w:rPr>
        <w:t>7</w:t>
      </w:r>
      <w:r w:rsidRPr="00690BBB">
        <w:rPr>
          <w:rFonts w:ascii="Cambria" w:eastAsia="Calibri" w:hAnsi="Cambria" w:cs="Times New Roman"/>
          <w:sz w:val="22"/>
          <w:szCs w:val="22"/>
        </w:rPr>
        <w:t>] NFL (202</w:t>
      </w:r>
      <w:r>
        <w:rPr>
          <w:rFonts w:ascii="Cambria" w:eastAsia="Calibri" w:hAnsi="Cambria" w:cs="Times New Roman"/>
          <w:sz w:val="22"/>
          <w:szCs w:val="22"/>
        </w:rPr>
        <w:t>3</w:t>
      </w:r>
      <w:r w:rsidRPr="00690BBB">
        <w:rPr>
          <w:rFonts w:ascii="Cambria" w:eastAsia="Calibri" w:hAnsi="Cambria" w:cs="Times New Roman"/>
          <w:sz w:val="22"/>
          <w:szCs w:val="22"/>
        </w:rPr>
        <w:t>) NFL Operations.  202</w:t>
      </w:r>
      <w:r>
        <w:rPr>
          <w:rFonts w:ascii="Cambria" w:eastAsia="Calibri" w:hAnsi="Cambria" w:cs="Times New Roman"/>
          <w:sz w:val="22"/>
          <w:szCs w:val="22"/>
        </w:rPr>
        <w:t>3</w:t>
      </w:r>
      <w:r w:rsidRPr="00690BBB">
        <w:rPr>
          <w:rFonts w:ascii="Cambria" w:eastAsia="Calibri" w:hAnsi="Cambria" w:cs="Times New Roman"/>
          <w:sz w:val="22"/>
          <w:szCs w:val="22"/>
        </w:rPr>
        <w:t xml:space="preserve"> Big Data Bowl.  </w:t>
      </w:r>
    </w:p>
    <w:p w14:paraId="123F3626" w14:textId="56E085C0" w:rsidR="00654EDA" w:rsidRPr="00690BBB" w:rsidRDefault="00000000" w:rsidP="00654EDA">
      <w:pPr>
        <w:tabs>
          <w:tab w:val="left" w:pos="2304"/>
        </w:tabs>
        <w:jc w:val="both"/>
        <w:rPr>
          <w:rFonts w:ascii="Cambria" w:eastAsia="Calibri" w:hAnsi="Cambria" w:cs="Times New Roman"/>
          <w:sz w:val="22"/>
          <w:szCs w:val="22"/>
        </w:rPr>
      </w:pPr>
      <w:hyperlink r:id="rId31" w:history="1">
        <w:r w:rsidR="00654EDA" w:rsidRPr="005C7355">
          <w:rPr>
            <w:rStyle w:val="Hyperlink"/>
          </w:rPr>
          <w:t>https://www.kaggle.com/competitions/nfl-big-data-bowl-2023/</w:t>
        </w:r>
      </w:hyperlink>
      <w:r w:rsidR="007B5E73">
        <w:t>.</w:t>
      </w:r>
    </w:p>
    <w:p w14:paraId="5D3A90E9" w14:textId="09C9092C" w:rsidR="000C1CA1"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w:t>
      </w:r>
      <w:r w:rsidR="00C80239">
        <w:rPr>
          <w:rFonts w:ascii="Cambria" w:eastAsia="Calibri" w:hAnsi="Cambria" w:cs="Times New Roman"/>
          <w:sz w:val="22"/>
          <w:szCs w:val="22"/>
        </w:rPr>
        <w:t>8</w:t>
      </w:r>
      <w:r w:rsidRPr="00690BBB">
        <w:rPr>
          <w:rFonts w:ascii="Cambria" w:eastAsia="Calibri" w:hAnsi="Cambria" w:cs="Times New Roman"/>
          <w:sz w:val="22"/>
          <w:szCs w:val="22"/>
        </w:rPr>
        <w:t xml:space="preserve">] </w:t>
      </w:r>
      <w:proofErr w:type="spellStart"/>
      <w:r w:rsidR="000C1CA1">
        <w:rPr>
          <w:rFonts w:ascii="Cambria" w:eastAsia="Calibri" w:hAnsi="Cambria" w:cs="Times New Roman"/>
          <w:sz w:val="22"/>
          <w:szCs w:val="22"/>
        </w:rPr>
        <w:t>OverTheCap</w:t>
      </w:r>
      <w:proofErr w:type="spellEnd"/>
      <w:r w:rsidR="000C1CA1">
        <w:rPr>
          <w:rFonts w:ascii="Cambria" w:eastAsia="Calibri" w:hAnsi="Cambria" w:cs="Times New Roman"/>
          <w:sz w:val="22"/>
          <w:szCs w:val="22"/>
        </w:rPr>
        <w:t xml:space="preserve"> (2023) Eric Berry. </w:t>
      </w:r>
      <w:hyperlink r:id="rId32" w:history="1">
        <w:r w:rsidR="000C1CA1" w:rsidRPr="005C7355">
          <w:rPr>
            <w:rStyle w:val="Hyperlink"/>
            <w:rFonts w:ascii="Cambria" w:eastAsia="Calibri" w:hAnsi="Cambria" w:cs="Times New Roman"/>
            <w:sz w:val="22"/>
            <w:szCs w:val="22"/>
          </w:rPr>
          <w:t>https://overthecap.com/player/eric-berry/504</w:t>
        </w:r>
      </w:hyperlink>
      <w:r w:rsidR="000C1CA1">
        <w:rPr>
          <w:rFonts w:ascii="Cambria" w:eastAsia="Calibri" w:hAnsi="Cambria" w:cs="Times New Roman"/>
          <w:sz w:val="22"/>
          <w:szCs w:val="22"/>
        </w:rPr>
        <w:t xml:space="preserve"> </w:t>
      </w:r>
    </w:p>
    <w:p w14:paraId="02EDDF7F" w14:textId="01AF1729" w:rsidR="000C1CA1" w:rsidRDefault="000C1CA1" w:rsidP="0097024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C80239">
        <w:rPr>
          <w:rFonts w:ascii="Cambria" w:eastAsia="Calibri" w:hAnsi="Cambria" w:cs="Times New Roman"/>
          <w:sz w:val="22"/>
          <w:szCs w:val="22"/>
        </w:rPr>
        <w:t>19</w:t>
      </w:r>
      <w:r>
        <w:rPr>
          <w:rFonts w:ascii="Cambria" w:eastAsia="Calibri" w:hAnsi="Cambria" w:cs="Times New Roman"/>
          <w:sz w:val="22"/>
          <w:szCs w:val="22"/>
        </w:rPr>
        <w:t xml:space="preserve">] </w:t>
      </w:r>
      <w:proofErr w:type="spellStart"/>
      <w:r>
        <w:rPr>
          <w:rFonts w:ascii="Cambria" w:eastAsia="Calibri" w:hAnsi="Cambria" w:cs="Times New Roman"/>
          <w:sz w:val="22"/>
          <w:szCs w:val="22"/>
        </w:rPr>
        <w:t>OverTheCap</w:t>
      </w:r>
      <w:proofErr w:type="spellEnd"/>
      <w:r>
        <w:rPr>
          <w:rFonts w:ascii="Cambria" w:eastAsia="Calibri" w:hAnsi="Cambria" w:cs="Times New Roman"/>
          <w:sz w:val="22"/>
          <w:szCs w:val="22"/>
        </w:rPr>
        <w:t xml:space="preserve"> (2023) Cam Newton. </w:t>
      </w:r>
      <w:hyperlink r:id="rId33" w:history="1">
        <w:r w:rsidR="00DB2088" w:rsidRPr="005C7355">
          <w:rPr>
            <w:rStyle w:val="Hyperlink"/>
            <w:rFonts w:ascii="Cambria" w:eastAsia="Calibri" w:hAnsi="Cambria" w:cs="Times New Roman"/>
            <w:sz w:val="22"/>
            <w:szCs w:val="22"/>
          </w:rPr>
          <w:t>https://overthecap.com/player/cam-newton/1147</w:t>
        </w:r>
      </w:hyperlink>
      <w:r w:rsidR="00DB2088">
        <w:rPr>
          <w:rFonts w:ascii="Cambria" w:eastAsia="Calibri" w:hAnsi="Cambria" w:cs="Times New Roman"/>
          <w:sz w:val="22"/>
          <w:szCs w:val="22"/>
        </w:rPr>
        <w:t xml:space="preserve"> </w:t>
      </w:r>
    </w:p>
    <w:p w14:paraId="20BBA3DB" w14:textId="6790196A" w:rsidR="0097024A" w:rsidRPr="0097024A" w:rsidRDefault="000C1CA1" w:rsidP="0097024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C80239">
        <w:rPr>
          <w:rFonts w:ascii="Cambria" w:eastAsia="Calibri" w:hAnsi="Cambria" w:cs="Times New Roman"/>
          <w:sz w:val="22"/>
          <w:szCs w:val="22"/>
        </w:rPr>
        <w:t>20</w:t>
      </w:r>
      <w:r>
        <w:rPr>
          <w:rFonts w:ascii="Cambria" w:eastAsia="Calibri" w:hAnsi="Cambria" w:cs="Times New Roman"/>
          <w:sz w:val="22"/>
          <w:szCs w:val="22"/>
        </w:rPr>
        <w:t xml:space="preserve">] </w:t>
      </w:r>
      <w:r w:rsidR="0097024A" w:rsidRPr="00690BBB">
        <w:rPr>
          <w:rFonts w:ascii="Cambria" w:eastAsia="Calibri" w:hAnsi="Cambria" w:cs="Times New Roman"/>
          <w:sz w:val="22"/>
          <w:szCs w:val="22"/>
        </w:rPr>
        <w:t>R Core Team (202</w:t>
      </w:r>
      <w:r w:rsidR="0097024A">
        <w:rPr>
          <w:rFonts w:ascii="Cambria" w:eastAsia="Calibri" w:hAnsi="Cambria" w:cs="Times New Roman"/>
          <w:sz w:val="22"/>
          <w:szCs w:val="22"/>
        </w:rPr>
        <w:t>3</w:t>
      </w:r>
      <w:r w:rsidR="0097024A" w:rsidRPr="00690BBB">
        <w:rPr>
          <w:rFonts w:ascii="Cambria" w:eastAsia="Calibri" w:hAnsi="Cambria" w:cs="Times New Roman"/>
          <w:sz w:val="22"/>
          <w:szCs w:val="22"/>
        </w:rPr>
        <w:t xml:space="preserve">) R: A language and environment for statistical computing. R Foundation for Statistical Computing, Vienna, Austria.  </w:t>
      </w:r>
    </w:p>
    <w:p w14:paraId="4E3D583B" w14:textId="172CB9E8" w:rsidR="0097024A"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w:t>
      </w:r>
      <w:r w:rsidR="00C80239">
        <w:rPr>
          <w:rFonts w:ascii="Cambria" w:eastAsia="Calibri" w:hAnsi="Cambria" w:cs="Times New Roman"/>
          <w:sz w:val="22"/>
          <w:szCs w:val="22"/>
        </w:rPr>
        <w:t>1</w:t>
      </w:r>
      <w:r w:rsidRPr="00690BBB">
        <w:rPr>
          <w:rFonts w:ascii="Cambria" w:eastAsia="Calibri" w:hAnsi="Cambria" w:cs="Times New Roman"/>
          <w:sz w:val="22"/>
          <w:szCs w:val="22"/>
        </w:rPr>
        <w:t xml:space="preserve">] </w:t>
      </w:r>
      <w:proofErr w:type="spellStart"/>
      <w:r w:rsidRPr="00690BBB">
        <w:rPr>
          <w:rFonts w:ascii="Cambria" w:eastAsia="Calibri" w:hAnsi="Cambria" w:cs="Times New Roman"/>
          <w:sz w:val="22"/>
          <w:szCs w:val="22"/>
        </w:rPr>
        <w:t>XGBoost</w:t>
      </w:r>
      <w:proofErr w:type="spellEnd"/>
      <w:r w:rsidRPr="00690BBB">
        <w:rPr>
          <w:rFonts w:ascii="Cambria" w:eastAsia="Calibri" w:hAnsi="Cambria" w:cs="Times New Roman"/>
          <w:sz w:val="22"/>
          <w:szCs w:val="22"/>
        </w:rPr>
        <w:t xml:space="preserve"> (2021) </w:t>
      </w:r>
      <w:hyperlink r:id="rId34" w:history="1">
        <w:r w:rsidRPr="00690BBB">
          <w:rPr>
            <w:rFonts w:ascii="Cambria" w:eastAsia="Calibri" w:hAnsi="Cambria" w:cs="Times New Roman"/>
            <w:color w:val="0563C1"/>
            <w:sz w:val="22"/>
            <w:szCs w:val="22"/>
            <w:u w:val="single"/>
          </w:rPr>
          <w:t>https://xgboost.readthedocs.io/en/latest/</w:t>
        </w:r>
      </w:hyperlink>
      <w:r w:rsidRPr="00690BBB">
        <w:rPr>
          <w:rFonts w:ascii="Cambria" w:eastAsia="Calibri" w:hAnsi="Cambria" w:cs="Times New Roman"/>
          <w:sz w:val="22"/>
          <w:szCs w:val="22"/>
        </w:rPr>
        <w:t xml:space="preserve"> </w:t>
      </w:r>
    </w:p>
    <w:p w14:paraId="7D3AA1C4" w14:textId="442C0701" w:rsidR="007B5E73" w:rsidRPr="007B5E73" w:rsidRDefault="007B5E73" w:rsidP="007B5E73">
      <w:pPr>
        <w:ind w:left="18"/>
        <w:rPr>
          <w:rFonts w:ascii="Cambria" w:hAnsi="Cambria"/>
          <w:sz w:val="22"/>
          <w:szCs w:val="22"/>
        </w:rPr>
      </w:pPr>
      <w:r>
        <w:rPr>
          <w:rFonts w:ascii="Cambria" w:eastAsia="Calibri" w:hAnsi="Cambria" w:cs="Times New Roman"/>
          <w:sz w:val="22"/>
          <w:szCs w:val="22"/>
        </w:rPr>
        <w:t>[</w:t>
      </w:r>
      <w:r w:rsidR="00A95B85">
        <w:rPr>
          <w:rFonts w:ascii="Cambria" w:eastAsia="Calibri" w:hAnsi="Cambria" w:cs="Times New Roman"/>
          <w:sz w:val="22"/>
          <w:szCs w:val="22"/>
        </w:rPr>
        <w:t>2</w:t>
      </w:r>
      <w:r w:rsidR="00C80239">
        <w:rPr>
          <w:rFonts w:ascii="Cambria" w:eastAsia="Calibri" w:hAnsi="Cambria" w:cs="Times New Roman"/>
          <w:sz w:val="22"/>
          <w:szCs w:val="22"/>
        </w:rPr>
        <w:t>2</w:t>
      </w:r>
      <w:r>
        <w:rPr>
          <w:rFonts w:ascii="Cambria" w:eastAsia="Calibri" w:hAnsi="Cambria" w:cs="Times New Roman"/>
          <w:sz w:val="22"/>
          <w:szCs w:val="22"/>
        </w:rPr>
        <w:t xml:space="preserve">] Sloan Sports Analytics Conference (2022) In the trenches of football analytics panel. </w:t>
      </w:r>
      <w:hyperlink r:id="rId35" w:history="1">
        <w:r w:rsidRPr="005C7355">
          <w:rPr>
            <w:rStyle w:val="Hyperlink"/>
            <w:rFonts w:ascii="Cambria" w:hAnsi="Cambria"/>
            <w:sz w:val="22"/>
            <w:szCs w:val="22"/>
          </w:rPr>
          <w:t>https://youtu.be/ZBa5bik6tHY</w:t>
        </w:r>
      </w:hyperlink>
      <w:r>
        <w:rPr>
          <w:rFonts w:ascii="Cambria" w:hAnsi="Cambria"/>
          <w:sz w:val="22"/>
          <w:szCs w:val="22"/>
        </w:rPr>
        <w:t>.</w:t>
      </w:r>
    </w:p>
    <w:p w14:paraId="7414DA7C" w14:textId="1BB590A5" w:rsidR="0097024A" w:rsidRPr="00690BBB"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w:t>
      </w:r>
      <w:r w:rsidR="00C80239">
        <w:rPr>
          <w:rFonts w:ascii="Cambria" w:eastAsia="Calibri" w:hAnsi="Cambria" w:cs="Times New Roman"/>
          <w:sz w:val="22"/>
          <w:szCs w:val="22"/>
        </w:rPr>
        <w:t>3</w:t>
      </w:r>
      <w:r w:rsidRPr="00690BBB">
        <w:rPr>
          <w:rFonts w:ascii="Cambria" w:eastAsia="Calibri" w:hAnsi="Cambria" w:cs="Times New Roman"/>
          <w:sz w:val="22"/>
          <w:szCs w:val="22"/>
        </w:rPr>
        <w:t xml:space="preserve">] Yurko, R., Ventura, S.L., Horowitz, M. (2019) </w:t>
      </w:r>
      <w:proofErr w:type="spellStart"/>
      <w:r w:rsidRPr="00690BBB">
        <w:rPr>
          <w:rFonts w:ascii="Cambria" w:eastAsia="Calibri" w:hAnsi="Cambria" w:cs="Times New Roman"/>
          <w:sz w:val="22"/>
          <w:szCs w:val="22"/>
        </w:rPr>
        <w:t>nflWAR</w:t>
      </w:r>
      <w:proofErr w:type="spellEnd"/>
      <w:r w:rsidRPr="00690BBB">
        <w:rPr>
          <w:rFonts w:ascii="Cambria" w:eastAsia="Calibri" w:hAnsi="Cambria" w:cs="Times New Roman"/>
          <w:sz w:val="22"/>
          <w:szCs w:val="22"/>
        </w:rPr>
        <w:t>: a reproducible method for offensive player evaluation in football.  Journal of Quantitative Analysis in Sports.  Journal of Quantitative Analysis in Sports. 15(3): 163-183</w:t>
      </w:r>
      <w:r w:rsidR="007B5E73">
        <w:rPr>
          <w:rFonts w:ascii="Cambria" w:eastAsia="Calibri" w:hAnsi="Cambria" w:cs="Times New Roman"/>
          <w:sz w:val="22"/>
          <w:szCs w:val="22"/>
        </w:rPr>
        <w:t>.</w:t>
      </w:r>
    </w:p>
    <w:p w14:paraId="5F0EC35A" w14:textId="459E8291" w:rsidR="0097024A" w:rsidRPr="00690BBB"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w:t>
      </w:r>
      <w:r w:rsidR="00C80239">
        <w:rPr>
          <w:rFonts w:ascii="Cambria" w:eastAsia="Calibri" w:hAnsi="Cambria" w:cs="Times New Roman"/>
          <w:sz w:val="22"/>
          <w:szCs w:val="22"/>
        </w:rPr>
        <w:t>4</w:t>
      </w:r>
      <w:r w:rsidRPr="00690BBB">
        <w:rPr>
          <w:rFonts w:ascii="Cambria" w:eastAsia="Calibri" w:hAnsi="Cambria" w:cs="Times New Roman"/>
          <w:sz w:val="22"/>
          <w:szCs w:val="22"/>
        </w:rPr>
        <w:t xml:space="preserve">] Yurko, R., Matano, F., Richardson, L.F., </w:t>
      </w:r>
      <w:proofErr w:type="spellStart"/>
      <w:r w:rsidRPr="00690BBB">
        <w:rPr>
          <w:rFonts w:ascii="Cambria" w:eastAsia="Calibri" w:hAnsi="Cambria" w:cs="Times New Roman"/>
          <w:sz w:val="22"/>
          <w:szCs w:val="22"/>
        </w:rPr>
        <w:t>Granered</w:t>
      </w:r>
      <w:proofErr w:type="spellEnd"/>
      <w:r w:rsidRPr="00690BBB">
        <w:rPr>
          <w:rFonts w:ascii="Cambria" w:eastAsia="Calibri" w:hAnsi="Cambria" w:cs="Times New Roman"/>
          <w:sz w:val="22"/>
          <w:szCs w:val="22"/>
        </w:rPr>
        <w:t xml:space="preserve">, N., Pospisil, T., </w:t>
      </w:r>
      <w:proofErr w:type="spellStart"/>
      <w:r w:rsidRPr="00690BBB">
        <w:rPr>
          <w:rFonts w:ascii="Cambria" w:eastAsia="Calibri" w:hAnsi="Cambria" w:cs="Times New Roman"/>
          <w:sz w:val="22"/>
          <w:szCs w:val="22"/>
        </w:rPr>
        <w:t>Pelechrinis</w:t>
      </w:r>
      <w:proofErr w:type="spellEnd"/>
      <w:r w:rsidRPr="00690BBB">
        <w:rPr>
          <w:rFonts w:ascii="Cambria" w:eastAsia="Calibri" w:hAnsi="Cambria" w:cs="Times New Roman"/>
          <w:sz w:val="22"/>
          <w:szCs w:val="22"/>
        </w:rPr>
        <w:t>, K., Ventura, S.L. (2020) Going deep: models for continuous-time within-play valuation of game outcomes in American football with tracking data.  Journal of Quantitative Analysis in Sports. 16(2): 163-182</w:t>
      </w:r>
      <w:r w:rsidR="007B5E73">
        <w:rPr>
          <w:rFonts w:ascii="Cambria" w:eastAsia="Calibri" w:hAnsi="Cambria" w:cs="Times New Roman"/>
          <w:sz w:val="22"/>
          <w:szCs w:val="22"/>
        </w:rPr>
        <w:t>.</w:t>
      </w:r>
    </w:p>
    <w:p w14:paraId="5317E9A1" w14:textId="39D0527E" w:rsidR="00D033C9" w:rsidRPr="006B49AF" w:rsidRDefault="00D033C9">
      <w:pPr>
        <w:rPr>
          <w:rFonts w:ascii="Cambria" w:hAnsi="Cambria"/>
          <w:sz w:val="22"/>
          <w:szCs w:val="22"/>
        </w:rPr>
      </w:pPr>
    </w:p>
    <w:sectPr w:rsidR="00D033C9" w:rsidRPr="006B49AF" w:rsidSect="00E80E9F">
      <w:footerReference w:type="even" r:id="rId36"/>
      <w:footerReference w:type="default" r:id="rId37"/>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F9209" w14:textId="77777777" w:rsidR="009C7828" w:rsidRDefault="009C7828" w:rsidP="00790254">
      <w:r>
        <w:separator/>
      </w:r>
    </w:p>
  </w:endnote>
  <w:endnote w:type="continuationSeparator" w:id="0">
    <w:p w14:paraId="3FDDB375" w14:textId="77777777" w:rsidR="009C7828" w:rsidRDefault="009C7828"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C80"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3F3F90F9"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23C9"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A50D997" w14:textId="77777777" w:rsidR="00790254" w:rsidRDefault="00790254" w:rsidP="00790254">
    <w:pPr>
      <w:pStyle w:val="Footer"/>
    </w:pPr>
    <w:r>
      <w:rPr>
        <w:noProof/>
      </w:rPr>
      <w:drawing>
        <wp:anchor distT="0" distB="0" distL="114300" distR="114300" simplePos="0" relativeHeight="251660288" behindDoc="0" locked="0" layoutInCell="1" allowOverlap="1" wp14:anchorId="488836C4" wp14:editId="2CA9E222">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A27CA" w14:textId="77777777" w:rsidR="009C7828" w:rsidRDefault="009C7828" w:rsidP="00790254">
      <w:r>
        <w:separator/>
      </w:r>
    </w:p>
  </w:footnote>
  <w:footnote w:type="continuationSeparator" w:id="0">
    <w:p w14:paraId="5EF42CCA" w14:textId="77777777" w:rsidR="009C7828" w:rsidRDefault="009C7828"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384194">
    <w:abstractNumId w:val="2"/>
  </w:num>
  <w:num w:numId="2" w16cid:durableId="290980811">
    <w:abstractNumId w:val="0"/>
  </w:num>
  <w:num w:numId="3" w16cid:durableId="1517309604">
    <w:abstractNumId w:val="3"/>
  </w:num>
  <w:num w:numId="4" w16cid:durableId="258873024">
    <w:abstractNumId w:val="1"/>
  </w:num>
  <w:num w:numId="5" w16cid:durableId="1229654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0FBD"/>
    <w:rsid w:val="00002F10"/>
    <w:rsid w:val="0000732E"/>
    <w:rsid w:val="0001400C"/>
    <w:rsid w:val="00037778"/>
    <w:rsid w:val="000407E8"/>
    <w:rsid w:val="00067642"/>
    <w:rsid w:val="0007016A"/>
    <w:rsid w:val="0007112D"/>
    <w:rsid w:val="000A2E8C"/>
    <w:rsid w:val="000B0245"/>
    <w:rsid w:val="000C1CA1"/>
    <w:rsid w:val="000E0EB6"/>
    <w:rsid w:val="000F11F6"/>
    <w:rsid w:val="001120D0"/>
    <w:rsid w:val="00122FA8"/>
    <w:rsid w:val="00153FCC"/>
    <w:rsid w:val="00173FA2"/>
    <w:rsid w:val="00180AD3"/>
    <w:rsid w:val="001848CE"/>
    <w:rsid w:val="001B23BE"/>
    <w:rsid w:val="001C2EA5"/>
    <w:rsid w:val="001F196E"/>
    <w:rsid w:val="002078EC"/>
    <w:rsid w:val="0023420B"/>
    <w:rsid w:val="002367E3"/>
    <w:rsid w:val="0026029F"/>
    <w:rsid w:val="002652D6"/>
    <w:rsid w:val="00266216"/>
    <w:rsid w:val="00291FDD"/>
    <w:rsid w:val="00293A07"/>
    <w:rsid w:val="002960F8"/>
    <w:rsid w:val="002963A4"/>
    <w:rsid w:val="00297DBA"/>
    <w:rsid w:val="002D0BDD"/>
    <w:rsid w:val="002F0FDB"/>
    <w:rsid w:val="003115DF"/>
    <w:rsid w:val="0031277E"/>
    <w:rsid w:val="003315BA"/>
    <w:rsid w:val="003324E8"/>
    <w:rsid w:val="00350ED3"/>
    <w:rsid w:val="00353DCF"/>
    <w:rsid w:val="00356198"/>
    <w:rsid w:val="00376C5B"/>
    <w:rsid w:val="003A68D6"/>
    <w:rsid w:val="003D0E42"/>
    <w:rsid w:val="0044146D"/>
    <w:rsid w:val="00441B17"/>
    <w:rsid w:val="00471AAF"/>
    <w:rsid w:val="0047269F"/>
    <w:rsid w:val="00475428"/>
    <w:rsid w:val="004C0D87"/>
    <w:rsid w:val="00502374"/>
    <w:rsid w:val="00587201"/>
    <w:rsid w:val="00590C29"/>
    <w:rsid w:val="005C542E"/>
    <w:rsid w:val="005E1792"/>
    <w:rsid w:val="005E3ABC"/>
    <w:rsid w:val="005F33EF"/>
    <w:rsid w:val="00646041"/>
    <w:rsid w:val="006473E3"/>
    <w:rsid w:val="00654EDA"/>
    <w:rsid w:val="0066039C"/>
    <w:rsid w:val="00671666"/>
    <w:rsid w:val="006A50E7"/>
    <w:rsid w:val="006B49AF"/>
    <w:rsid w:val="006C6502"/>
    <w:rsid w:val="006D0E62"/>
    <w:rsid w:val="006D7F1F"/>
    <w:rsid w:val="006E7A6A"/>
    <w:rsid w:val="006F51FF"/>
    <w:rsid w:val="007237EB"/>
    <w:rsid w:val="00766CAF"/>
    <w:rsid w:val="00790254"/>
    <w:rsid w:val="0079522D"/>
    <w:rsid w:val="007A76DD"/>
    <w:rsid w:val="007B5E73"/>
    <w:rsid w:val="007D4180"/>
    <w:rsid w:val="007D4C9E"/>
    <w:rsid w:val="007F5408"/>
    <w:rsid w:val="0081303F"/>
    <w:rsid w:val="0083758E"/>
    <w:rsid w:val="00850A89"/>
    <w:rsid w:val="00890EA4"/>
    <w:rsid w:val="008D1B06"/>
    <w:rsid w:val="008D2614"/>
    <w:rsid w:val="008F02C9"/>
    <w:rsid w:val="009111E4"/>
    <w:rsid w:val="0092008B"/>
    <w:rsid w:val="0092187C"/>
    <w:rsid w:val="00954752"/>
    <w:rsid w:val="00954FCB"/>
    <w:rsid w:val="00956C88"/>
    <w:rsid w:val="00964A36"/>
    <w:rsid w:val="0097024A"/>
    <w:rsid w:val="0098755D"/>
    <w:rsid w:val="009B12D6"/>
    <w:rsid w:val="009B2CD7"/>
    <w:rsid w:val="009C7828"/>
    <w:rsid w:val="00A01AAF"/>
    <w:rsid w:val="00A16AEF"/>
    <w:rsid w:val="00A26457"/>
    <w:rsid w:val="00A373BF"/>
    <w:rsid w:val="00A4234C"/>
    <w:rsid w:val="00A76AD9"/>
    <w:rsid w:val="00A95B85"/>
    <w:rsid w:val="00AB2772"/>
    <w:rsid w:val="00AC0C2B"/>
    <w:rsid w:val="00AE0E3E"/>
    <w:rsid w:val="00AE7197"/>
    <w:rsid w:val="00B576BD"/>
    <w:rsid w:val="00B64C5E"/>
    <w:rsid w:val="00B74322"/>
    <w:rsid w:val="00B83047"/>
    <w:rsid w:val="00B93B73"/>
    <w:rsid w:val="00BA51BC"/>
    <w:rsid w:val="00BB43EE"/>
    <w:rsid w:val="00BB45BE"/>
    <w:rsid w:val="00BC0918"/>
    <w:rsid w:val="00BC7829"/>
    <w:rsid w:val="00BD6050"/>
    <w:rsid w:val="00C04E7F"/>
    <w:rsid w:val="00C04F23"/>
    <w:rsid w:val="00C30B09"/>
    <w:rsid w:val="00C80239"/>
    <w:rsid w:val="00CB0068"/>
    <w:rsid w:val="00CC7291"/>
    <w:rsid w:val="00CF1BA1"/>
    <w:rsid w:val="00CF1E40"/>
    <w:rsid w:val="00D033C9"/>
    <w:rsid w:val="00D46C3C"/>
    <w:rsid w:val="00D5557F"/>
    <w:rsid w:val="00D81B7A"/>
    <w:rsid w:val="00D83FBA"/>
    <w:rsid w:val="00DB2088"/>
    <w:rsid w:val="00DC396C"/>
    <w:rsid w:val="00E12CD0"/>
    <w:rsid w:val="00E155F2"/>
    <w:rsid w:val="00E15A09"/>
    <w:rsid w:val="00E20CDA"/>
    <w:rsid w:val="00E77F95"/>
    <w:rsid w:val="00E80E9F"/>
    <w:rsid w:val="00E82327"/>
    <w:rsid w:val="00E85D25"/>
    <w:rsid w:val="00E93F31"/>
    <w:rsid w:val="00E970D6"/>
    <w:rsid w:val="00EC1313"/>
    <w:rsid w:val="00EE2931"/>
    <w:rsid w:val="00EF626B"/>
    <w:rsid w:val="00F156CD"/>
    <w:rsid w:val="00F52DF9"/>
    <w:rsid w:val="00F53CE6"/>
    <w:rsid w:val="00F66121"/>
    <w:rsid w:val="00FA0075"/>
    <w:rsid w:val="00FA11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E4A"/>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UnresolvedMention">
    <w:name w:val="Unresolved Mention"/>
    <w:basedOn w:val="DefaultParagraphFont"/>
    <w:uiPriority w:val="99"/>
    <w:semiHidden/>
    <w:unhideWhenUsed/>
    <w:rsid w:val="002960F8"/>
    <w:rPr>
      <w:color w:val="605E5C"/>
      <w:shd w:val="clear" w:color="auto" w:fill="E1DFDD"/>
    </w:rPr>
  </w:style>
  <w:style w:type="character" w:styleId="HTMLCite">
    <w:name w:val="HTML Cite"/>
    <w:basedOn w:val="DefaultParagraphFont"/>
    <w:uiPriority w:val="99"/>
    <w:semiHidden/>
    <w:unhideWhenUsed/>
    <w:rsid w:val="00B93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ericeager/ol_map" TargetMode="External"/><Relationship Id="rId26" Type="http://schemas.openxmlformats.org/officeDocument/2006/relationships/hyperlink" Target="https://www.si.com/nfl/2015/09/07/mythbusters-declining-offensive-lines-spread-offense" TargetMode="External"/><Relationship Id="rId39" Type="http://schemas.openxmlformats.org/officeDocument/2006/relationships/theme" Target="theme/theme1.xml"/><Relationship Id="rId21" Type="http://schemas.openxmlformats.org/officeDocument/2006/relationships/hyperlink" Target="https://baseballsavant.mlb.com/player-scroll?player_id=621244" TargetMode="External"/><Relationship Id="rId34" Type="http://schemas.openxmlformats.org/officeDocument/2006/relationships/hyperlink" Target="https://xgboost.readthedocs.io/en/lat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placefootball.shinyapps.io/sumer_ol" TargetMode="External"/><Relationship Id="rId25" Type="http://schemas.openxmlformats.org/officeDocument/2006/relationships/hyperlink" Target="https://sumersports.com/the-zone/the-weak-link-nature-of-football/" TargetMode="External"/><Relationship Id="rId33" Type="http://schemas.openxmlformats.org/officeDocument/2006/relationships/hyperlink" Target="https://overthecap.com/player/cam-newton/114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fl4th.com/" TargetMode="External"/><Relationship Id="rId29" Type="http://schemas.openxmlformats.org/officeDocument/2006/relationships/hyperlink" Target="https://pff.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loansportsconference.com/research-papers/using-tracking-and-charting-data-to-better-evaluate-nfl-players-a-review" TargetMode="External"/><Relationship Id="rId32" Type="http://schemas.openxmlformats.org/officeDocument/2006/relationships/hyperlink" Target="https://overthecap.com/player/eric-berry/504"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ff.com/news/nfl-weak-links-offensive-line-2021" TargetMode="External"/><Relationship Id="rId28" Type="http://schemas.openxmlformats.org/officeDocument/2006/relationships/hyperlink" Target="https://www.pff.com/news/pro-how-we-grade-offensive-and-defensive-linemen"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wfulannouncing.com/nfl/cris-collinsworth-pro-football-focus-defends-data-coaches.html" TargetMode="External"/><Relationship Id="rId31" Type="http://schemas.openxmlformats.org/officeDocument/2006/relationships/hyperlink" Target="https://www.kaggle.com/competitions/nfl-big-data-bowl-2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ff.com/news/nfl-true-pass-sets-and-their-importance-to-player-evaluation" TargetMode="External"/><Relationship Id="rId27" Type="http://schemas.openxmlformats.org/officeDocument/2006/relationships/hyperlink" Target="https://deadline.com/2023/09/thursday-night-football-amazon-prime-video-nfl-streaming-2023-1235545583/" TargetMode="External"/><Relationship Id="rId30" Type="http://schemas.openxmlformats.org/officeDocument/2006/relationships/hyperlink" Target="https://nextgenstats.nfl.com/" TargetMode="External"/><Relationship Id="rId35" Type="http://schemas.openxmlformats.org/officeDocument/2006/relationships/hyperlink" Target="https://youtu.be/ZBa5bik6tHY" TargetMode="External"/><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E712-0F10-4C0E-ABA8-635FECAC279A}">
  <ds:schemaRefs>
    <ds:schemaRef ds:uri="http://schemas.openxmlformats.org/officeDocument/2006/bibliography"/>
  </ds:schemaRefs>
</ds:datastoreItem>
</file>

<file path=docMetadata/LabelInfo.xml><?xml version="1.0" encoding="utf-8"?>
<clbl:labelList xmlns:clbl="http://schemas.microsoft.com/office/2020/mipLabelMetadata">
  <clbl:label id="{6fe37496-12ea-424c-b1b6-50b0c0fe3a28}" enabled="1" method="Privileged" siteId="{f748cc0e-f9ac-42d4-bcd2-59317235ab77}" contentBits="0" removed="0"/>
</clbl:labelList>
</file>

<file path=docProps/app.xml><?xml version="1.0" encoding="utf-8"?>
<Properties xmlns="http://schemas.openxmlformats.org/officeDocument/2006/extended-properties" xmlns:vt="http://schemas.openxmlformats.org/officeDocument/2006/docPropsVTypes">
  <Template>Normal</Template>
  <TotalTime>6791</TotalTime>
  <Pages>13</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Eric Eager</cp:lastModifiedBy>
  <cp:revision>23</cp:revision>
  <cp:lastPrinted>2023-11-28T19:25:00Z</cp:lastPrinted>
  <dcterms:created xsi:type="dcterms:W3CDTF">2023-11-15T13:53:00Z</dcterms:created>
  <dcterms:modified xsi:type="dcterms:W3CDTF">2023-11-29T23:49:00Z</dcterms:modified>
</cp:coreProperties>
</file>