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Bootswatch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&lt;img class=“pull-right”&gt;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&lt;img class=“thumbnail”&gt;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class=“hidden-xs”&gt;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class=“visible-xs”&gt;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&lt;span class=“badge”&gt;15&lt;/span&gt;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&lt;table class=“table table-striped table-bordered table-hover table-condensed”&gt;…&lt;/table&gt;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class=“table-responsive”&gt;&lt;/div&gt; (for multiple column tables on mobile devices)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&lt;form class=“form-inline”&gt;…&lt;/form&gt;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class=“page-header”&gt;…&lt;/div&gt;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Breadcrumbs (shows where you are in the website’s folder structure)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Button groups as an alternative to radio buttons (this is really cool)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data-toggle=“classname”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class=“dropdown”&gt; instead of select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Input groups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Pagination (prev &amp;next)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&lt;ul class=“pager”&gt;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&lt;ul class=“pagination”&gt;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&lt;li class=“active (or) disabled”&gt;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class=“thumbnail”&gt;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&lt;a href=“#”&gt;&lt;img class=“img-responsive”&gt;&lt;/a&gt;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&lt;div class=“caption”&gt;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   &lt;h3&gt;Stuff&lt;/h3&gt;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   &lt;p&gt;More stuff&lt;/p&gt;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class=“panel panel-default”&gt;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&lt;div class=“panel-heading”&gt;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    &lt;h2 class=“panel-title”&gt;Sidebar&lt;/h2&gt;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&lt;div class=“panel-body”&gt;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    Content here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&lt;div class=“panel-footer”&gt;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   Content here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   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&lt;/div&gt;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well-sm and well-lg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Collapse for showing and hiding sections of a page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Accordions (really cool for showing one section at a time)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tabindex =“-1” is to prevent accidental tabbing into a window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Modals (pop-ups that fade the background of the screen)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&lt;div class=“modal fade”&gt; to have a cool fade animation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&lt;a href=“#” class=“close” data-dismiss=“modal”&gt;&amp;times;&lt;/a&gt; This gives you the little X in the top-right corner of the modal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Tabs (and tab-justified)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Tooltip (little text bubble over an element you hover over). Can even make the tooltip an image.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Alerts ( I feel like Stack Overflow uses this a lot)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Carousels for images (can allow, for example, a 5 second slideshow)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Timed carousels pause when the mouse hovers over the active image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Common to hide carousels on mobile devices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Carousel indicators (little dots at the bottom of the image that show which slide you’re on)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Carousel captions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Questions</w:t>
      </w: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328" w:rsidRPr="00E42328" w:rsidRDefault="00E42328" w:rsidP="00E42328">
      <w:pPr>
        <w:rPr>
          <w:rFonts w:ascii="Times New Roman" w:eastAsia="Times New Roman" w:hAnsi="Times New Roman" w:cs="Times New Roman"/>
          <w:sz w:val="24"/>
          <w:szCs w:val="24"/>
        </w:rPr>
      </w:pPr>
      <w:r w:rsidRPr="00E42328">
        <w:rPr>
          <w:rFonts w:ascii="Arial" w:eastAsia="Times New Roman" w:hAnsi="Arial" w:cs="Arial"/>
          <w:color w:val="000000"/>
        </w:rPr>
        <w:t>When do you need to use the row class vs just using col-md directly?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9D"/>
    <w:rsid w:val="009105A3"/>
    <w:rsid w:val="00CD0A9D"/>
    <w:rsid w:val="00E4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3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3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>Nuance Communications, Inc.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2015-11-20T14:47:00Z</dcterms:created>
  <dcterms:modified xsi:type="dcterms:W3CDTF">2015-11-20T14:47:00Z</dcterms:modified>
</cp:coreProperties>
</file>