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2d6a2d"/>
          <w:sz w:val="52"/>
          <w:szCs w:val="52"/>
        </w:rPr>
        <w:t xml:space="preserve">RALLY POINT ZERO</w:t>
      </w:r>
    </w:p>
    <w:p>
      <w:pPr>
        <w:spacing w:before="0" w:after="40"/>
      </w:pPr>
      <w:r>
        <w:rPr>
          <w:rFonts w:ascii="Arial" w:cs="Arial" w:eastAsia="Arial" w:hAnsi="Arial"/>
          <w:color w:val="444440"/>
          <w:sz w:val="32"/>
          <w:szCs w:val="32"/>
        </w:rPr>
        <w:t xml:space="preserve">UI Design Specification</w:t>
      </w:r>
    </w:p>
    <w:p>
      <w:pPr>
        <w:spacing w:before="0" w:after="400"/>
      </w:pPr>
      <w:r>
        <w:rPr>
          <w:rFonts w:ascii="Courier New" w:cs="Courier New" w:eastAsia="Courier New" w:hAnsi="Courier New"/>
          <w:color w:val="888882"/>
          <w:sz w:val="20"/>
          <w:szCs w:val="20"/>
        </w:rPr>
        <w:t xml:space="preserve">Player Dashboard  |  Soft Modern Theme  |  v1.0</w:t>
      </w:r>
    </w:p>
    <w:p>
      <w:pPr>
        <w:pBdr>
          <w:bottom w:val="single" w:color="E2E0DB" w:sz="4" w:space="1"/>
        </w:pBdr>
        <w:spacing w:before="160" w:after="160"/>
      </w:pPr>
    </w:p>
    <w:p>
      <w:pPr>
        <w:pStyle w:val="Heading1"/>
        <w:spacing w:before="360" w:after="120"/>
      </w:pPr>
      <w:r>
        <w:rPr>
          <w:rFonts w:ascii="Arial" w:cs="Arial" w:eastAsia="Arial" w:hAnsi="Arial"/>
          <w:b/>
          <w:bCs/>
          <w:color w:val="1A1A18"/>
          <w:sz w:val="32"/>
          <w:szCs w:val="32"/>
        </w:rPr>
        <w:t xml:space="preserve">1. Overview</w:t>
      </w:r>
    </w:p>
    <w:p>
      <w:pPr>
        <w:spacing w:before="40" w:after="80"/>
      </w:pPr>
      <w:r>
        <w:rPr>
          <w:rFonts w:ascii="Arial" w:cs="Arial" w:eastAsia="Arial" w:hAnsi="Arial"/>
          <w:b w:val="false"/>
          <w:bCs w:val="false"/>
          <w:color w:val="2C2C28"/>
          <w:sz w:val="22"/>
          <w:szCs w:val="22"/>
        </w:rPr>
        <w:t xml:space="preserve">Rally Point Zero (RP0) is a pre-event player portal for MilSim airsoft operations. Players log in before an event to receive their unit assignment, review the OPORD, check the event schedule, confirm their comms plan, and mark themselves ready. The UI follows a Soft Modern design language — clean, rounded, and approachable while maintaining a tactical identity through typography and color.</w:t>
      </w:r>
    </w:p>
    <w:p>
      <w:pPr>
        <w:spacing w:before="80" w:after="80"/>
      </w:pPr>
    </w:p>
    <w:p>
      <w:pPr>
        <w:spacing w:before="40" w:after="80"/>
      </w:pPr>
      <w:r>
        <w:rPr>
          <w:rFonts w:ascii="Arial" w:cs="Arial" w:eastAsia="Arial" w:hAnsi="Arial"/>
          <w:b w:val="false"/>
          <w:bCs w:val="false"/>
          <w:color w:val="2C2C28"/>
          <w:sz w:val="22"/>
          <w:szCs w:val="22"/>
        </w:rPr>
        <w:t xml:space="preserve">This specification covers the player-facing dashboard in both light and dark rendering modes. It is intended for the React frontend developer implementing the RP0 UI using Tailwind CSS v4 and daisyUI v5.</w:t>
      </w:r>
    </w:p>
    <w:p>
      <w:pPr>
        <w:pBdr>
          <w:bottom w:val="single" w:color="E2E0DB" w:sz="4" w:space="1"/>
        </w:pBdr>
        <w:spacing w:before="160" w:after="160"/>
      </w:pPr>
    </w:p>
    <w:p>
      <w:pPr>
        <w:pStyle w:val="Heading1"/>
        <w:spacing w:before="360" w:after="120"/>
      </w:pPr>
      <w:r>
        <w:rPr>
          <w:rFonts w:ascii="Arial" w:cs="Arial" w:eastAsia="Arial" w:hAnsi="Arial"/>
          <w:b/>
          <w:bCs/>
          <w:color w:val="1A1A18"/>
          <w:sz w:val="32"/>
          <w:szCs w:val="32"/>
        </w:rPr>
        <w:t xml:space="preserve">2. Design Language</w:t>
      </w:r>
    </w:p>
    <w:p>
      <w:pPr>
        <w:pStyle w:val="Heading2"/>
        <w:spacing w:before="280" w:after="80"/>
      </w:pPr>
      <w:r>
        <w:rPr>
          <w:rFonts w:ascii="Arial" w:cs="Arial" w:eastAsia="Arial" w:hAnsi="Arial"/>
          <w:b/>
          <w:bCs/>
          <w:color w:val="2C2C28"/>
          <w:sz w:val="26"/>
          <w:szCs w:val="26"/>
        </w:rPr>
        <w:t xml:space="preserve">2.1 Aesthetic Direction</w:t>
      </w:r>
    </w:p>
    <w:p>
      <w:pPr>
        <w:spacing w:before="40" w:after="80"/>
      </w:pPr>
      <w:r>
        <w:rPr>
          <w:rFonts w:ascii="Arial" w:cs="Arial" w:eastAsia="Arial" w:hAnsi="Arial"/>
          <w:b w:val="false"/>
          <w:bCs w:val="false"/>
          <w:color w:val="2C2C28"/>
          <w:sz w:val="22"/>
          <w:szCs w:val="22"/>
        </w:rPr>
        <w:t xml:space="preserve">Soft Modern: clean white/zinc surfaces, generous border-radius, subtle 0.5px borders, no drop shadows, no gradients. Tactical identity is expressed through a muted sage-green primary accent, monospace typography for all data fields (times, callsigns, channel numbers, tags, slot codes), and compact information density.</w:t>
      </w:r>
    </w:p>
    <w:p>
      <w:pPr>
        <w:pStyle w:val="Heading2"/>
        <w:spacing w:before="280" w:after="80"/>
      </w:pPr>
      <w:r>
        <w:rPr>
          <w:rFonts w:ascii="Arial" w:cs="Arial" w:eastAsia="Arial" w:hAnsi="Arial"/>
          <w:b/>
          <w:bCs/>
          <w:color w:val="2C2C28"/>
          <w:sz w:val="26"/>
          <w:szCs w:val="26"/>
        </w:rPr>
        <w:t xml:space="preserve">2.2 Typography</w:t>
      </w:r>
    </w:p>
    <w:p>
      <w:pPr>
        <w:spacing w:before="60" w:after="20"/>
      </w:pPr>
      <w:r>
        <w:rPr>
          <w:rFonts w:ascii="Arial" w:cs="Arial" w:eastAsia="Arial" w:hAnsi="Arial"/>
          <w:b/>
          <w:bCs/>
          <w:color w:val="888882"/>
          <w:sz w:val="16"/>
          <w:szCs w:val="16"/>
        </w:rPr>
        <w:t xml:space="preserve">FONT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416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Load Method</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UI / Body</w:t>
            </w:r>
          </w:p>
        </w:tc>
        <w:tc>
          <w:tcPr>
            <w:tcW w:type="dxa" w:w="30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DM Sans</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Google Fonts CDN</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Data / Mono</w:t>
            </w:r>
          </w:p>
        </w:tc>
        <w:tc>
          <w:tcPr>
            <w:tcW w:type="dxa" w:w="30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DM Mono</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Google Fonts CDN</w:t>
            </w:r>
          </w:p>
        </w:tc>
      </w:tr>
    </w:tbl>
    <w:p>
      <w:pPr>
        <w:spacing w:before="80" w:after="40"/>
      </w:pPr>
    </w:p>
    <w:p>
      <w:pPr>
        <w:spacing w:before="60" w:after="20"/>
      </w:pPr>
      <w:r>
        <w:rPr>
          <w:rFonts w:ascii="Arial" w:cs="Arial" w:eastAsia="Arial" w:hAnsi="Arial"/>
          <w:b/>
          <w:bCs/>
          <w:color w:val="888882"/>
          <w:sz w:val="16"/>
          <w:szCs w:val="16"/>
        </w:rPr>
        <w:t xml:space="preserve">GOOGLE FONTS IMPORT</w:t>
      </w:r>
    </w:p>
    <w:p>
      <w:pPr>
        <w:spacing w:before="40" w:after="80"/>
      </w:pPr>
      <w:r>
        <w:rPr>
          <w:rFonts w:ascii="Courier New" w:cs="Courier New" w:eastAsia="Courier New" w:hAnsi="Courier New"/>
          <w:color w:val="2d6a2d"/>
          <w:sz w:val="20"/>
          <w:szCs w:val="20"/>
        </w:rPr>
        <w:t xml:space="preserve">@import url('https://fonts.googleapis.com/css2?family=DM+Sans:wght@300;400;500;600&amp;family=DM+Mono:wght@400;500&amp;display=swap');</w:t>
      </w:r>
    </w:p>
    <w:p>
      <w:pPr>
        <w:spacing w:before="80" w:after="80"/>
      </w:pPr>
    </w:p>
    <w:p>
      <w:pPr>
        <w:spacing w:before="40" w:after="80"/>
      </w:pPr>
      <w:r>
        <w:rPr>
          <w:rFonts w:ascii="Arial" w:cs="Arial" w:eastAsia="Arial" w:hAnsi="Arial"/>
          <w:b w:val="false"/>
          <w:bCs w:val="false"/>
          <w:color w:val="2C2C28"/>
          <w:sz w:val="22"/>
          <w:szCs w:val="22"/>
        </w:rPr>
        <w:t xml:space="preserve">DM Sans is used for all UI copy, labels, button text, and prose. DM Mono is used exclusively for tactical data: times, callsigns, channel assignments, slot codes, tag badges, section labels, and the RP0 logo pill.</w:t>
      </w:r>
    </w:p>
    <w:p>
      <w:pPr>
        <w:pStyle w:val="Heading2"/>
        <w:spacing w:before="280" w:after="80"/>
      </w:pPr>
      <w:r>
        <w:rPr>
          <w:rFonts w:ascii="Arial" w:cs="Arial" w:eastAsia="Arial" w:hAnsi="Arial"/>
          <w:b/>
          <w:bCs/>
          <w:color w:val="2C2C28"/>
          <w:sz w:val="26"/>
          <w:szCs w:val="26"/>
        </w:rPr>
        <w:t xml:space="preserve">2.3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36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Font</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App name</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13px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600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Sans</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Section label</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9px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400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Mono — uppercase, 2px letter-spacing</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Unit name</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13px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600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Sans</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Unit sub / slot</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9px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400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Mono</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Tag badge</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9px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400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Mono</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Body copy</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11–12px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400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Sans</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Mini card title</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11px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600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Sans</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Timeline event</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11px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500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Sans</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Timeline time</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9px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400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Mono</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Comms channel</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10px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400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Mono</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Countdown timer</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20px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500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Mono</w:t>
            </w:r>
          </w:p>
        </w:tc>
      </w:tr>
      <w:tr>
        <w:tc>
          <w:tcPr>
            <w:tcW w:type="dxa" w:w="24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Mark Ready button</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d6a2d"/>
                <w:sz w:val="20"/>
                <w:szCs w:val="20"/>
              </w:rPr>
              <w:t xml:space="preserve">12px</w:t>
            </w:r>
          </w:p>
        </w:tc>
        <w:tc>
          <w:tcPr>
            <w:tcW w:type="dxa" w:w="18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444440"/>
                <w:sz w:val="20"/>
                <w:szCs w:val="20"/>
              </w:rPr>
              <w:t xml:space="preserve">600</w:t>
            </w:r>
          </w:p>
        </w:tc>
        <w:tc>
          <w:tcPr>
            <w:tcW w:type="dxa" w:w="33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666660"/>
                <w:sz w:val="18"/>
                <w:szCs w:val="18"/>
              </w:rPr>
              <w:t xml:space="preserve">DM Sans</w:t>
            </w:r>
          </w:p>
        </w:tc>
      </w:tr>
    </w:tbl>
    <w:p>
      <w:pPr>
        <w:pBdr>
          <w:bottom w:val="single" w:color="E2E0DB" w:sz="4" w:space="1"/>
        </w:pBdr>
        <w:spacing w:before="160" w:after="160"/>
      </w:pPr>
    </w:p>
    <w:p>
      <w:pPr>
        <w:pStyle w:val="Heading1"/>
        <w:spacing w:before="360" w:after="120"/>
      </w:pPr>
      <w:r>
        <w:rPr>
          <w:rFonts w:ascii="Arial" w:cs="Arial" w:eastAsia="Arial" w:hAnsi="Arial"/>
          <w:b/>
          <w:bCs/>
          <w:color w:val="1A1A18"/>
          <w:sz w:val="32"/>
          <w:szCs w:val="32"/>
        </w:rPr>
        <w:t xml:space="preserve">3. Color System</w:t>
      </w:r>
    </w:p>
    <w:p>
      <w:pPr>
        <w:spacing w:before="40" w:after="80"/>
      </w:pPr>
      <w:r>
        <w:rPr>
          <w:rFonts w:ascii="Arial" w:cs="Arial" w:eastAsia="Arial" w:hAnsi="Arial"/>
          <w:b w:val="false"/>
          <w:bCs w:val="false"/>
          <w:color w:val="2C2C28"/>
          <w:sz w:val="22"/>
          <w:szCs w:val="22"/>
        </w:rPr>
        <w:t xml:space="preserve">The RP0 theme uses two rendering modes — light and dark — sharing the same green accent family. All color tokens are defined as CSS custom properties in the daisyUI theme config.</w:t>
      </w:r>
    </w:p>
    <w:p>
      <w:pPr>
        <w:pStyle w:val="Heading2"/>
        <w:spacing w:before="280" w:after="80"/>
      </w:pPr>
      <w:r>
        <w:rPr>
          <w:rFonts w:ascii="Arial" w:cs="Arial" w:eastAsia="Arial" w:hAnsi="Arial"/>
          <w:b/>
          <w:bCs/>
          <w:color w:val="2C2C28"/>
          <w:sz w:val="26"/>
          <w:szCs w:val="26"/>
        </w:rPr>
        <w:t xml:space="preserve">3.1 Light Mode</w:t>
      </w:r>
    </w:p>
    <w:p>
      <w:pPr>
        <w:spacing w:before="60" w:after="20"/>
      </w:pPr>
      <w:r>
        <w:rPr>
          <w:rFonts w:ascii="Arial" w:cs="Arial" w:eastAsia="Arial" w:hAnsi="Arial"/>
          <w:b/>
          <w:bCs/>
          <w:color w:val="888882"/>
          <w:sz w:val="16"/>
          <w:szCs w:val="16"/>
        </w:rPr>
        <w:t xml:space="preserve">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444440"/>
                <w:sz w:val="16"/>
                <w:szCs w:val="16"/>
              </w:rPr>
              <w:t xml:space="preserve">#F5F5F2</w:t>
            </w:r>
          </w:p>
          <w:p>
            <w:r>
              <w:rPr>
                <w:rFonts w:ascii="Arial" w:cs="Arial" w:eastAsia="Arial" w:hAnsi="Arial"/>
                <w:color w:val="666660"/>
                <w:sz w:val="16"/>
                <w:szCs w:val="16"/>
              </w:rPr>
              <w:t xml:space="preserve">base-100</w:t>
            </w:r>
          </w:p>
        </w:tc>
        <w:tc>
          <w:tcPr>
            <w:tcW w:type="dxa" w:w="1560"/>
            <w:tcBorders>
              <w:top w:val="single" w:color="E2E0DB" w:sz="1"/>
              <w:left w:val="single" w:color="E2E0DB" w:sz="1"/>
              <w:bottom w:val="single" w:color="E2E0DB" w:sz="1"/>
              <w:right w:val="single" w:color="E2E0DB" w:sz="1"/>
            </w:tcBorders>
            <w:shd w:fill="FFFFFF" w:val="clear"/>
            <w:tcMar>
              <w:top w:type="dxa" w:w="80"/>
              <w:left w:type="dxa" w:w="120"/>
              <w:bottom w:type="dxa" w:w="80"/>
              <w:right w:type="dxa" w:w="120"/>
            </w:tcMar>
          </w:tcPr>
          <w:p>
            <w:r>
              <w:rPr>
                <w:rFonts w:ascii="Courier New" w:cs="Courier New" w:eastAsia="Courier New" w:hAnsi="Courier New"/>
                <w:b/>
                <w:bCs/>
                <w:color w:val="444440"/>
                <w:sz w:val="16"/>
                <w:szCs w:val="16"/>
              </w:rPr>
              <w:t xml:space="preserve">#FFFFFF</w:t>
            </w:r>
          </w:p>
          <w:p>
            <w:r>
              <w:rPr>
                <w:rFonts w:ascii="Arial" w:cs="Arial" w:eastAsia="Arial" w:hAnsi="Arial"/>
                <w:color w:val="666660"/>
                <w:sz w:val="16"/>
                <w:szCs w:val="16"/>
              </w:rPr>
              <w:t xml:space="preserve">base-200</w:t>
            </w:r>
          </w:p>
        </w:tc>
        <w:tc>
          <w:tcPr>
            <w:tcW w:type="dxa" w:w="1560"/>
            <w:tcBorders>
              <w:top w:val="single" w:color="E2E0DB" w:sz="1"/>
              <w:left w:val="single" w:color="E2E0DB" w:sz="1"/>
              <w:bottom w:val="single" w:color="E2E0DB" w:sz="1"/>
              <w:right w:val="single" w:color="E2E0DB" w:sz="1"/>
            </w:tcBorders>
            <w:shd w:fill="E2E0DB" w:val="clear"/>
            <w:tcMar>
              <w:top w:type="dxa" w:w="80"/>
              <w:left w:type="dxa" w:w="120"/>
              <w:bottom w:type="dxa" w:w="80"/>
              <w:right w:type="dxa" w:w="120"/>
            </w:tcMar>
          </w:tcPr>
          <w:p>
            <w:r>
              <w:rPr>
                <w:rFonts w:ascii="Courier New" w:cs="Courier New" w:eastAsia="Courier New" w:hAnsi="Courier New"/>
                <w:b/>
                <w:bCs/>
                <w:color w:val="444440"/>
                <w:sz w:val="16"/>
                <w:szCs w:val="16"/>
              </w:rPr>
              <w:t xml:space="preserve">#E2E0DB</w:t>
            </w:r>
          </w:p>
          <w:p>
            <w:r>
              <w:rPr>
                <w:rFonts w:ascii="Arial" w:cs="Arial" w:eastAsia="Arial" w:hAnsi="Arial"/>
                <w:color w:val="666660"/>
                <w:sz w:val="16"/>
                <w:szCs w:val="16"/>
              </w:rPr>
              <w:t xml:space="preserve">border</w:t>
            </w:r>
          </w:p>
        </w:tc>
        <w:tc>
          <w:tcPr>
            <w:tcW w:type="dxa" w:w="156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#2d6a2d</w:t>
            </w:r>
          </w:p>
          <w:p>
            <w:r>
              <w:rPr>
                <w:rFonts w:ascii="Arial" w:cs="Arial" w:eastAsia="Arial" w:hAnsi="Arial"/>
                <w:color w:val="DDDDDD"/>
                <w:sz w:val="16"/>
                <w:szCs w:val="16"/>
              </w:rPr>
              <w:t xml:space="preserve">primary</w:t>
            </w:r>
          </w:p>
        </w:tc>
        <w:tc>
          <w:tcPr>
            <w:tcW w:type="dxa" w:w="1560"/>
            <w:tcBorders>
              <w:top w:val="single" w:color="E2E0DB" w:sz="1"/>
              <w:left w:val="single" w:color="E2E0DB" w:sz="1"/>
              <w:bottom w:val="single" w:color="E2E0DB" w:sz="1"/>
              <w:right w:val="single" w:color="E2E0DB" w:sz="1"/>
            </w:tcBorders>
            <w:shd w:fill="E8F5E8" w:val="clear"/>
            <w:tcMar>
              <w:top w:type="dxa" w:w="80"/>
              <w:left w:type="dxa" w:w="120"/>
              <w:bottom w:type="dxa" w:w="80"/>
              <w:right w:type="dxa" w:w="120"/>
            </w:tcMar>
          </w:tcPr>
          <w:p>
            <w:r>
              <w:rPr>
                <w:rFonts w:ascii="Courier New" w:cs="Courier New" w:eastAsia="Courier New" w:hAnsi="Courier New"/>
                <w:b/>
                <w:bCs/>
                <w:color w:val="444440"/>
                <w:sz w:val="16"/>
                <w:szCs w:val="16"/>
              </w:rPr>
              <w:t xml:space="preserve">#E8F5E8</w:t>
            </w:r>
          </w:p>
          <w:p>
            <w:r>
              <w:rPr>
                <w:rFonts w:ascii="Arial" w:cs="Arial" w:eastAsia="Arial" w:hAnsi="Arial"/>
                <w:color w:val="666660"/>
                <w:sz w:val="16"/>
                <w:szCs w:val="16"/>
              </w:rPr>
              <w:t xml:space="preserve">primary-soft</w:t>
            </w:r>
          </w:p>
        </w:tc>
        <w:tc>
          <w:tcPr>
            <w:tcW w:type="dxa" w:w="1560"/>
            <w:tcBorders>
              <w:top w:val="single" w:color="E2E0DB" w:sz="1"/>
              <w:left w:val="single" w:color="E2E0DB" w:sz="1"/>
              <w:bottom w:val="single" w:color="E2E0DB" w:sz="1"/>
              <w:right w:val="single" w:color="E2E0DB" w:sz="1"/>
            </w:tcBorders>
            <w:shd w:fill="C8940A" w:val="clear"/>
            <w:tcMar>
              <w:top w:type="dxa" w:w="80"/>
              <w:left w:type="dxa" w:w="120"/>
              <w:bottom w:type="dxa" w:w="80"/>
              <w:right w:type="dxa" w:w="120"/>
            </w:tcMar>
          </w:tcPr>
          <w:p>
            <w:r>
              <w:rPr>
                <w:rFonts w:ascii="Courier New" w:cs="Courier New" w:eastAsia="Courier New" w:hAnsi="Courier New"/>
                <w:b/>
                <w:bCs/>
                <w:color w:val="444440"/>
                <w:sz w:val="16"/>
                <w:szCs w:val="16"/>
              </w:rPr>
              <w:t xml:space="preserve">#C8940A</w:t>
            </w:r>
          </w:p>
          <w:p>
            <w:r>
              <w:rPr>
                <w:rFonts w:ascii="Arial" w:cs="Arial" w:eastAsia="Arial" w:hAnsi="Arial"/>
                <w:color w:val="666660"/>
                <w:sz w:val="16"/>
                <w:szCs w:val="16"/>
              </w:rPr>
              <w:t xml:space="preserve">accent</w:t>
            </w:r>
          </w:p>
        </w:tc>
      </w:tr>
    </w:tbl>
    <w:p>
      <w:pPr>
        <w:spacing w:before="10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48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48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--color-base-100</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#F5F5F2</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Page background</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--color-base-200</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#FFFFFF</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Card / sidebar background</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--color-base-300</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#F0EEEA</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Hover state, dividers</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--color-base-content</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#2C2C28</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Primary text</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--color-primary</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#2d6a2d</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Accent: buttons, active nav, live dot</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--color-primary-soft</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#E8F5E8</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Pill bg, icon bg, active nav bg</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--color-primary-border</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#C5E0C5</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Pill border, tag border</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--color-muted</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#888882</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Secondary text, section labels</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--color-border</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#E2E0DB</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Card borders, dividers</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--color-accent</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#C8940A</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Objective / warning tags</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--color-info</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#4a8aba</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BLUFOR / info tags</w:t>
            </w:r>
          </w:p>
        </w:tc>
      </w:tr>
    </w:tbl>
    <w:p>
      <w:pPr>
        <w:spacing w:before="240" w:after="0"/>
      </w:pPr>
    </w:p>
    <w:p>
      <w:pPr>
        <w:pStyle w:val="Heading2"/>
        <w:spacing w:before="280" w:after="80"/>
      </w:pPr>
      <w:r>
        <w:rPr>
          <w:rFonts w:ascii="Arial" w:cs="Arial" w:eastAsia="Arial" w:hAnsi="Arial"/>
          <w:b/>
          <w:bCs/>
          <w:color w:val="2C2C28"/>
          <w:sz w:val="26"/>
          <w:szCs w:val="26"/>
        </w:rPr>
        <w:t xml:space="preserve">3.2 Dark Mode</w:t>
      </w:r>
    </w:p>
    <w:p>
      <w:pPr>
        <w:spacing w:before="60" w:after="20"/>
      </w:pPr>
      <w:r>
        <w:rPr>
          <w:rFonts w:ascii="Arial" w:cs="Arial" w:eastAsia="Arial" w:hAnsi="Arial"/>
          <w:b/>
          <w:bCs/>
          <w:color w:val="888882"/>
          <w:sz w:val="16"/>
          <w:szCs w:val="16"/>
        </w:rPr>
        <w:t xml:space="preserve">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2E0DB" w:sz="1"/>
              <w:left w:val="single" w:color="E2E0DB" w:sz="1"/>
              <w:bottom w:val="single" w:color="E2E0DB" w:sz="1"/>
              <w:right w:val="single" w:color="E2E0DB" w:sz="1"/>
            </w:tcBorders>
            <w:shd w:fill="18181B"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#18181B</w:t>
            </w:r>
          </w:p>
          <w:p>
            <w:r>
              <w:rPr>
                <w:rFonts w:ascii="Arial" w:cs="Arial" w:eastAsia="Arial" w:hAnsi="Arial"/>
                <w:color w:val="DDDDDD"/>
                <w:sz w:val="16"/>
                <w:szCs w:val="16"/>
              </w:rPr>
              <w:t xml:space="preserve">base-100</w:t>
            </w:r>
          </w:p>
        </w:tc>
        <w:tc>
          <w:tcPr>
            <w:tcW w:type="dxa" w:w="1560"/>
            <w:tcBorders>
              <w:top w:val="single" w:color="E2E0DB" w:sz="1"/>
              <w:left w:val="single" w:color="E2E0DB" w:sz="1"/>
              <w:bottom w:val="single" w:color="E2E0DB" w:sz="1"/>
              <w:right w:val="single" w:color="E2E0DB" w:sz="1"/>
            </w:tcBorders>
            <w:shd w:fill="27272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#27272A</w:t>
            </w:r>
          </w:p>
          <w:p>
            <w:r>
              <w:rPr>
                <w:rFonts w:ascii="Arial" w:cs="Arial" w:eastAsia="Arial" w:hAnsi="Arial"/>
                <w:color w:val="DDDDDD"/>
                <w:sz w:val="16"/>
                <w:szCs w:val="16"/>
              </w:rPr>
              <w:t xml:space="preserve">base-200</w:t>
            </w:r>
          </w:p>
        </w:tc>
        <w:tc>
          <w:tcPr>
            <w:tcW w:type="dxa" w:w="1560"/>
            <w:tcBorders>
              <w:top w:val="single" w:color="E2E0DB" w:sz="1"/>
              <w:left w:val="single" w:color="E2E0DB" w:sz="1"/>
              <w:bottom w:val="single" w:color="E2E0DB" w:sz="1"/>
              <w:right w:val="single" w:color="E2E0DB" w:sz="1"/>
            </w:tcBorders>
            <w:shd w:fill="3F3F46"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#3F3F46</w:t>
            </w:r>
          </w:p>
          <w:p>
            <w:r>
              <w:rPr>
                <w:rFonts w:ascii="Arial" w:cs="Arial" w:eastAsia="Arial" w:hAnsi="Arial"/>
                <w:color w:val="DDDDDD"/>
                <w:sz w:val="16"/>
                <w:szCs w:val="16"/>
              </w:rPr>
              <w:t xml:space="preserve">border</w:t>
            </w:r>
          </w:p>
        </w:tc>
        <w:tc>
          <w:tcPr>
            <w:tcW w:type="dxa" w:w="1560"/>
            <w:tcBorders>
              <w:top w:val="single" w:color="E2E0DB" w:sz="1"/>
              <w:left w:val="single" w:color="E2E0DB" w:sz="1"/>
              <w:bottom w:val="single" w:color="E2E0DB" w:sz="1"/>
              <w:right w:val="single" w:color="E2E0DB" w:sz="1"/>
            </w:tcBorders>
            <w:shd w:fill="6abf6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#6abf6a</w:t>
            </w:r>
          </w:p>
          <w:p>
            <w:r>
              <w:rPr>
                <w:rFonts w:ascii="Arial" w:cs="Arial" w:eastAsia="Arial" w:hAnsi="Arial"/>
                <w:color w:val="DDDDDD"/>
                <w:sz w:val="16"/>
                <w:szCs w:val="16"/>
              </w:rPr>
              <w:t xml:space="preserve">primary</w:t>
            </w:r>
          </w:p>
        </w:tc>
        <w:tc>
          <w:tcPr>
            <w:tcW w:type="dxa" w:w="1560"/>
            <w:tcBorders>
              <w:top w:val="single" w:color="E2E0DB" w:sz="1"/>
              <w:left w:val="single" w:color="E2E0DB" w:sz="1"/>
              <w:bottom w:val="single" w:color="E2E0DB" w:sz="1"/>
              <w:right w:val="single" w:color="E2E0DB" w:sz="1"/>
            </w:tcBorders>
            <w:shd w:fill="1e3a1e"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#1e3a1e</w:t>
            </w:r>
          </w:p>
          <w:p>
            <w:r>
              <w:rPr>
                <w:rFonts w:ascii="Arial" w:cs="Arial" w:eastAsia="Arial" w:hAnsi="Arial"/>
                <w:color w:val="DDDDDD"/>
                <w:sz w:val="16"/>
                <w:szCs w:val="16"/>
              </w:rPr>
              <w:t xml:space="preserve">primary-soft</w:t>
            </w:r>
          </w:p>
        </w:tc>
        <w:tc>
          <w:tcPr>
            <w:tcW w:type="dxa" w:w="1560"/>
            <w:tcBorders>
              <w:top w:val="single" w:color="E2E0DB" w:sz="1"/>
              <w:left w:val="single" w:color="E2E0DB" w:sz="1"/>
              <w:bottom w:val="single" w:color="E2E0DB" w:sz="1"/>
              <w:right w:val="single" w:color="E2E0DB" w:sz="1"/>
            </w:tcBorders>
            <w:shd w:fill="F5C542" w:val="clear"/>
            <w:tcMar>
              <w:top w:type="dxa" w:w="80"/>
              <w:left w:type="dxa" w:w="120"/>
              <w:bottom w:type="dxa" w:w="80"/>
              <w:right w:type="dxa" w:w="120"/>
            </w:tcMar>
          </w:tcPr>
          <w:p>
            <w:r>
              <w:rPr>
                <w:rFonts w:ascii="Courier New" w:cs="Courier New" w:eastAsia="Courier New" w:hAnsi="Courier New"/>
                <w:b/>
                <w:bCs/>
                <w:color w:val="444440"/>
                <w:sz w:val="16"/>
                <w:szCs w:val="16"/>
              </w:rPr>
              <w:t xml:space="preserve">#F5C542</w:t>
            </w:r>
          </w:p>
          <w:p>
            <w:r>
              <w:rPr>
                <w:rFonts w:ascii="Arial" w:cs="Arial" w:eastAsia="Arial" w:hAnsi="Arial"/>
                <w:color w:val="666660"/>
                <w:sz w:val="16"/>
                <w:szCs w:val="16"/>
              </w:rPr>
              <w:t xml:space="preserve">accent</w:t>
            </w:r>
          </w:p>
        </w:tc>
      </w:tr>
    </w:tbl>
    <w:p>
      <w:pPr>
        <w:spacing w:before="10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48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48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--color-base-100</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#18181B</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Page background</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--color-base-200</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#27272A</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Card / sidebar background</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--color-base-300</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#1F1F24</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Header / active surface</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--color-base-content</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#E4E4E7</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Primary text</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--color-primary</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#6abf6a</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Accent: buttons, active nav, live dot</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--color-primary-soft</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#1e3a1e</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Pill bg, icon bg, active nav bg</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--color-primary-border</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#2d4f2d</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Pill border, tag border</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--color-muted</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#71717A</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Secondary text, section labels</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--color-border</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#3F3F46</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Card borders, dividers</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--color-accent</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#F5C542</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Objective / warning tags</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--color-info</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#7eb8f5</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BLUFOR / info tags</w:t>
            </w:r>
          </w:p>
        </w:tc>
      </w:tr>
    </w:tbl>
    <w:p>
      <w:pPr>
        <w:pBdr>
          <w:bottom w:val="single" w:color="E2E0DB" w:sz="4" w:space="1"/>
        </w:pBdr>
        <w:spacing w:before="160" w:after="160"/>
      </w:pPr>
    </w:p>
    <w:p>
      <w:pPr>
        <w:pStyle w:val="Heading1"/>
        <w:spacing w:before="360" w:after="120"/>
      </w:pPr>
      <w:r>
        <w:rPr>
          <w:rFonts w:ascii="Arial" w:cs="Arial" w:eastAsia="Arial" w:hAnsi="Arial"/>
          <w:b/>
          <w:bCs/>
          <w:color w:val="1A1A18"/>
          <w:sz w:val="32"/>
          <w:szCs w:val="32"/>
        </w:rPr>
        <w:t xml:space="preserve">4. Layout</w:t>
      </w:r>
    </w:p>
    <w:p>
      <w:pPr>
        <w:pStyle w:val="Heading2"/>
        <w:spacing w:before="280" w:after="80"/>
      </w:pPr>
      <w:r>
        <w:rPr>
          <w:rFonts w:ascii="Arial" w:cs="Arial" w:eastAsia="Arial" w:hAnsi="Arial"/>
          <w:b/>
          <w:bCs/>
          <w:color w:val="2C2C28"/>
          <w:sz w:val="26"/>
          <w:szCs w:val="26"/>
        </w:rPr>
        <w:t xml:space="preserve">4.1 Page Structure</w:t>
      </w:r>
    </w:p>
    <w:p>
      <w:pPr>
        <w:spacing w:before="40" w:after="80"/>
      </w:pPr>
      <w:r>
        <w:rPr>
          <w:rFonts w:ascii="Arial" w:cs="Arial" w:eastAsia="Arial" w:hAnsi="Arial"/>
          <w:b w:val="false"/>
          <w:bCs w:val="false"/>
          <w:color w:val="2C2C28"/>
          <w:sz w:val="22"/>
          <w:szCs w:val="22"/>
        </w:rPr>
        <w:t xml:space="preserve">The dashboard is a full-height app shell divided into three vertical regions:</w:t>
      </w:r>
    </w:p>
    <w:p>
      <w:pPr>
        <w:pStyle w:val="ListParagraph"/>
        <w:numPr>
          <w:ilvl w:val="0"/>
          <w:numId w:val="2"/>
        </w:numPr>
        <w:spacing w:before="40" w:after="40"/>
      </w:pPr>
      <w:r>
        <w:rPr>
          <w:rFonts w:ascii="Arial" w:cs="Arial" w:eastAsia="Arial" w:hAnsi="Arial"/>
          <w:color w:val="2C2C28"/>
          <w:sz w:val="22"/>
          <w:szCs w:val="22"/>
        </w:rPr>
        <w:t xml:space="preserve">Header bar — fixed top, full width, contains logo, live status, and player chip</w:t>
      </w:r>
    </w:p>
    <w:p>
      <w:pPr>
        <w:pStyle w:val="ListParagraph"/>
        <w:numPr>
          <w:ilvl w:val="0"/>
          <w:numId w:val="2"/>
        </w:numPr>
        <w:spacing w:before="40" w:after="40"/>
      </w:pPr>
      <w:r>
        <w:rPr>
          <w:rFonts w:ascii="Arial" w:cs="Arial" w:eastAsia="Arial" w:hAnsi="Arial"/>
          <w:color w:val="2C2C28"/>
          <w:sz w:val="22"/>
          <w:szCs w:val="22"/>
        </w:rPr>
        <w:t xml:space="preserve">Body — horizontal split: icon sidebar (52px) on the left, main content area in the center</w:t>
      </w:r>
    </w:p>
    <w:p>
      <w:pPr>
        <w:pStyle w:val="ListParagraph"/>
        <w:numPr>
          <w:ilvl w:val="0"/>
          <w:numId w:val="2"/>
        </w:numPr>
        <w:spacing w:before="40" w:after="40"/>
      </w:pPr>
      <w:r>
        <w:rPr>
          <w:rFonts w:ascii="Arial" w:cs="Arial" w:eastAsia="Arial" w:hAnsi="Arial"/>
          <w:color w:val="2C2C28"/>
          <w:sz w:val="22"/>
          <w:szCs w:val="22"/>
        </w:rPr>
        <w:t xml:space="preserve">No right panel in the soft modern version — the tactical panel content (map, comms, checklist) is inlined in the main area using a two-column card grid</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348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Width / Height</w:t>
            </w:r>
          </w:p>
        </w:tc>
        <w:tc>
          <w:tcPr>
            <w:tcW w:type="dxa" w:w="348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Header</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full-width, 48px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border-bottom, bg: base-200</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Sidebar</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52px, full-height</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icon-only nav, border-right</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Main</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flex-1, scrollable</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padding 12px, gap 10px between sections</w:t>
            </w:r>
          </w:p>
        </w:tc>
      </w:tr>
    </w:tbl>
    <w:p>
      <w:pPr>
        <w:pStyle w:val="Heading2"/>
        <w:spacing w:before="280" w:after="80"/>
      </w:pPr>
      <w:r>
        <w:rPr>
          <w:rFonts w:ascii="Arial" w:cs="Arial" w:eastAsia="Arial" w:hAnsi="Arial"/>
          <w:b/>
          <w:bCs/>
          <w:color w:val="2C2C28"/>
          <w:sz w:val="26"/>
          <w:szCs w:val="26"/>
        </w:rPr>
        <w:t xml:space="preserve">4.2 Grid</w:t>
      </w:r>
    </w:p>
    <w:p>
      <w:pPr>
        <w:spacing w:before="40" w:after="80"/>
      </w:pPr>
      <w:r>
        <w:rPr>
          <w:rFonts w:ascii="Arial" w:cs="Arial" w:eastAsia="Arial" w:hAnsi="Arial"/>
          <w:b w:val="false"/>
          <w:bCs w:val="false"/>
          <w:color w:val="2C2C28"/>
          <w:sz w:val="22"/>
          <w:szCs w:val="22"/>
        </w:rPr>
        <w:t xml:space="preserve">Main content uses a single-column vertical stack. The timeline and right-side mini-cards (comms + checklist) use a two-column grid: grid-template-columns: 1fr 1fr, gap: 8px. The countdown + ready button span full width in a single card at the bottom.</w:t>
      </w:r>
    </w:p>
    <w:p>
      <w:pPr>
        <w:pStyle w:val="Heading2"/>
        <w:spacing w:before="280" w:after="80"/>
      </w:pPr>
      <w:r>
        <w:rPr>
          <w:rFonts w:ascii="Arial" w:cs="Arial" w:eastAsia="Arial" w:hAnsi="Arial"/>
          <w:b/>
          <w:bCs/>
          <w:color w:val="2C2C28"/>
          <w:sz w:val="26"/>
          <w:szCs w:val="26"/>
        </w:rPr>
        <w:t xml:space="preserve">4.3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Radius</w:t>
            </w:r>
          </w:p>
        </w:tc>
        <w:tc>
          <w:tcPr>
            <w:tcW w:type="dxa" w:w="456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App shell</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16px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Outer container only</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Unit card</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12px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Primary content card</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Mini cards</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10px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Comms, checklist, countdown</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Nav buttons</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10px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Icon sidebar buttons</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Unit icon</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10px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Icon container inside unit card</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Logo pill</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20px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Full pill — RP0 badge</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Avatar chip</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20px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Full pill — player chip</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Tag badges</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20px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Full pill — OPFOR, MECH INF</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Checkbox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4px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Pre-op checklist boxes</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Ready button</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10px</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CTA at bottom</w:t>
            </w:r>
          </w:p>
        </w:tc>
      </w:tr>
    </w:tbl>
    <w:p>
      <w:pPr>
        <w:pBdr>
          <w:bottom w:val="single" w:color="E2E0DB" w:sz="4" w:space="1"/>
        </w:pBdr>
        <w:spacing w:before="160" w:after="160"/>
      </w:pPr>
    </w:p>
    <w:p>
      <w:pPr>
        <w:pStyle w:val="Heading1"/>
        <w:spacing w:before="360" w:after="120"/>
      </w:pPr>
      <w:r>
        <w:rPr>
          <w:rFonts w:ascii="Arial" w:cs="Arial" w:eastAsia="Arial" w:hAnsi="Arial"/>
          <w:b/>
          <w:bCs/>
          <w:color w:val="1A1A18"/>
          <w:sz w:val="32"/>
          <w:szCs w:val="32"/>
        </w:rPr>
        <w:t xml:space="preserve">5. Components</w:t>
      </w:r>
    </w:p>
    <w:p>
      <w:pPr>
        <w:pStyle w:val="Heading2"/>
        <w:spacing w:before="280" w:after="80"/>
      </w:pPr>
      <w:r>
        <w:rPr>
          <w:rFonts w:ascii="Arial" w:cs="Arial" w:eastAsia="Arial" w:hAnsi="Arial"/>
          <w:b/>
          <w:bCs/>
          <w:color w:val="2C2C28"/>
          <w:sz w:val="26"/>
          <w:szCs w:val="26"/>
        </w:rPr>
        <w:t xml:space="preserve">5.1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16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daisyUI Class</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b/>
                <w:bCs/>
                <w:color w:val="2C2C28"/>
                <w:sz w:val="20"/>
                <w:szCs w:val="20"/>
              </w:rPr>
              <w:t xml:space="preserve">Header</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Logo pill + app name + live dot + player avatar chip</w:t>
            </w:r>
          </w:p>
        </w:tc>
        <w:tc>
          <w:tcPr>
            <w:tcW w:type="dxa" w:w="30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navbar</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b/>
                <w:bCs/>
                <w:color w:val="2C2C28"/>
                <w:sz w:val="20"/>
                <w:szCs w:val="20"/>
              </w:rPr>
              <w:t xml:space="preserve">Sidebar</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Icon-only vertical nav, 5 items + divider</w:t>
            </w:r>
          </w:p>
        </w:tc>
        <w:tc>
          <w:tcPr>
            <w:tcW w:type="dxa" w:w="30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menu</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b/>
                <w:bCs/>
                <w:color w:val="2C2C28"/>
                <w:sz w:val="20"/>
                <w:szCs w:val="20"/>
              </w:rPr>
              <w:t xml:space="preserve">Unit card</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Shield icon, unit name, slot, tags, faction badge</w:t>
            </w:r>
          </w:p>
        </w:tc>
        <w:tc>
          <w:tcPr>
            <w:tcW w:type="dxa" w:w="30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card</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b/>
                <w:bCs/>
                <w:color w:val="2C2C28"/>
                <w:sz w:val="20"/>
                <w:szCs w:val="20"/>
              </w:rPr>
              <w:t xml:space="preserve">Tag badge</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Pill tag: OPFOR / MECH INF / CONFIRMED</w:t>
            </w:r>
          </w:p>
        </w:tc>
        <w:tc>
          <w:tcPr>
            <w:tcW w:type="dxa" w:w="30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badge</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b/>
                <w:bCs/>
                <w:color w:val="2C2C28"/>
                <w:sz w:val="20"/>
                <w:szCs w:val="20"/>
              </w:rPr>
              <w:t xml:space="preserve">Timeline</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Vertical timeline with dot states: done / now / next</w:t>
            </w:r>
          </w:p>
        </w:tc>
        <w:tc>
          <w:tcPr>
            <w:tcW w:type="dxa" w:w="30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timeline</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b/>
                <w:bCs/>
                <w:color w:val="2C2C28"/>
                <w:sz w:val="20"/>
                <w:szCs w:val="20"/>
              </w:rPr>
              <w:t xml:space="preserve">Comms plan</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Compact table of channel assignments</w:t>
            </w:r>
          </w:p>
        </w:tc>
        <w:tc>
          <w:tcPr>
            <w:tcW w:type="dxa" w:w="30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table</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b/>
                <w:bCs/>
                <w:color w:val="2C2C28"/>
                <w:sz w:val="20"/>
                <w:szCs w:val="20"/>
              </w:rPr>
              <w:t xml:space="preserve">Pre-op checklist</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Checked/unchecked items with styled checkbox</w:t>
            </w:r>
          </w:p>
        </w:tc>
        <w:tc>
          <w:tcPr>
            <w:tcW w:type="dxa" w:w="30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checkbox</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b/>
                <w:bCs/>
                <w:color w:val="2C2C28"/>
                <w:sz w:val="20"/>
                <w:szCs w:val="20"/>
              </w:rPr>
              <w:t xml:space="preserve">Countdown timer</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Live HH:MM:SS with DM Mono, event name below</w:t>
            </w:r>
          </w:p>
        </w:tc>
        <w:tc>
          <w:tcPr>
            <w:tcW w:type="dxa" w:w="30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countdown</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b/>
                <w:bCs/>
                <w:color w:val="2C2C28"/>
                <w:sz w:val="20"/>
                <w:szCs w:val="20"/>
              </w:rPr>
              <w:t xml:space="preserve">Ready button</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Full-width CTA, primary color</w:t>
            </w:r>
          </w:p>
        </w:tc>
        <w:tc>
          <w:tcPr>
            <w:tcW w:type="dxa" w:w="30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btn btn-primary</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b/>
                <w:bCs/>
                <w:color w:val="2C2C28"/>
                <w:sz w:val="20"/>
                <w:szCs w:val="20"/>
              </w:rPr>
              <w:t xml:space="preserve">Live dot</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Pulsing dot + "Live" label, DM Mono</w:t>
            </w:r>
          </w:p>
        </w:tc>
        <w:tc>
          <w:tcPr>
            <w:tcW w:type="dxa" w:w="30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badge-success + animate-pulse</w:t>
            </w:r>
          </w:p>
        </w:tc>
      </w:tr>
      <w:tr>
        <w:tc>
          <w:tcPr>
            <w:tcW w:type="dxa" w:w="22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b/>
                <w:bCs/>
                <w:color w:val="2C2C28"/>
                <w:sz w:val="20"/>
                <w:szCs w:val="20"/>
              </w:rPr>
              <w:t xml:space="preserve">Avatar chip</w:t>
            </w:r>
          </w:p>
        </w:tc>
        <w:tc>
          <w:tcPr>
            <w:tcW w:type="dxa" w:w="416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444440"/>
                <w:sz w:val="20"/>
                <w:szCs w:val="20"/>
              </w:rPr>
              <w:t xml:space="preserve">Initials circle + callsign in pill container</w:t>
            </w:r>
          </w:p>
        </w:tc>
        <w:tc>
          <w:tcPr>
            <w:tcW w:type="dxa" w:w="30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avatar + badge</w:t>
            </w:r>
          </w:p>
        </w:tc>
      </w:tr>
    </w:tbl>
    <w:p>
      <w:pPr>
        <w:pStyle w:val="Heading2"/>
        <w:spacing w:before="280" w:after="80"/>
      </w:pPr>
      <w:r>
        <w:rPr>
          <w:rFonts w:ascii="Arial" w:cs="Arial" w:eastAsia="Arial" w:hAnsi="Arial"/>
          <w:b/>
          <w:bCs/>
          <w:color w:val="2C2C28"/>
          <w:sz w:val="26"/>
          <w:szCs w:val="26"/>
        </w:rPr>
        <w:t xml:space="preserve">5.2 Unit Card</w:t>
      </w:r>
    </w:p>
    <w:p>
      <w:pPr>
        <w:spacing w:before="40" w:after="80"/>
      </w:pPr>
      <w:r>
        <w:rPr>
          <w:rFonts w:ascii="Arial" w:cs="Arial" w:eastAsia="Arial" w:hAnsi="Arial"/>
          <w:b w:val="false"/>
          <w:bCs w:val="false"/>
          <w:color w:val="2C2C28"/>
          <w:sz w:val="22"/>
          <w:szCs w:val="22"/>
        </w:rPr>
        <w:t xml:space="preserve">The unit card is the primary hero element at the top of the dashboard. It contains:</w:t>
      </w:r>
    </w:p>
    <w:p>
      <w:pPr>
        <w:pStyle w:val="ListParagraph"/>
        <w:numPr>
          <w:ilvl w:val="0"/>
          <w:numId w:val="2"/>
        </w:numPr>
        <w:spacing w:before="40" w:after="40"/>
      </w:pPr>
      <w:r>
        <w:rPr>
          <w:rFonts w:ascii="Arial" w:cs="Arial" w:eastAsia="Arial" w:hAnsi="Arial"/>
          <w:color w:val="2C2C28"/>
          <w:sz w:val="22"/>
          <w:szCs w:val="22"/>
        </w:rPr>
        <w:t xml:space="preserve">Left: 38x38px rounded icon container (shield SVG)</w:t>
      </w:r>
    </w:p>
    <w:p>
      <w:pPr>
        <w:pStyle w:val="ListParagraph"/>
        <w:numPr>
          <w:ilvl w:val="0"/>
          <w:numId w:val="2"/>
        </w:numPr>
        <w:spacing w:before="40" w:after="40"/>
      </w:pPr>
      <w:r>
        <w:rPr>
          <w:rFonts w:ascii="Arial" w:cs="Arial" w:eastAsia="Arial" w:hAnsi="Arial"/>
          <w:color w:val="2C2C28"/>
          <w:sz w:val="22"/>
          <w:szCs w:val="22"/>
        </w:rPr>
        <w:t xml:space="preserve">Center: unit name (DM Sans 600 13px), slot code (DM Mono 9px), tag badge row</w:t>
      </w:r>
    </w:p>
    <w:p>
      <w:pPr>
        <w:pStyle w:val="ListParagraph"/>
        <w:numPr>
          <w:ilvl w:val="0"/>
          <w:numId w:val="2"/>
        </w:numPr>
        <w:spacing w:before="40" w:after="40"/>
      </w:pPr>
      <w:r>
        <w:rPr>
          <w:rFonts w:ascii="Arial" w:cs="Arial" w:eastAsia="Arial" w:hAnsi="Arial"/>
          <w:color w:val="2C2C28"/>
          <w:sz w:val="22"/>
          <w:szCs w:val="22"/>
        </w:rPr>
        <w:t xml:space="preserve">Right: faction label (DM Mono 8px uppercase) + faction value (DM Sans 600 12px, primary color)</w:t>
      </w:r>
    </w:p>
    <w:p>
      <w:pPr>
        <w:spacing w:before="40" w:after="80"/>
      </w:pPr>
      <w:r>
        <w:rPr>
          <w:rFonts w:ascii="Arial" w:cs="Arial" w:eastAsia="Arial" w:hAnsi="Arial"/>
          <w:b w:val="false"/>
          <w:bCs w:val="false"/>
          <w:color w:val="2C2C28"/>
          <w:sz w:val="22"/>
          <w:szCs w:val="22"/>
        </w:rPr>
        <w:t xml:space="preserve">Border: 1px solid base-border. Background: base-200. Padding: 12px. Gap between sections: 10px.</w:t>
      </w:r>
    </w:p>
    <w:p>
      <w:pPr>
        <w:pStyle w:val="Heading2"/>
        <w:spacing w:before="280" w:after="80"/>
      </w:pPr>
      <w:r>
        <w:rPr>
          <w:rFonts w:ascii="Arial" w:cs="Arial" w:eastAsia="Arial" w:hAnsi="Arial"/>
          <w:b/>
          <w:bCs/>
          <w:color w:val="2C2C28"/>
          <w:sz w:val="26"/>
          <w:szCs w:val="26"/>
        </w:rPr>
        <w:t xml:space="preserve">5.3 Timeline</w:t>
      </w:r>
    </w:p>
    <w:p>
      <w:pPr>
        <w:spacing w:before="40" w:after="80"/>
      </w:pPr>
      <w:r>
        <w:rPr>
          <w:rFonts w:ascii="Arial" w:cs="Arial" w:eastAsia="Arial" w:hAnsi="Arial"/>
          <w:b w:val="false"/>
          <w:bCs w:val="false"/>
          <w:color w:val="2C2C28"/>
          <w:sz w:val="22"/>
          <w:szCs w:val="22"/>
        </w:rPr>
        <w:t xml:space="preserve">Vertical timeline. Each row contains: time column (DM Mono 9px, muted), dot column (7px circle with left connector line), text column (event label DM Sans 11px 500).</w:t>
      </w:r>
    </w:p>
    <w:p>
      <w:pPr>
        <w:spacing w:before="40" w:after="80"/>
      </w:pPr>
      <w:r>
        <w:rPr>
          <w:rFonts w:ascii="Arial" w:cs="Arial" w:eastAsia="Arial" w:hAnsi="Arial"/>
          <w:b w:val="false"/>
          <w:bCs w:val="false"/>
          <w:color w:val="2C2C28"/>
          <w:sz w:val="22"/>
          <w:szCs w:val="22"/>
        </w:rPr>
        <w:t xml:space="preserve">Dot states: done = filled muted green with border; now = solid primary green; next = hollow with base-border.</w:t>
      </w:r>
    </w:p>
    <w:p>
      <w:pPr>
        <w:pStyle w:val="Heading2"/>
        <w:spacing w:before="280" w:after="80"/>
      </w:pPr>
      <w:r>
        <w:rPr>
          <w:rFonts w:ascii="Arial" w:cs="Arial" w:eastAsia="Arial" w:hAnsi="Arial"/>
          <w:b/>
          <w:bCs/>
          <w:color w:val="2C2C28"/>
          <w:sz w:val="26"/>
          <w:szCs w:val="26"/>
        </w:rPr>
        <w:t xml:space="preserve">5.4 Countdown Timer</w:t>
      </w:r>
    </w:p>
    <w:p>
      <w:pPr>
        <w:spacing w:before="40" w:after="80"/>
      </w:pPr>
      <w:r>
        <w:rPr>
          <w:rFonts w:ascii="Arial" w:cs="Arial" w:eastAsia="Arial" w:hAnsi="Arial"/>
          <w:b w:val="false"/>
          <w:bCs w:val="false"/>
          <w:color w:val="2C2C28"/>
          <w:sz w:val="22"/>
          <w:szCs w:val="22"/>
        </w:rPr>
        <w:t xml:space="preserve">Displayed inside the bottom card. Label: "Op starts in" in DM Mono 9px uppercase, letter-spacing 2px, muted color. Time: DM Mono 20px 500, primary color. Event name below: DM Sans 11px, muted. Timer counts down in real time via setInterval in JavaScript.</w:t>
      </w:r>
    </w:p>
    <w:p>
      <w:pPr>
        <w:pStyle w:val="Heading2"/>
        <w:spacing w:before="280" w:after="80"/>
      </w:pPr>
      <w:r>
        <w:rPr>
          <w:rFonts w:ascii="Arial" w:cs="Arial" w:eastAsia="Arial" w:hAnsi="Arial"/>
          <w:b/>
          <w:bCs/>
          <w:color w:val="2C2C28"/>
          <w:sz w:val="26"/>
          <w:szCs w:val="26"/>
        </w:rPr>
        <w:t xml:space="preserve">5.5 Ready Button</w:t>
      </w:r>
    </w:p>
    <w:p>
      <w:pPr>
        <w:spacing w:before="40" w:after="80"/>
      </w:pPr>
      <w:r>
        <w:rPr>
          <w:rFonts w:ascii="Arial" w:cs="Arial" w:eastAsia="Arial" w:hAnsi="Arial"/>
          <w:b w:val="false"/>
          <w:bCs w:val="false"/>
          <w:color w:val="2C2C28"/>
          <w:sz w:val="22"/>
          <w:szCs w:val="22"/>
        </w:rPr>
        <w:t xml:space="preserve">Full-width button at the bottom of the countdown card. DM Sans 600 12px, letter-spacing 0.5px. Light mode: solid primary green background (#2d6a2d), white text. Dark mode: darker green background (#2a5a2a) with primary border and light green text (#C8E8C8). Border-radius 10px. No shadow.</w:t>
      </w:r>
    </w:p>
    <w:p>
      <w:pPr>
        <w:pBdr>
          <w:bottom w:val="single" w:color="E2E0DB" w:sz="4" w:space="1"/>
        </w:pBdr>
        <w:spacing w:before="160" w:after="160"/>
      </w:pPr>
    </w:p>
    <w:p>
      <w:pPr>
        <w:pStyle w:val="Heading1"/>
        <w:spacing w:before="360" w:after="120"/>
      </w:pPr>
      <w:r>
        <w:rPr>
          <w:rFonts w:ascii="Arial" w:cs="Arial" w:eastAsia="Arial" w:hAnsi="Arial"/>
          <w:b/>
          <w:bCs/>
          <w:color w:val="1A1A18"/>
          <w:sz w:val="32"/>
          <w:szCs w:val="32"/>
        </w:rPr>
        <w:t xml:space="preserve">6. daisyUI Theme Config</w:t>
      </w:r>
    </w:p>
    <w:p>
      <w:pPr>
        <w:spacing w:before="40" w:after="80"/>
      </w:pPr>
      <w:r>
        <w:rPr>
          <w:rFonts w:ascii="Arial" w:cs="Arial" w:eastAsia="Arial" w:hAnsi="Arial"/>
          <w:b w:val="false"/>
          <w:bCs w:val="false"/>
          <w:color w:val="2C2C28"/>
          <w:sz w:val="22"/>
          <w:szCs w:val="22"/>
        </w:rPr>
        <w:t xml:space="preserve">The RP0 theme is defined as a custom daisyUI v5 theme in app.css. Two themes are declared: rp0-light (default) and rp0-dark (prefers-dark).</w:t>
      </w:r>
    </w:p>
    <w:p>
      <w:pPr>
        <w:spacing w:before="60" w:after="20"/>
      </w:pPr>
      <w:r>
        <w:rPr>
          <w:rFonts w:ascii="Arial" w:cs="Arial" w:eastAsia="Arial" w:hAnsi="Arial"/>
          <w:b/>
          <w:bCs/>
          <w:color w:val="888882"/>
          <w:sz w:val="16"/>
          <w:szCs w:val="16"/>
        </w:rPr>
        <w:t xml:space="preserve">APP.CSS</w:t>
      </w:r>
    </w:p>
    <w:p>
      <w:pPr>
        <w:spacing w:before="40" w:after="80"/>
      </w:pPr>
      <w:r>
        <w:rPr>
          <w:rFonts w:ascii="Courier New" w:cs="Courier New" w:eastAsia="Courier New" w:hAnsi="Courier New"/>
          <w:color w:val="2d6a2d"/>
          <w:sz w:val="20"/>
          <w:szCs w:val="20"/>
        </w:rPr>
        <w:t xml:space="preserve">@import 'tailwindcss';</w:t>
      </w:r>
    </w:p>
    <w:p>
      <w:pPr>
        <w:spacing w:before="40" w:after="80"/>
      </w:pPr>
      <w:r>
        <w:rPr>
          <w:rFonts w:ascii="Courier New" w:cs="Courier New" w:eastAsia="Courier New" w:hAnsi="Courier New"/>
          <w:color w:val="2d6a2d"/>
          <w:sz w:val="20"/>
          <w:szCs w:val="20"/>
        </w:rPr>
        <w:t xml:space="preserve">@import url('https://fonts.googleapis.com/css2?family=DM+Sans:wght@300;400;500;600&amp;family=DM+Mono:wght@400;500&amp;display=swap');</w:t>
      </w:r>
    </w:p>
    <w:p>
      <w:pPr>
        <w:spacing w:before="40" w:after="80"/>
      </w:pPr>
      <w:r>
        <w:rPr>
          <w:rFonts w:ascii="Courier New" w:cs="Courier New" w:eastAsia="Courier New" w:hAnsi="Courier New"/>
          <w:color w:val="2d6a2d"/>
          <w:sz w:val="20"/>
          <w:szCs w:val="20"/>
        </w:rPr>
        <w:t xml:space="preserve">@plugin 'daisyui';</w:t>
      </w:r>
    </w:p>
    <w:p>
      <w:pPr>
        <w:spacing w:before="60" w:after="20"/>
      </w:pPr>
      <w:r>
        <w:rPr>
          <w:rFonts w:ascii="Arial" w:cs="Arial" w:eastAsia="Arial" w:hAnsi="Arial"/>
          <w:sz w:val="20"/>
          <w:szCs w:val="20"/>
        </w:rPr>
        <w:t xml:space="preserve"/>
      </w:r>
    </w:p>
    <w:p>
      <w:pPr>
        <w:spacing w:before="40" w:after="80"/>
      </w:pPr>
      <w:r>
        <w:rPr>
          <w:rFonts w:ascii="Courier New" w:cs="Courier New" w:eastAsia="Courier New" w:hAnsi="Courier New"/>
          <w:color w:val="2d6a2d"/>
          <w:sz w:val="20"/>
          <w:szCs w:val="20"/>
        </w:rPr>
        <w:t xml:space="preserve">@plugin 'daisyui/theme' {</w:t>
      </w:r>
    </w:p>
    <w:p>
      <w:pPr>
        <w:spacing w:before="40" w:after="80"/>
      </w:pPr>
      <w:r>
        <w:rPr>
          <w:rFonts w:ascii="Courier New" w:cs="Courier New" w:eastAsia="Courier New" w:hAnsi="Courier New"/>
          <w:color w:val="2d6a2d"/>
          <w:sz w:val="20"/>
          <w:szCs w:val="20"/>
        </w:rPr>
        <w:t xml:space="preserve">  name: 'rp0-light';</w:t>
      </w:r>
    </w:p>
    <w:p>
      <w:pPr>
        <w:spacing w:before="40" w:after="80"/>
      </w:pPr>
      <w:r>
        <w:rPr>
          <w:rFonts w:ascii="Courier New" w:cs="Courier New" w:eastAsia="Courier New" w:hAnsi="Courier New"/>
          <w:color w:val="2d6a2d"/>
          <w:sz w:val="20"/>
          <w:szCs w:val="20"/>
        </w:rPr>
        <w:t xml:space="preserve">  default: true;</w:t>
      </w:r>
    </w:p>
    <w:p>
      <w:pPr>
        <w:spacing w:before="40" w:after="80"/>
      </w:pPr>
      <w:r>
        <w:rPr>
          <w:rFonts w:ascii="Courier New" w:cs="Courier New" w:eastAsia="Courier New" w:hAnsi="Courier New"/>
          <w:color w:val="2d6a2d"/>
          <w:sz w:val="20"/>
          <w:szCs w:val="20"/>
        </w:rPr>
        <w:t xml:space="preserve">  color-scheme: light;</w:t>
      </w:r>
    </w:p>
    <w:p>
      <w:pPr>
        <w:spacing w:before="40" w:after="80"/>
      </w:pPr>
      <w:r>
        <w:rPr>
          <w:rFonts w:ascii="Courier New" w:cs="Courier New" w:eastAsia="Courier New" w:hAnsi="Courier New"/>
          <w:color w:val="2d6a2d"/>
          <w:sz w:val="20"/>
          <w:szCs w:val="20"/>
        </w:rPr>
        <w:t xml:space="preserve">  --color-base-100: oklch(97% 0.005 90);   /* #F5F5F2 */</w:t>
      </w:r>
    </w:p>
    <w:p>
      <w:pPr>
        <w:spacing w:before="40" w:after="80"/>
      </w:pPr>
      <w:r>
        <w:rPr>
          <w:rFonts w:ascii="Courier New" w:cs="Courier New" w:eastAsia="Courier New" w:hAnsi="Courier New"/>
          <w:color w:val="2d6a2d"/>
          <w:sz w:val="20"/>
          <w:szCs w:val="20"/>
        </w:rPr>
        <w:t xml:space="preserve">  --color-base-200: oklch(100% 0 0);        /* #FFFFFF */</w:t>
      </w:r>
    </w:p>
    <w:p>
      <w:pPr>
        <w:spacing w:before="40" w:after="80"/>
      </w:pPr>
      <w:r>
        <w:rPr>
          <w:rFonts w:ascii="Courier New" w:cs="Courier New" w:eastAsia="Courier New" w:hAnsi="Courier New"/>
          <w:color w:val="2d6a2d"/>
          <w:sz w:val="20"/>
          <w:szCs w:val="20"/>
        </w:rPr>
        <w:t xml:space="preserve">  --color-base-content: oklch(18% 0.01 90); /* #2C2C28 */</w:t>
      </w:r>
    </w:p>
    <w:p>
      <w:pPr>
        <w:spacing w:before="40" w:after="80"/>
      </w:pPr>
      <w:r>
        <w:rPr>
          <w:rFonts w:ascii="Courier New" w:cs="Courier New" w:eastAsia="Courier New" w:hAnsi="Courier New"/>
          <w:color w:val="2d6a2d"/>
          <w:sz w:val="20"/>
          <w:szCs w:val="20"/>
        </w:rPr>
        <w:t xml:space="preserve">  --color-primary: oklch(38% 0.12 140);     /* #2d6a2d */</w:t>
      </w:r>
    </w:p>
    <w:p>
      <w:pPr>
        <w:spacing w:before="40" w:after="80"/>
      </w:pPr>
      <w:r>
        <w:rPr>
          <w:rFonts w:ascii="Courier New" w:cs="Courier New" w:eastAsia="Courier New" w:hAnsi="Courier New"/>
          <w:color w:val="2d6a2d"/>
          <w:sz w:val="20"/>
          <w:szCs w:val="20"/>
        </w:rPr>
        <w:t xml:space="preserve">  --color-primary-content: oklch(99% 0 0);  /* white   */</w:t>
      </w:r>
    </w:p>
    <w:p>
      <w:pPr>
        <w:spacing w:before="40" w:after="80"/>
      </w:pPr>
      <w:r>
        <w:rPr>
          <w:rFonts w:ascii="Courier New" w:cs="Courier New" w:eastAsia="Courier New" w:hAnsi="Courier New"/>
          <w:color w:val="2d6a2d"/>
          <w:sz w:val="20"/>
          <w:szCs w:val="20"/>
        </w:rPr>
        <w:t xml:space="preserve">  --color-accent: oklch(58% 0.14 80);       /* #C8940A */</w:t>
      </w:r>
    </w:p>
    <w:p>
      <w:pPr>
        <w:spacing w:before="40" w:after="80"/>
      </w:pPr>
      <w:r>
        <w:rPr>
          <w:rFonts w:ascii="Courier New" w:cs="Courier New" w:eastAsia="Courier New" w:hAnsi="Courier New"/>
          <w:color w:val="2d6a2d"/>
          <w:sz w:val="20"/>
          <w:szCs w:val="20"/>
        </w:rPr>
        <w:t xml:space="preserve">  --color-neutral: oklch(90% 0.01 90);      /* #E2E0DB */</w:t>
      </w:r>
    </w:p>
    <w:p>
      <w:pPr>
        <w:spacing w:before="40" w:after="80"/>
      </w:pPr>
      <w:r>
        <w:rPr>
          <w:rFonts w:ascii="Courier New" w:cs="Courier New" w:eastAsia="Courier New" w:hAnsi="Courier New"/>
          <w:color w:val="2d6a2d"/>
          <w:sz w:val="20"/>
          <w:szCs w:val="20"/>
        </w:rPr>
        <w:t xml:space="preserve">}</w:t>
      </w:r>
    </w:p>
    <w:p>
      <w:pPr>
        <w:spacing w:before="60" w:after="20"/>
      </w:pPr>
      <w:r>
        <w:rPr>
          <w:rFonts w:ascii="Arial" w:cs="Arial" w:eastAsia="Arial" w:hAnsi="Arial"/>
          <w:sz w:val="20"/>
          <w:szCs w:val="20"/>
        </w:rPr>
        <w:t xml:space="preserve"/>
      </w:r>
    </w:p>
    <w:p>
      <w:pPr>
        <w:spacing w:before="40" w:after="80"/>
      </w:pPr>
      <w:r>
        <w:rPr>
          <w:rFonts w:ascii="Courier New" w:cs="Courier New" w:eastAsia="Courier New" w:hAnsi="Courier New"/>
          <w:color w:val="2d6a2d"/>
          <w:sz w:val="20"/>
          <w:szCs w:val="20"/>
        </w:rPr>
        <w:t xml:space="preserve">@plugin 'daisyui/theme' {</w:t>
      </w:r>
    </w:p>
    <w:p>
      <w:pPr>
        <w:spacing w:before="40" w:after="80"/>
      </w:pPr>
      <w:r>
        <w:rPr>
          <w:rFonts w:ascii="Courier New" w:cs="Courier New" w:eastAsia="Courier New" w:hAnsi="Courier New"/>
          <w:color w:val="2d6a2d"/>
          <w:sz w:val="20"/>
          <w:szCs w:val="20"/>
        </w:rPr>
        <w:t xml:space="preserve">  name: 'rp0-dark';</w:t>
      </w:r>
    </w:p>
    <w:p>
      <w:pPr>
        <w:spacing w:before="40" w:after="80"/>
      </w:pPr>
      <w:r>
        <w:rPr>
          <w:rFonts w:ascii="Courier New" w:cs="Courier New" w:eastAsia="Courier New" w:hAnsi="Courier New"/>
          <w:color w:val="2d6a2d"/>
          <w:sz w:val="20"/>
          <w:szCs w:val="20"/>
        </w:rPr>
        <w:t xml:space="preserve">  prefersdark: true;</w:t>
      </w:r>
    </w:p>
    <w:p>
      <w:pPr>
        <w:spacing w:before="40" w:after="80"/>
      </w:pPr>
      <w:r>
        <w:rPr>
          <w:rFonts w:ascii="Courier New" w:cs="Courier New" w:eastAsia="Courier New" w:hAnsi="Courier New"/>
          <w:color w:val="2d6a2d"/>
          <w:sz w:val="20"/>
          <w:szCs w:val="20"/>
        </w:rPr>
        <w:t xml:space="preserve">  color-scheme: dark;</w:t>
      </w:r>
    </w:p>
    <w:p>
      <w:pPr>
        <w:spacing w:before="40" w:after="80"/>
      </w:pPr>
      <w:r>
        <w:rPr>
          <w:rFonts w:ascii="Courier New" w:cs="Courier New" w:eastAsia="Courier New" w:hAnsi="Courier New"/>
          <w:color w:val="2d6a2d"/>
          <w:sz w:val="20"/>
          <w:szCs w:val="20"/>
        </w:rPr>
        <w:t xml:space="preserve">  --color-base-100: oklch(12% 0.005 270);   /* #18181B */</w:t>
      </w:r>
    </w:p>
    <w:p>
      <w:pPr>
        <w:spacing w:before="40" w:after="80"/>
      </w:pPr>
      <w:r>
        <w:rPr>
          <w:rFonts w:ascii="Courier New" w:cs="Courier New" w:eastAsia="Courier New" w:hAnsi="Courier New"/>
          <w:color w:val="2d6a2d"/>
          <w:sz w:val="20"/>
          <w:szCs w:val="20"/>
        </w:rPr>
        <w:t xml:space="preserve">  --color-base-200: oklch(16% 0.005 270);   /* #27272A */</w:t>
      </w:r>
    </w:p>
    <w:p>
      <w:pPr>
        <w:spacing w:before="40" w:after="80"/>
      </w:pPr>
      <w:r>
        <w:rPr>
          <w:rFonts w:ascii="Courier New" w:cs="Courier New" w:eastAsia="Courier New" w:hAnsi="Courier New"/>
          <w:color w:val="2d6a2d"/>
          <w:sz w:val="20"/>
          <w:szCs w:val="20"/>
        </w:rPr>
        <w:t xml:space="preserve">  --color-base-content: oklch(90% 0.005 90);/* #E4E4E7 */</w:t>
      </w:r>
    </w:p>
    <w:p>
      <w:pPr>
        <w:spacing w:before="40" w:after="80"/>
      </w:pPr>
      <w:r>
        <w:rPr>
          <w:rFonts w:ascii="Courier New" w:cs="Courier New" w:eastAsia="Courier New" w:hAnsi="Courier New"/>
          <w:color w:val="2d6a2d"/>
          <w:sz w:val="20"/>
          <w:szCs w:val="20"/>
        </w:rPr>
        <w:t xml:space="preserve">  --color-primary: oklch(68% 0.15 140);     /* #6abf6a */</w:t>
      </w:r>
    </w:p>
    <w:p>
      <w:pPr>
        <w:spacing w:before="40" w:after="80"/>
      </w:pPr>
      <w:r>
        <w:rPr>
          <w:rFonts w:ascii="Courier New" w:cs="Courier New" w:eastAsia="Courier New" w:hAnsi="Courier New"/>
          <w:color w:val="2d6a2d"/>
          <w:sz w:val="20"/>
          <w:szCs w:val="20"/>
        </w:rPr>
        <w:t xml:space="preserve">  --color-primary-content: oklch(15% 0.05 140);</w:t>
      </w:r>
    </w:p>
    <w:p>
      <w:pPr>
        <w:spacing w:before="40" w:after="80"/>
      </w:pPr>
      <w:r>
        <w:rPr>
          <w:rFonts w:ascii="Courier New" w:cs="Courier New" w:eastAsia="Courier New" w:hAnsi="Courier New"/>
          <w:color w:val="2d6a2d"/>
          <w:sz w:val="20"/>
          <w:szCs w:val="20"/>
        </w:rPr>
        <w:t xml:space="preserve">  --color-accent: oklch(80% 0.16 85);       /* #F5C542 */</w:t>
      </w:r>
    </w:p>
    <w:p>
      <w:pPr>
        <w:spacing w:before="40" w:after="80"/>
      </w:pPr>
      <w:r>
        <w:rPr>
          <w:rFonts w:ascii="Courier New" w:cs="Courier New" w:eastAsia="Courier New" w:hAnsi="Courier New"/>
          <w:color w:val="2d6a2d"/>
          <w:sz w:val="20"/>
          <w:szCs w:val="20"/>
        </w:rPr>
        <w:t xml:space="preserve">  --color-neutral: oklch(26% 0.005 270);    /* #3F3F46 */</w:t>
      </w:r>
    </w:p>
    <w:p>
      <w:pPr>
        <w:spacing w:before="40" w:after="80"/>
      </w:pPr>
      <w:r>
        <w:rPr>
          <w:rFonts w:ascii="Courier New" w:cs="Courier New" w:eastAsia="Courier New" w:hAnsi="Courier New"/>
          <w:color w:val="2d6a2d"/>
          <w:sz w:val="20"/>
          <w:szCs w:val="20"/>
        </w:rPr>
        <w:t xml:space="preserve">}</w:t>
      </w:r>
    </w:p>
    <w:p>
      <w:pPr>
        <w:pBdr>
          <w:bottom w:val="single" w:color="E2E0DB" w:sz="4" w:space="1"/>
        </w:pBdr>
        <w:spacing w:before="160" w:after="160"/>
      </w:pPr>
    </w:p>
    <w:p>
      <w:pPr>
        <w:pStyle w:val="Heading1"/>
        <w:spacing w:before="360" w:after="120"/>
      </w:pPr>
      <w:r>
        <w:rPr>
          <w:rFonts w:ascii="Arial" w:cs="Arial" w:eastAsia="Arial" w:hAnsi="Arial"/>
          <w:b/>
          <w:bCs/>
          <w:color w:val="1A1A18"/>
          <w:sz w:val="32"/>
          <w:szCs w:val="32"/>
        </w:rPr>
        <w:t xml:space="preserve">7. Interaction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58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Hover</w:t>
            </w:r>
          </w:p>
        </w:tc>
        <w:tc>
          <w:tcPr>
            <w:tcW w:type="dxa" w:w="358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Active / Selected</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Nav button</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bg: base-200 (light) / base-300 (dark)</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bg: primary-soft, icon: primary color</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Unit card</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border: base-border-secondary</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n/a — static</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Ready button</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background lightens 10%</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scale(0.98) on mousedown</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Checklist row</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bg: base-200 on hover</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checkbox fills primary-soft</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Sidebar icon</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opacity 1 (from 0.5)</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primary-soft background</w:t>
            </w:r>
          </w:p>
        </w:tc>
      </w:tr>
    </w:tbl>
    <w:p>
      <w:pPr>
        <w:pBdr>
          <w:bottom w:val="single" w:color="E2E0DB" w:sz="4" w:space="1"/>
        </w:pBdr>
        <w:spacing w:before="160" w:after="160"/>
      </w:pPr>
    </w:p>
    <w:p>
      <w:pPr>
        <w:pStyle w:val="Heading1"/>
        <w:spacing w:before="360" w:after="120"/>
      </w:pPr>
      <w:r>
        <w:rPr>
          <w:rFonts w:ascii="Arial" w:cs="Arial" w:eastAsia="Arial" w:hAnsi="Arial"/>
          <w:b/>
          <w:bCs/>
          <w:color w:val="1A1A18"/>
          <w:sz w:val="32"/>
          <w:szCs w:val="32"/>
        </w:rPr>
        <w:t xml:space="preserve">8. Responsive Behavior</w:t>
      </w:r>
    </w:p>
    <w:p>
      <w:pPr>
        <w:spacing w:before="40" w:after="80"/>
      </w:pPr>
      <w:r>
        <w:rPr>
          <w:rFonts w:ascii="Arial" w:cs="Arial" w:eastAsia="Arial" w:hAnsi="Arial"/>
          <w:b w:val="false"/>
          <w:bCs w:val="false"/>
          <w:color w:val="2C2C28"/>
          <w:sz w:val="22"/>
          <w:szCs w:val="22"/>
        </w:rPr>
        <w:t xml:space="preserve">The dashboard is designed primarily for desktop (1280px+) and tablet (768px+). Mobile is a v2 consideration. Breakpoint handling:</w:t>
      </w:r>
    </w:p>
    <w:p>
      <w:pPr>
        <w:pStyle w:val="ListParagraph"/>
        <w:numPr>
          <w:ilvl w:val="0"/>
          <w:numId w:val="2"/>
        </w:numPr>
        <w:spacing w:before="40" w:after="40"/>
      </w:pPr>
      <w:r>
        <w:rPr>
          <w:rFonts w:ascii="Arial" w:cs="Arial" w:eastAsia="Arial" w:hAnsi="Arial"/>
          <w:color w:val="2C2C28"/>
          <w:sz w:val="22"/>
          <w:szCs w:val="22"/>
        </w:rPr>
        <w:t xml:space="preserve">1280px+: Full three-region layout with two-column card grid</w:t>
      </w:r>
    </w:p>
    <w:p>
      <w:pPr>
        <w:pStyle w:val="ListParagraph"/>
        <w:numPr>
          <w:ilvl w:val="0"/>
          <w:numId w:val="2"/>
        </w:numPr>
        <w:spacing w:before="40" w:after="40"/>
      </w:pPr>
      <w:r>
        <w:rPr>
          <w:rFonts w:ascii="Arial" w:cs="Arial" w:eastAsia="Arial" w:hAnsi="Arial"/>
          <w:color w:val="2C2C28"/>
          <w:sz w:val="22"/>
          <w:szCs w:val="22"/>
        </w:rPr>
        <w:t xml:space="preserve">768–1279px: Sidebar collapses to icon-only (already default). Two-column card grid remains.</w:t>
      </w:r>
    </w:p>
    <w:p>
      <w:pPr>
        <w:pStyle w:val="ListParagraph"/>
        <w:numPr>
          <w:ilvl w:val="0"/>
          <w:numId w:val="2"/>
        </w:numPr>
        <w:spacing w:before="40" w:after="40"/>
      </w:pPr>
      <w:r>
        <w:rPr>
          <w:rFonts w:ascii="Arial" w:cs="Arial" w:eastAsia="Arial" w:hAnsi="Arial"/>
          <w:color w:val="2C2C28"/>
          <w:sz w:val="22"/>
          <w:szCs w:val="22"/>
        </w:rPr>
        <w:t xml:space="preserve">Below 768px: Single column layout. Sidebar hidden, accessible via hamburger. (v2)</w:t>
      </w:r>
    </w:p>
    <w:p>
      <w:pPr>
        <w:pBdr>
          <w:bottom w:val="single" w:color="E2E0DB" w:sz="4" w:space="1"/>
        </w:pBdr>
        <w:spacing w:before="160" w:after="160"/>
      </w:pPr>
    </w:p>
    <w:p>
      <w:pPr>
        <w:pStyle w:val="Heading1"/>
        <w:spacing w:before="360" w:after="120"/>
      </w:pPr>
      <w:r>
        <w:rPr>
          <w:rFonts w:ascii="Arial" w:cs="Arial" w:eastAsia="Arial" w:hAnsi="Arial"/>
          <w:b/>
          <w:bCs/>
          <w:color w:val="1A1A18"/>
          <w:sz w:val="32"/>
          <w:szCs w:val="32"/>
        </w:rPr>
        <w:t xml:space="preserve">9. Live / Dynamic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348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Countdown timer</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Counts down HH:MM:SS in real time</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setInterval(1000) — React useEffect</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Live dot</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Pulses every 2s (opacity 1 → 0.3)</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CSS animation: blink 2s infinite</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Pre-op checklist</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Items check off as player completes tasks</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React state + API PATCH /players/{id}</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Mark Ready</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Button triggers POST /players/{id}/ready</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Disables after submit, shows confirmed state</w:t>
            </w:r>
          </w:p>
        </w:tc>
      </w:tr>
      <w:tr>
        <w:tc>
          <w:tcPr>
            <w:tcW w:type="dxa" w:w="240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b/>
                <w:bCs/>
                <w:color w:val="2d6a2d"/>
                <w:sz w:val="20"/>
                <w:szCs w:val="20"/>
              </w:rPr>
              <w:t xml:space="preserve">Timeline progress</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Courier New" w:cs="Courier New" w:eastAsia="Courier New" w:hAnsi="Courier New"/>
                <w:color w:val="2C2C28"/>
                <w:sz w:val="20"/>
                <w:szCs w:val="20"/>
              </w:rPr>
              <w:t xml:space="preserve">Dot states update as event time passes</w:t>
            </w:r>
          </w:p>
        </w:tc>
        <w:tc>
          <w:tcPr>
            <w:tcW w:type="dxa" w:w="348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i/>
                <w:iCs/>
                <w:color w:val="888882"/>
                <w:sz w:val="18"/>
                <w:szCs w:val="18"/>
              </w:rPr>
              <w:t xml:space="preserve">Derived from current time vs event schedule</w:t>
            </w:r>
          </w:p>
        </w:tc>
      </w:tr>
    </w:tbl>
    <w:p>
      <w:pPr>
        <w:pBdr>
          <w:bottom w:val="single" w:color="E2E0DB" w:sz="4" w:space="1"/>
        </w:pBdr>
        <w:spacing w:before="160" w:after="160"/>
      </w:pPr>
    </w:p>
    <w:p>
      <w:pPr>
        <w:pStyle w:val="Heading1"/>
        <w:spacing w:before="360" w:after="120"/>
      </w:pPr>
      <w:r>
        <w:rPr>
          <w:rFonts w:ascii="Arial" w:cs="Arial" w:eastAsia="Arial" w:hAnsi="Arial"/>
          <w:b/>
          <w:bCs/>
          <w:color w:val="1A1A18"/>
          <w:sz w:val="32"/>
          <w:szCs w:val="32"/>
        </w:rPr>
        <w:t xml:space="preserve">10. Assets &amp; Dependencies</w:t>
      </w:r>
    </w:p>
    <w:p>
      <w:pPr>
        <w:pStyle w:val="Heading2"/>
        <w:spacing w:before="280" w:after="80"/>
      </w:pPr>
      <w:r>
        <w:rPr>
          <w:rFonts w:ascii="Arial" w:cs="Arial" w:eastAsia="Arial" w:hAnsi="Arial"/>
          <w:b/>
          <w:bCs/>
          <w:color w:val="2C2C28"/>
          <w:sz w:val="26"/>
          <w:szCs w:val="26"/>
        </w:rPr>
        <w:t xml:space="preserve">10.1 NPM Packages</w:t>
      </w:r>
    </w:p>
    <w:p>
      <w:pPr>
        <w:pStyle w:val="ListParagraph"/>
        <w:numPr>
          <w:ilvl w:val="0"/>
          <w:numId w:val="2"/>
        </w:numPr>
        <w:spacing w:before="40" w:after="40"/>
      </w:pPr>
      <w:r>
        <w:rPr>
          <w:rFonts w:ascii="Arial" w:cs="Arial" w:eastAsia="Arial" w:hAnsi="Arial"/>
          <w:color w:val="2C2C28"/>
          <w:sz w:val="22"/>
          <w:szCs w:val="22"/>
        </w:rPr>
        <w:t xml:space="preserve">tailwindcss v4</w:t>
      </w:r>
    </w:p>
    <w:p>
      <w:pPr>
        <w:pStyle w:val="ListParagraph"/>
        <w:numPr>
          <w:ilvl w:val="0"/>
          <w:numId w:val="2"/>
        </w:numPr>
        <w:spacing w:before="40" w:after="40"/>
      </w:pPr>
      <w:r>
        <w:rPr>
          <w:rFonts w:ascii="Arial" w:cs="Arial" w:eastAsia="Arial" w:hAnsi="Arial"/>
          <w:color w:val="2C2C28"/>
          <w:sz w:val="22"/>
          <w:szCs w:val="22"/>
        </w:rPr>
        <w:t xml:space="preserve">daisyui v5</w:t>
      </w:r>
    </w:p>
    <w:p>
      <w:pPr>
        <w:pStyle w:val="ListParagraph"/>
        <w:numPr>
          <w:ilvl w:val="0"/>
          <w:numId w:val="2"/>
        </w:numPr>
        <w:spacing w:before="40" w:after="40"/>
      </w:pPr>
      <w:r>
        <w:rPr>
          <w:rFonts w:ascii="Arial" w:cs="Arial" w:eastAsia="Arial" w:hAnsi="Arial"/>
          <w:color w:val="2C2C28"/>
          <w:sz w:val="22"/>
          <w:szCs w:val="22"/>
        </w:rPr>
        <w:t xml:space="preserve">react-router-dom v7</w:t>
      </w:r>
    </w:p>
    <w:p>
      <w:pPr>
        <w:pStyle w:val="ListParagraph"/>
        <w:numPr>
          <w:ilvl w:val="0"/>
          <w:numId w:val="2"/>
        </w:numPr>
        <w:spacing w:before="40" w:after="40"/>
      </w:pPr>
      <w:r>
        <w:rPr>
          <w:rFonts w:ascii="Arial" w:cs="Arial" w:eastAsia="Arial" w:hAnsi="Arial"/>
          <w:color w:val="2C2C28"/>
          <w:sz w:val="22"/>
          <w:szCs w:val="22"/>
        </w:rPr>
        <w:t xml:space="preserve">@tanstack/react-query v5</w:t>
      </w:r>
    </w:p>
    <w:p>
      <w:pPr>
        <w:pStyle w:val="ListParagraph"/>
        <w:numPr>
          <w:ilvl w:val="0"/>
          <w:numId w:val="2"/>
        </w:numPr>
        <w:spacing w:before="40" w:after="40"/>
      </w:pPr>
      <w:r>
        <w:rPr>
          <w:rFonts w:ascii="Arial" w:cs="Arial" w:eastAsia="Arial" w:hAnsi="Arial"/>
          <w:color w:val="2C2C28"/>
          <w:sz w:val="22"/>
          <w:szCs w:val="22"/>
        </w:rPr>
        <w:t xml:space="preserve">axios</w:t>
      </w:r>
    </w:p>
    <w:p>
      <w:pPr>
        <w:pStyle w:val="Heading2"/>
        <w:spacing w:before="280" w:after="80"/>
      </w:pPr>
      <w:r>
        <w:rPr>
          <w:rFonts w:ascii="Arial" w:cs="Arial" w:eastAsia="Arial" w:hAnsi="Arial"/>
          <w:b/>
          <w:bCs/>
          <w:color w:val="2C2C28"/>
          <w:sz w:val="26"/>
          <w:szCs w:val="26"/>
        </w:rPr>
        <w:t xml:space="preserve">10.2 CDN</w:t>
      </w:r>
    </w:p>
    <w:p>
      <w:pPr>
        <w:spacing w:before="40" w:after="80"/>
      </w:pPr>
      <w:r>
        <w:rPr>
          <w:rFonts w:ascii="Arial" w:cs="Arial" w:eastAsia="Arial" w:hAnsi="Arial"/>
          <w:b w:val="false"/>
          <w:bCs w:val="false"/>
          <w:color w:val="2C2C28"/>
          <w:sz w:val="22"/>
          <w:szCs w:val="22"/>
        </w:rPr>
        <w:t xml:space="preserve">Google Fonts is loaded via CDN import in app.css (see Section 6). No other external CDN dependencies.</w:t>
      </w:r>
    </w:p>
    <w:p>
      <w:pPr>
        <w:pStyle w:val="Heading2"/>
        <w:spacing w:before="280" w:after="80"/>
      </w:pPr>
      <w:r>
        <w:rPr>
          <w:rFonts w:ascii="Arial" w:cs="Arial" w:eastAsia="Arial" w:hAnsi="Arial"/>
          <w:b/>
          <w:bCs/>
          <w:color w:val="2C2C28"/>
          <w:sz w:val="26"/>
          <w:szCs w:val="26"/>
        </w:rPr>
        <w:t xml:space="preserve">10.3 Icons</w:t>
      </w:r>
    </w:p>
    <w:p>
      <w:pPr>
        <w:spacing w:before="40" w:after="80"/>
      </w:pPr>
      <w:r>
        <w:rPr>
          <w:rFonts w:ascii="Arial" w:cs="Arial" w:eastAsia="Arial" w:hAnsi="Arial"/>
          <w:b w:val="false"/>
          <w:bCs w:val="false"/>
          <w:color w:val="2C2C28"/>
          <w:sz w:val="22"/>
          <w:szCs w:val="22"/>
        </w:rPr>
        <w:t xml:space="preserve">All icons in the dashboard are inline SVG — no icon library required. Shield icon (unit card), grid icon (dashboard nav), hexagon (OPORD nav), clock (schedule nav), calendar (events nav), waveform (comms nav). Size: 16px stroke-width 1.5, no fill.</w:t>
      </w:r>
    </w:p>
    <w:p>
      <w:pPr>
        <w:pBdr>
          <w:bottom w:val="single" w:color="E2E0DB" w:sz="4" w:space="1"/>
        </w:pBdr>
        <w:spacing w:before="160" w:after="160"/>
      </w:pPr>
    </w:p>
    <w:p>
      <w:pPr>
        <w:pStyle w:val="Heading1"/>
        <w:spacing w:before="360" w:after="120"/>
      </w:pPr>
      <w:r>
        <w:rPr>
          <w:rFonts w:ascii="Arial" w:cs="Arial" w:eastAsia="Arial" w:hAnsi="Arial"/>
          <w:b/>
          <w:bCs/>
          <w:color w:val="1A1A18"/>
          <w:sz w:val="32"/>
          <w:szCs w:val="32"/>
        </w:rPr>
        <w:t xml:space="preserve">Appendix — Tailwind Utility Reference</w:t>
      </w:r>
    </w:p>
    <w:p>
      <w:pPr>
        <w:spacing w:before="40" w:after="80"/>
      </w:pPr>
      <w:r>
        <w:rPr>
          <w:rFonts w:ascii="Arial" w:cs="Arial" w:eastAsia="Arial" w:hAnsi="Arial"/>
          <w:b w:val="false"/>
          <w:bCs w:val="false"/>
          <w:color w:val="2C2C28"/>
          <w:sz w:val="22"/>
          <w:szCs w:val="22"/>
        </w:rPr>
        <w:t xml:space="preserve">Key Tailwind classes used throughout the dashboard for quick developer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360"/>
            <w:tcBorders>
              <w:top w:val="single" w:color="E2E0DB" w:sz="1"/>
              <w:left w:val="single" w:color="E2E0DB" w:sz="1"/>
              <w:bottom w:val="single" w:color="E2E0DB" w:sz="1"/>
              <w:right w:val="single" w:color="E2E0D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Classes</w:t>
            </w:r>
          </w:p>
        </w:tc>
      </w:tr>
      <w:tr>
        <w:tc>
          <w:tcPr>
            <w:tcW w:type="dxa" w:w="30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Card surface</w:t>
            </w:r>
          </w:p>
        </w:tc>
        <w:tc>
          <w:tcPr>
            <w:tcW w:type="dxa" w:w="636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bg-base-200 border border-neutral rounded-[10px] p-3</w:t>
            </w:r>
          </w:p>
        </w:tc>
      </w:tr>
      <w:tr>
        <w:tc>
          <w:tcPr>
            <w:tcW w:type="dxa" w:w="30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Unit card</w:t>
            </w:r>
          </w:p>
        </w:tc>
        <w:tc>
          <w:tcPr>
            <w:tcW w:type="dxa" w:w="636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bg-base-200 border border-neutral rounded-xl p-3 flex items-center gap-2.5</w:t>
            </w:r>
          </w:p>
        </w:tc>
      </w:tr>
      <w:tr>
        <w:tc>
          <w:tcPr>
            <w:tcW w:type="dxa" w:w="30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Logo pill</w:t>
            </w:r>
          </w:p>
        </w:tc>
        <w:tc>
          <w:tcPr>
            <w:tcW w:type="dxa" w:w="636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font-mono text-[10px] px-2 py-0.5 rounded-full border border-primary/30 bg-primary/10 text-primary</w:t>
            </w:r>
          </w:p>
        </w:tc>
      </w:tr>
      <w:tr>
        <w:tc>
          <w:tcPr>
            <w:tcW w:type="dxa" w:w="30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Tag badge</w:t>
            </w:r>
          </w:p>
        </w:tc>
        <w:tc>
          <w:tcPr>
            <w:tcW w:type="dxa" w:w="636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badge badge-sm font-mono border</w:t>
            </w:r>
          </w:p>
        </w:tc>
      </w:tr>
      <w:tr>
        <w:tc>
          <w:tcPr>
            <w:tcW w:type="dxa" w:w="30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Active nav button</w:t>
            </w:r>
          </w:p>
        </w:tc>
        <w:tc>
          <w:tcPr>
            <w:tcW w:type="dxa" w:w="636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bg-primary/10 text-primary rounded-[10px] w-9 h-9 flex items-center justify-center</w:t>
            </w:r>
          </w:p>
        </w:tc>
      </w:tr>
      <w:tr>
        <w:tc>
          <w:tcPr>
            <w:tcW w:type="dxa" w:w="3000"/>
            <w:tcBorders>
              <w:top w:val="single" w:color="E2E0DB" w:sz="1"/>
              <w:left w:val="single" w:color="E2E0DB" w:sz="1"/>
              <w:bottom w:val="single" w:color="E2E0DB" w:sz="1"/>
              <w:right w:val="single" w:color="E2E0DB" w:sz="1"/>
            </w:tcBorders>
            <w:tcMar>
              <w:top w:type="dxa" w:w="80"/>
              <w:left w:type="dxa" w:w="120"/>
              <w:bottom w:type="dxa" w:w="80"/>
              <w:right w:type="dxa" w:w="120"/>
            </w:tcMar>
          </w:tcPr>
          <w:p>
            <w:r>
              <w:rPr>
                <w:rFonts w:ascii="Arial" w:cs="Arial" w:eastAsia="Arial" w:hAnsi="Arial"/>
                <w:color w:val="2C2C28"/>
                <w:sz w:val="20"/>
                <w:szCs w:val="20"/>
              </w:rPr>
              <w:t xml:space="preserve">Mark Ready button</w:t>
            </w:r>
          </w:p>
        </w:tc>
        <w:tc>
          <w:tcPr>
            <w:tcW w:type="dxa" w:w="6360"/>
            <w:tcBorders>
              <w:top w:val="single" w:color="E2E0DB" w:sz="1"/>
              <w:left w:val="single" w:color="E2E0DB" w:sz="1"/>
              <w:bottom w:val="single" w:color="E2E0DB" w:sz="1"/>
              <w:right w:val="single" w:color="E2E0DB" w:sz="1"/>
            </w:tcBorders>
            <w:shd w:fill="F5F5F2" w:val="clear"/>
            <w:tcMar>
              <w:top w:type="dxa" w:w="80"/>
              <w:left w:type="dxa" w:w="120"/>
              <w:bottom w:type="dxa" w:w="80"/>
              <w:right w:type="dxa" w:w="120"/>
            </w:tcMar>
          </w:tcPr>
          <w:p>
            <w:r>
              <w:rPr>
                <w:rFonts w:ascii="Courier New" w:cs="Courier New" w:eastAsia="Courier New" w:hAnsi="Courier New"/>
                <w:color w:val="2d6a2d"/>
                <w:sz w:val="18"/>
                <w:szCs w:val="18"/>
              </w:rPr>
              <w:t xml:space="preserve">btn btn-primary w-full rounded-[10px] font-semibold tracking-wide text-[12px]</w:t>
            </w:r>
          </w:p>
        </w:tc>
      </w:tr>
    </w:tbl>
    <w:p>
      <w:pPr>
        <w:spacing w:before="240" w:after="80"/>
      </w:pPr>
    </w:p>
    <w:p>
      <w:pPr>
        <w:jc w:val="center"/>
      </w:pPr>
      <w:r>
        <w:rPr>
          <w:rFonts w:ascii="Arial" w:cs="Arial" w:eastAsia="Arial" w:hAnsi="Arial"/>
          <w:i/>
          <w:iCs/>
          <w:color w:val="B0B0A8"/>
          <w:sz w:val="18"/>
          <w:szCs w:val="18"/>
        </w:rPr>
        <w:t xml:space="preserve">— End of Specification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0DB" w:sz="2" w:space="1"/>
      </w:pBdr>
      <w:jc w:val="right"/>
    </w:pPr>
    <w:r>
      <w:rPr>
        <w:rFonts w:ascii="Arial" w:cs="Arial" w:eastAsia="Arial" w:hAnsi="Arial"/>
        <w:color w:val="B0B0A8"/>
        <w:sz w:val="18"/>
        <w:szCs w:val="18"/>
      </w:rPr>
      <w:t xml:space="preserve">RP0 UI Spec v1.0  |  Page </w:t>
    </w:r>
    <w:r>
      <w:rPr>
        <w:rFonts w:ascii="Arial" w:cs="Arial" w:eastAsia="Arial" w:hAnsi="Arial"/>
        <w:color w:val="B0B0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8a4a" w:sz="4" w:space="1"/>
      </w:pBdr>
    </w:pPr>
    <w:r>
      <w:rPr>
        <w:rFonts w:ascii="Arial" w:cs="Arial" w:eastAsia="Arial" w:hAnsi="Arial"/>
        <w:b/>
        <w:bCs/>
        <w:color w:val="2d6a2d"/>
        <w:sz w:val="20"/>
        <w:szCs w:val="20"/>
      </w:rPr>
      <w:t xml:space="preserve">Rally Point Zero </w:t>
    </w:r>
    <w:r>
      <w:rPr>
        <w:rFonts w:ascii="Arial" w:cs="Arial" w:eastAsia="Arial" w:hAnsi="Arial"/>
        <w:color w:val="888882"/>
        <w:sz w:val="20"/>
        <w:szCs w:val="20"/>
      </w:rPr>
      <w:t xml:space="preserve">  UI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8"/>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C2C28"/>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444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2026-03-16T20:21:26.504Z</dcterms:created>
  <dcterms:modified xsi:type="dcterms:W3CDTF">2026-03-16T20:21:26.532Z</dcterms:modified>
</cp:coreProperties>
</file>

<file path=docProps/custom.xml><?xml version="1.0" encoding="utf-8"?>
<Properties xmlns="http://schemas.openxmlformats.org/officeDocument/2006/custom-properties" xmlns:vt="http://schemas.openxmlformats.org/officeDocument/2006/docPropsVTypes"/>
</file>