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Como Deus encara o sexo e o casamento</w:t>
      </w:r>
    </w:p>
    <w:p>
      <w:pPr>
        <w:spacing w:after="140"/>
        <w:jc w:val="center"/>
      </w:pPr>
      <w:r>
        <w:rPr>
          <w:rFonts w:ascii="Aptos" w:hAnsi="Aptos"/>
          <w:b/>
          <w:color w:val="404040"/>
          <w:sz w:val="21"/>
        </w:rPr>
        <w:t>Discurso n.º 013  •  30 minutos</w:t>
      </w:r>
    </w:p>
    <w:p>
      <w:pPr>
        <w:pStyle w:val="Heading2"/>
      </w:pPr>
      <w:r>
        <w:t>Objetivo</w:t>
      </w:r>
    </w:p>
    <w:p>
      <w:r>
        <w:t>Mostrar que o casamento e a sexualidade são dádivas do Criador e que suas normas protegem a dignidade, a consciência e os relacionamentos.</w:t>
      </w:r>
    </w:p>
    <w:p>
      <w:pPr>
        <w:pStyle w:val="Heading2"/>
      </w:pPr>
      <w:r>
        <w:t>Orientação ao orador</w:t>
      </w:r>
    </w:p>
    <w:p>
      <w:r>
        <w:t>Trate o assunto com franqueza, dignidade e respeito. Não constranja pessoas nem descreva práticas de modo desnecessário. Destaque autocontrole, amor altruísta, fidelidade, possibilidade de mudança e a necessidade de proteger crianças e adultos contra coerção e abuso.</w:t>
      </w:r>
      <w:r>
        <w:t xml:space="preserve"> Mantenha contato visual e use estas notas como apoio, não como texto para leitura. Ao ler os textos-chave, dê tempo para a assistência acompanhar na Bíblia.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Dádivas do Criador</w:t>
              <w:br/>
              <w:t>5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Casamento</w:t>
              <w:br/>
              <w:t>12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Não casados</w:t>
              <w:br/>
              <w:t>10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Paz e felicidade</w:t>
              <w:br/>
              <w:t>3 min</w:t>
            </w:r>
          </w:p>
        </w:tc>
      </w:tr>
    </w:tbl>
    <w:p>
      <w:pPr>
        <w:pStyle w:val="Heading1"/>
      </w:pPr>
      <w:r>
        <w:t>Introdução</w:t>
      </w:r>
    </w:p>
    <w:p>
      <w:pPr>
        <w:pStyle w:val="Indicação"/>
      </w:pPr>
      <w:r>
        <w:t>[0:00–1:20] Use a ilustração do fogo num lugar apropriado.</w:t>
      </w:r>
    </w:p>
    <w:p>
      <w:pPr>
        <w:widowControl/>
      </w:pPr>
      <w:r>
        <w:t>O fogo pode aquecer uma casa, preparar alimento e iluminar. Mas precisa permanecer num lugar seguro e ser tratado com respeito. Se alguém desprezar seus limites, aquilo que era útil pode causar grande dano.</w:t>
      </w:r>
    </w:p>
    <w:p>
      <w:pPr>
        <w:widowControl/>
      </w:pPr>
      <w:r>
        <w:t>A sexualidade é uma dádiva muito mais pessoal e poderosa. O mundo costuma apresentá-la como simples impulso, diversão ou direito sem limites. Outros a tratam como algo vergonhoso. A Bíblia evita os dois extremos. Jeová criou o homem e a mulher, o casamento e a capacidade de intimidade. Portanto, ele sabe em que ambiente essa dádiva produz segurança, confiança e alegria.</w:t>
      </w:r>
    </w:p>
    <w:p>
      <w:pPr>
        <w:widowControl/>
      </w:pPr>
      <w:r>
        <w:t>Este assunto toca experiências diferentes. Alguns são casados, outros solteiros; alguns carregam culpa, decepção ou feridas. O objetivo não é comparar pessoas nem expor ninguém. É entender o ponto de vista de Jeová, receber sua proteção e ver que mudanças são possíveis.</w:t>
      </w:r>
    </w:p>
    <w:p>
      <w:pPr>
        <w:pStyle w:val="Heading1"/>
      </w:pPr>
      <w:r>
        <w:t>O casamento e o sexo são dádivas do Criador 5 minutos</w:t>
      </w:r>
    </w:p>
    <w:p>
      <w:pPr>
        <w:pStyle w:val="Indicação"/>
      </w:pPr>
      <w:r>
        <w:t>[1:20–3:15] Mostre o propósito original.</w:t>
      </w:r>
    </w:p>
    <w:p>
      <w:pPr>
        <w:widowControl/>
      </w:pPr>
      <w:r>
        <w:t>Gênesis 2:18 diz que não era bom o homem continuar sozinho. Jeová criou a mulher como complemento e uniu o primeiro casal. Gênesis 2:24 descreve um homem deixando pai e mãe, apegando-se à esposa e os dois tornando-se uma só carne.</w:t>
      </w:r>
    </w:p>
    <w:p>
      <w:pPr>
        <w:widowControl/>
      </w:pPr>
      <w:r>
        <w:t>Essa união incluía intimidade sexual, mas era muito mais ampla. Marido e esposa ofereceriam companhia, ajuda, afeição e cooperação. O sexo não deveria substituir comunicação, confiança ou compromisso. Seria expressão de uma aliança estável entre um homem e uma mulher casados.</w:t>
      </w:r>
    </w:p>
    <w:p>
      <w:pPr>
        <w:widowControl/>
      </w:pPr>
      <w:r>
        <w:t>Gênesis 1:27, 28 mostra que a capacidade de ter filhos também veio do Criador. Assim, a Bíblia não apresenta a intimidade conjugal como suja. Dentro do casamento, ela pode expressar ternura e fortalecer o vínculo.</w:t>
      </w:r>
    </w:p>
    <w:p>
      <w:pPr>
        <w:widowControl/>
      </w:pPr>
      <w:r>
        <w:t>O casamento oferece ainda um ambiente reconhecido para responsabilidade mútua e criação de filhos. Nenhuma família é perfeita, mas compromisso e fidelidade dão uma base que relações ocasionais não oferecem.</w:t>
      </w:r>
    </w:p>
    <w:p>
      <w:pPr>
        <w:pStyle w:val="Indicação"/>
      </w:pPr>
      <w:r>
        <w:t>[3:15–5:00] Leia Colossenses 3:5, 6 e explique autocontrole.</w:t>
      </w:r>
    </w:p>
    <w:p>
      <w:pPr>
        <w:pStyle w:val="Indicação"/>
      </w:pPr>
      <w:r>
        <w:t>[Leia Colossenses 3:5, 6.]</w:t>
      </w:r>
    </w:p>
    <w:p>
      <w:pPr>
        <w:widowControl/>
      </w:pPr>
      <w:r>
        <w:t>O texto manda fazer morrer desejos prejudiciais. Isso não significa eliminar toda atração, mas recusar que o desejo se torne senhor das decisões. Casados e solteiros precisam de autocontrole.</w:t>
      </w:r>
    </w:p>
    <w:p>
      <w:pPr>
        <w:widowControl/>
      </w:pPr>
      <w:r>
        <w:rPr>
          <w:color w:val="C00000"/>
        </w:rPr>
        <w:t>Segundo o padrão bíblico, a intimidade sexual pertence ao casamento entre um homem e uma mulher. Esse limite não é falta de amor. Protege compromisso, confiança e consciência. Assim como o fogo precisa de um lugar apropriado, uma dádiva poderosa precisa dos limites definidos por quem a criou.</w:t>
      </w:r>
    </w:p>
    <w:p>
      <w:pPr>
        <w:pStyle w:val="Heading1"/>
      </w:pPr>
      <w:r>
        <w:t>Os conselhos de Deus nos ajudam a ter êxito no casamento 12 minutos</w:t>
      </w:r>
    </w:p>
    <w:p>
      <w:pPr>
        <w:pStyle w:val="Indicação"/>
      </w:pPr>
      <w:r>
        <w:t>[5:00–7:40] Leia 1 Coríntios 7:3-5 e destaque consideração mútua.</w:t>
      </w:r>
    </w:p>
    <w:p>
      <w:pPr>
        <w:pStyle w:val="Indicação"/>
      </w:pPr>
      <w:r>
        <w:t>[Leia 1 Coríntios 7:3-5.]</w:t>
      </w:r>
    </w:p>
    <w:p>
      <w:pPr>
        <w:widowControl/>
      </w:pPr>
      <w:r>
        <w:t>Paulo fala de dever conjugal e de autoridade mútua sobre o corpo. O marido não recebe um direito unilateral. A esposa também deve ser considerada. O princípio é amor altruísta, comunicação e acordo.</w:t>
      </w:r>
    </w:p>
    <w:p>
      <w:pPr>
        <w:widowControl/>
      </w:pPr>
      <w:r>
        <w:t>Primeira Pedro 3:7 manda o marido viver com a esposa segundo conhecimento e dar-lhe honra. Isso inclui perceber saúde, emoções, cansaço e sentimentos. Intimidade nunca justifica pressão, ameaça ou violência. Uma relação imposta contradiz o amor cristão.</w:t>
      </w:r>
    </w:p>
    <w:p>
      <w:pPr>
        <w:widowControl/>
      </w:pPr>
      <w:r>
        <w:t>O casal pode conversar com respeito sobre necessidades, limites e dificuldades. Não usa silêncio como punição nem trata o outro como objeto. Se existe problema persistente, procurar ajuda médica apropriada ou orientação madura pode ser prudente. O objetivo é proteger a dignidade dos dois.</w:t>
      </w:r>
    </w:p>
    <w:p>
      <w:pPr>
        <w:pStyle w:val="Indicação"/>
      </w:pPr>
      <w:r>
        <w:t>[7:40–10:25] Leia Hebreus 13:4 e explique fidelidade.</w:t>
      </w:r>
    </w:p>
    <w:p>
      <w:pPr>
        <w:pStyle w:val="Indicação"/>
      </w:pPr>
      <w:r>
        <w:t>[Leia Hebreus 13:4.]</w:t>
      </w:r>
    </w:p>
    <w:p>
      <w:pPr>
        <w:widowControl/>
      </w:pPr>
      <w:r>
        <w:t>Honrar o casamento significa tratá-lo como precioso. Adulterar é pecar contra Jeová e ferir pessoas. José reconheceu isso quando recusou a proposta da esposa de Potifar e perguntou como poderia cometer aquela grande maldade contra Deus.</w:t>
      </w:r>
    </w:p>
    <w:p>
      <w:pPr>
        <w:widowControl/>
      </w:pPr>
      <w:r>
        <w:t>Provérbios 6:27-29, 32 compara o adultério a carregar fogo junto ao peito. As consequências podem incluir culpa, quebra de confiança, conflito familiar e perda espiritual. Mesmo quando o mundo trata a infidelidade como romance, Jeová vê o dano real.</w:t>
      </w:r>
    </w:p>
    <w:p>
      <w:pPr>
        <w:widowControl/>
      </w:pPr>
      <w:r>
        <w:t>Jesus mostrou em Mateus 5:27-29 que a fidelidade começa na mente. O cristão casado evita flerte, conversa secreta e vínculo emocional impróprio. Também recusa pornografia, porque ela alimenta desejo por pessoas fora do casamento e transforma seres humanos em objetos.</w:t>
      </w:r>
    </w:p>
    <w:p>
      <w:pPr>
        <w:widowControl/>
      </w:pPr>
      <w:r>
        <w:t>No ambiente digital, os limites precisam ser claros. Apagar mensagens, esconder contatos ou manter uma vida secreta não combina com confiança conjugal. A melhor proteção não é vigiar obsessivamente o outro, mas cada cônjuge cultivar temor de Jeová e transparência.</w:t>
      </w:r>
    </w:p>
    <w:p>
      <w:pPr>
        <w:pStyle w:val="Indicação"/>
      </w:pPr>
      <w:r>
        <w:t>[10:25–13:20] Mostre a permanência do casamento.</w:t>
      </w:r>
    </w:p>
    <w:p>
      <w:pPr>
        <w:widowControl/>
      </w:pPr>
      <w:r>
        <w:t>Mateus 19:4-6 retoma o padrão do Éden: um homem e uma mulher tornam-se uma só carne, e o que Deus pôs sob o mesmo jugo não deve ser separado. O casamento não é contrato descartável quando surgem diferenças.</w:t>
      </w:r>
    </w:p>
    <w:p>
      <w:pPr>
        <w:widowControl/>
      </w:pPr>
      <w:r>
        <w:t>Malaquias 2:14-16 condena a traição contra o cônjuge. Por isso, o casal cristão não ameaça divorciar-se em cada discussão. Procura conversar, perdoar, corrigir hábitos e aceitar ajuda antes que problemas aumentem.</w:t>
      </w:r>
    </w:p>
    <w:p>
      <w:pPr>
        <w:widowControl/>
      </w:pPr>
      <w:r>
        <w:t>Isso não significa que a vítima de violência precise permanecer em perigo. Primeira Coríntios 7:10, 11 reconhece que pode ocorrer separação. Publicações bíblicas explicam que situações extremas podem levar um cristão a decidir separar-se para proteger a segurança física, o sustento essencial ou a espiritualidade. Essa decisão séria pertence à pessoa envolvida.</w:t>
      </w:r>
    </w:p>
    <w:p>
      <w:pPr>
        <w:widowControl/>
      </w:pPr>
      <w:r>
        <w:t>Anciãos podem oferecer apoio espiritual, mas não substituem autoridades, serviços de proteção, profissionais de saúde ou orientação jurídica. Quem sofre abuso não é culpado pela conduta do agressor.</w:t>
      </w:r>
    </w:p>
    <w:p>
      <w:pPr>
        <w:pStyle w:val="Indicação"/>
      </w:pPr>
      <w:r>
        <w:t>[13:20–15:15] Leia Mateus 19:9 e explique a base bíblica para divórcio.</w:t>
      </w:r>
    </w:p>
    <w:p>
      <w:pPr>
        <w:pStyle w:val="Indicação"/>
      </w:pPr>
      <w:r>
        <w:t>[Leia Mateus 19:9.]</w:t>
      </w:r>
    </w:p>
    <w:p>
      <w:pPr>
        <w:widowControl/>
      </w:pPr>
      <w:r>
        <w:t>Jesus indicou a imoralidade sexual como base bíblica que permite ao cônjuge inocente divorciar-se e ficar livre para casar de novo. É uma permissão, não uma ordem. O inocente decide se perdoará e continuará o casamento ou se buscará o divórcio.</w:t>
      </w:r>
    </w:p>
    <w:p>
      <w:pPr>
        <w:widowControl/>
      </w:pPr>
      <w:r>
        <w:t>Outros não devem pressioná-lo em nenhuma direção. Perdoar não torna o pecado pequeno nem exige confiança imediata. A reconstrução depende de arrependimento, verdade, fim da conduta errada e tempo. Se o inocente decide pelo divórcio com base bíblica, não deve ser tratado como espiritualmente inferior.</w:t>
      </w:r>
    </w:p>
    <w:p>
      <w:pPr>
        <w:widowControl/>
      </w:pPr>
      <w:r>
        <w:t>Quando não houve imoralidade sexual, um divórcio civil não deixa a pessoa biblicamente livre para novo casamento. Reconhecer a seriedade desse vínculo incentiva o casal a resolver dificuldades antes de procurar uma saída definitiva.</w:t>
      </w:r>
    </w:p>
    <w:p>
      <w:pPr>
        <w:pStyle w:val="Indicação"/>
      </w:pPr>
      <w:r>
        <w:t>[15:15–17:00] Mostre hábitos que fortalecem a união.</w:t>
      </w:r>
    </w:p>
    <w:p>
      <w:pPr>
        <w:widowControl/>
      </w:pPr>
      <w:r>
        <w:rPr>
          <w:color w:val="C00000"/>
        </w:rPr>
        <w:t>Um casamento moralmente limpo precisa também de amizade. Marido e esposa reservam tempo para conversar, orar, estudar e realizar atividades juntos. Demonstram afeição fora dos momentos íntimos e não usam comparação com outras pessoas.</w:t>
      </w:r>
    </w:p>
    <w:p>
      <w:pPr>
        <w:widowControl/>
      </w:pPr>
      <w:r>
        <w:t>Atos 20:35 diz que há mais felicidade em dar do que em receber. O princípio vale no casamento. Em vez de perguntar sempre “O que estou recebendo?”, cada um pode perguntar: “O que meu cônjuge precisa para se sentir seguro, ouvido e amado?”</w:t>
      </w:r>
    </w:p>
    <w:p>
      <w:pPr>
        <w:widowControl/>
      </w:pPr>
      <w:r>
        <w:t>Pequenos atos de consideração protegem o vínculo: cumprir promessas, pedir desculpas, dividir responsabilidades e falar bem do cônjuge. A fidelidade cresce em decisões diárias.</w:t>
      </w:r>
    </w:p>
    <w:p>
      <w:pPr>
        <w:pStyle w:val="Heading1"/>
      </w:pPr>
      <w:r>
        <w:t>O que Deus pensa sobre o sexo também é útil para os não casados 10 minutos</w:t>
      </w:r>
    </w:p>
    <w:p>
      <w:pPr>
        <w:pStyle w:val="Indicação"/>
      </w:pPr>
      <w:r>
        <w:t>[17:00–19:20] Leia 1 Tessalonicenses 4:3-5 e defina santificação.</w:t>
      </w:r>
    </w:p>
    <w:p>
      <w:pPr>
        <w:pStyle w:val="Indicação"/>
      </w:pPr>
      <w:r>
        <w:t>[Leia 1 Tessalonicenses 4:3-5.]</w:t>
      </w:r>
    </w:p>
    <w:p>
      <w:pPr>
        <w:widowControl/>
      </w:pPr>
      <w:r>
        <w:t>Santificação significa manter-se separado para um uso limpo. O cristão aprende a controlar o próprio corpo com santidade e honra, em vez de ser dominado por paixão sexual descontrolada.</w:t>
      </w:r>
    </w:p>
    <w:p>
      <w:pPr>
        <w:widowControl/>
      </w:pPr>
      <w:r>
        <w:t>Imoralidade sexual inclui relações sexuais fora do casamento bíblico. O padrão se aplica a todos, qualquer que seja sua origem ou sentimento. Jeová condena a conduta, mas não autoriza desprezo, insulto ou violência contra pessoas.</w:t>
      </w:r>
    </w:p>
    <w:p>
      <w:pPr>
        <w:widowControl/>
      </w:pPr>
      <w:r>
        <w:t>A castidade protege a consciência e evita usar outra pessoa para satisfação. Também impede que promessas emocionais sejam tratadas como se já fossem compromisso matrimonial. Namoro cristão tem objetivo sério e limites claros; não é espaço para testar intimidade sexual.</w:t>
      </w:r>
    </w:p>
    <w:p>
      <w:pPr>
        <w:pStyle w:val="Indicação"/>
      </w:pPr>
      <w:r>
        <w:t>[19:20–21:35] Fale com respeito sobre desejos e identidade.</w:t>
      </w:r>
    </w:p>
    <w:p>
      <w:pPr>
        <w:widowControl/>
      </w:pPr>
      <w:r>
        <w:t>Primeira Coríntios 6:9, 10 inclui várias práticas que impedem alguém de herdar o Reino, entre elas adultério e atos homossexuais. A Bíblia não classifica um pecado sexual como licença para desprezar a pessoa. Todos lutamos contra desejos errados em alguma área.</w:t>
      </w:r>
    </w:p>
    <w:p>
      <w:pPr>
        <w:widowControl/>
      </w:pPr>
      <w:r>
        <w:rPr>
          <w:color w:val="C00000"/>
        </w:rPr>
        <w:t>Uma pessoa pode sentir atração que não escolheu. O que ela pode escolher é como agir. O cristão não precisa transformar todo desejo em identidade ou comportamento. Pode manter-se casto, buscar apoio espiritual e cultivar uma vida significativa de amizade e serviço.</w:t>
      </w:r>
    </w:p>
    <w:p>
      <w:pPr>
        <w:widowControl/>
      </w:pPr>
      <w:r>
        <w:t>O mesmo princípio vale para heterossexuais solteiros. Atração não dá permissão para intimidade. Jeová pede autocontrole de todos e oferece sua amizade a quem deseja obedecer.</w:t>
      </w:r>
    </w:p>
    <w:p>
      <w:pPr>
        <w:pStyle w:val="Indicação"/>
      </w:pPr>
      <w:r>
        <w:t>[21:35–23:35] Mostre que mudança e perdão são possíveis.</w:t>
      </w:r>
    </w:p>
    <w:p>
      <w:pPr>
        <w:widowControl/>
      </w:pPr>
      <w:r>
        <w:t>Primeira Coríntios 6:11 diz que alguns cristãos do primeiro século haviam praticado pecados graves, mas foram lavados e santificados. O passado não precisa definir o futuro.</w:t>
      </w:r>
    </w:p>
    <w:p>
      <w:pPr>
        <w:widowControl/>
      </w:pPr>
      <w:r>
        <w:rPr>
          <w:color w:val="C00000"/>
        </w:rPr>
        <w:t>Arrependimento envolve parar a prática, pedir perdão com base no resgate e fazer mudanças concretas. Talvez seja necessário encerrar uma relação, abandonar conteúdo impróprio, mudar rotina e procurar ajuda dos anciãos.</w:t>
      </w:r>
    </w:p>
    <w:p>
      <w:pPr>
        <w:widowControl/>
      </w:pPr>
      <w:r>
        <w:t>Uma recaída não deve ser tratada como prova de que a mudança é impossível. Também não deve ser minimizada. A pessoa examina o que levou à queda, fortalece barreiras e continua buscando a ajuda de Jeová.</w:t>
      </w:r>
    </w:p>
    <w:p>
      <w:pPr>
        <w:widowControl/>
      </w:pPr>
      <w:r>
        <w:t>Na congregação, recebemos com respeito quem se arrepende. Não usamos o passado de alguém como rótulo, assunto de curiosidade ou motivo de humilhação.</w:t>
      </w:r>
    </w:p>
    <w:p>
      <w:pPr>
        <w:pStyle w:val="Indicação"/>
      </w:pPr>
      <w:r>
        <w:t>[23:35–25:20] Trate de masturbação e pornografia sem detalhes desnecessários.</w:t>
      </w:r>
    </w:p>
    <w:p>
      <w:pPr>
        <w:widowControl/>
      </w:pPr>
      <w:r>
        <w:t>A masturbação alimenta uma visão voltada para a própria satisfação e costuma estar ligada a fantasias impróprias. Para abandonar o hábito, é preciso identificar horários, emoções e conteúdos que o fortalecem.</w:t>
      </w:r>
    </w:p>
    <w:p>
      <w:pPr>
        <w:widowControl/>
      </w:pPr>
      <w:r>
        <w:t>Salmo 101:3 expressa a decisão de não colocar diante dos olhos nada imprestável. Isso exige eliminar pornografia, bloquear fontes, evitar uso isolado do aparelho em momentos vulneráveis e preencher a mente com atividades limpas.</w:t>
      </w:r>
    </w:p>
    <w:p>
      <w:pPr>
        <w:widowControl/>
      </w:pPr>
      <w:r>
        <w:t>Vergonha secreta costuma manter o ciclo. Uma pessoa madura e confiável pode ajudar com oração, acompanhamento e medidas práticas. O objetivo não é vigiar cada passo, mas treinar mente e coração.</w:t>
      </w:r>
    </w:p>
    <w:p>
      <w:pPr>
        <w:pStyle w:val="Indicação"/>
      </w:pPr>
      <w:r>
        <w:t>[25:20–27:00] Oriente os pais.</w:t>
      </w:r>
    </w:p>
    <w:p>
      <w:pPr>
        <w:widowControl/>
      </w:pPr>
      <w:r>
        <w:t>Os pais precisam falar sobre corpo, limites, sexo e casamento antes que colegas ou internet formem o conceito dos filhos. A conversa deve ser adequada à idade, clara e repetida ao longo do crescimento.</w:t>
      </w:r>
    </w:p>
    <w:p>
      <w:pPr>
        <w:widowControl/>
      </w:pPr>
      <w:r>
        <w:t>A criança precisa saber que ninguém tem direito de tocar seu corpo de modo impróprio, pedir imagens íntimas ou exigir segredo sobre conduta que a deixa desconfortável. Deve sentir que pode contar aos pais sem ser culpada.</w:t>
      </w:r>
    </w:p>
    <w:p>
      <w:pPr>
        <w:widowControl/>
      </w:pPr>
      <w:r>
        <w:t>Com adolescentes, os pais podem explicar não apenas proibições, mas razões: dignidade, compromisso, consciência e amizade com Jeová. Perguntas honestas não devem provocar humilhação. Uma relação segura com os pais facilita pedir ajuda antes de uma decisão grave.</w:t>
      </w:r>
    </w:p>
    <w:p>
      <w:pPr>
        <w:pStyle w:val="Heading1"/>
      </w:pPr>
      <w:r>
        <w:t>Teremos paz e felicidade se virmos as coisas como Deus 3 minutos</w:t>
      </w:r>
    </w:p>
    <w:p>
      <w:pPr>
        <w:pStyle w:val="Indicação"/>
      </w:pPr>
      <w:r>
        <w:t>[27:00–28:30] Leia Salmo 19:9-11.</w:t>
      </w:r>
    </w:p>
    <w:p>
      <w:pPr>
        <w:pStyle w:val="Indicação"/>
      </w:pPr>
      <w:r>
        <w:t>[Leia Salmo 19:9-11.]</w:t>
      </w:r>
    </w:p>
    <w:p>
      <w:pPr>
        <w:widowControl/>
      </w:pPr>
      <w:r>
        <w:t>As decisões judiciais de Jeová são verdadeiras e mais desejáveis do que ouro. O salmista também diz que há grande recompensa em obedecê-las. Essa recompensa inclui consciência limpa, confiança e proteção contra muitos sofrimentos.</w:t>
      </w:r>
    </w:p>
    <w:p>
      <w:pPr>
        <w:widowControl/>
      </w:pPr>
      <w:r>
        <w:t>Obedecer não elimina toda solidão, tentação ou problema conjugal. Mas oferece direção confiável. O casado pode construir uma união fiel e amorosa. O solteiro pode preservar dignidade e paz. Quem errou pode arrepender-se e recuperar uma boa relação com Deus.</w:t>
      </w:r>
    </w:p>
    <w:p>
      <w:pPr>
        <w:pStyle w:val="Indicação"/>
      </w:pPr>
      <w:r>
        <w:t>[28:30–30:00] Retome a ilustração e conclua.</w:t>
      </w:r>
    </w:p>
    <w:p>
      <w:pPr>
        <w:widowControl/>
      </w:pPr>
      <w:r>
        <w:t>O fogo é uma dádiva quando respeitamos seu lugar e sua finalidade. A sexualidade também é uma dádiva, e seu Criador definiu o ambiente seguro: o casamento honroso entre um homem e uma mulher.</w:t>
      </w:r>
    </w:p>
    <w:p>
      <w:pPr>
        <w:widowControl/>
      </w:pPr>
      <w:r>
        <w:t>Se é casado, proteja fidelidade, comunicação e consideração mútua. Se é solteiro, trate seu corpo e o dos outros com santidade e honra. Pais, ensinem com clareza e segurança. Se existe uma luta secreta, procure ajuda e não conclua que está além do perdão.</w:t>
      </w:r>
    </w:p>
    <w:p>
      <w:pPr>
        <w:widowControl/>
      </w:pPr>
      <w:r>
        <w:t>Jeová nunca pede pureza para tirar alegria. Ele nos ensina a usar suas dádivas sem ferir a nós mesmos nem outros. Ver sexo e casamento como ele vê produz paz agora e esperança de vida eterna.</w:t>
      </w:r>
    </w:p>
    <w:p>
      <w:pPr>
        <w:pStyle w:val="Heading1"/>
      </w:pPr>
      <w:r>
        <w:t>Mapa de apresentação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Tempo</w:t>
            </w:r>
          </w:p>
        </w:tc>
        <w:tc>
          <w:tcPr>
            <w:tcW w:type="dxa" w:w="208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Seção</w:t>
            </w:r>
          </w:p>
        </w:tc>
        <w:tc>
          <w:tcPr>
            <w:tcW w:type="dxa" w:w="453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Ideia central</w:t>
            </w:r>
          </w:p>
        </w:tc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Leituras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0:00–5:00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Dádivas do Criador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Jeová criou o casamento e reservou a intimidade sexual para essa união.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Colossenses 3:5, 6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5:00–17:00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Casamento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Amor, fidelidade e respeito pelas normas de Deus fortalecem o vínculo conjugal.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 Coríntios 7:3-5; Hebreus 13:4; Mateus 19:9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17:00–27:00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Não casados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Castidade e autocontrole protegem a consciência e a amizade com Jeová.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 Tessalonicenses 4:3-5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27:00–30:00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Paz e felicidade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As decisões alinhadas com Jeová evitam sofrimento e produzem paz interior.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Salmo 19:9-11</w:t>
            </w:r>
          </w:p>
        </w:tc>
      </w:tr>
    </w:tbl>
    <w:p>
      <w:pPr>
        <w:pStyle w:val="Heading1"/>
      </w:pPr>
      <w:r>
        <w:t>Referências do esboço</w:t>
      </w:r>
    </w:p>
    <w:p>
      <w:pPr>
        <w:widowControl/>
      </w:pPr>
      <w:r>
        <w:t>Bíblia: Gênesis 1:27, 28; 2:18, 21-24; 39:9; Salmo 19:9-11; 101:3; Provérbios 6:27-29, 32; Malaquias 2:14-16; Mateus 5:27-29; 19:4-9; Atos 20:35; 1 Coríntios 6:9-11, 18; 7:3-5, 10, 11; Colossenses 3:5, 6; 1 Tessalonicenses 4:3-7; Hebreus 13:4; 1 Pedro 3:7.</w:t>
      </w:r>
    </w:p>
    <w:p>
      <w:pPr>
        <w:widowControl/>
      </w:pPr>
      <w:r>
        <w:t>Publicações indicadas no esboço: A Sentinela de 1/6/1989, 15/12/2008, 15/5/2012, 15/1/2015 e 15/5/2015; Continue a Amar a Deus; Os Doze Profetas; Despertai! de fevereiro de 2010; Os Jovens Perguntam, volumes 1 e 2.</w:t>
      </w:r>
    </w:p>
    <w:p>
      <w:pPr>
        <w:widowControl/>
      </w:pPr>
      <w:r>
        <w:t>Fontes oficiais para consulta: jw.org e wol.jw.org. Textos bíblicos conforme a Tradução do Novo Mundo.</w:t>
      </w:r>
    </w:p>
    <w:sectPr w:rsidR="00FC693F" w:rsidRPr="0006063C" w:rsidSect="00034616">
      <w:footerReference w:type="default" r:id="rId9"/>
      <w:pgSz w:w="12240" w:h="15840"/>
      <w:pgMar w:top="1022" w:right="1138" w:bottom="965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/>
        <w:color w:val="666666"/>
        <w:sz w:val="16"/>
      </w:rPr>
      <w:t xml:space="preserve">Discurso 013  •  Como Deus encara o sexo e o casamento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  <w:jc w:val="center"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dicação">
    <w:name w:val="Indicação"/>
    <w:pPr>
      <w:keepNext/>
      <w:spacing w:before="60" w:after="80"/>
    </w:pPr>
    <w:rPr>
      <w:rFonts w:ascii="Aptos" w:hAnsi="Aptos" w:eastAsia="Aptos"/>
      <w:i/>
      <w:color w:val="59595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Como Deus encara o sexo e o casamento</dc:title>
  <dc:subject>Discurso bíblico n.º 013 de 30 minutos</dc:subject>
  <dc:creator/>
  <cp:keywords>discurso bíblico, Tradução do Novo Mundo, jw.org, wol.jw.org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