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Fiquem parados e vejam como Jeová os salva</w:t>
      </w:r>
    </w:p>
    <w:p>
      <w:pPr>
        <w:spacing w:after="140"/>
        <w:jc w:val="center"/>
      </w:pPr>
      <w:r>
        <w:rPr>
          <w:rFonts w:ascii="Aptos" w:hAnsi="Aptos"/>
          <w:b/>
          <w:color w:val="404040"/>
          <w:sz w:val="21"/>
        </w:rPr>
        <w:t>Discurso n.º 041  •  30 minutos</w:t>
      </w:r>
    </w:p>
    <w:p>
      <w:pPr>
        <w:pStyle w:val="Heading2"/>
      </w:pPr>
      <w:r>
        <w:t>Objetivo</w:t>
      </w:r>
    </w:p>
    <w:p>
      <w:r>
        <w:t>Fortalecer a confiança em Jeová e em sua orientação, deixando claro que seus servos não lutarão no Armagedom e que precisam se preparar agora por meio de estudo, oração, união e obediência.</w:t>
      </w:r>
    </w:p>
    <w:p>
      <w:pPr>
        <w:pStyle w:val="Heading2"/>
      </w:pPr>
      <w:r>
        <w:t>Orientação ao orador</w:t>
      </w:r>
    </w:p>
    <w:p>
      <w:r>
        <w:t>Apresente o Armagedom como uma ação justa de Deus, não como motivo para pânico. Dê vida ao relato de Jeosafá e mostre que ficar parado não significa passividade, mas confiança acompanhada de obediência. Ajude cada ouvinte a identificar como pode fortalecer agora sua confiança em Jeová.</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A guerra de Deus</w:t>
              <w:br/>
              <w:t>4 min</w:t>
            </w:r>
          </w:p>
        </w:tc>
        <w:tc>
          <w:tcPr>
            <w:tcW w:type="dxa" w:w="2462"/>
            <w:vAlign w:val="center"/>
            <w:tcMar>
              <w:top w:w="90" w:type="dxa"/>
              <w:start w:w="80" w:type="dxa"/>
              <w:bottom w:w="90" w:type="dxa"/>
              <w:end w:w="80" w:type="dxa"/>
            </w:tcMar>
          </w:tcPr>
          <w:p>
            <w:pPr>
              <w:spacing w:after="0"/>
              <w:jc w:val="center"/>
            </w:pPr>
            <w:r>
              <w:rPr>
                <w:rFonts w:ascii="Aptos" w:hAnsi="Aptos"/>
                <w:b/>
                <w:sz w:val="18"/>
              </w:rPr>
              <w:t>O povo de Deus não lutará</w:t>
              <w:br/>
              <w:t>10 min</w:t>
            </w:r>
          </w:p>
        </w:tc>
        <w:tc>
          <w:tcPr>
            <w:tcW w:type="dxa" w:w="2462"/>
            <w:vAlign w:val="center"/>
            <w:tcMar>
              <w:top w:w="90" w:type="dxa"/>
              <w:start w:w="80" w:type="dxa"/>
              <w:bottom w:w="90" w:type="dxa"/>
              <w:end w:w="80" w:type="dxa"/>
            </w:tcMar>
          </w:tcPr>
          <w:p>
            <w:pPr>
              <w:spacing w:after="0"/>
              <w:jc w:val="center"/>
            </w:pPr>
            <w:r>
              <w:rPr>
                <w:rFonts w:ascii="Aptos" w:hAnsi="Aptos"/>
                <w:b/>
                <w:sz w:val="18"/>
              </w:rPr>
              <w:t>Preparação necessária agora</w:t>
              <w:br/>
              <w:t>12 min</w:t>
            </w:r>
          </w:p>
        </w:tc>
        <w:tc>
          <w:tcPr>
            <w:tcW w:type="dxa" w:w="2462"/>
            <w:vAlign w:val="center"/>
            <w:tcMar>
              <w:top w:w="90" w:type="dxa"/>
              <w:start w:w="80" w:type="dxa"/>
              <w:bottom w:w="90" w:type="dxa"/>
              <w:end w:w="80" w:type="dxa"/>
            </w:tcMar>
          </w:tcPr>
          <w:p>
            <w:pPr>
              <w:spacing w:after="0"/>
              <w:jc w:val="center"/>
            </w:pPr>
            <w:r>
              <w:rPr>
                <w:rFonts w:ascii="Aptos" w:hAnsi="Aptos"/>
                <w:b/>
                <w:sz w:val="18"/>
              </w:rPr>
              <w:t>Jeová nos salvará</w:t>
              <w:br/>
              <w:t>4 min</w:t>
            </w:r>
          </w:p>
        </w:tc>
      </w:tr>
    </w:tbl>
    <w:p>
      <w:pPr>
        <w:pStyle w:val="Heading1"/>
      </w:pPr>
      <w:r>
        <w:t>O que é a guerra de Deus o Armagedom 4 minutos</w:t>
      </w:r>
    </w:p>
    <w:p>
      <w:pPr>
        <w:pStyle w:val="Indicação"/>
      </w:pPr>
      <w:r>
        <w:t>[0:00–1:10] Desperte o interesse com uma situação em que instruções claras salvam vidas.</w:t>
      </w:r>
    </w:p>
    <w:p>
      <w:pPr>
        <w:widowControl/>
      </w:pPr>
      <w:r>
        <w:t>Quando surge uma emergência, o impulso de cada pessoa pode ser diferente. Uma corre, outra tenta enfrentar o perigo, outra fica paralisada. Por isso, em aviões, edifícios e locais de trabalho existem instruções preparadas antes da crise. Quem as conhece e confia na orientação consegue agir com calma quando cada minuto conta.</w:t>
      </w:r>
    </w:p>
    <w:p>
      <w:pPr>
        <w:widowControl/>
      </w:pPr>
      <w:r>
        <w:t>A Bíblia avisa que se aproxima uma intervenção de Deus muito maior do que qualquer emergência humana. Ao mesmo tempo, ela explica com antecedência o que Jeová espera de seus servos. A instrução central pode surpreender: “Fiquem parados e vejam como Jeová os salva.” Para entender por que essa orientação inspira confiança, precisamos saber o que é o Armagedom e quem lutará nele.</w:t>
      </w:r>
    </w:p>
    <w:p>
      <w:pPr>
        <w:pStyle w:val="Indicação"/>
      </w:pPr>
      <w:r>
        <w:t>[1:10–2:35] Mostre por que a guerra de Deus será necessária.</w:t>
      </w:r>
    </w:p>
    <w:p>
      <w:pPr>
        <w:pStyle w:val="Indicação"/>
      </w:pPr>
      <w:r>
        <w:t>[Leia Salmo 37:29.]</w:t>
      </w:r>
    </w:p>
    <w:p>
      <w:pPr>
        <w:widowControl/>
      </w:pPr>
      <w:r>
        <w:t>Jeová promete que os justos possuirão a Terra e viverão nela para sempre. Essa promessa não pode se cumprir enquanto pessoas e organizações decididas a praticar o mal continuarem oprimindo outros e arruinando a Terra. Provérbios 2:21, 22 contrasta os íntegros, que permanecerão, com os maus, que serão removidos. Portanto, a ação de Deus não será uma explosão de violência sem objetivo. Ela eliminará a maldade e abrirá o caminho para uma sociedade justa.</w:t>
      </w:r>
    </w:p>
    <w:p>
      <w:pPr>
        <w:widowControl/>
      </w:pPr>
      <w:r>
        <w:t>Apocalipse 16:14 e 16 chama essa intervenção de “a guerra do grande dia de Deus, o Todo-Poderoso” e usa o nome Armagedom. Não se trata de uma guerra entre países nem de uma destruição causada pelos próprios humanos. É a decisão de Jeová contra os sistemas que rejeitam sua soberania e ameaçam seu povo.</w:t>
      </w:r>
    </w:p>
    <w:p>
      <w:pPr>
        <w:pStyle w:val="Indicação"/>
      </w:pPr>
      <w:r>
        <w:t>[2:35–4:00] Apresente a pergunta que orientará o discurso.</w:t>
      </w:r>
    </w:p>
    <w:p>
      <w:pPr>
        <w:widowControl/>
      </w:pPr>
      <w:r>
        <w:t>Ao ouvir a palavra “guerra”, alguém talvez pergunte: “Será que os cristãos terão de pegar em armas? Como poderão sobreviver?” A resposta bíblica é tranquilizadora. Os servos de Deus não serão combatentes no Armagedom. A preparação deles não consiste em armas, treinamento militar ou esconderijos secretos. Consiste em fortalecer a fé e aprender a obedecer à orientação de Jeová. Um acontecimento nos dias do rei Jeosafá mostra como isso será possível.</w:t>
      </w:r>
    </w:p>
    <w:p>
      <w:pPr>
        <w:pStyle w:val="Heading1"/>
      </w:pPr>
      <w:r>
        <w:t>O povo de Deus não lutará no Armagedom 10 minutos</w:t>
      </w:r>
    </w:p>
    <w:p>
      <w:pPr>
        <w:pStyle w:val="Indicação"/>
      </w:pPr>
      <w:r>
        <w:t>[4:00–5:35] Explique a neutralidade dos seguidores de Cristo.</w:t>
      </w:r>
    </w:p>
    <w:p>
      <w:pPr>
        <w:widowControl/>
      </w:pPr>
      <w:r>
        <w:t>Jesus disse em João 18:36: “Meu Reino não faz parte deste mundo.” Ele acrescentou que, se seu Reino fizesse parte deste mundo, seus servos teriam lutado. Na noite em que Jesus foi preso, Pedro tentou defendê-lo com uma espada. Jesus ordenou que a guardasse. Assim, os verdadeiros discípulos não promovem o Reino de Deus por força humana e não participam das guerras das nações.</w:t>
      </w:r>
    </w:p>
    <w:p>
      <w:pPr>
        <w:widowControl/>
      </w:pPr>
      <w:r>
        <w:t>Essa neutralidade não é indiferença ao sofrimento. Ao contrário, os cristãos ajudam pessoas de todas as origens e anunciam o único governo capaz de produzir paz permanente. Mas reconhecem que não receberam autoridade para destruir inimigos. Apocalipse 19:11-15 mostra Jesus, o Rei designado por Jeová, à frente de exércitos celestiais. Ele tem conhecimento perfeito, poder e autorização para executar o julgamento divino. Só eles lutarão nessa guerra.</w:t>
      </w:r>
    </w:p>
    <w:p>
      <w:pPr>
        <w:pStyle w:val="Indicação"/>
      </w:pPr>
      <w:r>
        <w:t>[5:35–7:05] Prepare o cenário do relato de Jeosafá.</w:t>
      </w:r>
    </w:p>
    <w:p>
      <w:pPr>
        <w:widowControl/>
      </w:pPr>
      <w:r>
        <w:t>Joel 3 usa a expressão simbólica “vale de Jeosafá” para descrever o julgamento de Deus contra as nações. O nome Jeosafá significa “Jeová é Juiz”. Uma batalha registrada em 2 Crônicas 20 nos ajuda a entender como Jeová pode salvar seu povo sem que ele tenha de lutar.</w:t>
      </w:r>
    </w:p>
    <w:p>
      <w:pPr>
        <w:widowControl/>
      </w:pPr>
      <w:r>
        <w:rPr>
          <w:color w:val="C00000"/>
        </w:rPr>
        <w:t>Imagine Jerusalém recebendo uma notícia alarmante. Uma grande força formada por amonitas, moabitas e homens da região montanhosa de Seir vinha contra Judá. O inimigo já estava perto. Jeosafá não fingiu que o perigo era pequeno. O relato diz que ele ficou com medo. Mas o medo não passou a dirigir suas decisões.</w:t>
      </w:r>
    </w:p>
    <w:p>
      <w:pPr>
        <w:pStyle w:val="Indicação"/>
      </w:pPr>
      <w:r>
        <w:t>[7:05–8:35] Mostre o primeiro passo de Jeosafá: buscar a Jeová.</w:t>
      </w:r>
    </w:p>
    <w:p>
      <w:pPr>
        <w:widowControl/>
      </w:pPr>
      <w:r>
        <w:t>Jeosafá “decidiu buscar a Jeová” e proclamou um jejum. Pessoas de todo o Judá se reuniram. Em sua oração, o rei reconheceu o poder de Jeová, relembrou suas promessas e admitiu com humildade: “Não sabemos o que fazer, mas os nossos olhos estão voltados para ti.” Essa frase mostra confiança verdadeira. Jeosafá não apresentou a Deus um plano já pronto para receber aprovação. Ele pediu orientação e ficou disposto a segui-la.</w:t>
      </w:r>
    </w:p>
    <w:p>
      <w:pPr>
        <w:widowControl/>
      </w:pPr>
      <w:r>
        <w:t>Essa atitude ensina algo importante. Fé não é negar o tamanho de um problema. Fé é olhar para o problema sem tirar os olhos de Jeová. Quando uma situação parece maior do que nossa capacidade, podemos reconhecer isso em oração e procurar o princípio bíblico que deve orientar nossa reação.</w:t>
      </w:r>
    </w:p>
    <w:p>
      <w:pPr>
        <w:pStyle w:val="Indicação"/>
      </w:pPr>
      <w:r>
        <w:t>[8:35–10:30] Leia a instrução de Jeová e explique seu significado.</w:t>
      </w:r>
    </w:p>
    <w:p>
      <w:pPr>
        <w:pStyle w:val="Indicação"/>
      </w:pPr>
      <w:r>
        <w:t>[Leia 2 Crônicas 20:17.]</w:t>
      </w:r>
    </w:p>
    <w:p>
      <w:pPr>
        <w:widowControl/>
      </w:pPr>
      <w:r>
        <w:t>Jeová não disse que o inimigo era imaginário. Disse: “Vocês não terão de lutar nesta batalha.” O povo teria de tomar posição e sair ao encontro do inimigo, mas não executaria a guerra. “Fiquem parados” significava não agir de maneira independente, não recorrer a alianças humanas e não tentar substituir a solução de Deus por uma estratégia própria.</w:t>
      </w:r>
    </w:p>
    <w:p>
      <w:pPr>
        <w:widowControl/>
      </w:pPr>
      <w:r>
        <w:rPr>
          <w:color w:val="C00000"/>
        </w:rPr>
        <w:t>Pense num paciente durante uma cirurgia delicada. Ele não fica inativo porque não se importa com o resultado. Fez preparativos, escolheu confiar em quem tem capacidade e segue as instruções necessárias. Do mesmo modo, Judá não foi passivo. O povo orou, reuniu-se, escutou e se posicionou. Depois, deixou a parte impossível nas mãos de Jeová.</w:t>
      </w:r>
    </w:p>
    <w:p>
      <w:pPr>
        <w:pStyle w:val="Indicação"/>
      </w:pPr>
      <w:r>
        <w:t>[10:30–12:05] Destaque a obediência a uma orientação incomum.</w:t>
      </w:r>
    </w:p>
    <w:p>
      <w:pPr>
        <w:widowControl/>
      </w:pPr>
      <w:r>
        <w:t>Na manhã seguinte, Jeosafá incentivou o povo a ter fé em Jeová e em seus profetas. Então colocou cantores à frente dos homens armados. Do ponto de vista militar, isso parecia incomum. Mas eles não estavam confiando numa técnica de combate. Estavam demonstrando que acreditavam na palavra de Jeová antes de ver o resultado.</w:t>
      </w:r>
    </w:p>
    <w:p>
      <w:pPr>
        <w:widowControl/>
      </w:pPr>
      <w:r>
        <w:t>Enquanto cantavam louvores, Jeová fez com que os inimigos se voltassem uns contra os outros. Quando Judá chegou ao lugar de observação, a batalha já estava decidida. Nenhum soldado de Judá precisou atacar. O vale que parecia anunciar morte tornou-se um lugar de bênção, e as nações ao redor souberam que Jeová tinha lutado por seu povo.</w:t>
      </w:r>
    </w:p>
    <w:p>
      <w:pPr>
        <w:pStyle w:val="Indicação"/>
      </w:pPr>
      <w:r>
        <w:t>[12:05–14:00] Relacione o relato com o Armagedom.</w:t>
      </w:r>
    </w:p>
    <w:p>
      <w:pPr>
        <w:widowControl/>
      </w:pPr>
      <w:r>
        <w:t>No ataque final contra os servos de Deus, talvez pareça que eles estão indefesos. Não terão forças militares nem apoio político. Ainda assim, não estarão abandonados. Jesus e seu exército celestial agirão sob a direção de Jeová. O relato de Jeosafá nos ensina qual será nosso papel: buscar a Jeová, permanecer unidos, escutar sua orientação e não tentar resolver a situação pelos métodos do mundo.</w:t>
      </w:r>
    </w:p>
    <w:p>
      <w:pPr>
        <w:widowControl/>
      </w:pPr>
      <w:r>
        <w:t>Mas confiança assim não aparece de repente no momento do perigo. Ela é construída agora, em decisões aparentemente comuns. Como podemos fazer isso?</w:t>
      </w:r>
    </w:p>
    <w:p>
      <w:pPr>
        <w:pStyle w:val="Heading1"/>
      </w:pPr>
      <w:r>
        <w:t>Como nos preparar agora para a futura guerra de Deus 12 minutos</w:t>
      </w:r>
    </w:p>
    <w:p>
      <w:pPr>
        <w:pStyle w:val="Indicação"/>
      </w:pPr>
      <w:r>
        <w:t>[14:00–17:00] Busque a orientação de Jeová em todos os campos da vida.</w:t>
      </w:r>
    </w:p>
    <w:p>
      <w:pPr>
        <w:widowControl/>
      </w:pPr>
      <w:r>
        <w:t>Salmo 25:15 diz: “Meus olhos estão sempre voltados para Jeová.” Isso exige contato regular com a Palavra de Deus. Não estudamos a Bíblia apenas para acumular informações. Procuramos entender como Jeová pensa e usamos seus princípios ao escolher amizades, entretenimento, emprego, objetivos e modo de tratar a família.</w:t>
      </w:r>
    </w:p>
    <w:p>
      <w:pPr>
        <w:pStyle w:val="Indicação"/>
      </w:pPr>
      <w:r>
        <w:t>[Leia Provérbios 3:5, 6.]</w:t>
      </w:r>
    </w:p>
    <w:p>
      <w:pPr>
        <w:widowControl/>
      </w:pPr>
      <w:r>
        <w:t>Confiar de todo o coração significa não tratar nossa própria percepção como autoridade final. Antes de uma decisão, podemos perguntar: “Existe uma ordem bíblica direta? Que princípio revela o modo de pensar de Jeová? Que efeito esta escolha terá na minha amizade com ele?” Depois, oramos por sabedoria e agimos em harmonia com o que aprendemos.</w:t>
      </w:r>
    </w:p>
    <w:p>
      <w:pPr>
        <w:widowControl/>
      </w:pPr>
      <w:r>
        <w:rPr>
          <w:color w:val="C00000"/>
        </w:rPr>
        <w:t>Imagine um motorista que ignora todas as orientações do percurso e só procura o mapa depois de se perder. Seria melhor consultá-lo desde o início. Do mesmo modo, se buscamos Jeová apenas depois que nossas escolhas produzem problemas, dificultamos nossa vida. Cada decisão tomada segundo a Bíblia fortalece a convicção de que a direção dele é segura. Essa experiência acumulada nos prepara para seguir orientações em situações mais difíceis.</w:t>
      </w:r>
    </w:p>
    <w:p>
      <w:pPr>
        <w:pStyle w:val="Indicação"/>
      </w:pPr>
      <w:r>
        <w:t>[17:00–19:50] Desenvolva o hábito de orar e depender de Jeová.</w:t>
      </w:r>
    </w:p>
    <w:p>
      <w:pPr>
        <w:widowControl/>
      </w:pPr>
      <w:r>
        <w:t>Jeosafá falou com Jeová de modo específico: mencionou o perigo, reconheceu a própria limitação e relembrou as promessas divinas. Nossas orações também podem ir além de frases gerais. Podemos explicar o que nos preocupa, pedir sabedoria para identificar o princípio correto e forças para obedecer quando isso custa alguma coisa.</w:t>
      </w:r>
    </w:p>
    <w:p>
      <w:pPr>
        <w:widowControl/>
      </w:pPr>
      <w:r>
        <w:t>Primeira Pedro 4:7 liga vigilância com oração. Em épocas de tensão, a mente pode ficar dominada por notícias, hipóteses e medo. A oração coloca a situação na perspectiva correta. Ela não substitui ações responsáveis, mas impede que a ansiedade assuma o controle. Ao perceber como Jeová nos sustenta, nossa confiança se torna baseada em experiência pessoal.</w:t>
      </w:r>
    </w:p>
    <w:p>
      <w:pPr>
        <w:widowControl/>
      </w:pPr>
      <w:r>
        <w:t>Um jovem pode orar antes de explicar com respeito uma posição bíblica na escola. Uma família pode orar antes de ajustar seu padrão de vida para proteger atividades espirituais. Alguém enfrentando doença pode pedir equilíbrio para tomar decisões sem permitir que o medo enfraqueça sua fé. Em cada caso, aprendemos: “Jeová me orientou e me deu forças.”</w:t>
      </w:r>
    </w:p>
    <w:p>
      <w:pPr>
        <w:pStyle w:val="Indicação"/>
      </w:pPr>
      <w:r>
        <w:t>[19:50–22:25] Permaneça unido aos servos de Jeová.</w:t>
      </w:r>
    </w:p>
    <w:p>
      <w:pPr>
        <w:widowControl/>
      </w:pPr>
      <w:r>
        <w:t>Quando Judá foi ameaçado, as pessoas não se dispersaram nem decidiram enfrentar o problema isoladamente. Elas se reuniram para buscar a Jeová. Hoje, as reuniões cristãs cumprem uma função semelhante.</w:t>
      </w:r>
    </w:p>
    <w:p>
      <w:pPr>
        <w:pStyle w:val="Indicação"/>
      </w:pPr>
      <w:r>
        <w:t>[Leia Hebreus 10:24, 25.]</w:t>
      </w:r>
    </w:p>
    <w:p>
      <w:pPr>
        <w:widowControl/>
      </w:pPr>
      <w:r>
        <w:t>Reunir-nos não é apenas assistir a um programa. Nós nos estimulamos ao amor e a boas obras. Uma resposta sincera, uma conversa depois da reunião ou o exemplo de alguém que continua fiel sob pressão pode fortalecer outra pessoa. Romanos 1:11, 12 mostra que o encorajamento é mútuo: todos podem dar e receber.</w:t>
      </w:r>
    </w:p>
    <w:p>
      <w:pPr>
        <w:widowControl/>
      </w:pPr>
      <w:r>
        <w:t>A participação na pregação também nos mantém unidos e atentos ao Reino. Ao explicar uma promessa bíblica a outra pessoa, reforçamos nossa própria convicção. Trabalhar lado a lado com irmãos de idades e formações diferentes mostra que nossa unidade não depende de nacionalidade, preferência ou temperamento. Ela nasce da lealdade a Jeová.</w:t>
      </w:r>
    </w:p>
    <w:p>
      <w:pPr>
        <w:widowControl/>
      </w:pPr>
      <w:r>
        <w:t>Se alguém se afastou das reuniões, agora é o momento de retornar. Se assiste, mas permanece isolado, pode dar um passo para conhecer melhor os irmãos. Durante uma crise, é difícil depender de pessoas com quem nunca construímos vínculo. A união espiritual é formada antes da prova.</w:t>
      </w:r>
    </w:p>
    <w:p>
      <w:pPr>
        <w:pStyle w:val="Indicação"/>
      </w:pPr>
      <w:r>
        <w:t>[22:25–24:35] Aprenda a confiar na orientação dada por meio da congregação.</w:t>
      </w:r>
    </w:p>
    <w:p>
      <w:pPr>
        <w:widowControl/>
      </w:pPr>
      <w:r>
        <w:t>Jeová usou Jaaziel para transmitir instruções a Jeosafá. Hoje, Jesus designou um meio para fornecer alimento espiritual no tempo apropriado, conforme Mateus 24:45-47. Hebreus 13:7 e 17 também nos incentiva a considerar o exemplo dos que tomam a dianteira e a cooperar com eles.</w:t>
      </w:r>
    </w:p>
    <w:p>
      <w:pPr>
        <w:widowControl/>
      </w:pPr>
      <w:r>
        <w:t>Isso não significa seguir homens de forma cega. A orientação cristã deve estar baseada na Bíblia, e cada servo de Deus cultiva fé pessoal. Ao mesmo tempo, humildade nos impede de pensar que só aceitaremos uma instrução se ela coincidir com nossa preferência. Em situações de emergência ou perseguição, talvez recebamos orientações que não compreendamos por completo naquele momento. O histórico de direção baseada na Bíblia nos dará bons motivos para cooperar.</w:t>
      </w:r>
    </w:p>
    <w:p>
      <w:pPr>
        <w:widowControl/>
      </w:pPr>
      <w:r>
        <w:t>Podemos treinar essa disposição agora. Chegam orientações sobre reuniões, ministério, segurança ou cuidado da congregação? Em vez de procurar defeitos ou alimentar suspeitas, examinamos o princípio bíblico e cooperamos de boa vontade. A obediência em assuntos cotidianos prepara o coração para decisões futuras.</w:t>
      </w:r>
    </w:p>
    <w:p>
      <w:pPr>
        <w:pStyle w:val="Indicação"/>
      </w:pPr>
      <w:r>
        <w:t>[24:35–26:00] Resuma a preparação com uma autoanálise prática.</w:t>
      </w:r>
    </w:p>
    <w:p>
      <w:pPr>
        <w:widowControl/>
      </w:pPr>
      <w:r>
        <w:t>Pergunte-se: “Quando tenho um problema, minha primeira reação é orar e pesquisar, ou apenas confiar no meu impulso? Minha frequência às reuniões mostra que valorizo a união? Costumo cooperar com orientações bíblicas ou só quando são convenientes?”</w:t>
      </w:r>
    </w:p>
    <w:p>
      <w:pPr>
        <w:widowControl/>
      </w:pPr>
      <w:r>
        <w:t>Escolha uma ação concreta. Regularize a leitura da Bíblia, torne suas orações mais específicas, aproxime-se dos irmãos ou trabalhe uma atitude mais cooperadora. Assim, a confiança deixa de ser apenas uma ideia e passa a ser um modo de vida.</w:t>
      </w:r>
    </w:p>
    <w:p>
      <w:pPr>
        <w:pStyle w:val="Heading1"/>
      </w:pPr>
      <w:r>
        <w:t>Confiemos que Jeová nos salvará 4 minutos</w:t>
      </w:r>
    </w:p>
    <w:p>
      <w:pPr>
        <w:pStyle w:val="Indicação"/>
      </w:pPr>
      <w:r>
        <w:t>[26:00–27:20] Reconheça a seriedade do futuro sem alimentar medo.</w:t>
      </w:r>
    </w:p>
    <w:p>
      <w:pPr>
        <w:widowControl/>
      </w:pPr>
      <w:r>
        <w:t>Segunda Timóteo 3:1 descreve nossos dias como “tempos críticos, difíceis de suportar”. Apocalipse 12 mostra que Satanás sabe que tem pouco tempo. A Bíblia também indica que, antes do Armagedom, as nações lançarão um ataque final contra o povo de Deus. Não sabemos todos os detalhes nem precisamos especular. Sabemos o suficiente: Jeová vê o ataque, já decidiu o resultado e tem poder para salvar.</w:t>
      </w:r>
    </w:p>
    <w:p>
      <w:pPr>
        <w:pStyle w:val="Indicação"/>
      </w:pPr>
      <w:r>
        <w:t>[27:20–28:35] Reforce quem lutará e qual será o papel dos servos de Deus.</w:t>
      </w:r>
    </w:p>
    <w:p>
      <w:pPr>
        <w:widowControl/>
      </w:pPr>
      <w:r>
        <w:t>Jesus, o Rei justo, e seus exércitos celestiais executarão o julgamento. Os cristãos na Terra não pegarão em armas nem abandonarão sua neutralidade. Permanecerão firmes, unidos e obedientes. “Ficar parado” não será um gesto de desespero, mas a expressão máxima de confiança naquele que nunca deixou de cumprir uma promessa.</w:t>
      </w:r>
    </w:p>
    <w:p>
      <w:pPr>
        <w:widowControl/>
      </w:pPr>
      <w:r>
        <w:t>Jeosafá e o povo louvaram a Jeová antes de ver a vitória. Nós também podemos falar das promessas de Deus com convicção agora. Isso protege nossa mente contra o medo e ajuda outros a encontrar esperança.</w:t>
      </w:r>
    </w:p>
    <w:p>
      <w:pPr>
        <w:pStyle w:val="Indicação"/>
      </w:pPr>
      <w:r>
        <w:t>[28:35–30:00] Conclua retomando a introdução e proponha uma decisão.</w:t>
      </w:r>
    </w:p>
    <w:p>
      <w:pPr>
        <w:widowControl/>
      </w:pPr>
      <w:r>
        <w:t>Numa emergência, não é o momento de começar a descobrir em quem confiar. A preparação é feita antes. Jeová já nos deu as instruções: buscar sua orientação, orar, permanecer unidos e cooperar com a direção bíblica.</w:t>
      </w:r>
    </w:p>
    <w:p>
      <w:pPr>
        <w:widowControl/>
      </w:pPr>
      <w:r>
        <w:rPr>
          <w:color w:val="C00000"/>
        </w:rPr>
        <w:t>Por isso, não pense apenas: “Será que terei fé no Armagedom?” Pergunte: “Que decisão desta semana mostrará que confio em Jeová?” Talvez seja obedecer a um princípio mesmo quando ninguém está vendo, voltar a uma boa rotina espiritual ou aceitar orientação com humildade.</w:t>
      </w:r>
    </w:p>
    <w:p>
      <w:pPr>
        <w:widowControl/>
      </w:pPr>
      <w:r>
        <w:t>O Deus que salvou Judá não perdeu poder. Quando chegar o momento, seus servos não precisarão lutar. Eles tomarão sua posição, ficarão parados e verão a salvação de Jeová a seu favor.</w:t>
      </w:r>
    </w:p>
    <w:p>
      <w:pPr>
        <w:pStyle w:val="Heading1"/>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0:00–4:00</w:t>
            </w:r>
          </w:p>
        </w:tc>
        <w:tc>
          <w:tcPr>
            <w:tcW w:type="dxa" w:w="2088"/>
            <w:vAlign w:val="center"/>
            <w:tcMar>
              <w:top w:w="100" w:type="dxa"/>
              <w:start w:w="120" w:type="dxa"/>
              <w:bottom w:w="100" w:type="dxa"/>
              <w:end w:w="120" w:type="dxa"/>
            </w:tcMar>
          </w:tcPr>
          <w:p>
            <w:pPr>
              <w:spacing w:after="0"/>
              <w:jc w:val="left"/>
            </w:pPr>
            <w:r>
              <w:rPr>
                <w:rFonts w:ascii="Aptos" w:hAnsi="Aptos"/>
                <w:sz w:val="18"/>
              </w:rPr>
              <w:t>A guerra de Deus</w:t>
            </w:r>
          </w:p>
        </w:tc>
        <w:tc>
          <w:tcPr>
            <w:tcW w:type="dxa" w:w="4536"/>
            <w:vAlign w:val="center"/>
            <w:tcMar>
              <w:top w:w="100" w:type="dxa"/>
              <w:start w:w="120" w:type="dxa"/>
              <w:bottom w:w="100" w:type="dxa"/>
              <w:end w:w="120" w:type="dxa"/>
            </w:tcMar>
          </w:tcPr>
          <w:p>
            <w:pPr>
              <w:spacing w:after="0"/>
              <w:jc w:val="left"/>
            </w:pPr>
            <w:r>
              <w:rPr>
                <w:rFonts w:ascii="Aptos" w:hAnsi="Aptos"/>
                <w:sz w:val="18"/>
              </w:rPr>
              <w:t>O Armagedom abrirá o caminho para uma Terra governada com justiça.</w:t>
            </w:r>
          </w:p>
        </w:tc>
        <w:tc>
          <w:tcPr>
            <w:tcW w:type="dxa" w:w="1944"/>
            <w:vAlign w:val="center"/>
            <w:tcMar>
              <w:top w:w="100" w:type="dxa"/>
              <w:start w:w="120" w:type="dxa"/>
              <w:bottom w:w="100" w:type="dxa"/>
              <w:end w:w="120" w:type="dxa"/>
            </w:tcMar>
          </w:tcPr>
          <w:p>
            <w:pPr>
              <w:spacing w:after="0"/>
              <w:jc w:val="center"/>
            </w:pPr>
            <w:r>
              <w:rPr>
                <w:rFonts w:ascii="Aptos" w:hAnsi="Aptos"/>
                <w:sz w:val="18"/>
              </w:rPr>
              <w:t>Salmo 37:29; Apocalipse 16:14, 16</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4:00–14:00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O povo de Deus não lutará</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Jeová salvou Judá quando Jeosafá buscou orientação e obedeceu.</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João 18:36; 2 Crônicas 20:17</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14:00–26:00</w:t>
            </w:r>
          </w:p>
        </w:tc>
        <w:tc>
          <w:tcPr>
            <w:tcW w:type="dxa" w:w="2088"/>
            <w:vAlign w:val="center"/>
            <w:tcMar>
              <w:top w:w="100" w:type="dxa"/>
              <w:start w:w="120" w:type="dxa"/>
              <w:bottom w:w="100" w:type="dxa"/>
              <w:end w:w="120" w:type="dxa"/>
            </w:tcMar>
          </w:tcPr>
          <w:p>
            <w:pPr>
              <w:spacing w:after="0"/>
              <w:jc w:val="left"/>
            </w:pPr>
            <w:r>
              <w:rPr>
                <w:rFonts w:ascii="Aptos" w:hAnsi="Aptos"/>
                <w:sz w:val="18"/>
              </w:rPr>
              <w:t>Preparação necessária agora</w:t>
            </w:r>
          </w:p>
        </w:tc>
        <w:tc>
          <w:tcPr>
            <w:tcW w:type="dxa" w:w="4536"/>
            <w:vAlign w:val="center"/>
            <w:tcMar>
              <w:top w:w="100" w:type="dxa"/>
              <w:start w:w="120" w:type="dxa"/>
              <w:bottom w:w="100" w:type="dxa"/>
              <w:end w:w="120" w:type="dxa"/>
            </w:tcMar>
          </w:tcPr>
          <w:p>
            <w:pPr>
              <w:spacing w:after="0"/>
              <w:jc w:val="left"/>
            </w:pPr>
            <w:r>
              <w:rPr>
                <w:rFonts w:ascii="Aptos" w:hAnsi="Aptos"/>
                <w:sz w:val="18"/>
              </w:rPr>
              <w:t>Estudo, oração, união e obediência treinam nossa confiança.</w:t>
            </w:r>
          </w:p>
        </w:tc>
        <w:tc>
          <w:tcPr>
            <w:tcW w:type="dxa" w:w="1944"/>
            <w:vAlign w:val="center"/>
            <w:tcMar>
              <w:top w:w="100" w:type="dxa"/>
              <w:start w:w="120" w:type="dxa"/>
              <w:bottom w:w="100" w:type="dxa"/>
              <w:end w:w="120" w:type="dxa"/>
            </w:tcMar>
          </w:tcPr>
          <w:p>
            <w:pPr>
              <w:spacing w:after="0"/>
              <w:jc w:val="center"/>
            </w:pPr>
            <w:r>
              <w:rPr>
                <w:rFonts w:ascii="Aptos" w:hAnsi="Aptos"/>
                <w:sz w:val="18"/>
              </w:rPr>
              <w:t>Provérbios 3:5, 6; Hebreus 10:24, 25</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26:00–30:00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Jeová nos salvará</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Não precisamos temer o ataque final; Jeová cumprirá sua promessa.</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2 Crônicas 20:17; Apocalipse 19:11-15</w:t>
            </w:r>
          </w:p>
        </w:tc>
      </w:tr>
    </w:tbl>
    <w:p>
      <w:pPr>
        <w:pStyle w:val="Heading1"/>
      </w:pPr>
      <w:r>
        <w:t>Referências do esboço</w:t>
      </w:r>
    </w:p>
    <w:p>
      <w:pPr>
        <w:widowControl/>
      </w:pPr>
      <w:r>
        <w:t>Bíblia: Salmos 25:9, 15; 37:29; Provérbios 2:21, 22; 3:5, 6; Mateus 24:14, 42, 45-47; 26:52; Lucas 21:34-36; João 18:36; Romanos 1:11, 12; 2 Coríntios 10:3, 4; 2 Timóteo 3:1; Hebreus 10:24, 25; 13:7, 17; 1 Pedro 2:2; 4:7; 2 Crônicas 20:1-30; Joel 3:2, 12, 14; Apocalipse 12:9, 12; 16:14, 16; 19:11-15.</w:t>
      </w:r>
    </w:p>
    <w:p>
      <w:pPr>
        <w:widowControl/>
      </w:pPr>
      <w:r>
        <w:t>Publicações indicadas no esboço: A Sentinela de setembro de 2019; A Sentinela de 15 de dezembro de 2014; A Sentinela de 15 de abril de 2011; matérias da Biblioteca On-line sobre Jeosafá e 2 Crônicas 20.</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041  •  Fiquem parados e vejam como Jeová os salva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Fiquem parados e vejam como Jeová os salva</dc:title>
  <dc:subject>Discurso bíblico n.º 041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