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Que tipo de nome você está fazendo perante Deus?</w:t>
      </w:r>
    </w:p>
    <w:p>
      <w:pPr>
        <w:spacing w:after="140"/>
        <w:jc w:val="center"/>
      </w:pPr>
      <w:r>
        <w:rPr>
          <w:rFonts w:ascii="Aptos" w:hAnsi="Aptos"/>
          <w:b/>
          <w:color w:val="404040"/>
          <w:sz w:val="21"/>
        </w:rPr>
        <w:t>Discurso n.º 055  •  30 minutos</w:t>
      </w:r>
    </w:p>
    <w:p>
      <w:pPr>
        <w:pStyle w:val="Heading2"/>
      </w:pPr>
      <w:r>
        <w:t>Objetivo</w:t>
      </w:r>
    </w:p>
    <w:p>
      <w:r>
        <w:t>Ajudar cada ouvinte a valorizar mais a reputação perante Jeová do que prestígio humano e a construir, por uma vida de lealdade, um nome digno de ser mantido no livro da vida.</w:t>
      </w:r>
    </w:p>
    <w:p>
      <w:pPr>
        <w:pStyle w:val="Heading2"/>
      </w:pPr>
      <w:r>
        <w:t>Orientação ao orador</w:t>
      </w:r>
    </w:p>
    <w:p>
      <w:r>
        <w:t>Use o entendimento atual sobre o livro da vida: nomes podem ser inscritos e apagados; a confirmação definitiva ocorre após a prova final. Evite insinuar que posição ou visibilidade na congregação determinam o valor de alguém.</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970"/>
        <w:gridCol w:w="1970"/>
        <w:gridCol w:w="1970"/>
        <w:gridCol w:w="1970"/>
        <w:gridCol w:w="1970"/>
      </w:tblGrid>
      <w:tr>
        <w:tc>
          <w:tcPr>
            <w:tcW w:type="dxa" w:w="1970"/>
            <w:vAlign w:val="center"/>
            <w:tcMar>
              <w:top w:w="90" w:type="dxa"/>
              <w:start w:w="80" w:type="dxa"/>
              <w:bottom w:w="90" w:type="dxa"/>
              <w:end w:w="80" w:type="dxa"/>
            </w:tcMar>
          </w:tcPr>
          <w:p>
            <w:pPr>
              <w:spacing w:after="0"/>
              <w:jc w:val="center"/>
            </w:pPr>
            <w:r>
              <w:rPr>
                <w:rFonts w:ascii="Aptos" w:hAnsi="Aptos"/>
                <w:b/>
                <w:sz w:val="18"/>
              </w:rPr>
              <w:t>Todo nome ganha significado</w:t>
              <w:br/>
              <w:t>5 min</w:t>
            </w:r>
          </w:p>
        </w:tc>
        <w:tc>
          <w:tcPr>
            <w:tcW w:type="dxa" w:w="1970"/>
            <w:vAlign w:val="center"/>
            <w:tcMar>
              <w:top w:w="90" w:type="dxa"/>
              <w:start w:w="80" w:type="dxa"/>
              <w:bottom w:w="90" w:type="dxa"/>
              <w:end w:w="80" w:type="dxa"/>
            </w:tcMar>
          </w:tcPr>
          <w:p>
            <w:pPr>
              <w:spacing w:after="0"/>
              <w:jc w:val="center"/>
            </w:pPr>
            <w:r>
              <w:rPr>
                <w:rFonts w:ascii="Aptos" w:hAnsi="Aptos"/>
                <w:b/>
                <w:sz w:val="18"/>
              </w:rPr>
              <w:t>Que reputação você constrói</w:t>
              <w:br/>
              <w:t>6 min</w:t>
            </w:r>
          </w:p>
        </w:tc>
        <w:tc>
          <w:tcPr>
            <w:tcW w:type="dxa" w:w="1970"/>
            <w:vAlign w:val="center"/>
            <w:tcMar>
              <w:top w:w="90" w:type="dxa"/>
              <w:start w:w="80" w:type="dxa"/>
              <w:bottom w:w="90" w:type="dxa"/>
              <w:end w:w="80" w:type="dxa"/>
            </w:tcMar>
          </w:tcPr>
          <w:p>
            <w:pPr>
              <w:spacing w:after="0"/>
              <w:jc w:val="center"/>
            </w:pPr>
            <w:r>
              <w:rPr>
                <w:rFonts w:ascii="Aptos" w:hAnsi="Aptos"/>
                <w:b/>
                <w:sz w:val="18"/>
              </w:rPr>
              <w:t>Um bom nome honra outros</w:t>
              <w:br/>
              <w:t>9 min</w:t>
            </w:r>
          </w:p>
        </w:tc>
        <w:tc>
          <w:tcPr>
            <w:tcW w:type="dxa" w:w="1970"/>
            <w:vAlign w:val="center"/>
            <w:tcMar>
              <w:top w:w="90" w:type="dxa"/>
              <w:start w:w="80" w:type="dxa"/>
              <w:bottom w:w="90" w:type="dxa"/>
              <w:end w:w="80" w:type="dxa"/>
            </w:tcMar>
          </w:tcPr>
          <w:p>
            <w:pPr>
              <w:spacing w:after="0"/>
              <w:jc w:val="center"/>
            </w:pPr>
            <w:r>
              <w:rPr>
                <w:rFonts w:ascii="Aptos" w:hAnsi="Aptos"/>
                <w:b/>
                <w:sz w:val="18"/>
              </w:rPr>
              <w:t>Jesus fez o melhor nome</w:t>
              <w:br/>
              <w:t>6 min</w:t>
            </w:r>
          </w:p>
        </w:tc>
        <w:tc>
          <w:tcPr>
            <w:tcW w:type="dxa" w:w="1970"/>
            <w:vAlign w:val="center"/>
            <w:tcMar>
              <w:top w:w="90" w:type="dxa"/>
              <w:start w:w="80" w:type="dxa"/>
              <w:bottom w:w="90" w:type="dxa"/>
              <w:end w:w="80" w:type="dxa"/>
            </w:tcMar>
          </w:tcPr>
          <w:p>
            <w:pPr>
              <w:spacing w:after="0"/>
              <w:jc w:val="center"/>
            </w:pPr>
            <w:r>
              <w:rPr>
                <w:rFonts w:ascii="Aptos" w:hAnsi="Aptos"/>
                <w:b/>
                <w:sz w:val="18"/>
              </w:rPr>
              <w:t>Mantenha seu nome no livro da vida</w:t>
              <w:br/>
              <w:t>4 min</w:t>
            </w:r>
          </w:p>
        </w:tc>
      </w:tr>
    </w:tbl>
    <w:p>
      <w:pPr>
        <w:pStyle w:val="Heading1"/>
      </w:pPr>
      <w:r>
        <w:t>Todo nome acaba significando alguma coisa 5 minutos</w:t>
      </w:r>
    </w:p>
    <w:p>
      <w:pPr>
        <w:widowControl/>
      </w:pPr>
      <w:r>
        <w:t>Ao ouvir o nome de alguém conhecido, quase sempre sentimos algo: confiança, carinho, cautela. Não é o som das letras que produz isso; é a história ligada ao nome. [Leia Provérbios 22:1.] Um bom nome vale mais que riquezas porque dinheiro compra coisas, mas não compra confiança genuína.</w:t>
      </w:r>
    </w:p>
    <w:p>
      <w:pPr>
        <w:widowControl/>
      </w:pPr>
      <w:r>
        <w:t>Os construtores de Babel queriam “fazer um nome” para si. Buscaram fama independente de Deus e terminaram dispersos. Portanto, não basta desejar ser lembrado. A pergunta é: “Que nome estou fazendo perante Jeová?”</w:t>
      </w:r>
    </w:p>
    <w:p>
      <w:pPr>
        <w:pStyle w:val="Heading1"/>
      </w:pPr>
      <w:r>
        <w:t>Que reputação você está construindo 6 minutos</w:t>
      </w:r>
    </w:p>
    <w:p>
      <w:pPr>
        <w:pStyle w:val="Indicação"/>
      </w:pPr>
      <w:r>
        <w:t>[Leia Eclesiastes 7:1.] O dia da morte pode ser melhor que o do nascimento porque, no nascimento, a reputação ainda será construída; ao fim de uma vida fiel, um bom nome está completo na memória de Deus.</w:t>
      </w:r>
    </w:p>
    <w:p>
      <w:pPr>
        <w:widowControl/>
      </w:pPr>
      <w:r>
        <w:t>Na Bíblia, Judas lembra traição; Caim, ódio; Nimrode, rebelião. Já Moisés lembra mansidão e lealdade. Essas pessoas não receberam um rótulo arbitrário. Escolhas repetidas moldaram o significado de seu nome.</w:t>
      </w:r>
    </w:p>
    <w:p>
      <w:pPr>
        <w:widowControl/>
      </w:pPr>
      <w:r>
        <w:t>Nossa reputação também é construída nos detalhes: cumprimos a palavra? Admitimos erros? Como tratamos quem não pode nos favorecer? O bom nome não é imagem cuidadosamente administrada. É coerência entre o que somos em público e em particular.</w:t>
      </w:r>
    </w:p>
    <w:p>
      <w:pPr>
        <w:pStyle w:val="Heading1"/>
      </w:pPr>
      <w:r>
        <w:t>Um bom nome honra a Jeová e a outros 9 minutos</w:t>
      </w:r>
    </w:p>
    <w:p>
      <w:pPr>
        <w:widowControl/>
      </w:pPr>
      <w:r>
        <w:t>Jovens podem ganhar confiança por honestidade, respeito e coragem moral. Quando um estudante recusa cola ou explica com calma uma posição bíblica, talvez seja ridicularizado, mas faz um nome de integridade. Pais, elogiem caráter, não apenas notas ou talento.</w:t>
      </w:r>
    </w:p>
    <w:p>
      <w:pPr>
        <w:widowControl/>
      </w:pPr>
      <w:r>
        <w:t>Mulheres cristãs são valorizadas não por padrões superficiais, mas por sua devoção, sabedoria e amor. Homens não constroem bom nome por autoridade, e sim por serviço humilde, autocontrole e cuidado da família. Quem recebe responsabilidade na congregação deve lembrar: privilégio não cria reputação; conduta fiel é que dá peso ao serviço.</w:t>
      </w:r>
    </w:p>
    <w:p>
      <w:pPr>
        <w:pStyle w:val="Indicação"/>
      </w:pPr>
      <w:r>
        <w:t>[Leia 1 Pedro 2:12.] Excelente conduta pode levar observadores a glorificar a Deus. No trabalho, isso inclui honestidade e dedicação. No lar, pedir perdão e cumprir responsabilidades. Na congregação, evitar fofoca, favoritismo e competição.</w:t>
      </w:r>
    </w:p>
    <w:p>
      <w:pPr>
        <w:widowControl/>
      </w:pPr>
      <w:r>
        <w:rPr>
          <w:color w:val="C00000"/>
        </w:rPr>
        <w:t>Pense numa conta bancária de confiança. Cada verdade dita e compromisso cumprido faz um depósito; uma mentira pode retirar muito. Se seu nome foi prejudicado, não tente reconstruí-lo apenas com explicações. Faça depósitos consistentes de boa conduta e dê tempo para que a confiança volte.</w:t>
      </w:r>
    </w:p>
    <w:p>
      <w:pPr>
        <w:pStyle w:val="Heading1"/>
      </w:pPr>
      <w:r>
        <w:t>Jesus fez o melhor nome 6 minutos</w:t>
      </w:r>
    </w:p>
    <w:p>
      <w:pPr>
        <w:widowControl/>
      </w:pPr>
      <w:r>
        <w:t>Jesus nunca buscou glória independente. Em João 17, disse que tinha glorificado o Pai e tornado conhecido o nome dele. Tudo o que fazia revelava como Jeová é.</w:t>
      </w:r>
    </w:p>
    <w:p>
      <w:pPr>
        <w:pStyle w:val="Indicação"/>
      </w:pPr>
      <w:r>
        <w:t>[Leia Filipenses 2:8, 9.] Por obedecer até a morte, Jesus recebeu um nome acima de todo outro nome. Sua reputação foi testada sob pressão. Ele era bondoso com os fracos, firme diante da hipocrisia e leal quando ninguém humano poderia recompensá-lo.</w:t>
      </w:r>
    </w:p>
    <w:p>
      <w:pPr>
        <w:widowControl/>
      </w:pPr>
      <w:r>
        <w:t>Seguimos Jesus quando usamos nosso nome para honrar o de Jeová. Antes de agir, podemos perguntar: “Se alguém souber que sou Testemunha de Jeová, esta decisão aumentará ou diminuirá o respeito pelo Deus que represento?”</w:t>
      </w:r>
    </w:p>
    <w:p>
      <w:pPr>
        <w:pStyle w:val="Heading1"/>
      </w:pPr>
      <w:r>
        <w:t>Mantenha seu nome no livro da vida 4 minutos</w:t>
      </w:r>
    </w:p>
    <w:p>
      <w:pPr>
        <w:pStyle w:val="Indicação"/>
      </w:pPr>
      <w:r>
        <w:t>[Leia Malaquias 3:16.] Jeová observa os que o temem e pensam em seu nome. A Bíblia usa a figura de um livro da vida: Deus mantém em sua memória os servos leais. Hoje, alguém pode ter seu nome nesse livro por cultivar forte amizade com Jeová e fé no resgate de Jesus.</w:t>
      </w:r>
    </w:p>
    <w:p>
      <w:pPr>
        <w:widowControl/>
      </w:pPr>
      <w:r>
        <w:t>Apocalipse 3:5 mostra que um nome pode ser apagado. Portanto, não confiamos apenas em anos de serviço. Continuamos leais. A confirmação definitiva virá depois de a fidelidade ser plenamente provada; isso nos mantém humildes e vigilantes, não ansiosos.</w:t>
      </w:r>
    </w:p>
    <w:p>
      <w:pPr>
        <w:widowControl/>
      </w:pPr>
      <w:r>
        <w:t>Qual depósito você fará esta semana no seu bom nome? Cumpra uma promessa, corrija uma desonestidade, peça perdão ou defenda o nome de Jeová por boa conduta. Fama humana desaparece. Mas um nome aprovado por Jeová permanece na memória mais segura do Universo e pode significar vida eterna.</w:t>
      </w:r>
    </w:p>
    <w:p>
      <w:pPr>
        <w:pStyle w:val="Heading1"/>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0:00–5:00</w:t>
            </w:r>
          </w:p>
        </w:tc>
        <w:tc>
          <w:tcPr>
            <w:tcW w:type="dxa" w:w="2088"/>
            <w:vAlign w:val="center"/>
            <w:tcMar>
              <w:top w:w="100" w:type="dxa"/>
              <w:start w:w="120" w:type="dxa"/>
              <w:bottom w:w="100" w:type="dxa"/>
              <w:end w:w="120" w:type="dxa"/>
            </w:tcMar>
          </w:tcPr>
          <w:p>
            <w:pPr>
              <w:spacing w:after="0"/>
              <w:jc w:val="left"/>
            </w:pPr>
            <w:r>
              <w:rPr>
                <w:rFonts w:ascii="Aptos" w:hAnsi="Aptos"/>
                <w:sz w:val="18"/>
              </w:rPr>
              <w:t>Todo nome ganha significado</w:t>
            </w:r>
          </w:p>
        </w:tc>
        <w:tc>
          <w:tcPr>
            <w:tcW w:type="dxa" w:w="4536"/>
            <w:vAlign w:val="center"/>
            <w:tcMar>
              <w:top w:w="100" w:type="dxa"/>
              <w:start w:w="120" w:type="dxa"/>
              <w:bottom w:w="100" w:type="dxa"/>
              <w:end w:w="120" w:type="dxa"/>
            </w:tcMar>
          </w:tcPr>
          <w:p>
            <w:pPr>
              <w:spacing w:after="0"/>
              <w:jc w:val="left"/>
            </w:pPr>
            <w:r>
              <w:rPr>
                <w:rFonts w:ascii="Aptos" w:hAnsi="Aptos"/>
                <w:sz w:val="18"/>
              </w:rPr>
              <w:t>Reputação é formada por escolhas repetidas.</w:t>
            </w:r>
          </w:p>
        </w:tc>
        <w:tc>
          <w:tcPr>
            <w:tcW w:type="dxa" w:w="1944"/>
            <w:vAlign w:val="center"/>
            <w:tcMar>
              <w:top w:w="100" w:type="dxa"/>
              <w:start w:w="120" w:type="dxa"/>
              <w:bottom w:w="100" w:type="dxa"/>
              <w:end w:w="120" w:type="dxa"/>
            </w:tcMar>
          </w:tcPr>
          <w:p>
            <w:pPr>
              <w:spacing w:after="0"/>
              <w:jc w:val="center"/>
            </w:pPr>
            <w:r>
              <w:rPr>
                <w:rFonts w:ascii="Aptos" w:hAnsi="Aptos"/>
                <w:sz w:val="18"/>
              </w:rPr>
              <w:t>Provérbios 22:1</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5:00–11:00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Que reputação você constrói</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A Bíblia associa alguns nomes a lealdade e outros a rebelião.</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Eclesiastes 7:1</w:t>
            </w:r>
          </w:p>
        </w:tc>
      </w:tr>
      <w:tr>
        <w:tc>
          <w:tcPr>
            <w:tcW w:type="dxa" w:w="1440"/>
            <w:vAlign w:val="center"/>
            <w:tcMar>
              <w:top w:w="100" w:type="dxa"/>
              <w:start w:w="120" w:type="dxa"/>
              <w:bottom w:w="100" w:type="dxa"/>
              <w:end w:w="120" w:type="dxa"/>
            </w:tcMar>
          </w:tcPr>
          <w:p>
            <w:pPr>
              <w:spacing w:after="0"/>
              <w:jc w:val="center"/>
            </w:pPr>
            <w:r>
              <w:rPr>
                <w:rFonts w:ascii="Aptos" w:hAnsi="Aptos"/>
                <w:sz w:val="18"/>
              </w:rPr>
              <w:t>11:00–20:00</w:t>
            </w:r>
          </w:p>
        </w:tc>
        <w:tc>
          <w:tcPr>
            <w:tcW w:type="dxa" w:w="2088"/>
            <w:vAlign w:val="center"/>
            <w:tcMar>
              <w:top w:w="100" w:type="dxa"/>
              <w:start w:w="120" w:type="dxa"/>
              <w:bottom w:w="100" w:type="dxa"/>
              <w:end w:w="120" w:type="dxa"/>
            </w:tcMar>
          </w:tcPr>
          <w:p>
            <w:pPr>
              <w:spacing w:after="0"/>
              <w:jc w:val="left"/>
            </w:pPr>
            <w:r>
              <w:rPr>
                <w:rFonts w:ascii="Aptos" w:hAnsi="Aptos"/>
                <w:sz w:val="18"/>
              </w:rPr>
              <w:t>Um bom nome honra outros</w:t>
            </w:r>
          </w:p>
        </w:tc>
        <w:tc>
          <w:tcPr>
            <w:tcW w:type="dxa" w:w="4536"/>
            <w:vAlign w:val="center"/>
            <w:tcMar>
              <w:top w:w="100" w:type="dxa"/>
              <w:start w:w="120" w:type="dxa"/>
              <w:bottom w:w="100" w:type="dxa"/>
              <w:end w:w="120" w:type="dxa"/>
            </w:tcMar>
          </w:tcPr>
          <w:p>
            <w:pPr>
              <w:spacing w:after="0"/>
              <w:jc w:val="left"/>
            </w:pPr>
            <w:r>
              <w:rPr>
                <w:rFonts w:ascii="Aptos" w:hAnsi="Aptos"/>
                <w:sz w:val="18"/>
              </w:rPr>
              <w:t>Jovens, homens e mulheres glorificam Jeová por sua conduta.</w:t>
            </w:r>
          </w:p>
        </w:tc>
        <w:tc>
          <w:tcPr>
            <w:tcW w:type="dxa" w:w="1944"/>
            <w:vAlign w:val="center"/>
            <w:tcMar>
              <w:top w:w="100" w:type="dxa"/>
              <w:start w:w="120" w:type="dxa"/>
              <w:bottom w:w="100" w:type="dxa"/>
              <w:end w:w="120" w:type="dxa"/>
            </w:tcMar>
          </w:tcPr>
          <w:p>
            <w:pPr>
              <w:spacing w:after="0"/>
              <w:jc w:val="center"/>
            </w:pPr>
            <w:r>
              <w:rPr>
                <w:rFonts w:ascii="Aptos" w:hAnsi="Aptos"/>
                <w:sz w:val="18"/>
              </w:rPr>
              <w:t>1 Pedro 2:12</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20:00–26:00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Jesus fez o melhor nome</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Ele glorificou o Pai e permaneceu leal até a morte.</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Filipenses 2:8, 9</w:t>
            </w:r>
          </w:p>
        </w:tc>
      </w:tr>
      <w:tr>
        <w:tc>
          <w:tcPr>
            <w:tcW w:type="dxa" w:w="1440"/>
            <w:vAlign w:val="center"/>
            <w:tcMar>
              <w:top w:w="100" w:type="dxa"/>
              <w:start w:w="120" w:type="dxa"/>
              <w:bottom w:w="100" w:type="dxa"/>
              <w:end w:w="120" w:type="dxa"/>
            </w:tcMar>
          </w:tcPr>
          <w:p>
            <w:pPr>
              <w:spacing w:after="0"/>
              <w:jc w:val="center"/>
            </w:pPr>
            <w:r>
              <w:rPr>
                <w:rFonts w:ascii="Aptos" w:hAnsi="Aptos"/>
                <w:sz w:val="18"/>
              </w:rPr>
              <w:t>26:00–30:00</w:t>
            </w:r>
          </w:p>
        </w:tc>
        <w:tc>
          <w:tcPr>
            <w:tcW w:type="dxa" w:w="2088"/>
            <w:vAlign w:val="center"/>
            <w:tcMar>
              <w:top w:w="100" w:type="dxa"/>
              <w:start w:w="120" w:type="dxa"/>
              <w:bottom w:w="100" w:type="dxa"/>
              <w:end w:w="120" w:type="dxa"/>
            </w:tcMar>
          </w:tcPr>
          <w:p>
            <w:pPr>
              <w:spacing w:after="0"/>
              <w:jc w:val="left"/>
            </w:pPr>
            <w:r>
              <w:rPr>
                <w:rFonts w:ascii="Aptos" w:hAnsi="Aptos"/>
                <w:sz w:val="18"/>
              </w:rPr>
              <w:t>Mantenha seu nome no livro da vida</w:t>
            </w:r>
          </w:p>
        </w:tc>
        <w:tc>
          <w:tcPr>
            <w:tcW w:type="dxa" w:w="4536"/>
            <w:vAlign w:val="center"/>
            <w:tcMar>
              <w:top w:w="100" w:type="dxa"/>
              <w:start w:w="120" w:type="dxa"/>
              <w:bottom w:w="100" w:type="dxa"/>
              <w:end w:w="120" w:type="dxa"/>
            </w:tcMar>
          </w:tcPr>
          <w:p>
            <w:pPr>
              <w:spacing w:after="0"/>
              <w:jc w:val="left"/>
            </w:pPr>
            <w:r>
              <w:rPr>
                <w:rFonts w:ascii="Aptos" w:hAnsi="Aptos"/>
                <w:sz w:val="18"/>
              </w:rPr>
              <w:t>Amizade com Jeová e fé no resgate precisam continuar.</w:t>
            </w:r>
          </w:p>
        </w:tc>
        <w:tc>
          <w:tcPr>
            <w:tcW w:type="dxa" w:w="1944"/>
            <w:vAlign w:val="center"/>
            <w:tcMar>
              <w:top w:w="100" w:type="dxa"/>
              <w:start w:w="120" w:type="dxa"/>
              <w:bottom w:w="100" w:type="dxa"/>
              <w:end w:w="120" w:type="dxa"/>
            </w:tcMar>
          </w:tcPr>
          <w:p>
            <w:pPr>
              <w:spacing w:after="0"/>
              <w:jc w:val="center"/>
            </w:pPr>
            <w:r>
              <w:rPr>
                <w:rFonts w:ascii="Aptos" w:hAnsi="Aptos"/>
                <w:sz w:val="18"/>
              </w:rPr>
              <w:t>Malaquias 3:16; Apocalipse 3:5</w:t>
            </w:r>
          </w:p>
        </w:tc>
      </w:tr>
    </w:tbl>
    <w:p>
      <w:pPr>
        <w:pStyle w:val="Heading1"/>
      </w:pPr>
      <w:r>
        <w:t>Referências do esboço</w:t>
      </w:r>
    </w:p>
    <w:p>
      <w:pPr>
        <w:widowControl/>
      </w:pPr>
      <w:r>
        <w:t>Bíblia: Gênesis 11:4; Provérbios 22:1; Eclesiastes 7:1; Malaquias 3:16; João 17:4-6; Filipenses 2:8, 9; 1 Pedro 2:12; Apocalipse 3:5. Fontes oficiais: jw.org e wol.jw.org, incluindo o entendimento publicado sobre o livro da vida. Textos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055  •  Que tipo de nome você está fazendo perante Deus?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 tipo de nome você está fazendo perante Deus?</dc:title>
  <dc:subject>Discurso bíblico n.º 055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