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6"/>
        </w:rPr>
        <w:t>Rejeite as fantasias mundanas; empenhe-se pelas realidades do Reino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179  •  30 minutos</w:t>
      </w:r>
    </w:p>
    <w:p>
      <w:pPr>
        <w:pStyle w:val="Heading2"/>
      </w:pPr>
      <w:r>
        <w:t>Objetivo</w:t>
      </w:r>
    </w:p>
    <w:p>
      <w:r>
        <w:t>Expor o perigo de desejos irreais e fortalecer a fé nas promessas concretas do Reino de Deus.</w:t>
      </w:r>
    </w:p>
    <w:p>
      <w:pPr>
        <w:pStyle w:val="Heading2"/>
      </w:pPr>
      <w:r>
        <w:t>Orientação ao orador</w:t>
      </w:r>
    </w:p>
    <w:p>
      <w:r>
        <w:t>Diferencie fantasia egoísta de visualizar com fé promessas bíblicas. Trate materialismo e imoralidade com tato e clareza.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Quando alguém avalia um governo, não considera apenas promessas; observa as leis, a capacidade do governante e os resultados. Ao examinar o Reino de Deus, podemos fazer o mesmo: analisar quem governa, quais princípios aplica e o que realizará.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mundo vende fantasias</w:t>
              <w:br/>
              <w:t>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rejeitar</w:t>
              <w:br/>
              <w:t>15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Realidades do Reino</w:t>
              <w:br/>
              <w:t>9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Continue buscando</w:t>
              <w:br/>
              <w:t>4 min</w:t>
            </w:r>
          </w:p>
        </w:tc>
      </w:tr>
    </w:tbl>
    <w:p>
      <w:pPr>
        <w:pStyle w:val="Heading1"/>
      </w:pPr>
      <w:r>
        <w:t>O mundo promove fantasias irreais 2 minutos</w:t>
      </w:r>
    </w:p>
    <w:p>
      <w:pPr>
        <w:pStyle w:val="Indicação"/>
        <w:keepNext w:val="0"/>
      </w:pPr>
      <w:r>
        <w:t>[0:00–2:00] Uma propaganda mostra apenas a imagem atraente, nunca a dívida, a frustração ou a responsabilidade. O mundo vende poder, riqueza, fama e prazer sem consequências. A pergunta não é se uma imagem aparece diante de nós, mas se permitimos que ela se instale no coração.</w:t>
      </w:r>
    </w:p>
    <w:p>
      <w:pPr>
        <w:pStyle w:val="Heading1"/>
      </w:pPr>
      <w:r>
        <w:t>Por que rejeitar fantasias mundanas 15 minutos</w:t>
      </w:r>
    </w:p>
    <w:p>
      <w:pPr>
        <w:pStyle w:val="Indicação"/>
        <w:keepNext w:val="0"/>
      </w:pPr>
      <w:r>
        <w:t>[2:00–5:30] [Leia Tiago 1:14, 15.] O pecado se desenvolve em etapas: desejo alimentado, decisão e ação. Fantasiar repetidamente funciona como ensaiar uma conduta errada. O coração começa a desejar o que antes rejeitava.</w:t>
      </w:r>
    </w:p>
    <w:p>
      <w:pPr>
        <w:pStyle w:val="Indicação"/>
        <w:keepNext w:val="0"/>
      </w:pPr>
      <w:r>
        <w:t>[5:30–8:30] Satanás permitiu que a vaidade produzisse desejo de adoração. Eva contemplou a ideia enganosa de independência. Os anjos dos dias de Noé fixaram o desejo em relações proibidas. Em todos os casos, a fantasia prometeu liberdade e produziu escravidão.</w:t>
      </w:r>
    </w:p>
    <w:p>
      <w:pPr>
        <w:pStyle w:val="Indicação"/>
        <w:keepNext w:val="0"/>
      </w:pPr>
      <w:r>
        <w:t>[8:30–12:00] Fantasias materialistas dizem: “Se eu tiver mais, estarei seguro.” Isso pode levar a excesso de trabalho, dívidas e abandono de atividades espirituais. [Leia 1 Timóteo 6:6-8.] Contentamento não é falta de ambição saudável; é recusar que bens determinem nosso valor.</w:t>
      </w:r>
    </w:p>
    <w:p>
      <w:pPr>
        <w:pStyle w:val="Indicação"/>
        <w:keepNext w:val="0"/>
      </w:pPr>
      <w:r>
        <w:t>[12:00–15:00] Fantasias sexuais são alimentadas por pornografia, romances, vídeos ou conversas privadas. A pessoa talvez diga que é “só imaginação”, mas o coração está sendo treinado para deslealdade. Proteja o casamento, encerre contatos impróprios e procure ajuda antes que o desejo se transforme em ação.</w:t>
      </w:r>
    </w:p>
    <w:p>
      <w:pPr>
        <w:pStyle w:val="Indicação"/>
        <w:keepNext w:val="0"/>
      </w:pPr>
      <w:r>
        <w:t>[15:00–17:00] [Leia 1 João 2:16, 17.] O mundo e seus desejos estão passando. Perseguir uma miragem deixa a pessoa cansada e ainda com sede.</w:t>
      </w:r>
    </w:p>
    <w:p>
      <w:pPr>
        <w:pStyle w:val="Heading1"/>
      </w:pPr>
      <w:r>
        <w:t>Empenhe-se pelas realidades do Reino 9 minutos</w:t>
      </w:r>
    </w:p>
    <w:p>
      <w:pPr>
        <w:pStyle w:val="Indicação"/>
        <w:keepNext w:val="0"/>
      </w:pPr>
      <w:r>
        <w:t>[17:00–20:00] [Leia Mateus 6:33.] O Reino é governo real, com Rei, leis e súditos. Cristo exerce autoridade, e milhões aprendem a viver em paz e amor. Seus resultados são visíveis na fraternidade mundial e na pregação.</w:t>
      </w:r>
    </w:p>
    <w:p>
      <w:pPr>
        <w:pStyle w:val="Indicação"/>
        <w:keepNext w:val="0"/>
      </w:pPr>
      <w:r>
        <w:t>[20:00–23:00] [Leia Apocalipse 21:3-5.] Visualizar o novo mundo não é fantasia porque se baseia na promessa de Jeová. Fantasia ignora realidade e responsabilidade; fé confia em evidência e produz obediência.</w:t>
      </w:r>
    </w:p>
    <w:p>
      <w:pPr>
        <w:pStyle w:val="Indicação"/>
        <w:keepNext w:val="0"/>
      </w:pPr>
      <w:r>
        <w:t>[23:00–26:00] Torne o Reino real por estudo profundo, oração específica e serviço regular. Ao tomar uma decisão sobre trabalho, lazer ou relacionamento, pergunte: “Isso fortalece ou enfraquece minha busca do Reino?”</w:t>
      </w:r>
    </w:p>
    <w:p>
      <w:pPr>
        <w:pStyle w:val="Heading1"/>
      </w:pPr>
      <w:r>
        <w:t>Continue buscando o Reino 4 minutos</w:t>
      </w:r>
    </w:p>
    <w:p>
      <w:pPr>
        <w:pStyle w:val="Indicação"/>
        <w:keepNext w:val="0"/>
      </w:pPr>
      <w:r>
        <w:t>[26:00–28:00] [Leia Hebreus 11:1.] Fé é expectativa garantida. Ela não fica apenas na imaginação; move a pessoa a ajustar prioridades, pregar e suportar dificuldades.</w:t>
      </w:r>
    </w:p>
    <w:p>
      <w:pPr>
        <w:pStyle w:val="Indicação"/>
        <w:keepNext w:val="0"/>
      </w:pPr>
      <w:r>
        <w:t>[28:00–30:00] Não troque uma realidade eterna por uma imagem passageira. Interrompa pensamentos que alimentam cobiça, substitua-os por promessas bíblicas e aja de acordo com elas. Quem mantém mente e coração nas realidades do Reino não será desapontado.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mundo vende fantasias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Publicidade e entretenimento prometem satisfação sem responsabilidade.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João 2:16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rejeitar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Fantasias alimentadas produzem desejo, pecado e desapontamento.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1:14, 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Realidades do Reino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governo de Cristo já reúne e transforma súditos leais.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6:33; Apocalipse 21:3-5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Continue buscando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 ativa mantém coração e rotina centrados no Reino.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11:1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Mateus 6:33; 1 Timóteo 6:6-8; Tiago 1:14, 15; Hebreus 11:1; 1 João 2:16, 17; Apocalipse 21:3-5. Fontes oficiais consultadas: jw.org e wol.jw.org, incluindo “Rejeite as fantasias mundanas, empenhe-se pelas realidades do Reino”.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179  •  Rejeite as fantasias mundanas; empenhe-se pelas realidades do Reino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Rejeite as fantasias mundanas; empenhe-se pelas realidades do Reino</dc:title>
  <dc:subject>Discurso bíblico n.º 179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