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after="160"/>
      </w:pPr>
      <w:r>
        <w:rPr>
          <w:sz w:val="38"/>
        </w:rPr>
        <w:t>Por que a esperança da ressurreição deve ser real para nós?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180  •  30 minutos</w:t>
      </w:r>
    </w:p>
    <w:p>
      <w:pPr>
        <w:pStyle w:val="Heading2"/>
      </w:pPr>
      <w:r>
        <w:t>Objetivo</w:t>
      </w:r>
    </w:p>
    <w:p>
      <w:r>
        <w:t>Demonstrar a base bíblica da ressurreição e mostrar como ela consola, fortalece e sustenta a fidelidade.</w:t>
      </w:r>
    </w:p>
    <w:p>
      <w:pPr>
        <w:pStyle w:val="Heading2"/>
      </w:pPr>
      <w:r>
        <w:t>Orientação ao orador</w:t>
      </w:r>
    </w:p>
    <w:p>
      <w:r>
        <w:t>Fale com convicção e ternura. Explique as provas sem minimizar a dor de quem perdeu alguém.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fotografia preserva traços visíveis de alguém, mas Jeová preserva muito mais: conhece perfeitamente a personalidade, as lembranças e a identidade da pessoa. Por isso, a promessa de ressurreição não depende da memória humana, mas da memória perfeita de Deus.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é necessária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Esperança segura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Consola e fortalece</w:t>
              <w:br/>
              <w:t>10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Demonstre fé</w:t>
              <w:br/>
              <w:t>6 min</w:t>
            </w:r>
          </w:p>
        </w:tc>
      </w:tr>
    </w:tbl>
    <w:p>
      <w:pPr>
        <w:pStyle w:val="Heading1"/>
      </w:pPr>
      <w:r>
        <w:t>Por que a ressurreição se tornou necessária 7 minutos</w:t>
      </w:r>
    </w:p>
    <w:p>
      <w:pPr>
        <w:pStyle w:val="Indicação"/>
        <w:keepNext w:val="0"/>
      </w:pPr>
      <w:r>
        <w:t>[0:00–3:30] Um livro interrompido no meio não representa o final que o autor planejou. Jeová criou os humanos para viver e encher a Terra, não para morrer. O pecado interrompeu vidas, mas não cancelou o propósito do Autor. — Gênesis 1:28.</w:t>
      </w:r>
    </w:p>
    <w:p>
      <w:pPr>
        <w:pStyle w:val="Indicação"/>
        <w:keepNext w:val="0"/>
      </w:pPr>
      <w:r>
        <w:t>[3:30–7:00] [Leia 1 Samuel 2:6.] Jeová tem poder para devolver vida. A ressurreição revela amor porque ele não trata seus servos como lembranças descartáveis. Ele preserva perfeitamente sua identidade, personalidade e história.</w:t>
      </w:r>
    </w:p>
    <w:p>
      <w:pPr>
        <w:pStyle w:val="Heading1"/>
      </w:pPr>
      <w:r>
        <w:t>A ressurreição é uma esperança segura 7 minutos</w:t>
      </w:r>
    </w:p>
    <w:p>
      <w:pPr>
        <w:pStyle w:val="Indicação"/>
        <w:keepNext w:val="0"/>
      </w:pPr>
      <w:r>
        <w:t>[7:00–10:30] [Leia Atos 17:31.] A ressurreição de Jesus é a garantia de Jeová. Depois de ressuscitado, Cristo apareceu a muitos discípulos, inclusive a centenas de uma só vez. — 1 Coríntios 15:6.</w:t>
      </w:r>
    </w:p>
    <w:p>
      <w:pPr>
        <w:pStyle w:val="Indicação"/>
        <w:keepNext w:val="0"/>
      </w:pPr>
      <w:r>
        <w:t>[10:30–14:00] Jesus chamou a morte de sono e ressuscitou pessoas com a facilidade de despertar alguém. [Leia João 11:25.] Como “a ressurreição e a vida”, ele recebeu autoridade para chamar os mortos. Isso não é desejo humano; é promessa apoiada por poder já demonstrado.</w:t>
      </w:r>
    </w:p>
    <w:p>
      <w:pPr>
        <w:pStyle w:val="Heading1"/>
      </w:pPr>
      <w:r>
        <w:t>A esperança nos consola e fortalece 10 minutos</w:t>
      </w:r>
    </w:p>
    <w:p>
      <w:pPr>
        <w:pStyle w:val="Indicação"/>
        <w:keepNext w:val="0"/>
      </w:pPr>
      <w:r>
        <w:t>[14:00–17:30] [Leia João 5:28, 29.] Jeová não esqueceu os que estão nos túmulos memoriais. Essa certeza não impede o luto; Jesus chorou por Lázaro. Ela impede que a tristeza se torne desespero.</w:t>
      </w:r>
    </w:p>
    <w:p>
      <w:pPr>
        <w:pStyle w:val="Indicação"/>
        <w:keepNext w:val="0"/>
      </w:pPr>
      <w:r>
        <w:t>[17:30–20:30] [Leia Hebreus 2:14, 15.] Muitos são controlados pelo medo da morte. A esperança permite escolhas baseadas em lealdade, não em pânico. Mesmo se nossa vida terminar, ela está segura na memória de Jeová.</w:t>
      </w:r>
    </w:p>
    <w:p>
      <w:pPr>
        <w:pStyle w:val="Indicação"/>
        <w:keepNext w:val="0"/>
      </w:pPr>
      <w:r>
        <w:t>[20:30–24:00] Essa fé fortalece os idosos, os doentes e os que enfrentam perseguição. Também ajuda famílias enlutadas a falar de seu ente querido com esperança concreta. Podemos consolar sem frases superficiais: escutamos, choramos junto e lembramos a promessa.</w:t>
      </w:r>
    </w:p>
    <w:p>
      <w:pPr>
        <w:pStyle w:val="Heading1"/>
      </w:pPr>
      <w:r>
        <w:t>Como demonstrar fé na ressurreição 3 minutos</w:t>
      </w:r>
    </w:p>
    <w:p>
      <w:pPr>
        <w:pStyle w:val="Indicação"/>
        <w:keepNext w:val="0"/>
      </w:pPr>
      <w:r>
        <w:t>[24:00–27:00] Fé aparece em decisões. Continuamos leais sob pressão, respeitamos a santidade da vida e do sangue e não comprometemos neutralidade para preservar temporariamente a vida. Nossa integridade responde à acusação de que o homem serve a Deus apenas por interesse. — Jó 2:4; Apocalipse 12:11.</w:t>
      </w:r>
    </w:p>
    <w:p>
      <w:pPr>
        <w:pStyle w:val="Heading1"/>
      </w:pPr>
      <w:r>
        <w:t>Continue com a vida eterna em mira 3 minutos</w:t>
      </w:r>
    </w:p>
    <w:p>
      <w:pPr>
        <w:pStyle w:val="Indicação"/>
        <w:keepNext w:val="0"/>
      </w:pPr>
      <w:r>
        <w:t>[27:00–30:00] [Leia Jó 14:14, 15.] Jeová “terá saudade” da obra de suas mãos. Retome o livro interrompido: na ressurreição, Jeová reabre a história e permite que ela continue. Mantenha-se no amor de Deus e espere com confiança a vida eterna. — Judas 21.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é necessária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ressurreição desfaz os efeitos do pecado e serve ao propósito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Gênesis 1:28; 1 Samuel 2:6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7:00–14:00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Esperança segura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ressurreição de Jesus é a garantia dada por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Atos 17:31; João 11:25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14:00–24:00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Consola e fortalece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morte não é o fim e não precisa nos escravizar pelo medo.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5:28, 29; Hebreus 2:14, 15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24:00–30:00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Demonstre fé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Lealdade e esperança mantêm a vida eterna em mira.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Jó 14:14, 15; Judas 21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1:28; Jó 2:4; 14:14, 15; 1 Samuel 2:6; João 5:28, 29; 11:25; Atos 17:31; 1 Coríntios 15:6; Hebreus 2:14, 15; Judas 21; Apocalipse 12:11. Fontes oficiais consultadas: jw.org e wol.jw.org, incluindo “É a ressurreição algo real para você?”.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180  •  Por que a esperança da ressurreição deve ser real para nós?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 que a esperança da ressurreição deve ser real para nós?</dc:title>
  <dc:subject>Discurso bíblico n.º 180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