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Por que a humanidade precisa de um resgate?</w:t>
      </w:r>
    </w:p>
    <w:p>
      <w:pPr>
        <w:spacing w:after="140"/>
        <w:jc w:val="center"/>
      </w:pPr>
      <w:r>
        <w:rPr>
          <w:rFonts w:ascii="Aptos" w:hAnsi="Aptos"/>
          <w:b/>
          <w:color w:val="404040"/>
          <w:sz w:val="21"/>
        </w:rPr>
        <w:t>Discurso n.º 125  •  30 minutos</w:t>
      </w:r>
    </w:p>
    <w:p>
      <w:pPr>
        <w:pStyle w:val="Heading2"/>
      </w:pPr>
      <w:r>
        <w:t>Objetivo</w:t>
      </w:r>
    </w:p>
    <w:p>
      <w:r>
        <w:t>Explicar por que o resgate era necessário, por que Jesus correspondeu exatamente ao preço exigido e como essa provisão nos beneficia.</w:t>
      </w:r>
    </w:p>
    <w:p>
      <w:pPr>
        <w:pStyle w:val="Heading2"/>
      </w:pPr>
      <w:r>
        <w:t>Orientação ao orador</w:t>
      </w:r>
    </w:p>
    <w:p>
      <w:r>
        <w:t>Torne a doutrina compreensível e calorosa. Use uma comparação simples, mas baseie cada conclusão nos textos.</w:t>
      </w:r>
      <w:r>
        <w:t xml:space="preserve"> Mantenha contato visual e use estas notas como apoio, não como texto para leitura. Ao ler os textos-chave, dê tempo para a assistência acompanhar na Bíblia.</w:t>
      </w:r>
    </w:p>
    <w:p>
      <w:pPr/>
      <w:r>
        <w:rPr>
          <w:color w:val="C00000"/>
        </w:rPr>
        <w:t>Ilustração — Um remédio eficaz pode estar disponível, mas o paciente precisa aceitar o diagnóstico e seguir o tratamento. O resgate é a provisão de Deus para o pecado e a morte; fé verdadeira inclui confiar nessa provisão e viver de acordo com o ensino de Cristo.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rPr>
          <w:cantSplit/>
          <w:tblHeader/>
        </w:trPr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A dívida herdada</w:t>
              <w:br/>
              <w:t>5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Preço correspondente</w:t>
              <w:br/>
              <w:t>11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Benefícios atuais e futuros</w:t>
              <w:br/>
              <w:t>9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Resposta de gratidão</w:t>
              <w:br/>
              <w:t>5 min</w:t>
            </w:r>
          </w:p>
        </w:tc>
      </w:tr>
    </w:tbl>
    <w:p>
      <w:pPr>
        <w:pStyle w:val="Heading1"/>
      </w:pPr>
      <w:r>
        <w:t>Uma dívida que nenhum descendente podia pagar 5 minutos</w:t>
      </w:r>
    </w:p>
    <w:p>
      <w:pPr>
        <w:pStyle w:val="Indicação"/>
        <w:keepNext w:val="0"/>
      </w:pPr>
      <w:r>
        <w:t>[0:00–2:30] Imagine que o chefe de uma família perde por decisão própria a casa que deveria deixar aos filhos. Os filhos não cometeram aquela decisão, mas nascem sem a herança. Adão perdeu a vida humana perfeita e não podia transmiti-la.</w:t>
      </w:r>
    </w:p>
    <w:p>
      <w:pPr>
        <w:pStyle w:val="Indicação"/>
        <w:keepNext w:val="0"/>
      </w:pPr>
      <w:r>
        <w:t>[2:30–5:00] [Leia Romanos 5:12.] Pecado e morte passaram a todos. Salmo 49:7, 8 mostra que nenhum humano imperfeito podia resgatar a vida de outro. A humanidade precisava de alguém sem a mesma dívida.</w:t>
      </w:r>
    </w:p>
    <w:p>
      <w:pPr>
        <w:pStyle w:val="Heading1"/>
      </w:pPr>
      <w:r>
        <w:t>Um resgate correspondente 11 minutos</w:t>
      </w:r>
    </w:p>
    <w:p>
      <w:pPr>
        <w:pStyle w:val="Indicação"/>
        <w:keepNext w:val="0"/>
      </w:pPr>
      <w:r>
        <w:t>[5:00–8:00] Resgate é o preço pago para libertar alguém. A justiça de Deus não poderia simplesmente fingir que a rebelião não ocorreu, pois isso tornaria sua lei sem valor. Ao mesmo tempo, seu amor o moveu a providenciar o preço.</w:t>
      </w:r>
    </w:p>
    <w:p>
      <w:pPr>
        <w:pStyle w:val="Indicação"/>
        <w:keepNext w:val="0"/>
      </w:pPr>
      <w:r>
        <w:t>[8:00–11:00] O que Adão perdeu? Uma vida humana perfeita com a perspectiva de viver para sempre. Portanto, animais ou um descendente imperfeito não correspondiam. Era necessária outra vida humana perfeita.</w:t>
      </w:r>
    </w:p>
    <w:p>
      <w:pPr>
        <w:pStyle w:val="Indicação"/>
        <w:keepNext w:val="0"/>
      </w:pPr>
      <w:r>
        <w:t>[11:00–14:00] [Leia 1 Timóteo 2:5, 6.] Jesus foi “resgate correspondente”. Como uma balança equilibrada, a vida perfeita de Jesus correspondia à vida perfeita perdida por Adão. Romanos 5:19 contrasta a desobediência de um homem com a obediência de outro.</w:t>
      </w:r>
    </w:p>
    <w:p>
      <w:pPr>
        <w:pStyle w:val="Indicação"/>
        <w:keepNext w:val="0"/>
      </w:pPr>
      <w:r>
        <w:t>[14:00–16:00] Jeová forneceu o resgate e aceitou seu valor. Jesus morreu fiel, foi ressuscitado como espírito e apresentou a Deus o valor legal de sua vida humana. O preço não foi pago a Satanás; atendeu à justiça de Jeová e abriu o caminho para libertação.</w:t>
      </w:r>
    </w:p>
    <w:p>
      <w:pPr>
        <w:pStyle w:val="Heading1"/>
      </w:pPr>
      <w:r>
        <w:t>O que o resgate torna possível 9 minutos</w:t>
      </w:r>
    </w:p>
    <w:p>
      <w:pPr>
        <w:pStyle w:val="Indicação"/>
        <w:keepNext w:val="0"/>
      </w:pPr>
      <w:r>
        <w:t>[16:00–19:00] Primeiro, perdão. [Leia Hebreus 4:14-16.] Quem se arrepende não precisa ficar paralisado pela culpa. Pode se aproximar de Deus com confiança por meio de Jesus e receber misericórdia e ajuda.</w:t>
      </w:r>
    </w:p>
    <w:p>
      <w:pPr>
        <w:pStyle w:val="Indicação"/>
        <w:keepNext w:val="0"/>
      </w:pPr>
      <w:r>
        <w:t>[19:00–22:00] Segundo, amizade com Deus. O resgate permite que pessoas imperfeitas sejam consideradas limpas e sirvam com boa consciência. Isso não autoriza pecado deliberado; motiva a lutar contra ele.</w:t>
      </w:r>
    </w:p>
    <w:p>
      <w:pPr>
        <w:pStyle w:val="Indicação"/>
        <w:keepNext w:val="0"/>
      </w:pPr>
      <w:r>
        <w:t>[22:00–25:00] Terceiro, vida eterna. O valor do sacrifício de Jesus será aplicado plenamente à humanidade obediente. Apocalipse 21:3, 4 descreve o fim da morte, da dor e do luto. O resgate restaura o que Adão perdeu.</w:t>
      </w:r>
    </w:p>
    <w:p>
      <w:pPr>
        <w:pStyle w:val="Heading1"/>
      </w:pPr>
      <w:r>
        <w:t>Aceite o presente com gratidão 5 minutos</w:t>
      </w:r>
    </w:p>
    <w:p>
      <w:pPr>
        <w:pStyle w:val="Indicação"/>
        <w:keepNext w:val="0"/>
      </w:pPr>
      <w:r>
        <w:t>[25:00–27:30] [Leia Romanos 5:8.] Jeová agiu quando ainda éramos pecadores. Jesus também mostrou amor ao entregar a vida. Meditar no custo impede que o resgate se torne apenas uma expressão religiosa conhecida.</w:t>
      </w:r>
    </w:p>
    <w:p>
      <w:pPr>
        <w:pStyle w:val="Indicação"/>
        <w:keepNext w:val="0"/>
      </w:pPr>
      <w:r>
        <w:t>[27:30–30:00] [Leia 2 Coríntios 5:14, 15.] A gratidão nos move a viver para Cristo: exercer fé, pedir perdão, manter conduta limpa e falar a outros. A família da introdução não podia recuperar sozinha a herança. Jeová, por amor, pagou o preço que nós jamais poderíamos pagar.</w:t>
      </w:r>
    </w:p>
    <w:p>
      <w:pPr>
        <w:pStyle w:val="Heading1"/>
      </w:pPr>
      <w:r>
        <w:t>Mapa de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rPr>
          <w:cantSplit/>
          <w:tblHeader/>
        </w:trPr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0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45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Ideia central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Leituras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0:00–5:00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 dívida herdada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O pecado de Adão transmitiu imperfeição e morte.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Romanos 5:12; Salmo 49:7, 8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5:00–16:00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Preço correspondente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 vida perfeita de Jesus correspondeu ao que Adão perdeu.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 Timóteo 2:5, 6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16:00–25:00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Benefícios atuais e futuros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O resgate permite perdão, amizade com Deus e vida eterna.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Hebreus 4:14-16; Apocalipse 21:3, 4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25:00–30:00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Resposta de gratidão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Fé e conduta mostram apreço pelo maior presente de Deus.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Romanos 5:8; 2 Coríntios 5:14, 15</w:t>
            </w:r>
          </w:p>
        </w:tc>
      </w:tr>
    </w:tbl>
    <w:p>
      <w:pPr>
        <w:pStyle w:val="Heading1"/>
      </w:pPr>
      <w:r>
        <w:t>Referências do esboço</w:t>
      </w:r>
    </w:p>
    <w:p>
      <w:pPr>
        <w:widowControl/>
      </w:pPr>
      <w:r>
        <w:t>Bíblia: Salmo 49:7, 8; Romanos 5:8, 12, 19; 1 Timóteo 2:5, 6; 2 Coríntios 5:14, 15; Hebreus 4:14-16; Apocalipse 21:3, 4. Fontes oficiais consultadas: jw.org e wol.jw.org. Textos conforme a Tradução do Novo Mundo.</w:t>
      </w:r>
    </w:p>
    <w:sectPr w:rsidR="00FC693F" w:rsidRPr="0006063C" w:rsidSect="00034616">
      <w:footerReference w:type="default" r:id="rId9"/>
      <w:pgSz w:w="12240" w:h="15840"/>
      <w:pgMar w:top="1022" w:right="1138" w:bottom="965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color w:val="666666"/>
        <w:sz w:val="16"/>
      </w:rPr>
      <w:t xml:space="preserve">Discurso 125  •  Por que a humanidade precisa de um resgate?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center"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dicação">
    <w:name w:val="Indicação"/>
    <w:pPr>
      <w:keepNext/>
      <w:spacing w:before="60" w:after="80"/>
    </w:pPr>
    <w:rPr>
      <w:rFonts w:ascii="Aptos" w:hAnsi="Aptos" w:eastAsia="Aptos"/>
      <w:i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 que a humanidade precisa de um resgate?</dc:title>
  <dc:subject>Discurso bíblico n.º 125 de 30 minutos</dc:subject>
  <dc:creator/>
  <cp:keywords>discurso bíblico, Tradução do Novo Mundo, jw.org, wol.jw.org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