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erriweather-bold.ttf" ContentType="application/x-font-ttf"/>
  <Override PartName="/word/fonts/Merriweather-boldItalic.ttf" ContentType="application/x-font-ttf"/>
  <Override PartName="/word/fonts/Merriweather-italic.ttf" ContentType="application/x-font-ttf"/>
  <Override PartName="/word/fonts/Merriweather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left="0" w:firstLine="0"/>
        <w:rPr/>
      </w:pPr>
      <w:bookmarkStart w:colFirst="0" w:colLast="0" w:name="_mp1qbrw0vtqz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-10322</wp:posOffset>
            </wp:positionH>
            <wp:positionV relativeFrom="page">
              <wp:posOffset>-4759</wp:posOffset>
            </wp:positionV>
            <wp:extent cx="7792251" cy="20335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2251" cy="203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300037</wp:posOffset>
            </wp:positionV>
            <wp:extent cx="3719513" cy="82048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820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pageBreakBefore w:val="0"/>
        <w:ind w:left="0" w:firstLine="0"/>
        <w:rPr/>
      </w:pPr>
      <w:bookmarkStart w:colFirst="0" w:colLast="0" w:name="_habim8cfmux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ind w:left="0" w:firstLine="0"/>
        <w:rPr/>
      </w:pPr>
      <w:bookmarkStart w:colFirst="0" w:colLast="0" w:name="_xcn12jt4fye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Merriweather" w:cs="Merriweather" w:eastAsia="Merriweather" w:hAnsi="Merriweather"/>
          <w:b w:val="1"/>
          <w:bCs w:val="1"/>
          <w:color w:val="31394d"/>
          <w:sz w:val="24"/>
          <w:szCs w:val="24"/>
        </w:rPr>
      </w:pPr>
      <w:bookmarkStart w:colFirst="0" w:colLast="0" w:name="_epgydyuz42im" w:id="3"/>
      <w:bookmarkEnd w:id="3"/>
      <w:r w:rsidDel="00000000" w:rsidR="00000000" w:rsidRPr="00000000">
        <w:rPr>
          <w:rtl w:val="0"/>
        </w:rPr>
        <w:t xml:space="preserve">ORDEN DE COMPRA</w:t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1560"/>
        <w:tblGridChange w:id="0">
          <w:tblGrid>
            <w:gridCol w:w="7725"/>
            <w:gridCol w:w="15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Subtitle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0" w:firstLine="0"/>
              <w:rPr/>
            </w:pPr>
            <w:r>
              <w:t>FOLIO #OC-2026-0011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bookmarkStart w:colFirst="0" w:colLast="0" w:name="_9f3y17nv2su2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4"/>
              <w:ind w:left="30" w:firstLine="0"/>
              <w:jc w:val="left"/>
              <w:rPr>
                <w:b w:val="1"/>
                <w:bCs w:val="1"/>
              </w:rPr>
            </w:pPr>
            <w:bookmarkStart w:colFirst="0" w:colLast="0" w:name="_aqeexyshskob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09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30" w:firstLine="0"/>
              <w:rPr>
                <w:color w:val="31394d"/>
                <w:sz w:val="18"/>
                <w:szCs w:val="18"/>
              </w:rPr>
            </w:pPr>
            <w:r>
              <w:t>NAZARIO (EQ-031)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EXPEDICIÓN</w:t>
            </w:r>
          </w:p>
          <w:p w:rsidR="00000000" w:rsidDel="00000000" w:rsidP="00000000" w:rsidRDefault="00000000" w:rsidRPr="00000000" w14:paraId="0000000B">
            <w:pPr>
              <w:pStyle w:val="Heading4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360"/>
              <w:jc w:val="right"/>
              <w:rPr/>
            </w:pPr>
            <w:r>
              <w:t>28/05/2026</w:t>
            </w:r>
          </w:p>
          <w:p w:rsidR="00000000" w:rsidDel="00000000" w:rsidP="00000000" w:rsidRDefault="00000000" w:rsidRPr="00000000" w14:paraId="0000000C">
            <w:pPr>
              <w:pStyle w:val="Heading4"/>
              <w:ind w:firstLine="360"/>
              <w:jc w:val="right"/>
              <w:rPr/>
            </w:pPr>
            <w:bookmarkStart w:colFirst="0" w:colLast="0" w:name="_ji7rydv5g6bo" w:id="9"/>
            <w:bookmarkEnd w:id="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2145"/>
        <w:gridCol w:w="1980"/>
        <w:gridCol w:w="2565"/>
        <w:tblGridChange w:id="0">
          <w:tblGrid>
            <w:gridCol w:w="2220"/>
            <w:gridCol w:w="2145"/>
            <w:gridCol w:w="1980"/>
            <w:gridCol w:w="2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ind w:left="0" w:right="0"/>
              <w:rPr>
                <w:b w:val="1"/>
                <w:bCs w:val="1"/>
                <w:color w:val="1e4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e4080"/>
                <w:sz w:val="16"/>
                <w:szCs w:val="16"/>
                <w:rtl w:val="0"/>
              </w:rPr>
              <w:t xml:space="preserve">OBSERVACIONES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ind w:left="0" w:right="0"/>
              <w:rPr/>
            </w:pPr>
            <w:r>
              <w:t>Sin notas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ind w:left="0" w:right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DESGLOSE POR OPERACION</w:t>
      </w:r>
    </w:p>
    <w:p w:rsidR="00000000" w:rsidDel="00000000" w:rsidP="00000000" w:rsidRDefault="00000000" w:rsidRPr="00000000" w14:paraId="00000014">
      <w:pPr>
        <w:spacing w:after="200" w:lineRule="auto"/>
        <w:ind w:left="0" w:right="0"/>
        <w:rPr/>
      </w:pPr>
      <w:r/>
    </w:p>
    <w:p>
      <w:r>
        <w:rPr>
          <w:b/>
          <w:sz w:val="22"/>
        </w:rPr>
        <w:t>Folio: G2029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Origen</w:t>
            </w:r>
          </w:p>
        </w:tc>
        <w:tc>
          <w:tcPr>
            <w:tcW w:type="dxa" w:w="4590"/>
          </w:tcPr>
          <w:p>
            <w:r>
              <w:t>NEO ALUMINIO</w:t>
            </w:r>
          </w:p>
        </w:tc>
      </w:tr>
      <w:tr>
        <w:tc>
          <w:tcPr>
            <w:tcW w:type="dxa" w:w="4590"/>
          </w:tcPr>
          <w:p>
            <w:r>
              <w:t>Destino</w:t>
            </w:r>
          </w:p>
        </w:tc>
        <w:tc>
          <w:tcPr>
            <w:tcW w:type="dxa" w:w="4590"/>
          </w:tcPr>
          <w:p>
            <w:r>
              <w:t>Sahuayo Mich Mario</w:t>
            </w:r>
          </w:p>
        </w:tc>
      </w:tr>
      <w:tr>
        <w:tc>
          <w:tcPr>
            <w:tcW w:type="dxa" w:w="4590"/>
          </w:tcPr>
          <w:p>
            <w:r>
              <w:t>Fecha</w:t>
            </w:r>
          </w:p>
        </w:tc>
        <w:tc>
          <w:tcPr>
            <w:tcW w:type="dxa" w:w="4590"/>
          </w:tcPr>
          <w:p>
            <w:r>
              <w:t>29/05/2026</w:t>
            </w:r>
          </w:p>
        </w:tc>
      </w:tr>
      <w:tr>
        <w:tc>
          <w:tcPr>
            <w:tcW w:type="dxa" w:w="4590"/>
          </w:tcPr>
          <w:p>
            <w:r>
              <w:t>Costo base</w:t>
            </w:r>
          </w:p>
        </w:tc>
        <w:tc>
          <w:tcPr>
            <w:tcW w:type="dxa" w:w="4590"/>
          </w:tcPr>
          <w:p>
            <w:r>
              <w:t>$3.00</w:t>
            </w:r>
          </w:p>
        </w:tc>
      </w:tr>
    </w:tbl>
    <w:p>
      <w:r>
        <w:rPr>
          <w:b/>
        </w:rPr>
        <w:t>Accesorios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Tipo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Descripcion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Cantidad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Costo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Subtotal</w:t>
            </w:r>
          </w:p>
        </w:tc>
      </w:tr>
      <w:tr>
        <w:tc>
          <w:tcPr>
            <w:tcW w:type="dxa" w:w="1836"/>
          </w:tcPr>
          <w:p>
            <w:pPr>
              <w:spacing w:after="0" w:before="0"/>
            </w:pPr>
            <w:r>
              <w:t>MANIOBRAS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Maniobras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3.00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$2.00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$6.00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Subtotal operacion</w:t>
            </w:r>
          </w:p>
        </w:tc>
        <w:tc>
          <w:tcPr>
            <w:tcW w:type="dxa" w:w="4590"/>
          </w:tcPr>
          <w:p>
            <w:r>
              <w:t>$3.00</w:t>
            </w:r>
          </w:p>
        </w:tc>
      </w:tr>
      <w:tr>
        <w:tc>
          <w:tcPr>
            <w:tcW w:type="dxa" w:w="4590"/>
          </w:tcPr>
          <w:p>
            <w:r>
              <w:t>Subtotal accesorios</w:t>
            </w:r>
          </w:p>
        </w:tc>
        <w:tc>
          <w:tcPr>
            <w:tcW w:type="dxa" w:w="4590"/>
          </w:tcPr>
          <w:p>
            <w:r>
              <w:t>$6.00</w:t>
            </w:r>
          </w:p>
        </w:tc>
      </w:tr>
      <w:tr>
        <w:tc>
          <w:tcPr>
            <w:tcW w:type="dxa" w:w="4590"/>
          </w:tcPr>
          <w:p>
            <w:r>
              <w:t>Total operacion</w:t>
            </w:r>
          </w:p>
        </w:tc>
        <w:tc>
          <w:tcPr>
            <w:tcW w:type="dxa" w:w="4590"/>
          </w:tcPr>
          <w:p>
            <w:r>
              <w:t>$9.00</w:t>
            </w:r>
          </w:p>
        </w:tc>
      </w:tr>
    </w:tbl>
    <w:p/>
    <w:p>
      <w:r>
        <w:rPr>
          <w:b/>
          <w:sz w:val="22"/>
        </w:rPr>
        <w:t>Folio: G2027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Origen</w:t>
            </w:r>
          </w:p>
        </w:tc>
        <w:tc>
          <w:tcPr>
            <w:tcW w:type="dxa" w:w="4590"/>
          </w:tcPr>
          <w:p>
            <w:r>
              <w:t>CEDIS TIENDAS 3B QUERETARO</w:t>
            </w:r>
          </w:p>
        </w:tc>
      </w:tr>
      <w:tr>
        <w:tc>
          <w:tcPr>
            <w:tcW w:type="dxa" w:w="4590"/>
          </w:tcPr>
          <w:p>
            <w:r>
              <w:t>Destino</w:t>
            </w:r>
          </w:p>
        </w:tc>
        <w:tc>
          <w:tcPr>
            <w:tcW w:type="dxa" w:w="4590"/>
          </w:tcPr>
          <w:p>
            <w:r>
              <w:t>T1226 SAN MIGUEL DE ALLENDE 2</w:t>
            </w:r>
          </w:p>
        </w:tc>
      </w:tr>
      <w:tr>
        <w:tc>
          <w:tcPr>
            <w:tcW w:type="dxa" w:w="4590"/>
          </w:tcPr>
          <w:p>
            <w:r>
              <w:t>Fecha</w:t>
            </w:r>
          </w:p>
        </w:tc>
        <w:tc>
          <w:tcPr>
            <w:tcW w:type="dxa" w:w="4590"/>
          </w:tcPr>
          <w:p>
            <w:r>
              <w:t>27/05/2026</w:t>
            </w:r>
          </w:p>
        </w:tc>
      </w:tr>
      <w:tr>
        <w:tc>
          <w:tcPr>
            <w:tcW w:type="dxa" w:w="4590"/>
          </w:tcPr>
          <w:p>
            <w:r>
              <w:t>Costo base</w:t>
            </w:r>
          </w:p>
        </w:tc>
        <w:tc>
          <w:tcPr>
            <w:tcW w:type="dxa" w:w="4590"/>
          </w:tcPr>
          <w:p>
            <w:r>
              <w:t>$2.00</w:t>
            </w:r>
          </w:p>
        </w:tc>
      </w:tr>
    </w:tbl>
    <w:p>
      <w:r>
        <w:rPr>
          <w:b/>
        </w:rPr>
        <w:t>Accesorios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Tipo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Descripcion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Cantidad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Costo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Subtotal</w:t>
            </w:r>
          </w:p>
        </w:tc>
      </w:tr>
      <w:tr>
        <w:tc>
          <w:tcPr>
            <w:tcW w:type="dxa" w:w="1836"/>
          </w:tcPr>
          <w:p>
            <w:pPr>
              <w:spacing w:after="0" w:before="0"/>
            </w:pPr>
            <w:r>
              <w:t>Sin accesorios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/>
          </w:p>
        </w:tc>
        <w:tc>
          <w:tcPr>
            <w:tcW w:type="dxa" w:w="1836"/>
          </w:tcPr>
          <w:p>
            <w:pPr>
              <w:spacing w:after="0" w:before="0"/>
            </w:pPr>
            <w:r/>
          </w:p>
        </w:tc>
        <w:tc>
          <w:tcPr>
            <w:tcW w:type="dxa" w:w="1836"/>
          </w:tcPr>
          <w:p>
            <w:pPr>
              <w:spacing w:after="0" w:before="0"/>
            </w:pPr>
            <w:r/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$0.00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Subtotal operacion</w:t>
            </w:r>
          </w:p>
        </w:tc>
        <w:tc>
          <w:tcPr>
            <w:tcW w:type="dxa" w:w="4590"/>
          </w:tcPr>
          <w:p>
            <w:r>
              <w:t>$2.00</w:t>
            </w:r>
          </w:p>
        </w:tc>
      </w:tr>
      <w:tr>
        <w:tc>
          <w:tcPr>
            <w:tcW w:type="dxa" w:w="4590"/>
          </w:tcPr>
          <w:p>
            <w:r>
              <w:t>Subtotal accesorios</w:t>
            </w:r>
          </w:p>
        </w:tc>
        <w:tc>
          <w:tcPr>
            <w:tcW w:type="dxa" w:w="4590"/>
          </w:tcPr>
          <w:p>
            <w:r>
              <w:t>$0.00</w:t>
            </w:r>
          </w:p>
        </w:tc>
      </w:tr>
      <w:tr>
        <w:tc>
          <w:tcPr>
            <w:tcW w:type="dxa" w:w="4590"/>
          </w:tcPr>
          <w:p>
            <w:r>
              <w:t>Total operacion</w:t>
            </w:r>
          </w:p>
        </w:tc>
        <w:tc>
          <w:tcPr>
            <w:tcW w:type="dxa" w:w="4590"/>
          </w:tcPr>
          <w:p>
            <w:r>
              <w:t>$2.00</w:t>
            </w:r>
          </w:p>
        </w:tc>
      </w:tr>
    </w:tbl>
    <w:p/>
    <w:p>
      <w:r>
        <w:rPr>
          <w:b/>
          <w:sz w:val="22"/>
        </w:rPr>
        <w:t>Folio: G2016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Origen</w:t>
            </w:r>
          </w:p>
        </w:tc>
        <w:tc>
          <w:tcPr>
            <w:tcW w:type="dxa" w:w="4590"/>
          </w:tcPr>
          <w:p>
            <w:r>
              <w:t>NEO ALUMINIO</w:t>
            </w:r>
          </w:p>
        </w:tc>
      </w:tr>
      <w:tr>
        <w:tc>
          <w:tcPr>
            <w:tcW w:type="dxa" w:w="4590"/>
          </w:tcPr>
          <w:p>
            <w:r>
              <w:t>Destino</w:t>
            </w:r>
          </w:p>
        </w:tc>
        <w:tc>
          <w:tcPr>
            <w:tcW w:type="dxa" w:w="4590"/>
          </w:tcPr>
          <w:p>
            <w:r>
              <w:t>WESTERN FORMS DE MEXICO EL MARQUES</w:t>
            </w:r>
          </w:p>
        </w:tc>
      </w:tr>
      <w:tr>
        <w:tc>
          <w:tcPr>
            <w:tcW w:type="dxa" w:w="4590"/>
          </w:tcPr>
          <w:p>
            <w:r>
              <w:t>Fecha</w:t>
            </w:r>
          </w:p>
        </w:tc>
        <w:tc>
          <w:tcPr>
            <w:tcW w:type="dxa" w:w="4590"/>
          </w:tcPr>
          <w:p>
            <w:r>
              <w:t>28/05/2026</w:t>
            </w:r>
          </w:p>
        </w:tc>
      </w:tr>
      <w:tr>
        <w:tc>
          <w:tcPr>
            <w:tcW w:type="dxa" w:w="4590"/>
          </w:tcPr>
          <w:p>
            <w:r>
              <w:t>Costo base</w:t>
            </w:r>
          </w:p>
        </w:tc>
        <w:tc>
          <w:tcPr>
            <w:tcW w:type="dxa" w:w="4590"/>
          </w:tcPr>
          <w:p>
            <w:r>
              <w:t>$3.00</w:t>
            </w:r>
          </w:p>
        </w:tc>
      </w:tr>
    </w:tbl>
    <w:p>
      <w:r>
        <w:rPr>
          <w:b/>
        </w:rPr>
        <w:t>Accesorios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Tipo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Descripcion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Cantidad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Costo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Subtotal</w:t>
            </w:r>
          </w:p>
        </w:tc>
      </w:tr>
      <w:tr>
        <w:tc>
          <w:tcPr>
            <w:tcW w:type="dxa" w:w="1836"/>
          </w:tcPr>
          <w:p>
            <w:pPr>
              <w:spacing w:after="0" w:before="0"/>
            </w:pPr>
            <w:r>
              <w:t>Sin accesorios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/>
          </w:p>
        </w:tc>
        <w:tc>
          <w:tcPr>
            <w:tcW w:type="dxa" w:w="1836"/>
          </w:tcPr>
          <w:p>
            <w:pPr>
              <w:spacing w:after="0" w:before="0"/>
            </w:pPr>
            <w:r/>
          </w:p>
        </w:tc>
        <w:tc>
          <w:tcPr>
            <w:tcW w:type="dxa" w:w="1836"/>
          </w:tcPr>
          <w:p>
            <w:pPr>
              <w:spacing w:after="0" w:before="0"/>
            </w:pPr>
            <w:r/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$0.00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Subtotal operacion</w:t>
            </w:r>
          </w:p>
        </w:tc>
        <w:tc>
          <w:tcPr>
            <w:tcW w:type="dxa" w:w="4590"/>
          </w:tcPr>
          <w:p>
            <w:r>
              <w:t>$3.00</w:t>
            </w:r>
          </w:p>
        </w:tc>
      </w:tr>
      <w:tr>
        <w:tc>
          <w:tcPr>
            <w:tcW w:type="dxa" w:w="4590"/>
          </w:tcPr>
          <w:p>
            <w:r>
              <w:t>Subtotal accesorios</w:t>
            </w:r>
          </w:p>
        </w:tc>
        <w:tc>
          <w:tcPr>
            <w:tcW w:type="dxa" w:w="4590"/>
          </w:tcPr>
          <w:p>
            <w:r>
              <w:t>$0.00</w:t>
            </w:r>
          </w:p>
        </w:tc>
      </w:tr>
      <w:tr>
        <w:tc>
          <w:tcPr>
            <w:tcW w:type="dxa" w:w="4590"/>
          </w:tcPr>
          <w:p>
            <w:r>
              <w:t>Total operacion</w:t>
            </w:r>
          </w:p>
        </w:tc>
        <w:tc>
          <w:tcPr>
            <w:tcW w:type="dxa" w:w="4590"/>
          </w:tcPr>
          <w:p>
            <w:r>
              <w:t>$3.00</w:t>
            </w:r>
          </w:p>
        </w:tc>
      </w:tr>
    </w:tbl>
    <w:p/>
    <w:p w:rsidR="00000000" w:rsidDel="00000000" w:rsidP="00000000" w:rsidRDefault="00000000" w:rsidRPr="00000000" w14:paraId="00000015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RESUMEN FINAL</w:t>
      </w:r>
    </w:p>
    <w:tbl>
      <w:tblPr>
        <w:tblStyle w:val="Table3"/>
        <w:tblW w:w="888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4710"/>
        <w:tblGridChange w:id="0">
          <w:tblGrid>
            <w:gridCol w:w="4170"/>
            <w:gridCol w:w="4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operaciones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ind w:left="0" w:right="0"/>
              <w:rPr/>
            </w:pPr>
            <w:r>
              <w:t>$8.00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accesorios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ind w:left="0" w:right="0"/>
              <w:rPr/>
            </w:pPr>
            <w:r>
              <w:t>$6.00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e4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ind w:left="0" w:right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 A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ind w:left="0" w:right="0"/>
              <w:rPr>
                <w:b w:val="1"/>
                <w:bCs w:val="1"/>
                <w:sz w:val="20"/>
                <w:szCs w:val="20"/>
              </w:rPr>
            </w:pPr>
            <w:r>
              <w:t>$14.00</w:t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240"/>
        <w:gridCol w:w="3795"/>
        <w:gridCol w:w="240"/>
        <w:gridCol w:w="1170"/>
        <w:tblGridChange w:id="0">
          <w:tblGrid>
            <w:gridCol w:w="3765"/>
            <w:gridCol w:w="240"/>
            <w:gridCol w:w="3795"/>
            <w:gridCol w:w="24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6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0" w:firstLine="0"/>
      <w:rPr>
        <w:color w:val="31394d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ind w:left="0" w:firstLine="0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5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k8w3yikgt20z" w:id="14"/>
          <w:bookmarkEnd w:id="14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0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ind w:left="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ind w:firstLine="36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6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xy1akl6nr2k1" w:id="15"/>
          <w:bookmarkEnd w:id="15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left="0" w:firstLine="0"/>
      <w:rPr>
        <w:color w:val="b7b7b7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Title"/>
      <w:rPr>
        <w:rFonts w:ascii="Merriweather" w:cs="Merriweather" w:eastAsia="Merriweather" w:hAnsi="Merriweather"/>
        <w:b w:val="1"/>
        <w:bCs w:val="1"/>
        <w:color w:val="31394d"/>
        <w:sz w:val="28"/>
        <w:szCs w:val="28"/>
      </w:rPr>
    </w:pPr>
    <w:bookmarkStart w:colFirst="0" w:colLast="0" w:name="_752r4j1rca9p" w:id="10"/>
    <w:bookmarkEnd w:id="1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Style w:val="Heading1"/>
      <w:ind w:left="0" w:firstLine="0"/>
      <w:rPr>
        <w:color w:val="31394d"/>
        <w:sz w:val="18"/>
        <w:szCs w:val="18"/>
      </w:rPr>
    </w:pPr>
    <w:bookmarkStart w:colFirst="0" w:colLast="0" w:name="_mwbf2xgzr0aq" w:id="11"/>
    <w:bookmarkEnd w:id="11"/>
    <w:r w:rsidDel="00000000" w:rsidR="00000000" w:rsidRPr="00000000">
      <w:rPr>
        <w:rtl w:val="0"/>
      </w:rPr>
      <w:t xml:space="preserve">Lletra S.A. de C.V.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Style w:val="Heading4"/>
      <w:ind w:left="0" w:firstLine="0"/>
      <w:rPr/>
    </w:pPr>
    <w:bookmarkStart w:colFirst="0" w:colLast="0" w:name="_dsbb0tm6q8ck" w:id="12"/>
    <w:bookmarkEnd w:id="12"/>
    <w:r w:rsidDel="00000000" w:rsidR="00000000" w:rsidRPr="00000000">
      <w:rPr>
        <w:rtl w:val="0"/>
      </w:rPr>
      <w:t xml:space="preserve">Navex Park, Nave 26, Carretera a tlacote km 5+ 300 </w:t>
    </w:r>
  </w:p>
  <w:p w:rsidR="00000000" w:rsidDel="00000000" w:rsidP="00000000" w:rsidRDefault="00000000" w:rsidRPr="00000000" w14:paraId="0000002A">
    <w:pPr>
      <w:pStyle w:val="Heading4"/>
      <w:ind w:left="0" w:firstLine="0"/>
      <w:rPr/>
    </w:pPr>
    <w:bookmarkStart w:colFirst="0" w:colLast="0" w:name="_taect62t3o41" w:id="13"/>
    <w:bookmarkEnd w:id="13"/>
    <w:r w:rsidDel="00000000" w:rsidR="00000000" w:rsidRPr="00000000">
      <w:rPr>
        <w:rtl w:val="0"/>
      </w:rPr>
      <w:t xml:space="preserve">Sta María magdalena, Querétaro, Querétaro 76137</w:t>
    </w:r>
  </w:p>
  <w:p w:rsidR="00000000" w:rsidDel="00000000" w:rsidP="00000000" w:rsidRDefault="00000000" w:rsidRPr="00000000" w14:paraId="0000002B">
    <w:pPr>
      <w:spacing w:line="276" w:lineRule="auto"/>
      <w:ind w:left="0" w:firstLine="0"/>
      <w:rPr>
        <w:color w:val="31394d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_GB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 w:right="6.141732283464876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b w:val="1"/>
      <w:bCs w:val="1"/>
      <w:color w:val="31394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  <w:ind w:left="0" w:firstLine="0"/>
    </w:pPr>
    <w:rPr>
      <w:rFonts w:ascii="Merriweather" w:cs="Merriweather" w:eastAsia="Merriweather" w:hAnsi="Merriweather"/>
      <w:b w:val="1"/>
      <w:bCs w:val="1"/>
      <w:color w:val="31394d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76" w:lineRule="auto"/>
    </w:pPr>
    <w:rPr>
      <w:rFonts w:ascii="Merriweather" w:cs="Merriweather" w:eastAsia="Merriweather" w:hAnsi="Merriweather"/>
      <w:color w:val="d9c4b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