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b w:val="1"/>
        </w:rPr>
      </w:pPr>
      <w:bookmarkStart w:colFirst="0" w:colLast="0" w:name="_jwje30w0vi6k" w:id="0"/>
      <w:bookmarkEnd w:id="0"/>
      <w:r w:rsidDel="00000000" w:rsidR="00000000" w:rsidRPr="00000000">
        <w:rPr>
          <w:b w:val="1"/>
          <w:rtl w:val="0"/>
        </w:rPr>
        <w:t xml:space="preserve">Exercice 1 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L'objectif de cet exercice est de réaliser un modèle de machine learning (IA) basé sur la régression logistique capable de prédire si un patient à une maladie cardiaque ou non. Pour cela, nous mettons à votre disposition un jeu de données de 918 patients 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Charger le fichier de données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Coeur.xlsx</w:t>
      </w:r>
      <w:r w:rsidDel="00000000" w:rsidR="00000000" w:rsidRPr="00000000">
        <w:rPr>
          <w:sz w:val="24"/>
          <w:szCs w:val="24"/>
          <w:rtl w:val="0"/>
        </w:rPr>
        <w:t xml:space="preserve"> dans un objet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Copiez l’objet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dans un nouvel objet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avec lequel vous allez travailler pour le reste de l’exercice.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Vérifiez s’il y a des doublons dans l’objet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; si c’est le cas, supprimez-les.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Vérifier s’il y a des constantes (variable avec une seule modalité) dans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; si c’est le cas, supprimez 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s’il y a des données manquantes dans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; si c’est le cas, supprimez 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Faite une </w:t>
      </w:r>
      <w:r w:rsidDel="00000000" w:rsidR="00000000" w:rsidRPr="00000000">
        <w:rPr>
          <w:sz w:val="24"/>
          <w:szCs w:val="24"/>
          <w:rtl w:val="0"/>
        </w:rPr>
        <w:t xml:space="preserve">normalisation</w:t>
      </w:r>
      <w:r w:rsidDel="00000000" w:rsidR="00000000" w:rsidRPr="00000000">
        <w:rPr>
          <w:sz w:val="24"/>
          <w:szCs w:val="24"/>
          <w:rtl w:val="0"/>
        </w:rPr>
        <w:t xml:space="preserve"> de toutes les variables quantitatives en divisant les valeurs de chaque colonne par la moyenne de celle-ci. Attention, la variable cible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COEUR</w:t>
      </w:r>
      <w:r w:rsidDel="00000000" w:rsidR="00000000" w:rsidRPr="00000000">
        <w:rPr>
          <w:sz w:val="24"/>
          <w:szCs w:val="24"/>
          <w:rtl w:val="0"/>
        </w:rPr>
        <w:t xml:space="preserve">) n'est pas à normaliser.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Faite un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recodage</w:t>
      </w:r>
      <w:r w:rsidDel="00000000" w:rsidR="00000000" w:rsidRPr="00000000">
        <w:rPr>
          <w:sz w:val="24"/>
          <w:szCs w:val="24"/>
          <w:rtl w:val="0"/>
        </w:rPr>
        <w:t xml:space="preserve"> de toutes les variables qualitatives.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souhaite séparer la variable cible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COEUR</w:t>
      </w:r>
      <w:r w:rsidDel="00000000" w:rsidR="00000000" w:rsidRPr="00000000">
        <w:rPr>
          <w:sz w:val="24"/>
          <w:szCs w:val="24"/>
          <w:rtl w:val="0"/>
        </w:rPr>
        <w:t xml:space="preserve"> des autres variables de votre objet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. Pour cela, stocker la variable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COEUR</w:t>
      </w:r>
      <w:r w:rsidDel="00000000" w:rsidR="00000000" w:rsidRPr="00000000">
        <w:rPr>
          <w:sz w:val="24"/>
          <w:szCs w:val="24"/>
          <w:rtl w:val="0"/>
        </w:rPr>
        <w:t xml:space="preserve"> dans un objet appelé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et les autres variables dans un objet appelé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utilisant la fonction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train_test_split </w:t>
      </w:r>
      <w:r w:rsidDel="00000000" w:rsidR="00000000" w:rsidRPr="00000000">
        <w:rPr>
          <w:sz w:val="24"/>
          <w:szCs w:val="24"/>
          <w:rtl w:val="0"/>
        </w:rPr>
        <w:t xml:space="preserve">du module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model_selection</w:t>
      </w:r>
      <w:r w:rsidDel="00000000" w:rsidR="00000000" w:rsidRPr="00000000">
        <w:rPr>
          <w:sz w:val="24"/>
          <w:szCs w:val="24"/>
          <w:rtl w:val="0"/>
        </w:rPr>
        <w:t xml:space="preserve"> du package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0"/>
        </w:rPr>
        <w:t xml:space="preserve">, subdiviser vos données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 en respectivement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X_train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X_test </w:t>
      </w:r>
      <w:r w:rsidDel="00000000" w:rsidR="00000000" w:rsidRPr="00000000">
        <w:rPr>
          <w:sz w:val="24"/>
          <w:szCs w:val="24"/>
          <w:rtl w:val="0"/>
        </w:rPr>
        <w:t xml:space="preserve">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Y_train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Y_test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X_train </w:t>
      </w:r>
      <w:r w:rsidDel="00000000" w:rsidR="00000000" w:rsidRPr="00000000">
        <w:rPr>
          <w:sz w:val="24"/>
          <w:szCs w:val="24"/>
          <w:rtl w:val="0"/>
        </w:rPr>
        <w:t xml:space="preserve">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Y_train </w:t>
      </w:r>
      <w:r w:rsidDel="00000000" w:rsidR="00000000" w:rsidRPr="00000000">
        <w:rPr>
          <w:sz w:val="24"/>
          <w:szCs w:val="24"/>
          <w:rtl w:val="0"/>
        </w:rPr>
        <w:t xml:space="preserve">doivent contenir respectivement 80 % des données 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utilisant la classe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LogisticRegression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du module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linear_model</w:t>
      </w:r>
      <w:r w:rsidDel="00000000" w:rsidR="00000000" w:rsidRPr="00000000">
        <w:rPr>
          <w:sz w:val="24"/>
          <w:szCs w:val="24"/>
          <w:rtl w:val="0"/>
        </w:rPr>
        <w:t xml:space="preserve"> du package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0"/>
        </w:rPr>
        <w:t xml:space="preserve">, construisez un modèle de régression logistique en utilisant les données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X_train</w:t>
      </w:r>
      <w:r w:rsidDel="00000000" w:rsidR="00000000" w:rsidRPr="00000000">
        <w:rPr>
          <w:sz w:val="24"/>
          <w:szCs w:val="24"/>
          <w:rtl w:val="0"/>
        </w:rPr>
        <w:t xml:space="preserve"> 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Y_train </w:t>
      </w:r>
      <w:r w:rsidDel="00000000" w:rsidR="00000000" w:rsidRPr="00000000">
        <w:rPr>
          <w:sz w:val="24"/>
          <w:szCs w:val="24"/>
          <w:rtl w:val="0"/>
        </w:rPr>
        <w:t xml:space="preserve">et la méthode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fit</w:t>
      </w:r>
      <w:r w:rsidDel="00000000" w:rsidR="00000000" w:rsidRPr="00000000">
        <w:rPr>
          <w:sz w:val="24"/>
          <w:szCs w:val="24"/>
          <w:rtl w:val="0"/>
        </w:rPr>
        <w:t xml:space="preserve"> de la classe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LogisticRegression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utilisant les données 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X_test </w:t>
      </w:r>
      <w:r w:rsidDel="00000000" w:rsidR="00000000" w:rsidRPr="00000000">
        <w:rPr>
          <w:sz w:val="24"/>
          <w:szCs w:val="24"/>
          <w:rtl w:val="0"/>
        </w:rPr>
        <w:t xml:space="preserve">et la méthode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predict_proba </w:t>
      </w:r>
      <w:r w:rsidDel="00000000" w:rsidR="00000000" w:rsidRPr="00000000">
        <w:rPr>
          <w:sz w:val="24"/>
          <w:szCs w:val="24"/>
          <w:rtl w:val="0"/>
        </w:rPr>
        <w:t xml:space="preserve">de la classe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LogisticRegression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affichez la p</w:t>
      </w:r>
      <w:r w:rsidDel="00000000" w:rsidR="00000000" w:rsidRPr="00000000">
        <w:rPr>
          <w:sz w:val="24"/>
          <w:szCs w:val="24"/>
          <w:rtl w:val="0"/>
        </w:rPr>
        <w:t xml:space="preserve">robabilité d'appartenance à chacune des classes de la variable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COEUR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utilisant les données 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X_test </w:t>
      </w:r>
      <w:r w:rsidDel="00000000" w:rsidR="00000000" w:rsidRPr="00000000">
        <w:rPr>
          <w:sz w:val="24"/>
          <w:szCs w:val="24"/>
          <w:rtl w:val="0"/>
        </w:rPr>
        <w:t xml:space="preserve">et l</w:t>
      </w:r>
      <w:r w:rsidDel="00000000" w:rsidR="00000000" w:rsidRPr="00000000">
        <w:rPr>
          <w:sz w:val="24"/>
          <w:szCs w:val="24"/>
          <w:rtl w:val="0"/>
        </w:rPr>
        <w:t xml:space="preserve">a méthode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predict </w:t>
      </w:r>
      <w:r w:rsidDel="00000000" w:rsidR="00000000" w:rsidRPr="00000000">
        <w:rPr>
          <w:sz w:val="24"/>
          <w:szCs w:val="24"/>
          <w:rtl w:val="0"/>
        </w:rPr>
        <w:t xml:space="preserve">de la classe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LogisticRegression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prédisez </w:t>
      </w:r>
      <w:r w:rsidDel="00000000" w:rsidR="00000000" w:rsidRPr="00000000">
        <w:rPr>
          <w:sz w:val="24"/>
          <w:szCs w:val="24"/>
          <w:rtl w:val="0"/>
        </w:rPr>
        <w:t xml:space="preserve">la classe d'appartenance de chaque individu 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utilisant les données 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X_test </w:t>
      </w:r>
      <w:r w:rsidDel="00000000" w:rsidR="00000000" w:rsidRPr="00000000">
        <w:rPr>
          <w:sz w:val="24"/>
          <w:szCs w:val="24"/>
          <w:rtl w:val="0"/>
        </w:rPr>
        <w:t xml:space="preserve">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Y_test </w:t>
      </w:r>
      <w:r w:rsidDel="00000000" w:rsidR="00000000" w:rsidRPr="00000000">
        <w:rPr>
          <w:sz w:val="24"/>
          <w:szCs w:val="24"/>
          <w:rtl w:val="0"/>
        </w:rPr>
        <w:t xml:space="preserve">et les </w:t>
      </w:r>
      <w:r w:rsidDel="00000000" w:rsidR="00000000" w:rsidRPr="00000000">
        <w:rPr>
          <w:sz w:val="24"/>
          <w:szCs w:val="24"/>
          <w:rtl w:val="0"/>
        </w:rPr>
        <w:t xml:space="preserve">méthodes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confusion_matrix, accuracy_score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recall_score</w:t>
      </w:r>
      <w:r w:rsidDel="00000000" w:rsidR="00000000" w:rsidRPr="00000000">
        <w:rPr>
          <w:sz w:val="24"/>
          <w:szCs w:val="24"/>
          <w:rtl w:val="0"/>
        </w:rPr>
        <w:t xml:space="preserve">, et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precision_score</w:t>
      </w:r>
      <w:r w:rsidDel="00000000" w:rsidR="00000000" w:rsidRPr="00000000">
        <w:rPr>
          <w:sz w:val="24"/>
          <w:szCs w:val="24"/>
          <w:rtl w:val="0"/>
        </w:rPr>
        <w:t xml:space="preserve">, du module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metrics </w:t>
      </w:r>
      <w:r w:rsidDel="00000000" w:rsidR="00000000" w:rsidRPr="00000000">
        <w:rPr>
          <w:sz w:val="24"/>
          <w:szCs w:val="24"/>
          <w:rtl w:val="0"/>
        </w:rPr>
        <w:t xml:space="preserve">du package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0"/>
        </w:rPr>
        <w:t xml:space="preserve">, affichez respectivement la matrice de confusion, le taux succès, la sensibilité et la précision du modèle.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