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5EF7501" w14:textId="25D83231" w:rsidR="00114D81" w:rsidRDefault="00A3472B" w:rsidP="00845B67">
      <w:r>
        <w:t xml:space="preserve">This reflection journal entry is for Lab 02 </w:t>
      </w:r>
      <w:r w:rsidR="005059E8">
        <w:t>Google Collab and was prepared by Eric Roberson.</w:t>
      </w:r>
    </w:p>
    <w:p w14:paraId="69800F4B" w14:textId="4821F999" w:rsidR="005059E8" w:rsidRPr="00BB2609" w:rsidRDefault="008C51E9" w:rsidP="005059E8">
      <w:pPr>
        <w:pStyle w:val="ListParagraph"/>
        <w:numPr>
          <w:ilvl w:val="0"/>
          <w:numId w:val="2"/>
        </w:numPr>
        <w:rPr>
          <w:b/>
          <w:bCs/>
        </w:rPr>
      </w:pPr>
      <w:r w:rsidRPr="00BB2609">
        <w:rPr>
          <w:b/>
          <w:bCs/>
        </w:rPr>
        <w:t xml:space="preserve">Understanding </w:t>
      </w:r>
      <w:r w:rsidR="005059E8" w:rsidRPr="00BB2609">
        <w:rPr>
          <w:b/>
          <w:bCs/>
        </w:rPr>
        <w:t xml:space="preserve">Insights &amp; </w:t>
      </w:r>
      <w:r w:rsidRPr="00BB2609">
        <w:rPr>
          <w:b/>
          <w:bCs/>
        </w:rPr>
        <w:t xml:space="preserve">New </w:t>
      </w:r>
      <w:r w:rsidR="005059E8" w:rsidRPr="00BB2609">
        <w:rPr>
          <w:b/>
          <w:bCs/>
        </w:rPr>
        <w:t xml:space="preserve">Breakthroughs </w:t>
      </w:r>
    </w:p>
    <w:p w14:paraId="290A940E" w14:textId="2E8C7874" w:rsidR="00F57609" w:rsidRDefault="00200420" w:rsidP="00D026D8">
      <w:pPr>
        <w:ind w:left="1080"/>
      </w:pPr>
      <w:r>
        <w:t>Everything about Machine Learning (ML) iOS new to me</w:t>
      </w:r>
      <w:r w:rsidR="006A28F4">
        <w:t xml:space="preserve">, which means everything new that I learn will be a </w:t>
      </w:r>
      <w:r w:rsidR="004063B6">
        <w:t>breakthrough</w:t>
      </w:r>
      <w:r w:rsidR="006A28F4">
        <w:t xml:space="preserve">.  </w:t>
      </w:r>
      <w:r w:rsidR="00D026D8">
        <w:t>“</w:t>
      </w:r>
      <w:r>
        <w:t>G</w:t>
      </w:r>
      <w:r w:rsidR="00666E5B" w:rsidRPr="00666E5B">
        <w:t xml:space="preserve">oogle </w:t>
      </w:r>
      <w:proofErr w:type="spellStart"/>
      <w:r w:rsidR="00666E5B" w:rsidRPr="00666E5B">
        <w:t>Colaboratory</w:t>
      </w:r>
      <w:proofErr w:type="spellEnd"/>
      <w:r w:rsidR="00666E5B" w:rsidRPr="00666E5B">
        <w:t xml:space="preserve"> (</w:t>
      </w:r>
      <w:proofErr w:type="spellStart"/>
      <w:r w:rsidR="00666E5B" w:rsidRPr="00666E5B">
        <w:t>Colab</w:t>
      </w:r>
      <w:proofErr w:type="spellEnd"/>
      <w:r w:rsidR="00666E5B" w:rsidRPr="00666E5B">
        <w:t>) is Google's free cloud-based version of Jupyter notebooks, designed specifically for machine learning and data science</w:t>
      </w:r>
      <w:r w:rsidR="0024220E">
        <w:t>” (</w:t>
      </w:r>
      <w:r w:rsidR="0036596A">
        <w:t xml:space="preserve">ITAI 1371 </w:t>
      </w:r>
      <w:r w:rsidR="00CF3358">
        <w:t xml:space="preserve">Module 2 </w:t>
      </w:r>
      <w:r w:rsidR="00A82470">
        <w:t xml:space="preserve">Essential Development Environments for ML </w:t>
      </w:r>
      <w:r w:rsidR="00654BB3">
        <w:t xml:space="preserve">PowerPoint, </w:t>
      </w:r>
      <w:r w:rsidR="002C3B75">
        <w:t xml:space="preserve">Slide 7). </w:t>
      </w:r>
      <w:r w:rsidR="009B7EC6">
        <w:t xml:space="preserve"> Google </w:t>
      </w:r>
      <w:proofErr w:type="spellStart"/>
      <w:r w:rsidR="009B7EC6">
        <w:t>Co</w:t>
      </w:r>
      <w:r w:rsidR="00605FC1">
        <w:t>l</w:t>
      </w:r>
      <w:r w:rsidR="009B7EC6">
        <w:t>ab</w:t>
      </w:r>
      <w:proofErr w:type="spellEnd"/>
      <w:r w:rsidR="009B7EC6">
        <w:t xml:space="preserve"> is cloud-based, runs in a Web browser, and provides GPUs and </w:t>
      </w:r>
      <w:r w:rsidR="00242148">
        <w:t xml:space="preserve">TPUs for free. </w:t>
      </w:r>
      <w:r w:rsidR="00A71ACD">
        <w:t xml:space="preserve"> </w:t>
      </w:r>
      <w:r w:rsidR="008C0D9D">
        <w:t xml:space="preserve">It is good for beginners.  </w:t>
      </w:r>
      <w:r w:rsidR="00A71ACD">
        <w:t xml:space="preserve">I was familiar with the acronym graphical processing units (GPUs) prior to the lab.  I had to look up </w:t>
      </w:r>
      <w:r w:rsidR="00A35164">
        <w:t xml:space="preserve">tensor processing unit (TPU) to understand what it meant. </w:t>
      </w:r>
      <w:r w:rsidR="008D6C8C">
        <w:t xml:space="preserve"> Libraries are pre-installed and available to for use through the produc</w:t>
      </w:r>
      <w:r w:rsidR="008C52B8">
        <w:t xml:space="preserve">t, which makes </w:t>
      </w:r>
      <w:r w:rsidR="00605FC1">
        <w:t>Google Col</w:t>
      </w:r>
      <w:r w:rsidR="00BB0A99">
        <w:t xml:space="preserve">lab </w:t>
      </w:r>
      <w:r w:rsidR="0025502C">
        <w:t>perfect for beginners</w:t>
      </w:r>
      <w:r w:rsidR="00BB0A99">
        <w:t>.</w:t>
      </w:r>
      <w:r w:rsidR="0025502C">
        <w:t xml:space="preserve">  Files are automatically saved to Google Drive</w:t>
      </w:r>
      <w:r w:rsidR="00644FCA">
        <w:t xml:space="preserve">; however, I’m unsure how large files would grow in a real-world </w:t>
      </w:r>
      <w:r w:rsidR="00B57D9F">
        <w:t>environment.  So, it’s likely the free version of Google Drive will not be sufficient for production work.</w:t>
      </w:r>
      <w:r w:rsidR="00B85E7D">
        <w:t xml:space="preserve">  Another b</w:t>
      </w:r>
      <w:r w:rsidR="00D10A96">
        <w:t>reakthrough for me is that it is a co-lab, and not a collaboration</w:t>
      </w:r>
      <w:r w:rsidR="00C012F2">
        <w:t xml:space="preserve"> between Google and a third-party</w:t>
      </w:r>
      <w:r w:rsidR="00D10A96">
        <w:t xml:space="preserve">.  </w:t>
      </w:r>
      <w:r w:rsidR="006E13AD">
        <w:t xml:space="preserve">This </w:t>
      </w:r>
      <w:r w:rsidR="00C535D4">
        <w:t xml:space="preserve">could be </w:t>
      </w:r>
      <w:r w:rsidR="006E13AD">
        <w:t xml:space="preserve">confusing for someone with a non-technical background. </w:t>
      </w:r>
    </w:p>
    <w:p w14:paraId="20D5BECC" w14:textId="28F352DA" w:rsidR="005059E8" w:rsidRPr="00887314" w:rsidRDefault="00F41203" w:rsidP="005059E8">
      <w:pPr>
        <w:pStyle w:val="ListParagraph"/>
        <w:numPr>
          <w:ilvl w:val="0"/>
          <w:numId w:val="2"/>
        </w:numPr>
        <w:rPr>
          <w:b/>
          <w:bCs/>
        </w:rPr>
      </w:pPr>
      <w:r w:rsidRPr="00887314">
        <w:rPr>
          <w:b/>
          <w:bCs/>
        </w:rPr>
        <w:t>Analyzing</w:t>
      </w:r>
      <w:r w:rsidR="005059E8" w:rsidRPr="00887314">
        <w:rPr>
          <w:b/>
          <w:bCs/>
        </w:rPr>
        <w:t xml:space="preserve"> </w:t>
      </w:r>
      <w:r w:rsidRPr="00887314">
        <w:rPr>
          <w:b/>
          <w:bCs/>
        </w:rPr>
        <w:t>the</w:t>
      </w:r>
      <w:r w:rsidR="005059E8" w:rsidRPr="00887314">
        <w:rPr>
          <w:b/>
          <w:bCs/>
        </w:rPr>
        <w:t xml:space="preserve"> Problem / Problem Solving Strategies</w:t>
      </w:r>
    </w:p>
    <w:p w14:paraId="5E34920F" w14:textId="57A7331B" w:rsidR="00F57609" w:rsidRDefault="00046F44" w:rsidP="00682C04">
      <w:pPr>
        <w:ind w:left="1080"/>
      </w:pPr>
      <w:r>
        <w:t xml:space="preserve">I learned that the integration of </w:t>
      </w:r>
      <w:proofErr w:type="spellStart"/>
      <w:r>
        <w:t>Colab</w:t>
      </w:r>
      <w:proofErr w:type="spellEnd"/>
      <w:r>
        <w:t xml:space="preserve"> with GitHub can be flaky. Although the authentication to connect the two tools appeared on first run, the file would not copy. In other words, the File &gt; Copy to GitHub feature did not work. So, I had to manually upload my .IPYNB file from Google Drive to GitHub.</w:t>
      </w:r>
    </w:p>
    <w:p w14:paraId="0F57A25A" w14:textId="4C0316D2" w:rsidR="005059E8" w:rsidRPr="006472C9" w:rsidRDefault="00940EC2" w:rsidP="005059E8">
      <w:pPr>
        <w:pStyle w:val="ListParagraph"/>
        <w:numPr>
          <w:ilvl w:val="0"/>
          <w:numId w:val="2"/>
        </w:numPr>
        <w:rPr>
          <w:b/>
          <w:bCs/>
        </w:rPr>
      </w:pPr>
      <w:r w:rsidRPr="006472C9">
        <w:rPr>
          <w:b/>
          <w:bCs/>
        </w:rPr>
        <w:t xml:space="preserve">Connecting New &amp; Prior Knowledge </w:t>
      </w:r>
    </w:p>
    <w:p w14:paraId="0E8649CA" w14:textId="3A4BAE2C" w:rsidR="00F57609" w:rsidRDefault="005A7F3B" w:rsidP="000F7D92">
      <w:pPr>
        <w:ind w:left="1080"/>
      </w:pPr>
      <w:r>
        <w:t xml:space="preserve">I already knew about libraries and datasets from my Intro to AI course and from my day job.  </w:t>
      </w:r>
      <w:r w:rsidR="000F7D92">
        <w:t xml:space="preserve">What I learned in this lab was how easy it is to import a dataset using Python. </w:t>
      </w:r>
      <w:r w:rsidR="00F57609">
        <w:t xml:space="preserve"> </w:t>
      </w:r>
    </w:p>
    <w:p w14:paraId="70A57C30" w14:textId="3018D7B9" w:rsidR="00834135" w:rsidRPr="006472C9" w:rsidRDefault="00E42F4C" w:rsidP="005059E8">
      <w:pPr>
        <w:pStyle w:val="ListParagraph"/>
        <w:numPr>
          <w:ilvl w:val="0"/>
          <w:numId w:val="2"/>
        </w:numPr>
        <w:rPr>
          <w:b/>
          <w:bCs/>
        </w:rPr>
      </w:pPr>
      <w:r w:rsidRPr="006472C9">
        <w:rPr>
          <w:b/>
          <w:bCs/>
        </w:rPr>
        <w:t xml:space="preserve">Emerging Questions </w:t>
      </w:r>
    </w:p>
    <w:p w14:paraId="7F10C423" w14:textId="576E13F1" w:rsidR="00B219EC" w:rsidRDefault="00D37978" w:rsidP="005C71F9">
      <w:pPr>
        <w:ind w:left="1080"/>
      </w:pPr>
      <w:r>
        <w:t xml:space="preserve">I’m not sure this lab is an accurate representation of how </w:t>
      </w:r>
      <w:proofErr w:type="spellStart"/>
      <w:r>
        <w:t>Colab</w:t>
      </w:r>
      <w:proofErr w:type="spellEnd"/>
      <w:r>
        <w:t xml:space="preserve"> will work in the real world</w:t>
      </w:r>
      <w:r w:rsidR="009F0B0B">
        <w:t xml:space="preserve"> with real data</w:t>
      </w:r>
      <w:r>
        <w:t>, but it was good practice</w:t>
      </w:r>
      <w:r w:rsidR="009F0B0B">
        <w:t xml:space="preserve"> using the beginner Iris dataset.  </w:t>
      </w:r>
      <w:r w:rsidR="005660CA">
        <w:t>There are over 300 species of Iris, and I would like to know how do other species compare to these samples? It would be interesting to learn how to expand the dataset to broaden the samples to include more species.</w:t>
      </w:r>
      <w:r w:rsidR="00C24F72">
        <w:t xml:space="preserve">  I would expect in the business world that datasets grow and change frequently.  Top of mind would be </w:t>
      </w:r>
      <w:r w:rsidR="00C24F72">
        <w:lastRenderedPageBreak/>
        <w:t xml:space="preserve">monthly sales </w:t>
      </w:r>
      <w:r w:rsidR="00A1387B">
        <w:t xml:space="preserve">info since books close at the end of every month, or key performance indicators (KPIs) and keys risk indicators (KRI) in the IT field. </w:t>
      </w:r>
    </w:p>
    <w:p w14:paraId="02A8CAB9" w14:textId="6C6CF184" w:rsidR="00E42F4C" w:rsidRPr="006372BA" w:rsidRDefault="0068689A" w:rsidP="005059E8">
      <w:pPr>
        <w:pStyle w:val="ListParagraph"/>
        <w:numPr>
          <w:ilvl w:val="0"/>
          <w:numId w:val="2"/>
        </w:numPr>
        <w:rPr>
          <w:b/>
          <w:bCs/>
        </w:rPr>
      </w:pPr>
      <w:r w:rsidRPr="006372BA">
        <w:rPr>
          <w:b/>
          <w:bCs/>
        </w:rPr>
        <w:t xml:space="preserve">Changing </w:t>
      </w:r>
      <w:r w:rsidR="00893E16" w:rsidRPr="006372BA">
        <w:rPr>
          <w:b/>
          <w:bCs/>
        </w:rPr>
        <w:t xml:space="preserve">Approach &amp; Critical Thinking </w:t>
      </w:r>
    </w:p>
    <w:p w14:paraId="51F99956" w14:textId="7897EE09" w:rsidR="00F57609" w:rsidRDefault="00E243A5" w:rsidP="00E243A5">
      <w:pPr>
        <w:ind w:left="1080"/>
      </w:pPr>
      <w:r>
        <w:t xml:space="preserve">The biggest change in my thinking is how rapidly datasets will grow when working with real data in the real world.  Business data is constantly changing, and with real-world </w:t>
      </w:r>
      <w:r w:rsidR="00437124">
        <w:t xml:space="preserve">business </w:t>
      </w:r>
      <w:r>
        <w:t>data</w:t>
      </w:r>
      <w:r w:rsidR="00437124">
        <w:t>,</w:t>
      </w:r>
      <w:r>
        <w:t xml:space="preserve"> the administration of keeping the datasets fresh would be </w:t>
      </w:r>
      <w:r w:rsidR="0001519D">
        <w:t xml:space="preserve">an important job.  I would think that the process could be automated to expand datasets in the business world. </w:t>
      </w:r>
    </w:p>
    <w:p w14:paraId="4FCC7639" w14:textId="090FC5AB" w:rsidR="006372BA" w:rsidRPr="006372BA" w:rsidRDefault="006372BA" w:rsidP="006372BA">
      <w:pPr>
        <w:pStyle w:val="ListParagraph"/>
        <w:numPr>
          <w:ilvl w:val="0"/>
          <w:numId w:val="2"/>
        </w:numPr>
        <w:rPr>
          <w:b/>
          <w:bCs/>
        </w:rPr>
      </w:pPr>
      <w:r w:rsidRPr="006372BA">
        <w:rPr>
          <w:b/>
          <w:bCs/>
        </w:rPr>
        <w:t>Markdown from the Lab Exercise</w:t>
      </w:r>
    </w:p>
    <w:p w14:paraId="2D68B797" w14:textId="7F969B30" w:rsidR="00D27726" w:rsidRDefault="00D27726" w:rsidP="00722BAE">
      <w:pPr>
        <w:ind w:left="1080"/>
      </w:pPr>
      <w:r>
        <w:t>My Observations About the Iris Dataset</w:t>
      </w:r>
    </w:p>
    <w:p w14:paraId="2557D5C7" w14:textId="77777777" w:rsidR="00D27726" w:rsidRDefault="00D27726" w:rsidP="00722BAE">
      <w:pPr>
        <w:ind w:left="1080"/>
      </w:pPr>
    </w:p>
    <w:p w14:paraId="60EAAA35" w14:textId="73BB3F9C" w:rsidR="00D27726" w:rsidRDefault="00D27726" w:rsidP="00722BAE">
      <w:pPr>
        <w:ind w:left="1080"/>
      </w:pPr>
      <w:r>
        <w:t>Dataset Overview:</w:t>
      </w:r>
    </w:p>
    <w:p w14:paraId="2590A1B3" w14:textId="77777777" w:rsidR="00D27726" w:rsidRDefault="00D27726" w:rsidP="00722BAE">
      <w:pPr>
        <w:ind w:left="1080"/>
      </w:pPr>
      <w:r>
        <w:t>Number of samples: 150</w:t>
      </w:r>
    </w:p>
    <w:p w14:paraId="38981FD4" w14:textId="77777777" w:rsidR="00D27726" w:rsidRDefault="00D27726" w:rsidP="00722BAE">
      <w:pPr>
        <w:ind w:left="1080"/>
      </w:pPr>
      <w:r>
        <w:t>Number of features: 4</w:t>
      </w:r>
    </w:p>
    <w:p w14:paraId="3F09CCA6" w14:textId="77777777" w:rsidR="00D27726" w:rsidRDefault="00D27726" w:rsidP="00722BAE">
      <w:pPr>
        <w:ind w:left="1080"/>
      </w:pPr>
      <w:r>
        <w:t>Number of classes: 3</w:t>
      </w:r>
    </w:p>
    <w:p w14:paraId="01E381C5" w14:textId="210A1BFF" w:rsidR="00D27726" w:rsidRDefault="00D27726" w:rsidP="00722BAE">
      <w:pPr>
        <w:ind w:left="1080"/>
      </w:pPr>
      <w:r>
        <w:t>Key Findings from the Visualization:</w:t>
      </w:r>
    </w:p>
    <w:p w14:paraId="0FF6137F" w14:textId="77777777" w:rsidR="00D27726" w:rsidRDefault="00D27726" w:rsidP="00722BAE">
      <w:pPr>
        <w:ind w:left="1080"/>
      </w:pPr>
      <w:r>
        <w:t xml:space="preserve">The </w:t>
      </w:r>
      <w:proofErr w:type="spellStart"/>
      <w:r>
        <w:t>Setosa</w:t>
      </w:r>
      <w:proofErr w:type="spellEnd"/>
      <w:r>
        <w:t xml:space="preserve"> species forms a distinct cluster above the other two species, </w:t>
      </w:r>
      <w:proofErr w:type="spellStart"/>
      <w:r>
        <w:t>Versicolor</w:t>
      </w:r>
      <w:proofErr w:type="spellEnd"/>
      <w:r>
        <w:t xml:space="preserve"> and </w:t>
      </w:r>
      <w:proofErr w:type="spellStart"/>
      <w:r>
        <w:t>Virginica</w:t>
      </w:r>
      <w:proofErr w:type="spellEnd"/>
      <w:r>
        <w:t xml:space="preserve">. There is a clear gap between </w:t>
      </w:r>
      <w:proofErr w:type="spellStart"/>
      <w:r>
        <w:t>Setosa</w:t>
      </w:r>
      <w:proofErr w:type="spellEnd"/>
      <w:r>
        <w:t xml:space="preserve"> and the other species.</w:t>
      </w:r>
    </w:p>
    <w:p w14:paraId="6E56BA11" w14:textId="77777777" w:rsidR="00D27726" w:rsidRDefault="00D27726" w:rsidP="00722BAE">
      <w:pPr>
        <w:ind w:left="1080"/>
      </w:pPr>
      <w:proofErr w:type="spellStart"/>
      <w:r>
        <w:t>Setosa</w:t>
      </w:r>
      <w:proofErr w:type="spellEnd"/>
      <w:r>
        <w:t xml:space="preserve"> clearly has a greater sepal width compared to the other two species, which have a greater sepal length.</w:t>
      </w:r>
    </w:p>
    <w:p w14:paraId="102D013C" w14:textId="77777777" w:rsidR="00D27726" w:rsidRDefault="00D27726" w:rsidP="00722BAE">
      <w:pPr>
        <w:ind w:left="1080"/>
      </w:pPr>
      <w:r>
        <w:t>Identical number of samples (n=50) were collected for all three species according to the bar chart.</w:t>
      </w:r>
    </w:p>
    <w:p w14:paraId="570F1C91" w14:textId="201A5D6A" w:rsidR="00D27726" w:rsidRDefault="00D27726" w:rsidP="00722BAE">
      <w:pPr>
        <w:ind w:left="1080"/>
      </w:pPr>
      <w:r>
        <w:t>Questions for Further Investigation:</w:t>
      </w:r>
    </w:p>
    <w:p w14:paraId="79C7BC9E" w14:textId="77777777" w:rsidR="00D27726" w:rsidRDefault="00D27726" w:rsidP="00722BAE">
      <w:pPr>
        <w:ind w:left="1080"/>
      </w:pPr>
      <w:r>
        <w:t>There are over 300 species of Iris, and I would like to know how do other species compare to these samples? It would be interesting to learn how to expand the dataset to broaden the samples to include more species.</w:t>
      </w:r>
    </w:p>
    <w:p w14:paraId="7E9BE059" w14:textId="77777777" w:rsidR="00D27726" w:rsidRDefault="00D27726" w:rsidP="00722BAE">
      <w:pPr>
        <w:ind w:left="1080"/>
      </w:pPr>
      <w:r>
        <w:t xml:space="preserve">I'd also like to know how to compare petal widths and </w:t>
      </w:r>
      <w:proofErr w:type="spellStart"/>
      <w:r>
        <w:t>leghts</w:t>
      </w:r>
      <w:proofErr w:type="spellEnd"/>
      <w:r>
        <w:t xml:space="preserve"> to the sepal widths and lengths. So, how do you create a visual 3D matrix?</w:t>
      </w:r>
    </w:p>
    <w:p w14:paraId="539C1A28" w14:textId="6044B4AE" w:rsidR="00AF6009" w:rsidRDefault="00D27726" w:rsidP="00722BAE">
      <w:pPr>
        <w:ind w:left="1080"/>
      </w:pPr>
      <w:r>
        <w:lastRenderedPageBreak/>
        <w:t xml:space="preserve">Reflection: I genuinely like the cell feature of </w:t>
      </w:r>
      <w:proofErr w:type="spellStart"/>
      <w:r>
        <w:t>Colab</w:t>
      </w:r>
      <w:proofErr w:type="spellEnd"/>
      <w:r>
        <w:t xml:space="preserve"> and how the lab is divided into 16 distinct cells. I can see how this could be </w:t>
      </w:r>
      <w:proofErr w:type="spellStart"/>
      <w:r>
        <w:t>usful</w:t>
      </w:r>
      <w:proofErr w:type="spellEnd"/>
      <w:r>
        <w:t xml:space="preserve"> for modularization with programming.</w:t>
      </w:r>
    </w:p>
    <w:p w14:paraId="06DFFA89" w14:textId="77777777" w:rsidR="00AF6009" w:rsidRDefault="00AF6009" w:rsidP="00722BAE">
      <w:pPr>
        <w:ind w:left="1080"/>
      </w:pPr>
    </w:p>
    <w:p w14:paraId="2F9640D1" w14:textId="173CF3F9" w:rsidR="009F22B4" w:rsidRDefault="00D23A8E" w:rsidP="00722BAE">
      <w:pPr>
        <w:ind w:left="1080"/>
      </w:pPr>
      <w:r>
        <w:t xml:space="preserve"> </w:t>
      </w:r>
    </w:p>
    <w:sectPr w:rsidR="009F22B4">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A7BE9FE" w14:textId="77777777" w:rsidR="00364A3E" w:rsidRDefault="00364A3E" w:rsidP="002E6FD1">
      <w:pPr>
        <w:spacing w:after="0" w:line="240" w:lineRule="auto"/>
      </w:pPr>
      <w:r>
        <w:separator/>
      </w:r>
    </w:p>
  </w:endnote>
  <w:endnote w:type="continuationSeparator" w:id="0">
    <w:p w14:paraId="58AF3C4D" w14:textId="77777777" w:rsidR="00364A3E" w:rsidRDefault="00364A3E" w:rsidP="002E6F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3CFC1DD" w14:textId="77777777" w:rsidR="00364A3E" w:rsidRDefault="00364A3E" w:rsidP="002E6FD1">
      <w:pPr>
        <w:spacing w:after="0" w:line="240" w:lineRule="auto"/>
      </w:pPr>
      <w:r>
        <w:separator/>
      </w:r>
    </w:p>
  </w:footnote>
  <w:footnote w:type="continuationSeparator" w:id="0">
    <w:p w14:paraId="22FE3001" w14:textId="77777777" w:rsidR="00364A3E" w:rsidRDefault="00364A3E" w:rsidP="002E6F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56FE112" w14:textId="77777777" w:rsidR="008105A5" w:rsidRPr="00D90F56" w:rsidRDefault="008105A5" w:rsidP="00E17365">
    <w:pPr>
      <w:rPr>
        <w:i/>
        <w:iCs/>
      </w:rPr>
    </w:pPr>
    <w:r w:rsidRPr="00D90F56">
      <w:rPr>
        <w:i/>
        <w:iCs/>
      </w:rPr>
      <w:t>L02_FA26_ML_6171_16347 3_Reflection_Journal_EricRoberson 08-28-2026</w:t>
    </w:r>
  </w:p>
  <w:p w14:paraId="159E288A" w14:textId="77777777" w:rsidR="008105A5" w:rsidRDefault="008105A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1F273FC"/>
    <w:multiLevelType w:val="hybridMultilevel"/>
    <w:tmpl w:val="BC049544"/>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CA147AE"/>
    <w:multiLevelType w:val="hybridMultilevel"/>
    <w:tmpl w:val="50B20D58"/>
    <w:lvl w:ilvl="0" w:tplc="FFFFFFFF">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19157228">
    <w:abstractNumId w:val="0"/>
  </w:num>
  <w:num w:numId="2" w16cid:durableId="821627684">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3"/>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7654"/>
    <w:rsid w:val="0001519D"/>
    <w:rsid w:val="00046F44"/>
    <w:rsid w:val="0004733D"/>
    <w:rsid w:val="00087654"/>
    <w:rsid w:val="000F7D92"/>
    <w:rsid w:val="00114D81"/>
    <w:rsid w:val="001511F4"/>
    <w:rsid w:val="00200420"/>
    <w:rsid w:val="00242148"/>
    <w:rsid w:val="0024220E"/>
    <w:rsid w:val="0025502C"/>
    <w:rsid w:val="0025787E"/>
    <w:rsid w:val="002C3B75"/>
    <w:rsid w:val="002E6FD1"/>
    <w:rsid w:val="00364A3E"/>
    <w:rsid w:val="0036596A"/>
    <w:rsid w:val="004063B6"/>
    <w:rsid w:val="00437124"/>
    <w:rsid w:val="004A1B23"/>
    <w:rsid w:val="005059E8"/>
    <w:rsid w:val="005660CA"/>
    <w:rsid w:val="0057076B"/>
    <w:rsid w:val="00586F9B"/>
    <w:rsid w:val="0059740B"/>
    <w:rsid w:val="005A7F3B"/>
    <w:rsid w:val="005B5443"/>
    <w:rsid w:val="005C12EC"/>
    <w:rsid w:val="005C71F9"/>
    <w:rsid w:val="005E3FCB"/>
    <w:rsid w:val="00605FC1"/>
    <w:rsid w:val="006372BA"/>
    <w:rsid w:val="00644FCA"/>
    <w:rsid w:val="006472C9"/>
    <w:rsid w:val="00654BB3"/>
    <w:rsid w:val="00666E5B"/>
    <w:rsid w:val="00682C04"/>
    <w:rsid w:val="0068689A"/>
    <w:rsid w:val="00694A89"/>
    <w:rsid w:val="00694E24"/>
    <w:rsid w:val="006A28F4"/>
    <w:rsid w:val="006D58A0"/>
    <w:rsid w:val="006E13AD"/>
    <w:rsid w:val="00722BAE"/>
    <w:rsid w:val="007B78E8"/>
    <w:rsid w:val="008105A5"/>
    <w:rsid w:val="00834135"/>
    <w:rsid w:val="00845B67"/>
    <w:rsid w:val="00861313"/>
    <w:rsid w:val="00887314"/>
    <w:rsid w:val="00893E16"/>
    <w:rsid w:val="008A3049"/>
    <w:rsid w:val="008C0D9D"/>
    <w:rsid w:val="008C51E9"/>
    <w:rsid w:val="008C52B8"/>
    <w:rsid w:val="008D1D81"/>
    <w:rsid w:val="008D6C8C"/>
    <w:rsid w:val="008D7DFE"/>
    <w:rsid w:val="00940EC2"/>
    <w:rsid w:val="0098429F"/>
    <w:rsid w:val="009B7EC6"/>
    <w:rsid w:val="009F0B0B"/>
    <w:rsid w:val="009F22B4"/>
    <w:rsid w:val="00A1387B"/>
    <w:rsid w:val="00A3472B"/>
    <w:rsid w:val="00A35164"/>
    <w:rsid w:val="00A50984"/>
    <w:rsid w:val="00A67F34"/>
    <w:rsid w:val="00A71ACD"/>
    <w:rsid w:val="00A82470"/>
    <w:rsid w:val="00AF6009"/>
    <w:rsid w:val="00B219EC"/>
    <w:rsid w:val="00B57D9F"/>
    <w:rsid w:val="00B85E7D"/>
    <w:rsid w:val="00BB0A99"/>
    <w:rsid w:val="00BB2609"/>
    <w:rsid w:val="00C012F2"/>
    <w:rsid w:val="00C24E4D"/>
    <w:rsid w:val="00C24F72"/>
    <w:rsid w:val="00C45BBD"/>
    <w:rsid w:val="00C535D4"/>
    <w:rsid w:val="00CC4BA8"/>
    <w:rsid w:val="00CF3358"/>
    <w:rsid w:val="00D026D8"/>
    <w:rsid w:val="00D10A96"/>
    <w:rsid w:val="00D23A8E"/>
    <w:rsid w:val="00D27726"/>
    <w:rsid w:val="00D31AAA"/>
    <w:rsid w:val="00D37978"/>
    <w:rsid w:val="00D56FC7"/>
    <w:rsid w:val="00D90F56"/>
    <w:rsid w:val="00E243A5"/>
    <w:rsid w:val="00E42F4C"/>
    <w:rsid w:val="00E5677A"/>
    <w:rsid w:val="00EB1ADC"/>
    <w:rsid w:val="00F41203"/>
    <w:rsid w:val="00F51AAE"/>
    <w:rsid w:val="00F576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B8F5D75"/>
  <w15:chartTrackingRefBased/>
  <w15:docId w15:val="{B674AF3D-315C-0E4F-ACB7-46ACAD5D81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76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76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76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76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76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76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76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76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76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76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76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76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76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76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76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76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76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7654"/>
    <w:rPr>
      <w:rFonts w:eastAsiaTheme="majorEastAsia" w:cstheme="majorBidi"/>
      <w:color w:val="272727" w:themeColor="text1" w:themeTint="D8"/>
    </w:rPr>
  </w:style>
  <w:style w:type="paragraph" w:styleId="Title">
    <w:name w:val="Title"/>
    <w:basedOn w:val="Normal"/>
    <w:next w:val="Normal"/>
    <w:link w:val="TitleChar"/>
    <w:uiPriority w:val="10"/>
    <w:qFormat/>
    <w:rsid w:val="000876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76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76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76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7654"/>
    <w:pPr>
      <w:spacing w:before="160"/>
      <w:jc w:val="center"/>
    </w:pPr>
    <w:rPr>
      <w:i/>
      <w:iCs/>
      <w:color w:val="404040" w:themeColor="text1" w:themeTint="BF"/>
    </w:rPr>
  </w:style>
  <w:style w:type="character" w:customStyle="1" w:styleId="QuoteChar">
    <w:name w:val="Quote Char"/>
    <w:basedOn w:val="DefaultParagraphFont"/>
    <w:link w:val="Quote"/>
    <w:uiPriority w:val="29"/>
    <w:rsid w:val="00087654"/>
    <w:rPr>
      <w:i/>
      <w:iCs/>
      <w:color w:val="404040" w:themeColor="text1" w:themeTint="BF"/>
    </w:rPr>
  </w:style>
  <w:style w:type="paragraph" w:styleId="ListParagraph">
    <w:name w:val="List Paragraph"/>
    <w:basedOn w:val="Normal"/>
    <w:uiPriority w:val="34"/>
    <w:qFormat/>
    <w:rsid w:val="00087654"/>
    <w:pPr>
      <w:ind w:left="720"/>
      <w:contextualSpacing/>
    </w:pPr>
  </w:style>
  <w:style w:type="character" w:styleId="IntenseEmphasis">
    <w:name w:val="Intense Emphasis"/>
    <w:basedOn w:val="DefaultParagraphFont"/>
    <w:uiPriority w:val="21"/>
    <w:qFormat/>
    <w:rsid w:val="00087654"/>
    <w:rPr>
      <w:i/>
      <w:iCs/>
      <w:color w:val="0F4761" w:themeColor="accent1" w:themeShade="BF"/>
    </w:rPr>
  </w:style>
  <w:style w:type="paragraph" w:styleId="IntenseQuote">
    <w:name w:val="Intense Quote"/>
    <w:basedOn w:val="Normal"/>
    <w:next w:val="Normal"/>
    <w:link w:val="IntenseQuoteChar"/>
    <w:uiPriority w:val="30"/>
    <w:qFormat/>
    <w:rsid w:val="000876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7654"/>
    <w:rPr>
      <w:i/>
      <w:iCs/>
      <w:color w:val="0F4761" w:themeColor="accent1" w:themeShade="BF"/>
    </w:rPr>
  </w:style>
  <w:style w:type="character" w:styleId="IntenseReference">
    <w:name w:val="Intense Reference"/>
    <w:basedOn w:val="DefaultParagraphFont"/>
    <w:uiPriority w:val="32"/>
    <w:qFormat/>
    <w:rsid w:val="00087654"/>
    <w:rPr>
      <w:b/>
      <w:bCs/>
      <w:smallCaps/>
      <w:color w:val="0F4761" w:themeColor="accent1" w:themeShade="BF"/>
      <w:spacing w:val="5"/>
    </w:rPr>
  </w:style>
  <w:style w:type="paragraph" w:styleId="Header">
    <w:name w:val="header"/>
    <w:basedOn w:val="Normal"/>
    <w:link w:val="HeaderChar"/>
    <w:uiPriority w:val="99"/>
    <w:unhideWhenUsed/>
    <w:rsid w:val="002E6FD1"/>
    <w:pPr>
      <w:tabs>
        <w:tab w:val="center" w:pos="4680"/>
        <w:tab w:val="right" w:pos="9360"/>
      </w:tabs>
      <w:spacing w:after="0" w:line="240" w:lineRule="auto"/>
    </w:pPr>
  </w:style>
  <w:style w:type="character" w:customStyle="1" w:styleId="HeaderChar">
    <w:name w:val="Header Char"/>
    <w:basedOn w:val="DefaultParagraphFont"/>
    <w:link w:val="Header"/>
    <w:uiPriority w:val="99"/>
    <w:rsid w:val="002E6FD1"/>
  </w:style>
  <w:style w:type="paragraph" w:styleId="Footer">
    <w:name w:val="footer"/>
    <w:basedOn w:val="Normal"/>
    <w:link w:val="FooterChar"/>
    <w:uiPriority w:val="99"/>
    <w:unhideWhenUsed/>
    <w:rsid w:val="002E6FD1"/>
    <w:pPr>
      <w:tabs>
        <w:tab w:val="center" w:pos="4680"/>
        <w:tab w:val="right" w:pos="9360"/>
      </w:tabs>
      <w:spacing w:after="0" w:line="240" w:lineRule="auto"/>
    </w:pPr>
  </w:style>
  <w:style w:type="character" w:customStyle="1" w:styleId="FooterChar">
    <w:name w:val="Footer Char"/>
    <w:basedOn w:val="DefaultParagraphFont"/>
    <w:link w:val="Footer"/>
    <w:uiPriority w:val="99"/>
    <w:rsid w:val="002E6F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3</Pages>
  <Words>602</Words>
  <Characters>3435</Characters>
  <Application>Microsoft Office Word</Application>
  <DocSecurity>0</DocSecurity>
  <Lines>28</Lines>
  <Paragraphs>8</Paragraphs>
  <ScaleCrop>false</ScaleCrop>
  <Company/>
  <LinksUpToDate>false</LinksUpToDate>
  <CharactersWithSpaces>4029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Roberson</dc:creator>
  <cp:keywords/>
  <dc:description/>
  <cp:lastModifiedBy>Eric Roberson</cp:lastModifiedBy>
  <cp:revision>44</cp:revision>
  <dcterms:created xsi:type="dcterms:W3CDTF">2026-08-24T05:05:00Z</dcterms:created>
  <dcterms:modified xsi:type="dcterms:W3CDTF">2026-08-25T05:57:00Z</dcterms:modified>
</cp:coreProperties>
</file>