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4"/>
        <w:gridCol w:w="5046"/>
        <w:tblGridChange w:id="0">
          <w:tblGrid>
            <w:gridCol w:w="3714"/>
            <w:gridCol w:w="5046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0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Matriz de Rastreabilidade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Código /Requisito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Requisitos impactados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COD 1.1 Cadastrar Administrador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COD 1.2, COD 2.1, COD 2.2, COD 4.1, COD 4.2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COD 1.2 Cadastrar República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COD 2.1, COD 2.2, COD 2.3, COD 4.2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COD 1.3 Cadastrar Locatário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COD 2.4, COD 3.1, COD 3.2, COD 3.3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COD 2.1 Solicitar Alteração de Dados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COD 1.1, COD 1.2, COD 1.3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COD 2.2 Solicitar Visita de Análise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COD 1.2, COD 2.3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COD 2.3 Cancelar Visita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COD 2.2, COD 2.4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COD 2.4 Agendar Visita de Análise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COD 2.2, COD 3.1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COD 3.1 Solicitar Entrada em uma República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COD 1.3, COD 3.2, COD 3.3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COD 3.2 Solicitar Saída da República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COD 2.1, COD 3.3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COD 3.3 Solicitar Mudança de Dados de Locatário.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COD 3.1, COD 3.2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COD 4.1 Emitir Relatórios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COD 4.3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COD 4.2 Emitir Boletos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COD 4.1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COD 4.3 Verificar Credores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COD 4.1, COD 4.2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640CD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2019-03-25T22:41:00Z</dcterms:created>
  <dc:creator>Alunolab5 Unisal</dc:creator>
</cp:coreProperties>
</file>