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5263A"/>
          <w:sz w:val="76"/>
        </w:rPr>
        <w:t>TESSERA</w:t>
      </w:r>
    </w:p>
    <w:p>
      <w:pPr>
        <w:jc w:val="center"/>
      </w:pPr>
      <w:r>
        <w:rPr>
          <w:b/>
          <w:color w:val="2B5DA0"/>
          <w:sz w:val="44"/>
        </w:rPr>
        <w:t>Vision, Mission, Values &amp; Product Pitches</w:t>
      </w:r>
    </w:p>
    <w:p>
      <w:pPr>
        <w:jc w:val="center"/>
      </w:pPr>
      <w:r>
        <w:rPr>
          <w:color w:val="505C69"/>
          <w:sz w:val="24"/>
        </w:rPr>
        <w:t>English Brand &amp; Product Messaging</w:t>
      </w:r>
    </w:p>
    <w:p>
      <w:r>
        <w:br w:type="page"/>
      </w:r>
    </w:p>
    <w:p>
      <w:pPr>
        <w:pStyle w:val="Heading1"/>
      </w:pPr>
      <w:r>
        <w:t>Tessera — Platform Level</w:t>
      </w:r>
    </w:p>
    <w:p>
      <w:pPr>
        <w:pStyle w:val="Heading2"/>
      </w:pPr>
      <w:r>
        <w:t>Vision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Make data environments as automated, accessible and safe as modern code and infrastructure.</w:t>
      </w:r>
    </w:p>
    <w:p>
      <w:pPr>
        <w:pStyle w:val="Heading2"/>
      </w:pPr>
      <w:r>
        <w:t>Mission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Automate how enterprise data is discovered, protected, reduced, captured and delivered so engineering and data teams can move faster without increasing production-data risk.</w:t>
      </w:r>
    </w:p>
    <w:p>
      <w:pPr>
        <w:pStyle w:val="Heading2"/>
      </w:pPr>
      <w:r>
        <w:t>Values</w:t>
      </w:r>
    </w:p>
    <w:p>
      <w:pPr>
        <w:pStyle w:val="Heading3"/>
      </w:pPr>
      <w:r>
        <w:t>Secure by Design</w:t>
      </w:r>
    </w:p>
    <w:p>
      <w:r>
        <w:t>Sensitive data protection should be part of the data workflow, not an afterthought.</w:t>
      </w:r>
    </w:p>
    <w:p>
      <w:pPr>
        <w:pStyle w:val="Heading3"/>
      </w:pPr>
      <w:r>
        <w:t>Fidelity Matters</w:t>
      </w:r>
    </w:p>
    <w:p>
      <w:r>
        <w:t>Useful non-production data must preserve the structures, relationships and edge cases that real systems depend on.</w:t>
      </w:r>
    </w:p>
    <w:p>
      <w:pPr>
        <w:pStyle w:val="Heading3"/>
      </w:pPr>
      <w:r>
        <w:t>Automate the Bottleneck</w:t>
      </w:r>
    </w:p>
    <w:p>
      <w:r>
        <w:t>Data delivery should move at the speed of modern engineering.</w:t>
      </w:r>
    </w:p>
    <w:p>
      <w:pPr>
        <w:pStyle w:val="Heading3"/>
      </w:pPr>
      <w:r>
        <w:t>Composable by Default</w:t>
      </w:r>
    </w:p>
    <w:p>
      <w:r>
        <w:t>Teams should use only the capabilities they need rather than being forced into one monolithic workflow.</w:t>
      </w:r>
    </w:p>
    <w:p>
      <w:pPr>
        <w:pStyle w:val="Heading3"/>
      </w:pPr>
      <w:r>
        <w:t>Determinism Builds Trust</w:t>
      </w:r>
    </w:p>
    <w:p>
      <w:r>
        <w:t>Repeatable inputs, transformations and outputs make engineering workflows easier to test, debug and automate.</w:t>
      </w:r>
    </w:p>
    <w:p>
      <w:pPr>
        <w:pStyle w:val="Heading2"/>
      </w:pPr>
      <w:r>
        <w:t>Platform Short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Tessera automates how realistic, protected data is prepared and delivered for modern engineering workflows.</w:t>
      </w:r>
    </w:p>
    <w:p>
      <w:pPr>
        <w:pStyle w:val="Heading2"/>
      </w:pPr>
      <w:r>
        <w:t>Product Promise Summary</w:t>
      </w:r>
    </w:p>
    <w:p>
      <w:pPr>
        <w:pStyle w:val="ListBullet"/>
      </w:pPr>
      <w:r>
        <w:rPr>
          <w:b/>
        </w:rPr>
        <w:t xml:space="preserve">Discovery: </w:t>
      </w:r>
      <w:r>
        <w:t>Know where sensitive data lives.</w:t>
      </w:r>
    </w:p>
    <w:p>
      <w:pPr>
        <w:pStyle w:val="ListBullet"/>
      </w:pPr>
      <w:r>
        <w:rPr>
          <w:b/>
        </w:rPr>
        <w:t xml:space="preserve">Masking: </w:t>
      </w:r>
      <w:r>
        <w:t>Protect sensitive data without breaking relationships.</w:t>
      </w:r>
    </w:p>
    <w:p>
      <w:pPr>
        <w:pStyle w:val="ListBullet"/>
      </w:pPr>
      <w:r>
        <w:rPr>
          <w:b/>
        </w:rPr>
        <w:t xml:space="preserve">Subsetter: </w:t>
      </w:r>
      <w:r>
        <w:t>Move the data you need. Keep the relationships you depend on.</w:t>
      </w:r>
    </w:p>
    <w:p>
      <w:pPr>
        <w:pStyle w:val="ListBullet"/>
      </w:pPr>
      <w:r>
        <w:rPr>
          <w:b/>
        </w:rPr>
        <w:t xml:space="preserve">CDC &amp; Snapshot: </w:t>
      </w:r>
      <w:r>
        <w:t>Capture a consistent starting point. Keep up with what changes next.</w:t>
      </w:r>
    </w:p>
    <w:p>
      <w:pPr>
        <w:pStyle w:val="ListBullet"/>
      </w:pPr>
      <w:r>
        <w:rPr>
          <w:b/>
        </w:rPr>
        <w:t xml:space="preserve">Data Environment Lifecycle: </w:t>
      </w:r>
      <w:r>
        <w:t>An isolated data environment for every developer, pipeline and agent.</w:t>
      </w:r>
    </w:p>
    <w:p>
      <w:r>
        <w:br w:type="page"/>
      </w:r>
    </w:p>
    <w:p>
      <w:pPr>
        <w:pStyle w:val="Heading1"/>
      </w:pPr>
      <w:r>
        <w:t>1. Tessera Discovery</w:t>
      </w:r>
    </w:p>
    <w:p>
      <w:r>
        <w:rPr>
          <w:b/>
          <w:color w:val="2B5DA0"/>
          <w:sz w:val="19"/>
        </w:rPr>
        <w:t>STATUS: READY</w:t>
      </w:r>
    </w:p>
    <w:p>
      <w:pPr>
        <w:pStyle w:val="Heading2"/>
      </w:pPr>
      <w:r>
        <w:t>Vision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Make sensitive data visible wherever it exists, even inside complex, legacy, or poorly documented systems.</w:t>
      </w:r>
    </w:p>
    <w:p>
      <w:pPr>
        <w:pStyle w:val="Heading2"/>
      </w:pPr>
      <w:r>
        <w:t>Mission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Identify and classify sensitive data from metadata and representative values, producing a reliable inventory that can support protection and governance workflows.</w:t>
      </w:r>
    </w:p>
    <w:p>
      <w:pPr>
        <w:pStyle w:val="Heading2"/>
      </w:pPr>
      <w:r>
        <w:t>Values</w:t>
      </w:r>
    </w:p>
    <w:p>
      <w:pPr>
        <w:pStyle w:val="Heading3"/>
      </w:pPr>
      <w:r>
        <w:t>Recall first</w:t>
      </w:r>
    </w:p>
    <w:p>
      <w:r>
        <w:t>Missing sensitive data is worse than flagging something for review.</w:t>
      </w:r>
    </w:p>
    <w:p>
      <w:pPr>
        <w:pStyle w:val="Heading3"/>
      </w:pPr>
      <w:r>
        <w:t>Determinism</w:t>
      </w:r>
    </w:p>
    <w:p>
      <w:r>
        <w:t>The same inputs should produce stable classifications.</w:t>
      </w:r>
    </w:p>
    <w:p>
      <w:pPr>
        <w:pStyle w:val="Heading3"/>
      </w:pPr>
      <w:r>
        <w:t>Portability</w:t>
      </w:r>
    </w:p>
    <w:p>
      <w:r>
        <w:t>Classification should not depend on a specific database or application.</w:t>
      </w:r>
    </w:p>
    <w:p>
      <w:pPr>
        <w:pStyle w:val="Heading3"/>
      </w:pPr>
      <w:r>
        <w:t>Extensibility</w:t>
      </w:r>
    </w:p>
    <w:p>
      <w:r>
        <w:t>New classifiers and sensitive-data domains should be easy to add.</w:t>
      </w:r>
    </w:p>
    <w:p>
      <w:pPr>
        <w:pStyle w:val="Heading3"/>
      </w:pPr>
      <w:r>
        <w:t>Evidence over assumptions</w:t>
      </w:r>
    </w:p>
    <w:p>
      <w:r>
        <w:t>Use both schema information and actual data patterns.</w:t>
      </w:r>
    </w:p>
    <w:p>
      <w:pPr>
        <w:pStyle w:val="Heading2"/>
      </w:pPr>
      <w:r>
        <w:t>Short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Know where sensitive data lives. Tessera Discovery analyzes metadata and representative values to identify sensitive fields, even in legacy or poorly named schemas, and produces a reusable classification inventory.</w:t>
      </w:r>
    </w:p>
    <w:p>
      <w:r>
        <w:br w:type="page"/>
      </w:r>
    </w:p>
    <w:p>
      <w:pPr>
        <w:pStyle w:val="Heading1"/>
      </w:pPr>
      <w:r>
        <w:t>2. Tessera Masking</w:t>
      </w:r>
    </w:p>
    <w:p>
      <w:r>
        <w:rPr>
          <w:b/>
          <w:color w:val="2B5DA0"/>
          <w:sz w:val="19"/>
        </w:rPr>
        <w:t>STATUS: READY</w:t>
      </w:r>
    </w:p>
    <w:p>
      <w:pPr>
        <w:pStyle w:val="Heading2"/>
      </w:pPr>
      <w:r>
        <w:t>Vision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Make realistic enterprise data safe to use outside production without destroying the relationships that make it useful.</w:t>
      </w:r>
    </w:p>
    <w:p>
      <w:pPr>
        <w:pStyle w:val="Heading2"/>
      </w:pPr>
      <w:r>
        <w:t>Mission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Protect sensitive values through deterministic, key-driven and format-aware transformations while preserving referential consistency across datasets.</w:t>
      </w:r>
    </w:p>
    <w:p>
      <w:pPr>
        <w:pStyle w:val="Heading2"/>
      </w:pPr>
      <w:r>
        <w:t>Values</w:t>
      </w:r>
    </w:p>
    <w:p>
      <w:pPr>
        <w:pStyle w:val="Heading3"/>
      </w:pPr>
      <w:r>
        <w:t>Consistency</w:t>
      </w:r>
    </w:p>
    <w:p>
      <w:r>
        <w:t>The same value should be transformed consistently wherever it appears.</w:t>
      </w:r>
    </w:p>
    <w:p>
      <w:pPr>
        <w:pStyle w:val="Heading3"/>
      </w:pPr>
      <w:r>
        <w:t>Privacy by design</w:t>
      </w:r>
    </w:p>
    <w:p>
      <w:r>
        <w:t>Sensitive data should be protected before reaching non-production.</w:t>
      </w:r>
    </w:p>
    <w:p>
      <w:pPr>
        <w:pStyle w:val="Heading3"/>
      </w:pPr>
      <w:r>
        <w:t>Application fidelity</w:t>
      </w:r>
    </w:p>
    <w:p>
      <w:r>
        <w:t>Transformed values should preserve the formats applications expect.</w:t>
      </w:r>
    </w:p>
    <w:p>
      <w:pPr>
        <w:pStyle w:val="Heading3"/>
      </w:pPr>
      <w:r>
        <w:t>Security of keys</w:t>
      </w:r>
    </w:p>
    <w:p>
      <w:r>
        <w:t>Protection mechanisms are only as strong as their key management.</w:t>
      </w:r>
    </w:p>
    <w:p>
      <w:pPr>
        <w:pStyle w:val="Heading3"/>
      </w:pPr>
      <w:r>
        <w:t>Predictability</w:t>
      </w:r>
    </w:p>
    <w:p>
      <w:r>
        <w:t>Repeated executions must behave deterministically.</w:t>
      </w:r>
    </w:p>
    <w:p>
      <w:pPr>
        <w:pStyle w:val="Heading2"/>
      </w:pPr>
      <w:r>
        <w:t>Short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Protect sensitive data without breaking relationships. Tessera Masking transforms sensitive values deterministically so applications, tests and analytical workflows keep realistic structure without exposing the original data.</w:t>
      </w:r>
    </w:p>
    <w:p>
      <w:r>
        <w:br w:type="page"/>
      </w:r>
    </w:p>
    <w:p>
      <w:pPr>
        <w:pStyle w:val="Heading1"/>
      </w:pPr>
      <w:r>
        <w:t>3. Tessera Subsetter</w:t>
      </w:r>
    </w:p>
    <w:p>
      <w:r>
        <w:rPr>
          <w:b/>
          <w:color w:val="2B5DA0"/>
          <w:sz w:val="19"/>
        </w:rPr>
        <w:t>STATUS: READY / CORE COMPLETE</w:t>
      </w:r>
    </w:p>
    <w:p>
      <w:pPr>
        <w:pStyle w:val="Heading2"/>
      </w:pPr>
      <w:r>
        <w:t>Vision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Eliminate the need to copy entire production databases just to obtain the small amount of realistic data a team actually needs.</w:t>
      </w:r>
    </w:p>
    <w:p>
      <w:pPr>
        <w:pStyle w:val="Heading2"/>
      </w:pPr>
      <w:r>
        <w:t>Mission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Create smaller, referentially consistent datasets from complex source systems while preserving the physical and logical relationships required by applications and data workflows.</w:t>
      </w:r>
    </w:p>
    <w:p>
      <w:pPr>
        <w:pStyle w:val="Heading2"/>
      </w:pPr>
      <w:r>
        <w:t>Values</w:t>
      </w:r>
    </w:p>
    <w:p>
      <w:pPr>
        <w:pStyle w:val="Heading3"/>
      </w:pPr>
      <w:r>
        <w:t>Minimal data, maximum usefulness</w:t>
      </w:r>
    </w:p>
    <w:p>
      <w:r>
        <w:t>Move only what is required for the task.</w:t>
      </w:r>
    </w:p>
    <w:p>
      <w:pPr>
        <w:pStyle w:val="Heading3"/>
      </w:pPr>
      <w:r>
        <w:t>Referential integrity</w:t>
      </w:r>
    </w:p>
    <w:p>
      <w:r>
        <w:t>Relationships matter as much as individual records.</w:t>
      </w:r>
    </w:p>
    <w:p>
      <w:pPr>
        <w:pStyle w:val="Heading3"/>
      </w:pPr>
      <w:r>
        <w:t>Real-world complexity</w:t>
      </w:r>
    </w:p>
    <w:p>
      <w:r>
        <w:t>Support logical relationships, cycles and imperfect schemas.</w:t>
      </w:r>
    </w:p>
    <w:p>
      <w:pPr>
        <w:pStyle w:val="Heading3"/>
      </w:pPr>
      <w:r>
        <w:t>Automation first</w:t>
      </w:r>
    </w:p>
    <w:p>
      <w:r>
        <w:t>Datasets should fit naturally into CI/CD and engineering workflows.</w:t>
      </w:r>
    </w:p>
    <w:p>
      <w:pPr>
        <w:pStyle w:val="Heading3"/>
      </w:pPr>
      <w:r>
        <w:t>Composability</w:t>
      </w:r>
    </w:p>
    <w:p>
      <w:r>
        <w:t>Discovery and Masking can be integrated when needed, but are not mandatory.</w:t>
      </w:r>
    </w:p>
    <w:p>
      <w:pPr>
        <w:pStyle w:val="Heading2"/>
      </w:pPr>
      <w:r>
        <w:t>Short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Move the data you need. Keep the relationships you depend on. Tessera Subsetter creates smaller production-like datasets while preserving the dependencies that make them useful for development, QA, analytics and migration testing.</w:t>
      </w:r>
    </w:p>
    <w:p>
      <w:r>
        <w:br w:type="page"/>
      </w:r>
    </w:p>
    <w:p>
      <w:pPr>
        <w:pStyle w:val="Heading1"/>
      </w:pPr>
      <w:r>
        <w:t>4. Tessera CDC &amp; Snapshot</w:t>
      </w:r>
    </w:p>
    <w:p>
      <w:r>
        <w:rPr>
          <w:b/>
          <w:color w:val="2B5DA0"/>
          <w:sz w:val="19"/>
        </w:rPr>
        <w:t>STATUS: AVAILABLE / HARDENING</w:t>
      </w:r>
    </w:p>
    <w:p>
      <w:pPr>
        <w:pStyle w:val="Heading2"/>
      </w:pPr>
      <w:r>
        <w:t>Vision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Make database change data easy to capture, replay and consume without forcing every team to operate a complex streaming platform.</w:t>
      </w:r>
    </w:p>
    <w:p>
      <w:pPr>
        <w:pStyle w:val="Heading2"/>
      </w:pPr>
      <w:r>
        <w:t>Mission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Combine a consistent initial snapshot with ordered incremental database changes and deliver canonical, replayable data to object storage or filesystem.</w:t>
      </w:r>
    </w:p>
    <w:p>
      <w:pPr>
        <w:pStyle w:val="Heading2"/>
      </w:pPr>
      <w:r>
        <w:t>Values</w:t>
      </w:r>
    </w:p>
    <w:p>
      <w:pPr>
        <w:pStyle w:val="Heading3"/>
      </w:pPr>
      <w:r>
        <w:t>Continuity</w:t>
      </w:r>
    </w:p>
    <w:p>
      <w:r>
        <w:t>Snapshot and incremental changes must form one coherent history.</w:t>
      </w:r>
    </w:p>
    <w:p>
      <w:pPr>
        <w:pStyle w:val="Heading3"/>
      </w:pPr>
      <w:r>
        <w:t>Determinism</w:t>
      </w:r>
    </w:p>
    <w:p>
      <w:r>
        <w:t>Outputs should be stable and replayable.</w:t>
      </w:r>
    </w:p>
    <w:p>
      <w:pPr>
        <w:pStyle w:val="Heading3"/>
      </w:pPr>
      <w:r>
        <w:t>Simplicity</w:t>
      </w:r>
    </w:p>
    <w:p>
      <w:r>
        <w:t>Solve CDC use cases without unnecessary infrastructure.</w:t>
      </w:r>
    </w:p>
    <w:p>
      <w:pPr>
        <w:pStyle w:val="Heading3"/>
      </w:pPr>
      <w:r>
        <w:t>Recoverability</w:t>
      </w:r>
    </w:p>
    <w:p>
      <w:r>
        <w:t>Data capture should tolerate retries, reprocessing and re-snapshotting.</w:t>
      </w:r>
    </w:p>
    <w:p>
      <w:pPr>
        <w:pStyle w:val="Heading3"/>
      </w:pPr>
      <w:r>
        <w:t>Source correctness</w:t>
      </w:r>
    </w:p>
    <w:p>
      <w:r>
        <w:t>Transactional boundaries and commit order matter.</w:t>
      </w:r>
    </w:p>
    <w:p>
      <w:pPr>
        <w:pStyle w:val="Heading2"/>
      </w:pPr>
      <w:r>
        <w:t>Short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Capture a consistent starting point. Keep up with what changes next. Tessera CDC &amp; Snapshot combines an initial consistent snapshot with incremental PostgreSQL and MySQL change capture and delivers canonical JSONL to S3 or filesystem.</w:t>
      </w:r>
    </w:p>
    <w:p>
      <w:pPr>
        <w:pStyle w:val="Heading2"/>
      </w:pPr>
      <w:r>
        <w:t>Alternative Commercial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Continuous database change capture without the weight of a full streaming stack.</w:t>
      </w:r>
    </w:p>
    <w:p>
      <w:r>
        <w:br w:type="page"/>
      </w:r>
    </w:p>
    <w:p>
      <w:pPr>
        <w:pStyle w:val="Heading1"/>
      </w:pPr>
      <w:r>
        <w:t>5. Tessera Data Environment Lifecycle</w:t>
      </w:r>
    </w:p>
    <w:p>
      <w:r>
        <w:rPr>
          <w:b/>
          <w:color w:val="2B5DA0"/>
          <w:sz w:val="19"/>
        </w:rPr>
        <w:t>STATUS: ROADMAP</w:t>
      </w:r>
    </w:p>
    <w:p>
      <w:pPr>
        <w:pStyle w:val="Heading2"/>
      </w:pPr>
      <w:r>
        <w:t>Vision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Give every developer, test pipeline, data engineer and AI agent an isolated, production-like data environment on demand.</w:t>
      </w:r>
    </w:p>
    <w:p>
      <w:pPr>
        <w:pStyle w:val="Heading2"/>
      </w:pPr>
      <w:r>
        <w:t>Mission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Automate the lifecycle of safe non-production database environments—from provisioning and refresh to snapshots and rollback—using Tessera data delivery capabilities and cloud-native infrastructure.</w:t>
      </w:r>
    </w:p>
    <w:p>
      <w:pPr>
        <w:pStyle w:val="Heading2"/>
      </w:pPr>
      <w:r>
        <w:t>Values</w:t>
      </w:r>
    </w:p>
    <w:p>
      <w:pPr>
        <w:pStyle w:val="Heading3"/>
      </w:pPr>
      <w:r>
        <w:t>Self-service</w:t>
      </w:r>
    </w:p>
    <w:p>
      <w:r>
        <w:t>Teams should not need a DBA ticket for every environment.</w:t>
      </w:r>
    </w:p>
    <w:p>
      <w:pPr>
        <w:pStyle w:val="Heading3"/>
      </w:pPr>
      <w:r>
        <w:t>Isolation</w:t>
      </w:r>
    </w:p>
    <w:p>
      <w:r>
        <w:t>One team's work should not contaminate another team's data state.</w:t>
      </w:r>
    </w:p>
    <w:p>
      <w:pPr>
        <w:pStyle w:val="Heading3"/>
      </w:pPr>
      <w:r>
        <w:t>Ephemerality</w:t>
      </w:r>
    </w:p>
    <w:p>
      <w:r>
        <w:t>Environments should exist only as long as they are needed.</w:t>
      </w:r>
    </w:p>
    <w:p>
      <w:pPr>
        <w:pStyle w:val="Heading3"/>
      </w:pPr>
      <w:r>
        <w:t>Reproducibility</w:t>
      </w:r>
    </w:p>
    <w:p>
      <w:r>
        <w:t>Teams should be able to return to a known data state.</w:t>
      </w:r>
    </w:p>
    <w:p>
      <w:pPr>
        <w:pStyle w:val="Heading3"/>
      </w:pPr>
      <w:r>
        <w:t>Cloud-native orchestration</w:t>
      </w:r>
    </w:p>
    <w:p>
      <w:r>
        <w:t>Lifecycle automation should integrate with Kubernetes, storage and existing database operators.</w:t>
      </w:r>
    </w:p>
    <w:p>
      <w:pPr>
        <w:pStyle w:val="Heading3"/>
      </w:pPr>
      <w:r>
        <w:t>Composability</w:t>
      </w:r>
    </w:p>
    <w:p>
      <w:r>
        <w:t>Environments may originate from Subsetter, CDC or other safe data sources.</w:t>
      </w:r>
    </w:p>
    <w:p>
      <w:pPr>
        <w:pStyle w:val="Heading2"/>
      </w:pPr>
      <w:r>
        <w:t>Short Pitch</w:t>
      </w:r>
    </w:p>
    <w:p>
      <w:pPr>
        <w:spacing w:after="120"/>
        <w:ind w:left="317"/>
        <w:shd w:fill="F4F7FA"/>
      </w:pPr>
      <w:r>
        <w:rPr>
          <w:i/>
          <w:color w:val="15263A"/>
          <w:sz w:val="22"/>
        </w:rPr>
        <w:t>An isolated data environment for every developer, pipeline and agent. Tessera's roadmap extends the platform toward on-demand provisioning, refresh, snapshots and rollback of safe non-production database environments.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C69"/>
        <w:sz w:val="16"/>
      </w:rPr>
      <w:t>Tessera — Vision, Mission, Values &amp; Product Pitches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6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6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26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26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