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OROGUN SAMUEL ADEOLA</w:t>
      </w:r>
    </w:p>
    <w:p>
      <w:r>
        <w:t>Email: Oroguns28@gmail.com</w:t>
      </w:r>
    </w:p>
    <w:p>
      <w:r>
        <w:t>Phone: +234-816-315-1083 | +234-815-722-0336</w:t>
      </w:r>
    </w:p>
    <w:p>
      <w:r>
        <w:t>Location: 2, Oyekunle Street, Ajegunle, Alagbado, Lagos, Nigeria</w:t>
      </w:r>
    </w:p>
    <w:p>
      <w:r>
        <w:br/>
      </w:r>
    </w:p>
    <w:p>
      <w:pPr>
        <w:pStyle w:val="Heading1"/>
      </w:pPr>
      <w:r>
        <w:t>PROFESSIONAL SUMMARY</w:t>
      </w:r>
    </w:p>
    <w:p>
      <w:r>
        <w:t>Chemically trained engineer with hands-on experience from a pharmaceutical NYSC posting in water treatment operations (potable and deionized/distilled water for production). Solid background in experimental design, adsorption studies, and plant/process design from undergraduate research. Known for clear documentation, teamwork, and timely execution.</w:t>
      </w:r>
    </w:p>
    <w:p>
      <w:pPr>
        <w:pStyle w:val="Heading1"/>
      </w:pPr>
      <w:r>
        <w:t>CORE COMPETENCIES</w:t>
      </w:r>
    </w:p>
    <w:p>
      <w:r>
        <w:t>• Water treatment operations &amp; monitoring</w:t>
        <w:br/>
        <w:t>• Process design fundamentals</w:t>
        <w:br/>
        <w:t>• Laboratory experimentation &amp; documentation</w:t>
        <w:br/>
        <w:t>• Data analysis &amp; basic statistical interpretation</w:t>
        <w:br/>
        <w:t>• Technical communication &amp; report writing</w:t>
        <w:br/>
        <w:t>• Team collaboration &amp; task coordination</w:t>
        <w:br/>
        <w:t>• Microsoft Office (Word, Excel, PowerPoint)</w:t>
      </w:r>
    </w:p>
    <w:p>
      <w:pPr>
        <w:pStyle w:val="Heading1"/>
      </w:pPr>
      <w:r>
        <w:t>EDUCATION</w:t>
      </w:r>
    </w:p>
    <w:p>
      <w:r>
        <w:t>Bachelor of Engineering (B.Eng.) in Chemical Engineering — Second-Class Honors</w:t>
      </w:r>
    </w:p>
    <w:p>
      <w:r>
        <w:t>University of Ilorin, Nigeria • October 2023</w:t>
      </w:r>
    </w:p>
    <w:p>
      <w:r>
        <w:t>Undergraduate Thesis 1: Chicken feather biochar modified with titanium dioxide as adsorbent for the sequestration of pollutants from pharmaceutical wastewater in an optimization study</w:t>
      </w:r>
    </w:p>
    <w:p>
      <w:r>
        <w:t>– Designed and performed experiments to investigate adsorption capacity of modified biochar.</w:t>
        <w:br/>
        <w:t>– Identified optimal conditions using statistical analysis and modelling techniques.</w:t>
        <w:br/>
        <w:t>– Compared performance with conventional adsorbents.</w:t>
      </w:r>
    </w:p>
    <w:p>
      <w:r>
        <w:t>Design Project (Thesis 2): Design of a plant that yields 50,000 tons of yeast per annum</w:t>
      </w:r>
    </w:p>
    <w:p>
      <w:r>
        <w:t>– Collaborated in a team to develop process design using simulation and optimization concepts.</w:t>
      </w:r>
    </w:p>
    <w:p>
      <w:pPr>
        <w:pStyle w:val="Heading1"/>
      </w:pPr>
      <w:r>
        <w:t>PROFESSIONAL EXPERIENCE</w:t>
      </w:r>
    </w:p>
    <w:p>
      <w:r>
        <w:t>Drugfield Pharmaceutical Limited — National Youth Service Corps (NYSC)</w:t>
      </w:r>
    </w:p>
    <w:p>
      <w:r>
        <w:t>Water Treatment Section • Jan 2024 – Oct 2024</w:t>
      </w:r>
    </w:p>
    <w:p>
      <w:r>
        <w:t>– Supported chemical engineers in producing potable and deionized/distilled water for pharmaceutical use.</w:t>
        <w:br/>
        <w:t>– Assisted with routine monitoring, documentation, and basic quality checks aligned with production needs.</w:t>
        <w:br/>
        <w:t>– Contributed to smooth plant operations through clear communication and adherence to procedures.</w:t>
      </w:r>
    </w:p>
    <w:p>
      <w:pPr>
        <w:pStyle w:val="Heading1"/>
      </w:pPr>
      <w:r>
        <w:t>PROFESSIONAL MEMBERSHIPS &amp; AFFILIATIONS</w:t>
      </w:r>
    </w:p>
    <w:p>
      <w:r>
        <w:t>• Graduate Member: Nigeria Society of Engineers (GMNSE)</w:t>
      </w:r>
    </w:p>
    <w:p>
      <w:r>
        <w:t>• Student Member: Nigeria Society of Chemical Engineers (GMNSCHE)</w:t>
      </w:r>
    </w:p>
    <w:p>
      <w:pPr>
        <w:pStyle w:val="Heading1"/>
      </w:pPr>
      <w:r>
        <w:t>ADDITIONAL SKILLS</w:t>
      </w:r>
    </w:p>
    <w:p>
      <w:r>
        <w:t>• Project coordination and teamwork</w:t>
        <w:br/>
        <w:t>• Analytical writing; verbal and written communication</w:t>
        <w:br/>
        <w:t>• Research and development mindset</w:t>
        <w:br/>
        <w:t>• Critical thinking, initiative, and prompt execution</w:t>
      </w:r>
    </w:p>
    <w:p>
      <w:pPr>
        <w:pStyle w:val="Heading1"/>
      </w:pPr>
      <w:r>
        <w:t>COMMUNITY SERVICE</w:t>
      </w:r>
    </w:p>
    <w:p>
      <w:r>
        <w:t>Community-Based Experience and Service (COBES) — Apado, Kwara State • Dec 2022</w:t>
      </w:r>
    </w:p>
    <w:p>
      <w:r>
        <w:t>– Delivered a public talk on chemical engineering career paths to secondary school students.</w:t>
        <w:br/>
        <w:t>– Participated in a community borehole issue resolution effort.</w:t>
      </w:r>
    </w:p>
    <w:p>
      <w:pPr>
        <w:pStyle w:val="Heading1"/>
      </w:pPr>
      <w:r>
        <w:t>VOLUNTEERING</w:t>
      </w:r>
    </w:p>
    <w:p>
      <w:r>
        <w:t>Red Cross Volunteer — National Youth Service Corps (NYSC) • 2023</w:t>
      </w:r>
    </w:p>
    <w:p>
      <w:r>
        <w:t>– Trained in first aid and CPR.</w:t>
        <w:br/>
        <w:t>– Assisted in disaster relief efforts and provided emotional support.</w:t>
        <w:br/>
        <w:t>– Promoted health and safety awareness in local communities.</w:t>
      </w:r>
    </w:p>
    <w:p>
      <w:pPr>
        <w:pStyle w:val="Heading1"/>
      </w:pPr>
      <w:r>
        <w:t>LANGUAGES</w:t>
      </w:r>
    </w:p>
    <w:p>
      <w:r>
        <w:t>• English: Distinguished — Listening, Speaking, Reading, Writing</w:t>
      </w:r>
    </w:p>
    <w:p>
      <w:r>
        <w:t>• Yoruba: Native — Listening, Speaking, Reading, Writing</w:t>
      </w:r>
    </w:p>
    <w:p>
      <w:pPr>
        <w:pStyle w:val="Heading1"/>
      </w:pPr>
      <w:r>
        <w:t>REFEREES</w:t>
      </w:r>
    </w:p>
    <w:p>
      <w:r>
        <w:t>Available 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