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C8" w:rsidRDefault="00FA1FF7">
      <w:pPr>
        <w:pStyle w:val="ARTICLETITLE"/>
        <w:spacing w:after="120"/>
        <w:rPr>
          <w:color w:val="000000"/>
        </w:rPr>
      </w:pPr>
      <w:proofErr w:type="spellStart"/>
      <w:r>
        <w:rPr>
          <w:color w:val="000000"/>
        </w:rPr>
        <w:t>Práctica</w:t>
      </w:r>
      <w:proofErr w:type="spellEnd"/>
      <w:r>
        <w:rPr>
          <w:color w:val="000000"/>
        </w:rPr>
        <w:t xml:space="preserve"> 2. </w:t>
      </w:r>
      <w:proofErr w:type="spellStart"/>
      <w:r>
        <w:rPr>
          <w:color w:val="000000"/>
        </w:rPr>
        <w:t>Clasificador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Bayesiano</w:t>
      </w:r>
      <w:proofErr w:type="spellEnd"/>
    </w:p>
    <w:p w:rsidR="003410C8" w:rsidRPr="00E228D0" w:rsidRDefault="00E228D0">
      <w:pPr>
        <w:pStyle w:val="AUTHOR"/>
        <w:spacing w:before="80" w:after="360"/>
        <w:rPr>
          <w:color w:val="000000"/>
          <w:sz w:val="24"/>
          <w:lang w:val="es-MX"/>
        </w:rPr>
      </w:pPr>
      <w:r w:rsidRPr="00E228D0">
        <w:rPr>
          <w:color w:val="000000"/>
          <w:lang w:val="es-MX"/>
        </w:rPr>
        <w:t>Andrés González Flores, F</w:t>
      </w:r>
      <w:r>
        <w:rPr>
          <w:color w:val="000000"/>
          <w:lang w:val="es-MX"/>
        </w:rPr>
        <w:t>acultad de Ingeniería, UNAM.</w:t>
      </w:r>
    </w:p>
    <w:p w:rsidR="003410C8" w:rsidRPr="00C516BA" w:rsidRDefault="003410C8">
      <w:pPr>
        <w:pStyle w:val="PARAGRAPHnoindent"/>
        <w:spacing w:before="120"/>
        <w:jc w:val="center"/>
        <w:rPr>
          <w:color w:val="000000"/>
          <w:lang w:val="es-MX"/>
        </w:rPr>
      </w:pPr>
      <w:r w:rsidRPr="00C516BA">
        <w:rPr>
          <w:color w:val="000000"/>
          <w:lang w:val="es-MX"/>
        </w:rPr>
        <w:t>——————————</w:t>
      </w:r>
      <w:r w:rsidRPr="00C516BA">
        <w:rPr>
          <w:rFonts w:ascii="Times New Roman" w:hAnsi="Times New Roman"/>
          <w:color w:val="000000"/>
          <w:position w:val="-2"/>
          <w:lang w:val="es-MX"/>
        </w:rPr>
        <w:t xml:space="preserve">   </w:t>
      </w:r>
      <w:r>
        <w:rPr>
          <w:rFonts w:ascii="Wingdings" w:hAnsi="Wingdings"/>
          <w:color w:val="000000"/>
          <w:position w:val="-2"/>
        </w:rPr>
        <w:sym w:font="Wingdings" w:char="F075"/>
      </w:r>
      <w:r w:rsidRPr="00C516BA">
        <w:rPr>
          <w:rFonts w:ascii="Times New Roman" w:hAnsi="Times New Roman"/>
          <w:color w:val="000000"/>
          <w:position w:val="-2"/>
          <w:lang w:val="es-MX"/>
        </w:rPr>
        <w:t xml:space="preserve">   </w:t>
      </w:r>
      <w:r w:rsidRPr="00C516BA">
        <w:rPr>
          <w:color w:val="000000"/>
          <w:lang w:val="es-MX"/>
        </w:rPr>
        <w:t>——————————</w:t>
      </w:r>
    </w:p>
    <w:p w:rsidR="003410C8" w:rsidRDefault="007620A5">
      <w:pPr>
        <w:pStyle w:val="Ttulo1"/>
        <w:spacing w:before="200"/>
        <w:rPr>
          <w:color w:val="000000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3468764</wp:posOffset>
            </wp:positionH>
            <wp:positionV relativeFrom="paragraph">
              <wp:posOffset>381479</wp:posOffset>
            </wp:positionV>
            <wp:extent cx="2495550" cy="122809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0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66" t="10803" r="8890" b="12872"/>
                    <a:stretch/>
                  </pic:blipFill>
                  <pic:spPr bwMode="auto">
                    <a:xfrm>
                      <a:off x="0" y="0"/>
                      <a:ext cx="2495550" cy="1228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10C8" w:rsidRPr="00C516BA">
        <w:rPr>
          <w:color w:val="000000"/>
          <w:lang w:val="es-MX"/>
        </w:rPr>
        <w:t>1</w:t>
      </w:r>
      <w:r w:rsidR="003410C8" w:rsidRPr="00C516BA">
        <w:rPr>
          <w:color w:val="000000"/>
          <w:lang w:val="es-MX"/>
        </w:rPr>
        <w:tab/>
      </w:r>
      <w:r w:rsidR="00F1635D" w:rsidRPr="00C516BA">
        <w:rPr>
          <w:color w:val="000000"/>
          <w:lang w:val="es-MX"/>
        </w:rPr>
        <w:t>Objetivos</w:t>
      </w:r>
    </w:p>
    <w:p w:rsidR="00EC6794" w:rsidRPr="00EC6794" w:rsidRDefault="00EC6794" w:rsidP="00EC6794">
      <w:pPr>
        <w:pStyle w:val="PARAGRAPHnoindent"/>
        <w:rPr>
          <w:lang w:val="es-MX"/>
        </w:rPr>
        <w:sectPr w:rsidR="00EC6794" w:rsidRPr="00EC6794" w:rsidSect="0069250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340" w:h="15480" w:code="1"/>
          <w:pgMar w:top="1195" w:right="605" w:bottom="360" w:left="720" w:header="605" w:footer="72" w:gutter="0"/>
          <w:cols w:space="240"/>
          <w:titlePg/>
        </w:sectPr>
      </w:pPr>
    </w:p>
    <w:p w:rsidR="003410C8" w:rsidRPr="00F1635D" w:rsidRDefault="00F1635D">
      <w:pPr>
        <w:pStyle w:val="PARAGRAPH"/>
        <w:rPr>
          <w:color w:val="000000"/>
          <w:lang w:val="es-MX"/>
        </w:rPr>
      </w:pPr>
      <w:r w:rsidRPr="00F1635D">
        <w:rPr>
          <w:color w:val="000000"/>
          <w:lang w:val="es-MX"/>
        </w:rPr>
        <w:t>Clasificar imágenes con 2, 3 o 4 regiones u</w:t>
      </w:r>
      <w:r>
        <w:rPr>
          <w:color w:val="000000"/>
          <w:lang w:val="es-MX"/>
        </w:rPr>
        <w:t>tilizando el clasificador de Bayes</w:t>
      </w:r>
    </w:p>
    <w:p w:rsidR="003410C8" w:rsidRPr="00F1635D" w:rsidRDefault="003410C8">
      <w:pPr>
        <w:pStyle w:val="Ttulo1"/>
        <w:rPr>
          <w:color w:val="000000"/>
          <w:lang w:val="es-MX"/>
        </w:rPr>
      </w:pPr>
      <w:r w:rsidRPr="00F1635D">
        <w:rPr>
          <w:color w:val="000000"/>
          <w:lang w:val="es-MX"/>
        </w:rPr>
        <w:t>2</w:t>
      </w:r>
      <w:r w:rsidRPr="00F1635D">
        <w:rPr>
          <w:color w:val="000000"/>
          <w:lang w:val="es-MX"/>
        </w:rPr>
        <w:tab/>
      </w:r>
      <w:r w:rsidR="00F1635D">
        <w:rPr>
          <w:color w:val="000000"/>
          <w:lang w:val="es-MX"/>
        </w:rPr>
        <w:t>Introducción</w:t>
      </w:r>
    </w:p>
    <w:p w:rsidR="00A54A8F" w:rsidRDefault="007620A5" w:rsidP="007163C7">
      <w:pPr>
        <w:pStyle w:val="PARAGRAPH"/>
        <w:rPr>
          <w:rStyle w:val="Url"/>
          <w:color w:val="000000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3501160</wp:posOffset>
            </wp:positionH>
            <wp:positionV relativeFrom="paragraph">
              <wp:posOffset>545216</wp:posOffset>
            </wp:positionV>
            <wp:extent cx="2473325" cy="122237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in1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31" t="8386" r="8330" b="12130"/>
                    <a:stretch/>
                  </pic:blipFill>
                  <pic:spPr bwMode="auto">
                    <a:xfrm>
                      <a:off x="0" y="0"/>
                      <a:ext cx="2473325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0A3D">
        <w:rPr>
          <w:rStyle w:val="Url"/>
          <w:color w:val="000000"/>
          <w:lang w:val="es-MX"/>
        </w:rPr>
        <w:t xml:space="preserve">El clasificador Bayesiano es </w:t>
      </w:r>
      <w:r w:rsidR="00A54A8F">
        <w:rPr>
          <w:rStyle w:val="Url"/>
          <w:color w:val="000000"/>
          <w:lang w:val="es-MX"/>
        </w:rPr>
        <w:t xml:space="preserve">un método de clasificación supervisada que consiste en asignar a un objeto descrito por un conjunto de atributos o características, </w:t>
      </w:r>
      <w:r w:rsidR="00A54A8F" w:rsidRPr="00A54A8F">
        <w:rPr>
          <w:rStyle w:val="Url"/>
          <w:color w:val="000000"/>
          <w:position w:val="-12"/>
          <w:lang w:val="es-MX"/>
        </w:rPr>
        <w:object w:dxaOrig="1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5" type="#_x0000_t75" style="width:58.75pt;height:16.35pt" o:ole="">
            <v:imagedata r:id="rId16" o:title=""/>
          </v:shape>
          <o:OLEObject Type="Embed" ProgID="Equation.DSMT4" ShapeID="_x0000_i1395" DrawAspect="Content" ObjectID="_1631312028" r:id="rId17"/>
        </w:object>
      </w:r>
      <w:r w:rsidR="00A54A8F">
        <w:rPr>
          <w:rStyle w:val="Url"/>
          <w:color w:val="000000"/>
          <w:lang w:val="es-MX"/>
        </w:rPr>
        <w:t xml:space="preserve">, a una de </w:t>
      </w:r>
      <w:r w:rsidR="00A54A8F">
        <w:rPr>
          <w:rStyle w:val="Url"/>
          <w:i/>
          <w:color w:val="000000"/>
          <w:lang w:val="es-MX"/>
        </w:rPr>
        <w:t>m</w:t>
      </w:r>
      <w:r w:rsidR="00A54A8F">
        <w:rPr>
          <w:rStyle w:val="Url"/>
          <w:color w:val="000000"/>
          <w:lang w:val="es-MX"/>
        </w:rPr>
        <w:t xml:space="preserve"> clases posibles, </w:t>
      </w:r>
      <w:r w:rsidR="00A54A8F" w:rsidRPr="00A54A8F">
        <w:rPr>
          <w:rStyle w:val="Url"/>
          <w:color w:val="000000"/>
          <w:position w:val="-12"/>
          <w:lang w:val="es-MX"/>
        </w:rPr>
        <w:object w:dxaOrig="1080" w:dyaOrig="360">
          <v:shape id="_x0000_i1399" type="#_x0000_t75" style="width:53.9pt;height:18.1pt" o:ole="">
            <v:imagedata r:id="rId18" o:title=""/>
          </v:shape>
          <o:OLEObject Type="Embed" ProgID="Equation.DSMT4" ShapeID="_x0000_i1399" DrawAspect="Content" ObjectID="_1631312029" r:id="rId19"/>
        </w:object>
      </w:r>
      <w:r w:rsidR="00A54A8F">
        <w:rPr>
          <w:rStyle w:val="Url"/>
          <w:color w:val="000000"/>
          <w:lang w:val="es-MX"/>
        </w:rPr>
        <w:t>, tal que la probabilidad de la clase dados los atributos se maximiza:</w:t>
      </w:r>
    </w:p>
    <w:p w:rsidR="007163C7" w:rsidRDefault="007163C7" w:rsidP="007163C7">
      <w:pPr>
        <w:pStyle w:val="PARAGRAPH"/>
        <w:rPr>
          <w:rStyle w:val="Url"/>
          <w:color w:val="000000"/>
          <w:lang w:val="es-MX"/>
        </w:rPr>
      </w:pPr>
    </w:p>
    <w:p w:rsidR="00A54A8F" w:rsidRDefault="007163C7" w:rsidP="00A54A8F">
      <w:pPr>
        <w:pStyle w:val="PARAGRAPH"/>
        <w:jc w:val="center"/>
        <w:rPr>
          <w:rStyle w:val="Url"/>
          <w:color w:val="000000"/>
          <w:lang w:val="es-MX"/>
        </w:rPr>
      </w:pPr>
      <w:r w:rsidRPr="00A54A8F">
        <w:rPr>
          <w:rStyle w:val="Url"/>
          <w:color w:val="000000"/>
          <w:position w:val="-24"/>
          <w:lang w:val="es-MX"/>
        </w:rPr>
        <w:object w:dxaOrig="2940" w:dyaOrig="480">
          <v:shape id="_x0000_i1403" type="#_x0000_t75" style="width:125.45pt;height:20.3pt" o:ole="">
            <v:imagedata r:id="rId20" o:title=""/>
          </v:shape>
          <o:OLEObject Type="Embed" ProgID="Equation.DSMT4" ShapeID="_x0000_i1403" DrawAspect="Content" ObjectID="_1631312030" r:id="rId21"/>
        </w:object>
      </w:r>
    </w:p>
    <w:p w:rsidR="007163C7" w:rsidRDefault="007163C7" w:rsidP="00A54A8F">
      <w:pPr>
        <w:pStyle w:val="PARAGRAPH"/>
        <w:jc w:val="center"/>
        <w:rPr>
          <w:rStyle w:val="Url"/>
          <w:color w:val="000000"/>
          <w:lang w:val="es-MX"/>
        </w:rPr>
      </w:pPr>
    </w:p>
    <w:p w:rsidR="00A54A8F" w:rsidRDefault="00A54A8F" w:rsidP="00A54A8F">
      <w:pPr>
        <w:pStyle w:val="PARAGRAPH"/>
        <w:jc w:val="center"/>
        <w:rPr>
          <w:rStyle w:val="Url"/>
          <w:color w:val="000000"/>
          <w:lang w:val="es-MX"/>
        </w:rPr>
      </w:pPr>
    </w:p>
    <w:p w:rsidR="00A54A8F" w:rsidRDefault="00507CAD">
      <w:pPr>
        <w:pStyle w:val="PARAGRAPH"/>
        <w:rPr>
          <w:rStyle w:val="Url"/>
          <w:color w:val="000000"/>
          <w:lang w:val="es-MX"/>
        </w:rPr>
      </w:pPr>
      <w:r>
        <w:rPr>
          <w:rStyle w:val="Url"/>
          <w:color w:val="000000"/>
          <w:lang w:val="es-MX"/>
        </w:rPr>
        <w:t>La formulación de este clasificador se basa en utilizar la regla de Bayes para calcular la probabilidad a posteriori de la clase dados los atributos</w:t>
      </w:r>
    </w:p>
    <w:p w:rsidR="00507CAD" w:rsidRDefault="007620A5">
      <w:pPr>
        <w:pStyle w:val="PARAGRAPH"/>
        <w:rPr>
          <w:rStyle w:val="Url"/>
          <w:color w:val="000000"/>
          <w:lang w:val="es-MX"/>
        </w:rPr>
      </w:pPr>
      <w:r>
        <w:rPr>
          <w:noProof/>
          <w:lang w:val="es-MX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3444236</wp:posOffset>
            </wp:positionH>
            <wp:positionV relativeFrom="paragraph">
              <wp:posOffset>27243</wp:posOffset>
            </wp:positionV>
            <wp:extent cx="2518410" cy="1245235"/>
            <wp:effectExtent l="0" t="0" r="0" b="0"/>
            <wp:wrapTopAndBottom/>
            <wp:docPr id="3" name="Imagen 3" descr="Imagen de entren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in2.png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2" t="17797" r="9054" b="20457"/>
                    <a:stretch/>
                  </pic:blipFill>
                  <pic:spPr bwMode="auto">
                    <a:xfrm>
                      <a:off x="0" y="0"/>
                      <a:ext cx="2518410" cy="1245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7CAD">
        <w:rPr>
          <w:noProof/>
          <w:color w:val="000000"/>
        </w:rPr>
        <w:object w:dxaOrig="225" w:dyaOrig="225">
          <v:shape id="_x0000_s1035" type="#_x0000_t75" style="position:absolute;left:0;text-align:left;margin-left:20.25pt;margin-top:11.9pt;width:200.55pt;height:26.4pt;z-index:251696128;mso-position-horizontal-relative:text;mso-position-vertical-relative:text">
            <v:imagedata r:id="rId23" o:title=""/>
            <w10:wrap type="square"/>
          </v:shape>
          <o:OLEObject Type="Embed" ProgID="Equation.DSMT4" ShapeID="_x0000_s1035" DrawAspect="Content" ObjectID="_1631312034" r:id="rId24"/>
        </w:object>
      </w:r>
    </w:p>
    <w:p w:rsidR="00507CAD" w:rsidRDefault="007163C7" w:rsidP="00034DFC">
      <w:pPr>
        <w:pStyle w:val="MTDisplayEquation"/>
        <w:rPr>
          <w:rStyle w:val="Url"/>
          <w:color w:val="000000"/>
        </w:rPr>
      </w:pPr>
      <w:r>
        <w:rPr>
          <w:rStyle w:val="Url"/>
          <w:color w:val="000000"/>
        </w:rPr>
        <w:t>Dado que el denominador no varía para las diferentes clases, se puede considerar como una constante si lo que interesa es maximizar la probabilidad de la clase.</w:t>
      </w:r>
    </w:p>
    <w:p w:rsidR="007163C7" w:rsidRDefault="007163C7" w:rsidP="007163C7">
      <w:pPr>
        <w:rPr>
          <w:lang w:val="es-MX"/>
        </w:rPr>
      </w:pPr>
      <w:r>
        <w:rPr>
          <w:noProof/>
          <w:lang w:val="es-MX"/>
        </w:rPr>
        <w:object w:dxaOrig="1440" w:dyaOrig="1440">
          <v:shape id="_x0000_s1036" type="#_x0000_t75" style="position:absolute;left:0;text-align:left;margin-left:13.55pt;margin-top:12.95pt;width:210.45pt;height:14.75pt;z-index:251697152;mso-position-horizontal-relative:text;mso-position-vertical-relative:text">
            <v:imagedata r:id="rId25" o:title=""/>
            <w10:wrap type="square"/>
          </v:shape>
          <o:OLEObject Type="Embed" ProgID="Equation.DSMT4" ShapeID="_x0000_s1036" DrawAspect="Content" ObjectID="_1631312035" r:id="rId26"/>
        </w:object>
      </w:r>
    </w:p>
    <w:p w:rsidR="007163C7" w:rsidRDefault="007163C7" w:rsidP="007163C7">
      <w:pPr>
        <w:rPr>
          <w:lang w:val="es-MX"/>
        </w:rPr>
      </w:pPr>
    </w:p>
    <w:p w:rsidR="007163C7" w:rsidRDefault="00B359D6" w:rsidP="007163C7">
      <w:pPr>
        <w:rPr>
          <w:rStyle w:val="Url"/>
          <w:color w:val="000000"/>
          <w:lang w:val="es-MX"/>
        </w:rPr>
      </w:pPr>
      <w:r>
        <w:rPr>
          <w:noProof/>
          <w:color w:val="000000"/>
        </w:rPr>
        <w:object w:dxaOrig="225" w:dyaOrig="225">
          <v:shape id="_x0000_s1037" type="#_x0000_t75" style="position:absolute;left:0;text-align:left;margin-left:.3pt;margin-top:44.8pt;width:139.6pt;height:16.35pt;z-index:251699200;mso-position-horizontal-relative:text;mso-position-vertical-relative:text" wrapcoords="1394 1964 116 4909 116 12764 1394 17673 1394 17673 8477 17673 21252 17673 21252 3927 8477 1964 1394 1964">
            <v:imagedata r:id="rId27" o:title=""/>
            <w10:wrap type="tight"/>
          </v:shape>
          <o:OLEObject Type="Embed" ProgID="Equation.DSMT4" ShapeID="_x0000_s1037" DrawAspect="Content" ObjectID="_1631312036" r:id="rId28"/>
        </w:object>
      </w:r>
      <w:r w:rsidR="004E6472">
        <w:rPr>
          <w:lang w:val="es-MX"/>
        </w:rPr>
        <w:t>El clasificador Bayesiano ingenuo (</w:t>
      </w:r>
      <w:proofErr w:type="spellStart"/>
      <w:r w:rsidR="004E6472">
        <w:rPr>
          <w:lang w:val="es-MX"/>
        </w:rPr>
        <w:t>naive</w:t>
      </w:r>
      <w:proofErr w:type="spellEnd"/>
      <w:r w:rsidR="004E6472">
        <w:rPr>
          <w:lang w:val="es-MX"/>
        </w:rPr>
        <w:t xml:space="preserve"> Bayes) se basa en la suposición de que todos los atributos son independientes dada la clase, esto es, cada atributo </w:t>
      </w:r>
      <w:r w:rsidR="004E6472" w:rsidRPr="00A54A8F">
        <w:rPr>
          <w:rStyle w:val="Url"/>
          <w:color w:val="000000"/>
          <w:position w:val="-12"/>
          <w:lang w:val="es-MX"/>
        </w:rPr>
        <w:object w:dxaOrig="300" w:dyaOrig="360">
          <v:shape id="_x0000_i1474" type="#_x0000_t75" style="width:13.25pt;height:16.35pt" o:ole="">
            <v:imagedata r:id="rId29" o:title=""/>
          </v:shape>
          <o:OLEObject Type="Embed" ProgID="Equation.DSMT4" ShapeID="_x0000_i1474" DrawAspect="Content" ObjectID="_1631312031" r:id="rId30"/>
        </w:object>
      </w:r>
      <w:r w:rsidR="004E6472">
        <w:rPr>
          <w:rStyle w:val="Url"/>
          <w:color w:val="000000"/>
          <w:lang w:val="es-MX"/>
        </w:rPr>
        <w:t xml:space="preserve"> es condicionalmente independiente de los demás atributos dada la clase  </w:t>
      </w:r>
    </w:p>
    <w:p w:rsidR="00B359D6" w:rsidRDefault="00B359D6" w:rsidP="007163C7">
      <w:pPr>
        <w:rPr>
          <w:lang w:val="es-MX"/>
        </w:rPr>
      </w:pPr>
    </w:p>
    <w:p w:rsidR="00B359D6" w:rsidRDefault="00B359D6" w:rsidP="007163C7">
      <w:pPr>
        <w:rPr>
          <w:lang w:val="es-MX"/>
        </w:rPr>
      </w:pPr>
    </w:p>
    <w:p w:rsidR="00B359D6" w:rsidRDefault="00B359D6" w:rsidP="007163C7">
      <w:pPr>
        <w:rPr>
          <w:lang w:val="es-MX"/>
        </w:rPr>
      </w:pPr>
      <w:r>
        <w:rPr>
          <w:noProof/>
          <w:lang w:val="es-MX"/>
        </w:rPr>
        <w:object w:dxaOrig="1440" w:dyaOrig="1440">
          <v:shape id="_x0000_s1038" type="#_x0000_t75" style="position:absolute;left:0;text-align:left;margin-left:11.85pt;margin-top:34.2pt;width:220.2pt;height:26pt;z-index:251700224;mso-position-horizontal-relative:text;mso-position-vertical-relative:text" wrapcoords="1394 1964 116 4909 116 12764 1394 17673 1394 17673 8477 17673 21252 17673 21252 3927 8477 1964 1394 1964">
            <v:imagedata r:id="rId31" o:title=""/>
            <w10:wrap type="square"/>
          </v:shape>
          <o:OLEObject Type="Embed" ProgID="Equation.DSMT4" ShapeID="_x0000_s1038" DrawAspect="Content" ObjectID="_1631312037" r:id="rId32"/>
        </w:object>
      </w:r>
      <w:r>
        <w:rPr>
          <w:lang w:val="es-MX"/>
        </w:rPr>
        <w:t>Bajo estas consideraciones, la ecuación 2 se puede escribir como:</w:t>
      </w:r>
    </w:p>
    <w:p w:rsidR="00B359D6" w:rsidRDefault="00B359D6" w:rsidP="007163C7">
      <w:pPr>
        <w:rPr>
          <w:lang w:val="es-MX"/>
        </w:rPr>
      </w:pPr>
    </w:p>
    <w:p w:rsidR="00B359D6" w:rsidRPr="003E4411" w:rsidRDefault="00B359D6" w:rsidP="007163C7">
      <w:pPr>
        <w:rPr>
          <w:u w:val="single"/>
          <w:lang w:val="es-MX"/>
        </w:rPr>
      </w:pPr>
      <w:r>
        <w:rPr>
          <w:lang w:val="es-MX"/>
        </w:rPr>
        <w:t xml:space="preserve">Donde </w:t>
      </w:r>
      <w:bookmarkStart w:id="0" w:name="MTBlankEqn"/>
      <w:r w:rsidR="00A21355" w:rsidRPr="00957228">
        <w:rPr>
          <w:position w:val="-12"/>
        </w:rPr>
        <w:object w:dxaOrig="1939" w:dyaOrig="360">
          <v:shape id="_x0000_i1537" type="#_x0000_t75" style="width:85.7pt;height:15.9pt" o:ole="">
            <v:imagedata r:id="rId33" o:title=""/>
          </v:shape>
          <o:OLEObject Type="Embed" ProgID="Equation.DSMT4" ShapeID="_x0000_i1537" DrawAspect="Content" ObjectID="_1631312032" r:id="rId34"/>
        </w:object>
      </w:r>
      <w:bookmarkEnd w:id="0"/>
      <w:r w:rsidR="00957228" w:rsidRPr="007620A5">
        <w:rPr>
          <w:lang w:val="es-MX"/>
        </w:rPr>
        <w:t>.</w:t>
      </w:r>
      <w:r w:rsidR="00A21355" w:rsidRPr="00957228">
        <w:rPr>
          <w:position w:val="-10"/>
        </w:rPr>
        <w:object w:dxaOrig="580" w:dyaOrig="320">
          <v:shape id="_x0000_i1543" type="#_x0000_t75" style="width:26.05pt;height:14.15pt" o:ole="">
            <v:imagedata r:id="rId35" o:title=""/>
          </v:shape>
          <o:OLEObject Type="Embed" ProgID="Equation.DSMT4" ShapeID="_x0000_i1543" DrawAspect="Content" ObjectID="_1631312033" r:id="rId36"/>
        </w:object>
      </w:r>
      <w:r w:rsidR="00957228">
        <w:rPr>
          <w:lang w:val="es-MX"/>
        </w:rPr>
        <w:t xml:space="preserve"> se puede considerar como una constante de normalización.</w:t>
      </w:r>
    </w:p>
    <w:p w:rsidR="00B359D6" w:rsidRDefault="00B359D6" w:rsidP="007163C7">
      <w:pPr>
        <w:rPr>
          <w:lang w:val="es-MX"/>
        </w:rPr>
      </w:pPr>
    </w:p>
    <w:p w:rsidR="003E4411" w:rsidRDefault="003E4411" w:rsidP="007163C7">
      <w:pPr>
        <w:rPr>
          <w:lang w:val="es-MX"/>
        </w:rPr>
      </w:pPr>
      <w:bookmarkStart w:id="1" w:name="_GoBack"/>
      <w:r>
        <w:rPr>
          <w:noProof/>
          <w:lang w:val="es-MX"/>
        </w:rPr>
        <w:object w:dxaOrig="1440" w:dyaOrig="1440">
          <v:shape id="_x0000_s1040" type="#_x0000_t75" style="position:absolute;left:0;text-align:left;margin-left:39.7pt;margin-top:1.35pt;width:159.6pt;height:25.25pt;z-index:251703296;mso-position-horizontal-relative:text;mso-position-vertical-relative:text" wrapcoords="1394 1964 116 4909 116 12764 1394 17673 1394 17673 8477 17673 21252 17673 21252 3927 8477 1964 1394 1964">
            <v:imagedata r:id="rId37" o:title=""/>
            <w10:wrap type="square"/>
          </v:shape>
          <o:OLEObject Type="Embed" ProgID="Equation.DSMT4" ShapeID="_x0000_s1040" DrawAspect="Content" ObjectID="_1631312038" r:id="rId38"/>
        </w:object>
      </w:r>
      <w:bookmarkEnd w:id="1"/>
    </w:p>
    <w:p w:rsidR="003E4411" w:rsidRDefault="003E4411" w:rsidP="007163C7">
      <w:pPr>
        <w:rPr>
          <w:lang w:val="es-MX"/>
        </w:rPr>
      </w:pPr>
    </w:p>
    <w:p w:rsidR="003E4411" w:rsidRDefault="003E4411" w:rsidP="007163C7">
      <w:pPr>
        <w:rPr>
          <w:lang w:val="es-MX"/>
        </w:rPr>
      </w:pPr>
    </w:p>
    <w:p w:rsidR="003410C8" w:rsidRPr="00D2470B" w:rsidRDefault="003410C8">
      <w:pPr>
        <w:pStyle w:val="Ttulo1"/>
        <w:rPr>
          <w:rStyle w:val="Url"/>
          <w:rFonts w:ascii="Helvetica" w:hAnsi="Helvetica"/>
          <w:color w:val="000000"/>
          <w:lang w:val="es-MX"/>
        </w:rPr>
      </w:pPr>
      <w:r w:rsidRPr="00D2470B">
        <w:rPr>
          <w:rStyle w:val="Figurereferenceto"/>
          <w:color w:val="000000"/>
          <w:lang w:val="es-MX"/>
        </w:rPr>
        <w:t>3</w:t>
      </w:r>
      <w:r w:rsidRPr="00D2470B">
        <w:rPr>
          <w:rStyle w:val="Figurereferenceto"/>
          <w:color w:val="000000"/>
          <w:lang w:val="es-MX"/>
        </w:rPr>
        <w:tab/>
      </w:r>
      <w:r w:rsidR="00F1635D" w:rsidRPr="00D2470B">
        <w:rPr>
          <w:rStyle w:val="Figurereferenceto"/>
          <w:color w:val="000000"/>
          <w:lang w:val="es-MX"/>
        </w:rPr>
        <w:t>Desarrollo</w:t>
      </w:r>
    </w:p>
    <w:p w:rsidR="00D2470B" w:rsidRDefault="00D2470B" w:rsidP="00D2470B">
      <w:pPr>
        <w:pStyle w:val="PARAGRAPHnoindent"/>
        <w:rPr>
          <w:color w:val="000000"/>
          <w:lang w:val="es-MX"/>
        </w:rPr>
      </w:pPr>
      <w:r>
        <w:rPr>
          <w:color w:val="000000"/>
          <w:lang w:val="es-MX"/>
        </w:rPr>
        <w:t>1. Seleccionar imágenes con zonas aledañas a clasificar.</w:t>
      </w:r>
    </w:p>
    <w:p w:rsidR="00D2470B" w:rsidRDefault="00D2470B" w:rsidP="00D2470B">
      <w:pPr>
        <w:pStyle w:val="PARAGRAPH"/>
        <w:rPr>
          <w:lang w:val="es-MX"/>
        </w:rPr>
      </w:pPr>
      <w:r>
        <w:rPr>
          <w:lang w:val="es-MX"/>
        </w:rPr>
        <w:t>Escogí trabajar con los datos</w:t>
      </w:r>
      <w:r w:rsidR="007F57CE">
        <w:rPr>
          <w:lang w:val="es-MX"/>
        </w:rPr>
        <w:t xml:space="preserve"> de validación de SPARCS</w:t>
      </w:r>
      <w:r>
        <w:rPr>
          <w:lang w:val="es-MX"/>
        </w:rPr>
        <w:t xml:space="preserve"> de M. Joseph </w:t>
      </w:r>
      <w:proofErr w:type="spellStart"/>
      <w:r>
        <w:rPr>
          <w:lang w:val="es-MX"/>
        </w:rPr>
        <w:t>Huges</w:t>
      </w:r>
      <w:proofErr w:type="spellEnd"/>
      <w:r>
        <w:rPr>
          <w:lang w:val="es-MX"/>
        </w:rPr>
        <w:t xml:space="preserve"> de la Universidad del Estado de </w:t>
      </w:r>
      <w:proofErr w:type="spellStart"/>
      <w:r>
        <w:rPr>
          <w:lang w:val="es-MX"/>
        </w:rPr>
        <w:t>Oregon</w:t>
      </w:r>
      <w:proofErr w:type="spellEnd"/>
      <w:r w:rsidR="007F57CE">
        <w:rPr>
          <w:lang w:val="es-MX"/>
        </w:rPr>
        <w:t xml:space="preserve">. Estos datos se usaron para la detección automática de nubes usando redes neuronales. </w:t>
      </w:r>
    </w:p>
    <w:p w:rsidR="007620A5" w:rsidRDefault="007F57CE" w:rsidP="007F57CE">
      <w:pPr>
        <w:pStyle w:val="PARAGRAPH"/>
        <w:rPr>
          <w:lang w:val="es-MX"/>
        </w:rPr>
      </w:pPr>
      <w:r>
        <w:rPr>
          <w:lang w:val="es-MX"/>
        </w:rPr>
        <w:t xml:space="preserve">Los datos consisten en 80 subconjuntos </w:t>
      </w:r>
      <w:r w:rsidR="000C0292">
        <w:rPr>
          <w:lang w:val="es-MX"/>
        </w:rPr>
        <w:t xml:space="preserve">de escenas del </w:t>
      </w:r>
    </w:p>
    <w:p w:rsidR="007620A5" w:rsidRDefault="007620A5" w:rsidP="007F57CE">
      <w:pPr>
        <w:pStyle w:val="PARAGRAPH"/>
        <w:rPr>
          <w:lang w:val="es-MX"/>
        </w:rPr>
      </w:pPr>
    </w:p>
    <w:p w:rsidR="007F57CE" w:rsidRDefault="000C0292" w:rsidP="007F57CE">
      <w:pPr>
        <w:pStyle w:val="PARAGRAPH"/>
        <w:rPr>
          <w:lang w:val="es-MX"/>
        </w:rPr>
      </w:pPr>
      <w:r>
        <w:rPr>
          <w:lang w:val="es-MX"/>
        </w:rPr>
        <w:t xml:space="preserve">Landsat 8 </w:t>
      </w:r>
      <w:r w:rsidR="007F57CE">
        <w:rPr>
          <w:lang w:val="es-MX"/>
        </w:rPr>
        <w:t>de 1000x1000</w:t>
      </w:r>
      <w:r>
        <w:rPr>
          <w:lang w:val="es-MX"/>
        </w:rPr>
        <w:t>px</w:t>
      </w:r>
      <w:r w:rsidR="007F57CE">
        <w:rPr>
          <w:lang w:val="es-MX"/>
        </w:rPr>
        <w:t xml:space="preserve"> en formato .</w:t>
      </w:r>
      <w:proofErr w:type="spellStart"/>
      <w:r w:rsidR="007F57CE">
        <w:rPr>
          <w:lang w:val="es-MX"/>
        </w:rPr>
        <w:t>tiff</w:t>
      </w:r>
      <w:proofErr w:type="spellEnd"/>
      <w:r w:rsidR="007F57CE">
        <w:rPr>
          <w:lang w:val="es-MX"/>
        </w:rPr>
        <w:t xml:space="preserve">. </w:t>
      </w:r>
      <w:r>
        <w:rPr>
          <w:lang w:val="es-MX"/>
        </w:rPr>
        <w:t xml:space="preserve">Cada escena tiene 10 bandas. </w:t>
      </w:r>
      <w:r w:rsidR="007F57CE">
        <w:rPr>
          <w:lang w:val="es-MX"/>
        </w:rPr>
        <w:t>Estos datos ya venían con sus respectivas máscaras de segmentación. Las máscaras venían segmentadas en 6 clases que se interpretan como sigue:</w:t>
      </w:r>
    </w:p>
    <w:p w:rsidR="007F57CE" w:rsidRDefault="007F57CE" w:rsidP="007F57CE">
      <w:pPr>
        <w:pStyle w:val="PARAGRAPH"/>
        <w:rPr>
          <w:lang w:val="es-MX"/>
        </w:rPr>
      </w:pPr>
    </w:p>
    <w:p w:rsidR="007F57CE" w:rsidRPr="007620A5" w:rsidRDefault="007F57CE" w:rsidP="007F57CE">
      <w:pPr>
        <w:pStyle w:val="PARAGRAPH"/>
        <w:rPr>
          <w:lang w:val="es-MX"/>
        </w:rPr>
      </w:pPr>
      <w:r w:rsidRPr="007620A5">
        <w:rPr>
          <w:lang w:val="es-MX"/>
        </w:rPr>
        <w:t>Valor / Interpretación</w:t>
      </w:r>
    </w:p>
    <w:p w:rsidR="007F57CE" w:rsidRPr="000C0292" w:rsidRDefault="007620A5" w:rsidP="007F57CE">
      <w:pPr>
        <w:pStyle w:val="PARAGRAPH"/>
        <w:rPr>
          <w:lang w:val="es-MX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70DA834B" wp14:editId="09EBB535">
            <wp:simplePos x="0" y="0"/>
            <wp:positionH relativeFrom="column">
              <wp:posOffset>1772920</wp:posOffset>
            </wp:positionH>
            <wp:positionV relativeFrom="paragraph">
              <wp:posOffset>110595</wp:posOffset>
            </wp:positionV>
            <wp:extent cx="1021080" cy="740410"/>
            <wp:effectExtent l="0" t="0" r="762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57CE" w:rsidRPr="000C0292">
        <w:rPr>
          <w:lang w:val="es-MX"/>
        </w:rPr>
        <w:t xml:space="preserve">0    </w:t>
      </w:r>
      <w:proofErr w:type="gramStart"/>
      <w:r w:rsidR="000C0292" w:rsidRPr="000C0292">
        <w:rPr>
          <w:lang w:val="es-MX"/>
        </w:rPr>
        <w:t>Sombra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1    </w:t>
      </w:r>
      <w:proofErr w:type="gramStart"/>
      <w:r w:rsidR="000C0292" w:rsidRPr="000C0292">
        <w:rPr>
          <w:lang w:val="es-MX"/>
        </w:rPr>
        <w:t>Sombra</w:t>
      </w:r>
      <w:proofErr w:type="gramEnd"/>
      <w:r w:rsidR="000C0292" w:rsidRPr="000C0292">
        <w:rPr>
          <w:lang w:val="es-MX"/>
        </w:rPr>
        <w:t xml:space="preserve"> Sobre Agua</w:t>
      </w:r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2    </w:t>
      </w:r>
      <w:proofErr w:type="gramStart"/>
      <w:r w:rsidR="000C0292" w:rsidRPr="000C0292">
        <w:rPr>
          <w:lang w:val="es-MX"/>
        </w:rPr>
        <w:t>Ag</w:t>
      </w:r>
      <w:r w:rsidR="000C0292">
        <w:rPr>
          <w:lang w:val="es-MX"/>
        </w:rPr>
        <w:t>ua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3    </w:t>
      </w:r>
      <w:proofErr w:type="gramStart"/>
      <w:r w:rsidR="000C0292" w:rsidRPr="000C0292">
        <w:rPr>
          <w:lang w:val="es-MX"/>
        </w:rPr>
        <w:t>Nieve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4    </w:t>
      </w:r>
      <w:proofErr w:type="gramStart"/>
      <w:r w:rsidR="000C0292" w:rsidRPr="000C0292">
        <w:rPr>
          <w:lang w:val="es-MX"/>
        </w:rPr>
        <w:t>Tierra</w:t>
      </w:r>
      <w:proofErr w:type="gramEnd"/>
    </w:p>
    <w:p w:rsidR="007F57CE" w:rsidRPr="000C0292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5    </w:t>
      </w:r>
      <w:proofErr w:type="gramStart"/>
      <w:r w:rsidR="000C0292" w:rsidRPr="000C0292">
        <w:rPr>
          <w:lang w:val="es-MX"/>
        </w:rPr>
        <w:t>Nu</w:t>
      </w:r>
      <w:r w:rsidR="000C0292">
        <w:rPr>
          <w:lang w:val="es-MX"/>
        </w:rPr>
        <w:t>be</w:t>
      </w:r>
      <w:proofErr w:type="gramEnd"/>
    </w:p>
    <w:p w:rsidR="007F57CE" w:rsidRDefault="007F57CE" w:rsidP="007F57CE">
      <w:pPr>
        <w:pStyle w:val="PARAGRAPH"/>
        <w:rPr>
          <w:lang w:val="es-MX"/>
        </w:rPr>
      </w:pPr>
      <w:r w:rsidRPr="000C0292">
        <w:rPr>
          <w:lang w:val="es-MX"/>
        </w:rPr>
        <w:t xml:space="preserve">6    </w:t>
      </w:r>
      <w:proofErr w:type="gramStart"/>
      <w:r w:rsidR="000C0292">
        <w:rPr>
          <w:lang w:val="es-MX"/>
        </w:rPr>
        <w:t>Inundado</w:t>
      </w:r>
      <w:proofErr w:type="gramEnd"/>
    </w:p>
    <w:p w:rsidR="000C0292" w:rsidRDefault="000C0292" w:rsidP="000C0292">
      <w:pPr>
        <w:pStyle w:val="PARAGRAPH"/>
        <w:ind w:firstLine="0"/>
        <w:rPr>
          <w:lang w:val="es-MX"/>
        </w:rPr>
      </w:pPr>
    </w:p>
    <w:p w:rsidR="004E4C89" w:rsidRDefault="000C0292" w:rsidP="004E4C89">
      <w:pPr>
        <w:pStyle w:val="PARAGRAPH"/>
        <w:rPr>
          <w:rFonts w:ascii="Times New Roman" w:hAnsi="Times New Roman"/>
          <w:lang w:val="es-MX"/>
        </w:rPr>
      </w:pPr>
      <w:r>
        <w:rPr>
          <w:lang w:val="es-MX"/>
        </w:rPr>
        <w:t xml:space="preserve">Para que </w:t>
      </w:r>
      <w:r w:rsidR="006D0332">
        <w:rPr>
          <w:lang w:val="es-MX"/>
        </w:rPr>
        <w:t>la carga de cómputo no resultara muy pesada, seleccioné sólo 5 bandas (</w:t>
      </w:r>
      <w:r w:rsidR="004E4C89">
        <w:rPr>
          <w:lang w:val="es-MX"/>
        </w:rPr>
        <w:t>de la 1 a la 5</w:t>
      </w:r>
      <w:r w:rsidR="006D0332">
        <w:rPr>
          <w:lang w:val="es-MX"/>
        </w:rPr>
        <w:t xml:space="preserve">) de 3 escenas. Esto resultó en datos de tamaño 3x1000x1000x5 (un total de </w:t>
      </w:r>
      <w:r w:rsidR="006D0332" w:rsidRPr="006D0332">
        <w:rPr>
          <w:lang w:val="es-MX"/>
        </w:rPr>
        <w:t>15,000,000</w:t>
      </w:r>
      <w:r w:rsidR="006D0332" w:rsidRPr="006D0332">
        <w:rPr>
          <w:rFonts w:ascii="Times New Roman" w:hAnsi="Times New Roman"/>
          <w:lang w:val="es-MX"/>
        </w:rPr>
        <w:t>‬</w:t>
      </w:r>
      <w:r w:rsidR="006D0332">
        <w:rPr>
          <w:rFonts w:ascii="Times New Roman" w:hAnsi="Times New Roman"/>
          <w:lang w:val="es-MX"/>
        </w:rPr>
        <w:t xml:space="preserve"> de datos simples).</w:t>
      </w:r>
    </w:p>
    <w:p w:rsidR="00EC6794" w:rsidRDefault="00EC6794" w:rsidP="004E4C89">
      <w:pPr>
        <w:pStyle w:val="PARAGRAPH"/>
        <w:rPr>
          <w:noProof/>
          <w:lang w:val="es-MX"/>
        </w:rPr>
      </w:pPr>
    </w:p>
    <w:p w:rsidR="004E4C89" w:rsidRDefault="004E4C89" w:rsidP="004E4C89">
      <w:pPr>
        <w:pStyle w:val="PARAGRAP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Las imágenes RGB se encuentran en las bandas 2-3, siendo B la banda 2, G la banda 3 y R la banda 4.</w:t>
      </w:r>
      <w:r w:rsidR="00EC6794">
        <w:rPr>
          <w:rFonts w:ascii="Times New Roman" w:hAnsi="Times New Roman"/>
          <w:lang w:val="es-MX"/>
        </w:rPr>
        <w:t xml:space="preserve"> A continuación, muestro </w:t>
      </w:r>
      <w:r w:rsidR="00EC6794">
        <w:rPr>
          <w:rFonts w:ascii="Times New Roman" w:hAnsi="Times New Roman"/>
          <w:lang w:val="es-MX"/>
        </w:rPr>
        <w:lastRenderedPageBreak/>
        <w:t>las imágenes de entrenamiento.</w:t>
      </w:r>
    </w:p>
    <w:p w:rsidR="00C516BA" w:rsidRDefault="00C516BA" w:rsidP="004E4C89">
      <w:pPr>
        <w:pStyle w:val="PARAGRAPH"/>
        <w:rPr>
          <w:noProof/>
          <w:lang w:val="es-MX"/>
        </w:rPr>
      </w:pPr>
    </w:p>
    <w:p w:rsidR="00EC6794" w:rsidRDefault="00EC6794" w:rsidP="004E4C89">
      <w:pPr>
        <w:pStyle w:val="PARAGRAPH"/>
        <w:rPr>
          <w:noProof/>
          <w:lang w:val="es-MX"/>
        </w:rPr>
      </w:pPr>
    </w:p>
    <w:p w:rsidR="004E4C89" w:rsidRDefault="003B1F08" w:rsidP="003B1F08">
      <w:pPr>
        <w:pStyle w:val="PARAGRAPH"/>
        <w:rPr>
          <w:lang w:val="es-MX"/>
        </w:rPr>
      </w:pPr>
      <w:r>
        <w:rPr>
          <w:lang w:val="es-MX"/>
        </w:rPr>
        <w:t xml:space="preserve">Con los datos de las 5 bandas de cada escena, calculé las probabilidades a priori de cada una de las regiones. </w:t>
      </w:r>
      <w:r w:rsidR="00D62A45">
        <w:rPr>
          <w:lang w:val="es-MX"/>
        </w:rPr>
        <w:t>Para estas imágenes, sólo tomé en cuenta las clases 0 a 5.</w:t>
      </w:r>
    </w:p>
    <w:p w:rsidR="00F65E46" w:rsidRDefault="00D62A45" w:rsidP="003B1F08">
      <w:pPr>
        <w:pStyle w:val="PARAGRAPH"/>
        <w:rPr>
          <w:lang w:val="es-MX"/>
        </w:rPr>
      </w:pPr>
      <w:r>
        <w:rPr>
          <w:noProof/>
        </w:rPr>
        <w:object w:dxaOrig="225" w:dyaOrig="225">
          <v:shape id="_x0000_s1026" type="#_x0000_t75" style="position:absolute;left:0;text-align:left;margin-left:72.8pt;margin-top:8.55pt;width:75.6pt;height:93.65pt;z-index:251664384;mso-position-horizontal-relative:text;mso-position-vertical-relative:text">
            <v:imagedata r:id="rId40" o:title=""/>
            <w10:wrap type="square"/>
          </v:shape>
          <o:OLEObject Type="Embed" ProgID="Equation.DSMT4" ShapeID="_x0000_s1026" DrawAspect="Content" ObjectID="_1631312039" r:id="rId41"/>
        </w:object>
      </w: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3B1F08" w:rsidRDefault="003B1F08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F65E46" w:rsidP="003B1F08">
      <w:pPr>
        <w:pStyle w:val="PARAGRAPH"/>
        <w:rPr>
          <w:lang w:val="es-MX"/>
        </w:rPr>
      </w:pPr>
    </w:p>
    <w:p w:rsidR="00F65E46" w:rsidRDefault="00D62A45" w:rsidP="003B1F08">
      <w:pPr>
        <w:pStyle w:val="PARAGRAPH"/>
        <w:rPr>
          <w:lang w:val="es-MX"/>
        </w:rPr>
      </w:pPr>
      <w:r>
        <w:rPr>
          <w:lang w:val="es-MX"/>
        </w:rPr>
        <w:t>Luego, calculé los vectores de medias de cada clase.</w:t>
      </w:r>
    </w:p>
    <w:p w:rsidR="00D62A45" w:rsidRDefault="003E4411" w:rsidP="003B1F08">
      <w:pPr>
        <w:pStyle w:val="PARAGRAPH"/>
        <w:rPr>
          <w:lang w:val="es-MX"/>
        </w:rPr>
      </w:pPr>
      <w:r>
        <w:rPr>
          <w:noProof/>
        </w:rPr>
        <w:object w:dxaOrig="1440" w:dyaOrig="1440">
          <v:group id="_x0000_s1039" style="position:absolute;left:0;text-align:left;margin-left:17.8pt;margin-top:12pt;width:210.55pt;height:164.55pt;z-index:251679232" coordorigin="889,4565" coordsize="4211,3291">
            <v:shape id="_x0000_s1028" type="#_x0000_t75" style="position:absolute;left:889;top:4573;width:1276;height:1526;mso-position-horizontal-relative:text;mso-position-vertical-relative:text">
              <v:imagedata r:id="rId42" o:title=""/>
            </v:shape>
            <v:shape id="_x0000_s1029" type="#_x0000_t75" style="position:absolute;left:2360;top:4573;width:1276;height:1542;mso-position-horizontal-relative:text;mso-position-vertical-relative:text">
              <v:imagedata r:id="rId43" o:title=""/>
            </v:shape>
            <v:shape id="_x0000_s1030" type="#_x0000_t75" style="position:absolute;left:3791;top:4565;width:1292;height:1542;mso-position-horizontal-relative:text;mso-position-vertical-relative:text">
              <v:imagedata r:id="rId44" o:title=""/>
            </v:shape>
            <v:shape id="_x0000_s1031" type="#_x0000_t75" style="position:absolute;left:895;top:6314;width:1292;height:1542;mso-position-horizontal-relative:text;mso-position-vertical-relative:text">
              <v:imagedata r:id="rId45" o:title=""/>
            </v:shape>
            <v:shape id="_x0000_s1032" type="#_x0000_t75" style="position:absolute;left:3808;top:6307;width:1292;height:1542;mso-position-horizontal-relative:text;mso-position-vertical-relative:text">
              <v:imagedata r:id="rId46" o:title=""/>
            </v:shape>
            <v:shape id="_x0000_s1033" type="#_x0000_t75" style="position:absolute;left:2346;top:6298;width:1292;height:1542;mso-position-horizontal-relative:text;mso-position-vertical-relative:text">
              <v:imagedata r:id="rId47" o:title=""/>
            </v:shape>
            <w10:wrap type="square"/>
          </v:group>
          <o:OLEObject Type="Embed" ProgID="Equation.DSMT4" ShapeID="_x0000_s1028" DrawAspect="Content" ObjectID="_1631312040" r:id="rId48"/>
          <o:OLEObject Type="Embed" ProgID="Equation.DSMT4" ShapeID="_x0000_s1029" DrawAspect="Content" ObjectID="_1631312041" r:id="rId49"/>
          <o:OLEObject Type="Embed" ProgID="Equation.DSMT4" ShapeID="_x0000_s1030" DrawAspect="Content" ObjectID="_1631312042" r:id="rId50"/>
          <o:OLEObject Type="Embed" ProgID="Equation.DSMT4" ShapeID="_x0000_s1031" DrawAspect="Content" ObjectID="_1631312043" r:id="rId51"/>
          <o:OLEObject Type="Embed" ProgID="Equation.DSMT4" ShapeID="_x0000_s1032" DrawAspect="Content" ObjectID="_1631312044" r:id="rId52"/>
          <o:OLEObject Type="Embed" ProgID="Equation.DSMT4" ShapeID="_x0000_s1033" DrawAspect="Content" ObjectID="_1631312045" r:id="rId53"/>
        </w:object>
      </w: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Default="00FF5D1B" w:rsidP="003B1F08">
      <w:pPr>
        <w:pStyle w:val="PARAGRAPH"/>
        <w:rPr>
          <w:lang w:val="es-MX"/>
        </w:rPr>
      </w:pPr>
      <w:r>
        <w:rPr>
          <w:lang w:val="es-MX"/>
        </w:rPr>
        <w:t xml:space="preserve">Luego, se calcularon las matrices de covarianzas </w:t>
      </w:r>
      <w:proofErr w:type="spellStart"/>
      <w:r w:rsidR="007116D5">
        <w:rPr>
          <w:rFonts w:ascii="Cambria Math" w:hAnsi="Cambria Math"/>
          <w:lang w:val="es-MX"/>
        </w:rPr>
        <w:t>Σ</w:t>
      </w:r>
      <w:r>
        <w:rPr>
          <w:vertAlign w:val="subscript"/>
          <w:lang w:val="es-MX"/>
        </w:rPr>
        <w:t>k</w:t>
      </w:r>
      <w:proofErr w:type="spellEnd"/>
      <w:r w:rsidR="007116D5">
        <w:rPr>
          <w:lang w:val="es-MX"/>
        </w:rPr>
        <w:t xml:space="preserve"> con la siguiente fórmula.</w:t>
      </w:r>
    </w:p>
    <w:p w:rsidR="00D73469" w:rsidRDefault="007116D5" w:rsidP="003B1F08">
      <w:pPr>
        <w:pStyle w:val="PARAGRAPH"/>
        <w:rPr>
          <w:lang w:val="es-MX"/>
        </w:rPr>
      </w:pPr>
      <w:r>
        <w:rPr>
          <w:noProof/>
        </w:rPr>
        <w:object w:dxaOrig="225" w:dyaOrig="225">
          <v:shape id="_x0000_s1034" type="#_x0000_t75" style="position:absolute;left:0;text-align:left;margin-left:46.65pt;margin-top:9.15pt;width:141.8pt;height:34pt;z-index:251694080;mso-position-horizontal-relative:text;mso-position-vertical-relative:text">
            <v:imagedata r:id="rId54" o:title=""/>
            <w10:wrap type="square"/>
          </v:shape>
          <o:OLEObject Type="Embed" ProgID="Equation.DSMT4" ShapeID="_x0000_s1034" DrawAspect="Content" ObjectID="_1631312046" r:id="rId55"/>
        </w:object>
      </w:r>
    </w:p>
    <w:p w:rsidR="00D73469" w:rsidRDefault="00E93C68" w:rsidP="00E93C68">
      <w:pPr>
        <w:pStyle w:val="MTDisplayEquation"/>
      </w:pPr>
      <w:r>
        <w:tab/>
        <w:t xml:space="preserve"> </w:t>
      </w:r>
    </w:p>
    <w:p w:rsidR="00D73469" w:rsidRDefault="00D73469" w:rsidP="003B1F08">
      <w:pPr>
        <w:pStyle w:val="PARAGRAPH"/>
        <w:rPr>
          <w:lang w:val="es-MX"/>
        </w:rPr>
      </w:pPr>
    </w:p>
    <w:p w:rsidR="00D73469" w:rsidRDefault="00D73469" w:rsidP="003B1F08">
      <w:pPr>
        <w:pStyle w:val="PARAGRAPH"/>
        <w:rPr>
          <w:lang w:val="es-MX"/>
        </w:rPr>
      </w:pPr>
    </w:p>
    <w:p w:rsidR="00D73469" w:rsidRPr="000C0292" w:rsidRDefault="00D73469" w:rsidP="003B1F08">
      <w:pPr>
        <w:pStyle w:val="PARAGRAPH"/>
        <w:rPr>
          <w:lang w:val="es-MX"/>
        </w:rPr>
      </w:pPr>
    </w:p>
    <w:p w:rsidR="003410C8" w:rsidRPr="000C0292" w:rsidRDefault="003410C8">
      <w:pPr>
        <w:pStyle w:val="Ttulo1"/>
        <w:rPr>
          <w:color w:val="000000"/>
          <w:lang w:val="es-MX"/>
        </w:rPr>
      </w:pPr>
      <w:r w:rsidRPr="000C0292">
        <w:rPr>
          <w:color w:val="000000"/>
          <w:lang w:val="es-MX"/>
        </w:rPr>
        <w:t>4</w:t>
      </w:r>
      <w:r w:rsidRPr="000C0292">
        <w:rPr>
          <w:color w:val="000000"/>
          <w:lang w:val="es-MX"/>
        </w:rPr>
        <w:tab/>
      </w:r>
      <w:r w:rsidR="00F1635D" w:rsidRPr="000C0292">
        <w:rPr>
          <w:color w:val="000000"/>
          <w:lang w:val="es-MX"/>
        </w:rPr>
        <w:t>Resultados</w:t>
      </w:r>
    </w:p>
    <w:p w:rsidR="003410C8" w:rsidRPr="00EC6794" w:rsidRDefault="003410C8">
      <w:pPr>
        <w:pStyle w:val="PARAGRAPHnoindent"/>
        <w:rPr>
          <w:color w:val="000000"/>
          <w:lang w:val="es-MX"/>
        </w:rPr>
      </w:pPr>
      <w:r w:rsidRPr="00EC6794">
        <w:rPr>
          <w:color w:val="000000"/>
          <w:lang w:val="es-MX"/>
        </w:rPr>
        <w:t xml:space="preserve">IEEE </w:t>
      </w:r>
    </w:p>
    <w:p w:rsidR="003410C8" w:rsidRPr="00EC6794" w:rsidRDefault="003410C8">
      <w:pPr>
        <w:pStyle w:val="Ttulo1"/>
        <w:rPr>
          <w:color w:val="000000"/>
          <w:lang w:val="es-MX"/>
        </w:rPr>
      </w:pPr>
      <w:r w:rsidRPr="00EC6794">
        <w:rPr>
          <w:color w:val="000000"/>
          <w:lang w:val="es-MX"/>
        </w:rPr>
        <w:t>5</w:t>
      </w:r>
      <w:r w:rsidRPr="00EC6794">
        <w:rPr>
          <w:color w:val="000000"/>
          <w:lang w:val="es-MX"/>
        </w:rPr>
        <w:tab/>
      </w:r>
      <w:r w:rsidR="00F1635D" w:rsidRPr="00EC6794">
        <w:rPr>
          <w:color w:val="000000"/>
          <w:lang w:val="es-MX"/>
        </w:rPr>
        <w:t>Código</w:t>
      </w:r>
    </w:p>
    <w:p w:rsidR="00F1635D" w:rsidRPr="00EC6794" w:rsidRDefault="00F1635D" w:rsidP="00F1635D">
      <w:pPr>
        <w:pStyle w:val="PARAGRAPHnoindent"/>
        <w:rPr>
          <w:lang w:val="es-MX"/>
        </w:rPr>
      </w:pPr>
    </w:p>
    <w:p w:rsidR="003410C8" w:rsidRPr="00EC6794" w:rsidRDefault="003410C8" w:rsidP="00F1635D">
      <w:pPr>
        <w:pStyle w:val="Ttulo1"/>
        <w:rPr>
          <w:color w:val="000000"/>
          <w:lang w:val="es-MX"/>
        </w:rPr>
      </w:pPr>
      <w:r w:rsidRPr="00EC6794">
        <w:rPr>
          <w:color w:val="000000"/>
          <w:lang w:val="es-MX"/>
        </w:rPr>
        <w:t>6</w:t>
      </w:r>
      <w:r w:rsidRPr="00EC6794">
        <w:rPr>
          <w:color w:val="000000"/>
          <w:lang w:val="es-MX"/>
        </w:rPr>
        <w:tab/>
      </w:r>
      <w:r w:rsidR="00F1635D" w:rsidRPr="00EC6794">
        <w:rPr>
          <w:color w:val="000000"/>
          <w:lang w:val="es-MX"/>
        </w:rPr>
        <w:t>Conclusiones</w:t>
      </w:r>
    </w:p>
    <w:p w:rsidR="00F1635D" w:rsidRPr="00EC6794" w:rsidRDefault="00F1635D" w:rsidP="00F1635D">
      <w:pPr>
        <w:pStyle w:val="PARAGRAPHnoindent"/>
        <w:rPr>
          <w:lang w:val="es-MX"/>
        </w:rPr>
      </w:pPr>
    </w:p>
    <w:p w:rsidR="003410C8" w:rsidRPr="00EC6794" w:rsidRDefault="003410C8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es-MX"/>
        </w:rPr>
      </w:pPr>
      <w:r w:rsidRPr="00EC6794">
        <w:rPr>
          <w:rFonts w:ascii="Helvetica" w:hAnsi="Helvetica"/>
          <w:b/>
          <w:bCs/>
          <w:color w:val="000000"/>
          <w:sz w:val="22"/>
          <w:lang w:val="es-MX"/>
        </w:rPr>
        <w:t>Referenc</w:t>
      </w:r>
      <w:r w:rsidR="001668DB">
        <w:rPr>
          <w:rFonts w:ascii="Helvetica" w:hAnsi="Helvetica"/>
          <w:b/>
          <w:bCs/>
          <w:color w:val="000000"/>
          <w:sz w:val="22"/>
          <w:lang w:val="es-MX"/>
        </w:rPr>
        <w:t>ias</w:t>
      </w:r>
    </w:p>
    <w:p w:rsidR="00D2470B" w:rsidRPr="00D2470B" w:rsidRDefault="00D2470B" w:rsidP="00D2470B">
      <w:pPr>
        <w:numPr>
          <w:ilvl w:val="0"/>
          <w:numId w:val="22"/>
        </w:numPr>
        <w:rPr>
          <w:color w:val="000000"/>
          <w:spacing w:val="-8"/>
          <w:sz w:val="16"/>
          <w:szCs w:val="16"/>
        </w:rPr>
      </w:pPr>
      <w:r w:rsidRPr="00D2470B">
        <w:rPr>
          <w:color w:val="000000"/>
          <w:spacing w:val="-8"/>
          <w:sz w:val="16"/>
          <w:szCs w:val="16"/>
        </w:rPr>
        <w:t>U.S. Geological Survey, 2016. L8 SPARCS Cloud Validation Masks. U.S. Geological Survey data release. doi:10.5066/F7FB5146.</w:t>
      </w:r>
    </w:p>
    <w:p w:rsidR="003410C8" w:rsidRDefault="00D2470B" w:rsidP="00D2470B">
      <w:pPr>
        <w:numPr>
          <w:ilvl w:val="0"/>
          <w:numId w:val="22"/>
        </w:numPr>
        <w:rPr>
          <w:color w:val="000000"/>
          <w:sz w:val="16"/>
          <w:szCs w:val="16"/>
        </w:rPr>
      </w:pPr>
      <w:r w:rsidRPr="00D2470B">
        <w:rPr>
          <w:color w:val="000000"/>
          <w:spacing w:val="-8"/>
          <w:sz w:val="16"/>
          <w:szCs w:val="16"/>
        </w:rPr>
        <w:t xml:space="preserve">Hughes M.J. &amp; Hayes, D.J. (2014). Automated detection of cloud and cloud shadow in single-date Landsat imagery using neural networks </w:t>
      </w:r>
      <w:r w:rsidRPr="00D2470B">
        <w:rPr>
          <w:color w:val="000000"/>
          <w:spacing w:val="-8"/>
          <w:sz w:val="16"/>
          <w:szCs w:val="16"/>
        </w:rPr>
        <w:t>and spatial post-processing. Remote Sensing, 6(6), 4907–4926. doi:10.3390/rs</w:t>
      </w:r>
      <w:proofErr w:type="gramStart"/>
      <w:r w:rsidRPr="00D2470B">
        <w:rPr>
          <w:color w:val="000000"/>
          <w:spacing w:val="-8"/>
          <w:sz w:val="16"/>
          <w:szCs w:val="16"/>
        </w:rPr>
        <w:t>6064907.</w:t>
      </w:r>
      <w:r w:rsidR="003410C8">
        <w:rPr>
          <w:color w:val="000000"/>
          <w:sz w:val="16"/>
          <w:szCs w:val="16"/>
        </w:rPr>
        <w:t>W.</w:t>
      </w:r>
      <w:proofErr w:type="gramEnd"/>
      <w:r w:rsidR="003410C8">
        <w:rPr>
          <w:color w:val="000000"/>
          <w:sz w:val="16"/>
          <w:szCs w:val="16"/>
        </w:rPr>
        <w:t xml:space="preserve">-K. Chen, </w:t>
      </w:r>
      <w:r w:rsidR="003410C8">
        <w:rPr>
          <w:i/>
          <w:iCs/>
          <w:color w:val="000000"/>
          <w:sz w:val="16"/>
          <w:szCs w:val="16"/>
        </w:rPr>
        <w:t>Linear Networks and Systems.</w:t>
      </w:r>
      <w:r w:rsidR="003410C8">
        <w:rPr>
          <w:color w:val="000000"/>
          <w:sz w:val="16"/>
          <w:szCs w:val="16"/>
        </w:rPr>
        <w:t xml:space="preserve"> Belmont, Calif.: Wadsworth, pp. 123-135, 1993. (Book style)</w:t>
      </w:r>
    </w:p>
    <w:p w:rsidR="001668DB" w:rsidRPr="001668DB" w:rsidRDefault="001668DB" w:rsidP="00D2470B">
      <w:pPr>
        <w:numPr>
          <w:ilvl w:val="0"/>
          <w:numId w:val="22"/>
        </w:numPr>
        <w:rPr>
          <w:color w:val="000000"/>
          <w:sz w:val="16"/>
          <w:szCs w:val="16"/>
          <w:lang w:val="es-MX"/>
        </w:rPr>
      </w:pPr>
      <w:proofErr w:type="spellStart"/>
      <w:r w:rsidRPr="001668DB">
        <w:rPr>
          <w:color w:val="000000"/>
          <w:sz w:val="16"/>
          <w:szCs w:val="16"/>
          <w:lang w:val="es-MX"/>
        </w:rPr>
        <w:t>Sucar</w:t>
      </w:r>
      <w:proofErr w:type="spellEnd"/>
      <w:r w:rsidRPr="001668DB">
        <w:rPr>
          <w:color w:val="000000"/>
          <w:sz w:val="16"/>
          <w:szCs w:val="16"/>
          <w:lang w:val="es-MX"/>
        </w:rPr>
        <w:t xml:space="preserve">, </w:t>
      </w:r>
      <w:r w:rsidRPr="001668DB">
        <w:rPr>
          <w:color w:val="000000"/>
          <w:sz w:val="16"/>
          <w:szCs w:val="16"/>
          <w:lang w:val="es-MX"/>
        </w:rPr>
        <w:t>Luis Enrique</w:t>
      </w:r>
      <w:r w:rsidRPr="001668DB">
        <w:rPr>
          <w:color w:val="000000"/>
          <w:sz w:val="16"/>
          <w:szCs w:val="16"/>
          <w:lang w:val="es-MX"/>
        </w:rPr>
        <w:t xml:space="preserve">. </w:t>
      </w:r>
      <w:r w:rsidRPr="00FD6525">
        <w:rPr>
          <w:i/>
          <w:color w:val="000000"/>
          <w:sz w:val="16"/>
          <w:szCs w:val="16"/>
          <w:lang w:val="es-MX"/>
        </w:rPr>
        <w:t>Clasificadores Bayesianos: de Datos a Conceptos</w:t>
      </w:r>
      <w:r w:rsidR="00FD6525" w:rsidRPr="00FD6525">
        <w:rPr>
          <w:i/>
          <w:color w:val="000000"/>
          <w:sz w:val="16"/>
          <w:szCs w:val="16"/>
          <w:lang w:val="es-MX"/>
        </w:rPr>
        <w:t>.</w:t>
      </w:r>
      <w:r w:rsidR="00FD6525">
        <w:rPr>
          <w:color w:val="000000"/>
          <w:sz w:val="16"/>
          <w:szCs w:val="16"/>
          <w:lang w:val="es-MX"/>
        </w:rPr>
        <w:t xml:space="preserve"> </w:t>
      </w: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 w:rsidP="00177B9E">
      <w:pPr>
        <w:pStyle w:val="References"/>
        <w:rPr>
          <w:rFonts w:ascii="Palatino" w:hAnsi="Palatino" w:cs="Tms Rmn"/>
          <w:color w:val="000000"/>
          <w:lang w:val="es-MX"/>
        </w:rPr>
      </w:pPr>
    </w:p>
    <w:p w:rsidR="00177B9E" w:rsidRPr="001668DB" w:rsidRDefault="00177B9E">
      <w:pPr>
        <w:pStyle w:val="FigureCaption0"/>
        <w:rPr>
          <w:rFonts w:ascii="Helvetica" w:hAnsi="Helvetica"/>
          <w:b/>
          <w:bCs/>
          <w:color w:val="000000"/>
          <w:lang w:val="es-MX"/>
        </w:rPr>
      </w:pPr>
    </w:p>
    <w:p w:rsidR="00177B9E" w:rsidRPr="001668DB" w:rsidRDefault="00177B9E">
      <w:pPr>
        <w:pStyle w:val="FigureCaption0"/>
        <w:rPr>
          <w:rFonts w:ascii="Helvetica" w:hAnsi="Helvetica"/>
          <w:b/>
          <w:bCs/>
          <w:color w:val="000000"/>
          <w:lang w:val="es-MX"/>
        </w:rPr>
      </w:pPr>
    </w:p>
    <w:p w:rsidR="00177B9E" w:rsidRPr="001668DB" w:rsidRDefault="00177B9E">
      <w:pPr>
        <w:pStyle w:val="FigureCaption0"/>
        <w:rPr>
          <w:rFonts w:ascii="Helvetica" w:hAnsi="Helvetica"/>
          <w:b/>
          <w:bCs/>
          <w:color w:val="000000"/>
          <w:lang w:val="es-MX"/>
        </w:rPr>
      </w:pPr>
    </w:p>
    <w:p w:rsidR="00177B9E" w:rsidRPr="001668DB" w:rsidRDefault="00177B9E">
      <w:pPr>
        <w:pStyle w:val="FigureCaption0"/>
        <w:rPr>
          <w:rFonts w:ascii="Helvetica" w:hAnsi="Helvetica"/>
          <w:b/>
          <w:bCs/>
          <w:color w:val="000000"/>
          <w:lang w:val="es-MX"/>
        </w:rPr>
      </w:pPr>
    </w:p>
    <w:p w:rsidR="00177B9E" w:rsidRPr="001668DB" w:rsidRDefault="00177B9E">
      <w:pPr>
        <w:pStyle w:val="FigureCaption0"/>
        <w:rPr>
          <w:rFonts w:ascii="Helvetica" w:hAnsi="Helvetica"/>
          <w:b/>
          <w:bCs/>
          <w:color w:val="000000"/>
          <w:lang w:val="es-MX"/>
        </w:rPr>
      </w:pPr>
    </w:p>
    <w:p w:rsidR="00177B9E" w:rsidRPr="001668DB" w:rsidRDefault="00177B9E">
      <w:pPr>
        <w:pStyle w:val="FigureCaption0"/>
        <w:rPr>
          <w:rFonts w:ascii="Helvetica" w:hAnsi="Helvetica"/>
          <w:b/>
          <w:bCs/>
          <w:color w:val="000000"/>
          <w:lang w:val="es-MX"/>
        </w:rPr>
      </w:pPr>
    </w:p>
    <w:p w:rsidR="00177B9E" w:rsidRPr="001668DB" w:rsidRDefault="00177B9E">
      <w:pPr>
        <w:pStyle w:val="FigureCaption0"/>
        <w:rPr>
          <w:rFonts w:ascii="Helvetica" w:hAnsi="Helvetica"/>
          <w:b/>
          <w:bCs/>
          <w:color w:val="000000"/>
          <w:lang w:val="es-MX"/>
        </w:rPr>
      </w:pPr>
    </w:p>
    <w:p w:rsidR="003410C8" w:rsidRPr="001668DB" w:rsidRDefault="003410C8">
      <w:pPr>
        <w:pStyle w:val="VITA"/>
        <w:rPr>
          <w:color w:val="000000"/>
          <w:kern w:val="0"/>
          <w:szCs w:val="16"/>
          <w:lang w:val="es-MX"/>
        </w:rPr>
      </w:pPr>
    </w:p>
    <w:sectPr w:rsidR="003410C8" w:rsidRPr="001668DB" w:rsidSect="0069250A">
      <w:headerReference w:type="even" r:id="rId56"/>
      <w:headerReference w:type="default" r:id="rId57"/>
      <w:type w:val="continuous"/>
      <w:pgSz w:w="11340" w:h="15480" w:code="1"/>
      <w:pgMar w:top="1195" w:right="605" w:bottom="360" w:left="720" w:header="605" w:footer="72" w:gutter="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616" w:rsidRDefault="005A6616">
      <w:r>
        <w:separator/>
      </w:r>
    </w:p>
  </w:endnote>
  <w:endnote w:type="continuationSeparator" w:id="0">
    <w:p w:rsidR="005A6616" w:rsidRDefault="005A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Piedepgina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616" w:rsidRDefault="005A6616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:rsidR="005A6616" w:rsidRDefault="005A66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5C062A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E12B17">
      <w:rPr>
        <w:noProof/>
      </w:rPr>
      <w:t>2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 w:rsidR="005C062A">
      <w:fldChar w:fldCharType="begin"/>
    </w:r>
    <w:r w:rsidR="005C062A">
      <w:instrText>PAGE</w:instrText>
    </w:r>
    <w:r w:rsidR="005C062A">
      <w:fldChar w:fldCharType="separate"/>
    </w:r>
    <w:r>
      <w:rPr>
        <w:noProof/>
      </w:rPr>
      <w:t>3</w:t>
    </w:r>
    <w:r w:rsidR="005C062A"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E12B17">
    <w:pPr>
      <w:pStyle w:val="Encabezado"/>
      <w:tabs>
        <w:tab w:val="clear" w:pos="10200"/>
        <w:tab w:val="right" w:pos="10320"/>
      </w:tabs>
      <w:spacing w:line="180" w:lineRule="exact"/>
    </w:pPr>
    <w:r>
      <w:tab/>
    </w:r>
    <w:r>
      <w:rPr>
        <w:b/>
        <w:caps w:val="0"/>
        <w:vanish/>
        <w:sz w:val="16"/>
      </w:rPr>
      <w:t>first page</w:t>
    </w:r>
    <w:r>
      <w:rPr>
        <w:caps w:val="0"/>
        <w:vanish/>
      </w:rPr>
      <w:t xml:space="preserve">   </w:t>
    </w:r>
    <w:r w:rsidR="005C062A">
      <w:fldChar w:fldCharType="begin"/>
    </w:r>
    <w:r w:rsidR="005C062A">
      <w:instrText xml:space="preserve"> PAGE </w:instrText>
    </w:r>
    <w:r w:rsidR="005C062A">
      <w:fldChar w:fldCharType="separate"/>
    </w:r>
    <w:r w:rsidR="00AB633F">
      <w:rPr>
        <w:noProof/>
      </w:rPr>
      <w:t>1</w:t>
    </w:r>
    <w:r w:rsidR="005C062A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Default="005C062A">
    <w:pPr>
      <w:pStyle w:val="Encabezado"/>
      <w:tabs>
        <w:tab w:val="clear" w:pos="10200"/>
        <w:tab w:val="right" w:pos="10320"/>
      </w:tabs>
      <w:spacing w:line="180" w:lineRule="exact"/>
    </w:pPr>
    <w:r>
      <w:fldChar w:fldCharType="begin"/>
    </w:r>
    <w:r>
      <w:instrText>PAGE</w:instrText>
    </w:r>
    <w:r>
      <w:fldChar w:fldCharType="separate"/>
    </w:r>
    <w:r w:rsidR="00AB633F">
      <w:rPr>
        <w:noProof/>
      </w:rPr>
      <w:t>4</w:t>
    </w:r>
    <w:r>
      <w:rPr>
        <w:noProof/>
      </w:rP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</w:r>
  </w:p>
  <w:p w:rsidR="00FA1FF7" w:rsidRDefault="00FA1FF7">
    <w:pPr>
      <w:pStyle w:val="Encabezado"/>
      <w:tabs>
        <w:tab w:val="clear" w:pos="10200"/>
        <w:tab w:val="right" w:pos="10320"/>
      </w:tabs>
      <w:spacing w:line="180" w:lineRule="exac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2B17" w:rsidRPr="00FA1FF7" w:rsidRDefault="00FA1FF7">
    <w:pPr>
      <w:pStyle w:val="Encabezado"/>
      <w:tabs>
        <w:tab w:val="clear" w:pos="10200"/>
        <w:tab w:val="right" w:pos="10320"/>
      </w:tabs>
      <w:spacing w:line="180" w:lineRule="exact"/>
      <w:rPr>
        <w:lang w:val="es-MX"/>
      </w:rPr>
    </w:pPr>
    <w:r w:rsidRPr="00FA1FF7">
      <w:rPr>
        <w:lang w:val="es-MX"/>
      </w:rPr>
      <w:t>Andrés gonzález flores</w:t>
    </w:r>
    <w:r w:rsidR="00E12B17" w:rsidRPr="00FA1FF7">
      <w:rPr>
        <w:lang w:val="es-MX"/>
      </w:rPr>
      <w:t xml:space="preserve">:  </w:t>
    </w:r>
    <w:r w:rsidRPr="00FA1FF7">
      <w:rPr>
        <w:lang w:val="es-MX"/>
      </w:rPr>
      <w:t>práctica 2. clasificador b</w:t>
    </w:r>
    <w:r>
      <w:rPr>
        <w:lang w:val="es-MX"/>
      </w:rPr>
      <w:t>ayesiano</w:t>
    </w:r>
    <w:r w:rsidR="00E12B17" w:rsidRPr="00FA1FF7">
      <w:rPr>
        <w:lang w:val="es-MX"/>
      </w:rPr>
      <w:tab/>
    </w:r>
    <w:r w:rsidR="00E12B17" w:rsidRPr="00FA1FF7">
      <w:rPr>
        <w:i/>
        <w:caps w:val="0"/>
        <w:vanish/>
        <w:lang w:val="es-MX"/>
      </w:rPr>
      <w:t>odd page</w:t>
    </w:r>
    <w:r w:rsidR="00E12B17" w:rsidRPr="00FA1FF7">
      <w:rPr>
        <w:caps w:val="0"/>
        <w:vanish/>
        <w:lang w:val="es-MX"/>
      </w:rPr>
      <w:t xml:space="preserve">    </w:t>
    </w:r>
    <w:r w:rsidR="005C062A">
      <w:fldChar w:fldCharType="begin"/>
    </w:r>
    <w:r w:rsidR="005C062A" w:rsidRPr="00FA1FF7">
      <w:rPr>
        <w:lang w:val="es-MX"/>
      </w:rPr>
      <w:instrText>PAGE</w:instrText>
    </w:r>
    <w:r w:rsidR="005C062A">
      <w:fldChar w:fldCharType="separate"/>
    </w:r>
    <w:r w:rsidR="00AB633F" w:rsidRPr="00FA1FF7">
      <w:rPr>
        <w:noProof/>
        <w:lang w:val="es-MX"/>
      </w:rPr>
      <w:t>5</w:t>
    </w:r>
    <w:r w:rsidR="005C062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B3474"/>
    <w:multiLevelType w:val="hybridMultilevel"/>
    <w:tmpl w:val="E9642D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4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7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8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9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0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2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3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5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6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>
    <w:abstractNumId w:val="15"/>
  </w:num>
  <w:num w:numId="4">
    <w:abstractNumId w:val="23"/>
  </w:num>
  <w:num w:numId="5">
    <w:abstractNumId w:val="34"/>
  </w:num>
  <w:num w:numId="6">
    <w:abstractNumId w:val="10"/>
  </w:num>
  <w:num w:numId="7">
    <w:abstractNumId w:val="17"/>
  </w:num>
  <w:num w:numId="8">
    <w:abstractNumId w:val="9"/>
  </w:num>
  <w:num w:numId="9">
    <w:abstractNumId w:val="8"/>
  </w:num>
  <w:num w:numId="10">
    <w:abstractNumId w:val="0"/>
  </w:num>
  <w:num w:numId="11">
    <w:abstractNumId w:val="16"/>
  </w:num>
  <w:num w:numId="12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24"/>
  </w:num>
  <w:num w:numId="14">
    <w:abstractNumId w:val="24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8"/>
  </w:num>
  <w:num w:numId="16">
    <w:abstractNumId w:val="11"/>
  </w:num>
  <w:num w:numId="17">
    <w:abstractNumId w:val="28"/>
  </w:num>
  <w:num w:numId="18">
    <w:abstractNumId w:val="25"/>
  </w:num>
  <w:num w:numId="19">
    <w:abstractNumId w:val="35"/>
  </w:num>
  <w:num w:numId="20">
    <w:abstractNumId w:val="13"/>
  </w:num>
  <w:num w:numId="21">
    <w:abstractNumId w:val="12"/>
  </w:num>
  <w:num w:numId="22">
    <w:abstractNumId w:val="33"/>
  </w:num>
  <w:num w:numId="23">
    <w:abstractNumId w:val="19"/>
  </w:num>
  <w:num w:numId="24">
    <w:abstractNumId w:val="30"/>
  </w:num>
  <w:num w:numId="25">
    <w:abstractNumId w:val="4"/>
  </w:num>
  <w:num w:numId="26">
    <w:abstractNumId w:val="2"/>
  </w:num>
  <w:num w:numId="27">
    <w:abstractNumId w:val="5"/>
  </w:num>
  <w:num w:numId="28">
    <w:abstractNumId w:val="20"/>
  </w:num>
  <w:num w:numId="29">
    <w:abstractNumId w:val="36"/>
  </w:num>
  <w:num w:numId="30">
    <w:abstractNumId w:val="26"/>
  </w:num>
  <w:num w:numId="31">
    <w:abstractNumId w:val="21"/>
  </w:num>
  <w:num w:numId="32">
    <w:abstractNumId w:val="29"/>
  </w:num>
  <w:num w:numId="33">
    <w:abstractNumId w:val="31"/>
  </w:num>
  <w:num w:numId="34">
    <w:abstractNumId w:val="6"/>
  </w:num>
  <w:num w:numId="35">
    <w:abstractNumId w:val="7"/>
  </w:num>
  <w:num w:numId="36">
    <w:abstractNumId w:val="14"/>
  </w:num>
  <w:num w:numId="37">
    <w:abstractNumId w:val="32"/>
  </w:num>
  <w:num w:numId="38">
    <w:abstractNumId w:val="27"/>
  </w:num>
  <w:num w:numId="39">
    <w:abstractNumId w:val="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intFractionalCharacterWidth/>
  <w:mirrorMargins/>
  <w:hideSpellingError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39C"/>
    <w:rsid w:val="00034DFC"/>
    <w:rsid w:val="000C0292"/>
    <w:rsid w:val="001668DB"/>
    <w:rsid w:val="00177B9E"/>
    <w:rsid w:val="001D7048"/>
    <w:rsid w:val="001E2A26"/>
    <w:rsid w:val="002522DF"/>
    <w:rsid w:val="0027695E"/>
    <w:rsid w:val="002D46B5"/>
    <w:rsid w:val="002E0859"/>
    <w:rsid w:val="002E799D"/>
    <w:rsid w:val="003410C8"/>
    <w:rsid w:val="003B1F08"/>
    <w:rsid w:val="003E4411"/>
    <w:rsid w:val="003F08E2"/>
    <w:rsid w:val="004E4C89"/>
    <w:rsid w:val="004E6472"/>
    <w:rsid w:val="00507CAD"/>
    <w:rsid w:val="005348DB"/>
    <w:rsid w:val="005A6616"/>
    <w:rsid w:val="005C062A"/>
    <w:rsid w:val="0069250A"/>
    <w:rsid w:val="006D0332"/>
    <w:rsid w:val="007116D5"/>
    <w:rsid w:val="0071239C"/>
    <w:rsid w:val="007163C7"/>
    <w:rsid w:val="0073587B"/>
    <w:rsid w:val="0074172D"/>
    <w:rsid w:val="00753F24"/>
    <w:rsid w:val="007620A5"/>
    <w:rsid w:val="007F0792"/>
    <w:rsid w:val="007F57CE"/>
    <w:rsid w:val="00850C4C"/>
    <w:rsid w:val="00887762"/>
    <w:rsid w:val="00957228"/>
    <w:rsid w:val="009848F6"/>
    <w:rsid w:val="00A118FA"/>
    <w:rsid w:val="00A211B7"/>
    <w:rsid w:val="00A21355"/>
    <w:rsid w:val="00A44923"/>
    <w:rsid w:val="00A54A8F"/>
    <w:rsid w:val="00A64EB7"/>
    <w:rsid w:val="00A76BBC"/>
    <w:rsid w:val="00AB633F"/>
    <w:rsid w:val="00B14E11"/>
    <w:rsid w:val="00B23D4B"/>
    <w:rsid w:val="00B359D6"/>
    <w:rsid w:val="00B538EB"/>
    <w:rsid w:val="00BD6BE0"/>
    <w:rsid w:val="00C2609A"/>
    <w:rsid w:val="00C516BA"/>
    <w:rsid w:val="00D20A3D"/>
    <w:rsid w:val="00D2470B"/>
    <w:rsid w:val="00D546C6"/>
    <w:rsid w:val="00D62A45"/>
    <w:rsid w:val="00D73469"/>
    <w:rsid w:val="00D96813"/>
    <w:rsid w:val="00DD3B3D"/>
    <w:rsid w:val="00DE2722"/>
    <w:rsid w:val="00E12B17"/>
    <w:rsid w:val="00E228D0"/>
    <w:rsid w:val="00E93C68"/>
    <w:rsid w:val="00EC6794"/>
    <w:rsid w:val="00ED0B0A"/>
    <w:rsid w:val="00F1635D"/>
    <w:rsid w:val="00F65E46"/>
    <w:rsid w:val="00F964F4"/>
    <w:rsid w:val="00FA1FF7"/>
    <w:rsid w:val="00FA5BC5"/>
    <w:rsid w:val="00FD6525"/>
    <w:rsid w:val="00FF5190"/>
    <w:rsid w:val="00F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26DB19"/>
  <w15:docId w15:val="{845FD40E-CBAA-4880-BA37-CDBF6761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3587B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Ttulo1">
    <w:name w:val="heading 1"/>
    <w:basedOn w:val="PARAGRAPH"/>
    <w:next w:val="PARAGRAPHnoindent"/>
    <w:qFormat/>
    <w:rsid w:val="0073587B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Ttulo2">
    <w:name w:val="heading 2"/>
    <w:basedOn w:val="Ttulo1"/>
    <w:next w:val="PARAGRAPHnoindent"/>
    <w:qFormat/>
    <w:rsid w:val="0073587B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Ttulo3">
    <w:name w:val="heading 3"/>
    <w:basedOn w:val="Ttulo2"/>
    <w:next w:val="PARAGRAPHnoindent"/>
    <w:qFormat/>
    <w:rsid w:val="0073587B"/>
    <w:pPr>
      <w:ind w:left="520" w:hanging="520"/>
      <w:outlineLvl w:val="2"/>
    </w:pPr>
    <w:rPr>
      <w:b w:val="0"/>
      <w:i/>
    </w:rPr>
  </w:style>
  <w:style w:type="paragraph" w:styleId="Ttulo4">
    <w:name w:val="heading 4"/>
    <w:basedOn w:val="Normal"/>
    <w:next w:val="PARAGRAPHnoindent"/>
    <w:qFormat/>
    <w:rsid w:val="0073587B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"/>
    <w:rsid w:val="0073587B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73587B"/>
    <w:pPr>
      <w:ind w:firstLine="0"/>
    </w:pPr>
  </w:style>
  <w:style w:type="character" w:customStyle="1" w:styleId="ProgramCode">
    <w:name w:val="Program Code"/>
    <w:rsid w:val="0073587B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73587B"/>
    <w:rPr>
      <w:color w:val="00FF00"/>
    </w:rPr>
  </w:style>
  <w:style w:type="character" w:styleId="Refdenotaalpie">
    <w:name w:val="footnote reference"/>
    <w:semiHidden/>
    <w:rsid w:val="0073587B"/>
    <w:rPr>
      <w:position w:val="0"/>
      <w:vertAlign w:val="superscript"/>
    </w:rPr>
  </w:style>
  <w:style w:type="paragraph" w:styleId="Textonotapie">
    <w:name w:val="footnote text"/>
    <w:basedOn w:val="PARAGRAPHnoindent"/>
    <w:semiHidden/>
    <w:rsid w:val="0073587B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73587B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73587B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73587B"/>
    <w:pPr>
      <w:jc w:val="left"/>
    </w:pPr>
    <w:rPr>
      <w:i/>
      <w:sz w:val="16"/>
    </w:rPr>
  </w:style>
  <w:style w:type="paragraph" w:styleId="Encabezado">
    <w:name w:val="header"/>
    <w:basedOn w:val="Normal"/>
    <w:rsid w:val="0073587B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73587B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73587B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73587B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96813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73587B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73587B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73587B"/>
    <w:pPr>
      <w:spacing w:before="80"/>
    </w:pPr>
  </w:style>
  <w:style w:type="paragraph" w:customStyle="1" w:styleId="LISTTYPE2Number">
    <w:name w:val="LIST TYPE 2 (Number)"/>
    <w:basedOn w:val="LISTTYPE1Bullet"/>
    <w:rsid w:val="0073587B"/>
  </w:style>
  <w:style w:type="paragraph" w:customStyle="1" w:styleId="LISTTYPE1Bullet">
    <w:name w:val="LIST TYPE 1 (Bullet)"/>
    <w:basedOn w:val="PARAGRAPH"/>
    <w:rsid w:val="0073587B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73587B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73587B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73587B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73587B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73587B"/>
    <w:pPr>
      <w:spacing w:after="80"/>
    </w:pPr>
  </w:style>
  <w:style w:type="paragraph" w:customStyle="1" w:styleId="VITA">
    <w:name w:val="VITA"/>
    <w:basedOn w:val="PARAGRAPHnoindent"/>
    <w:rsid w:val="0073587B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73587B"/>
    <w:pPr>
      <w:spacing w:after="80"/>
    </w:pPr>
  </w:style>
  <w:style w:type="paragraph" w:customStyle="1" w:styleId="FIGUREBODY">
    <w:name w:val="FIGURE BODY"/>
    <w:basedOn w:val="PROGRAMSEGMENT"/>
    <w:rsid w:val="0073587B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73587B"/>
    <w:pPr>
      <w:spacing w:before="80" w:after="80" w:line="240" w:lineRule="atLeast"/>
      <w:jc w:val="center"/>
    </w:pPr>
  </w:style>
  <w:style w:type="character" w:customStyle="1" w:styleId="Url">
    <w:name w:val="Url"/>
    <w:basedOn w:val="Fuentedeprrafopredeter"/>
    <w:rsid w:val="0073587B"/>
    <w:rPr>
      <w:rFonts w:ascii="Helvetica Condensed" w:hAnsi="Helvetica Condensed"/>
      <w:color w:val="008000"/>
      <w:sz w:val="18"/>
    </w:rPr>
  </w:style>
  <w:style w:type="paragraph" w:styleId="Piedepgina">
    <w:name w:val="footer"/>
    <w:basedOn w:val="Normal"/>
    <w:rsid w:val="0073587B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Ttulo1"/>
    <w:next w:val="ACKNOWLEDGMENTS"/>
    <w:rsid w:val="0073587B"/>
    <w:pPr>
      <w:outlineLvl w:val="9"/>
    </w:pPr>
  </w:style>
  <w:style w:type="paragraph" w:customStyle="1" w:styleId="ACKNOWLEDGMENTS">
    <w:name w:val="ACKNOWLEDGMENTS"/>
    <w:basedOn w:val="PARAGRAPHnoindent"/>
    <w:rsid w:val="0073587B"/>
  </w:style>
  <w:style w:type="character" w:styleId="Nmerodepgina">
    <w:name w:val="page number"/>
    <w:basedOn w:val="Fuentedeprrafopredeter"/>
    <w:rsid w:val="0073587B"/>
  </w:style>
  <w:style w:type="paragraph" w:customStyle="1" w:styleId="ART">
    <w:name w:val="ART"/>
    <w:basedOn w:val="Normal"/>
    <w:next w:val="Normal"/>
    <w:rsid w:val="0073587B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73587B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Ttulo1"/>
    <w:next w:val="BIBREFTEXT"/>
    <w:rsid w:val="0073587B"/>
    <w:pPr>
      <w:outlineLvl w:val="9"/>
    </w:pPr>
  </w:style>
  <w:style w:type="character" w:customStyle="1" w:styleId="BibRef">
    <w:name w:val="Bib. Ref."/>
    <w:rsid w:val="0073587B"/>
    <w:rPr>
      <w:color w:val="800080"/>
    </w:rPr>
  </w:style>
  <w:style w:type="paragraph" w:customStyle="1" w:styleId="CONCLUSION">
    <w:name w:val="CONCLUSION"/>
    <w:basedOn w:val="PARAGRAPHnoindent"/>
    <w:next w:val="PARAGRAPH"/>
    <w:rsid w:val="0073587B"/>
  </w:style>
  <w:style w:type="character" w:customStyle="1" w:styleId="Figurereferenceto">
    <w:name w:val="Figure (reference to)"/>
    <w:rsid w:val="0073587B"/>
    <w:rPr>
      <w:color w:val="FF0000"/>
    </w:rPr>
  </w:style>
  <w:style w:type="paragraph" w:customStyle="1" w:styleId="FOOTNOTE">
    <w:name w:val="FOOTNOTE"/>
    <w:basedOn w:val="Textonotapie"/>
    <w:rsid w:val="0073587B"/>
    <w:pPr>
      <w:framePr w:wrap="notBeside"/>
    </w:pPr>
  </w:style>
  <w:style w:type="character" w:customStyle="1" w:styleId="Footnotereferenceto">
    <w:name w:val="Footnote (reference to)"/>
    <w:basedOn w:val="Refdenotaalpie"/>
    <w:rsid w:val="0073587B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73587B"/>
  </w:style>
  <w:style w:type="paragraph" w:customStyle="1" w:styleId="KEYWORD">
    <w:name w:val="KEY WORD"/>
    <w:basedOn w:val="ABSTRACT"/>
    <w:next w:val="Normal"/>
    <w:rsid w:val="0073587B"/>
    <w:pPr>
      <w:spacing w:after="0"/>
    </w:pPr>
  </w:style>
  <w:style w:type="character" w:customStyle="1" w:styleId="MemberType">
    <w:name w:val="MemberType"/>
    <w:basedOn w:val="Fuentedeprrafopredeter"/>
    <w:rsid w:val="0073587B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73587B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73587B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Ttulo1"/>
    <w:rsid w:val="0073587B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73587B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73587B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ipervnculo">
    <w:name w:val="Hyperlink"/>
    <w:basedOn w:val="Fuentedeprrafopredeter"/>
    <w:rsid w:val="0073587B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73587B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Hipervnculovisitado">
    <w:name w:val="FollowedHyperlink"/>
    <w:basedOn w:val="Fuentedeprrafopredeter"/>
    <w:rsid w:val="0073587B"/>
    <w:rPr>
      <w:color w:val="800080"/>
      <w:u w:val="single"/>
    </w:rPr>
  </w:style>
  <w:style w:type="character" w:styleId="Textoennegrita">
    <w:name w:val="Strong"/>
    <w:basedOn w:val="Fuentedeprrafopredeter"/>
    <w:qFormat/>
    <w:rsid w:val="0073587B"/>
    <w:rPr>
      <w:b/>
      <w:bCs/>
    </w:rPr>
  </w:style>
  <w:style w:type="character" w:styleId="Refdecomentario">
    <w:name w:val="annotation reference"/>
    <w:basedOn w:val="Fuentedeprrafopredeter"/>
    <w:rsid w:val="0088776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887762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rsid w:val="00887762"/>
    <w:rPr>
      <w:rFonts w:ascii="Palatino" w:hAnsi="Palatino"/>
      <w:kern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877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887762"/>
    <w:rPr>
      <w:rFonts w:ascii="Palatino" w:hAnsi="Palatino"/>
      <w:b/>
      <w:bCs/>
      <w:kern w:val="16"/>
    </w:rPr>
  </w:style>
  <w:style w:type="paragraph" w:styleId="Revisin">
    <w:name w:val="Revision"/>
    <w:hidden/>
    <w:uiPriority w:val="99"/>
    <w:semiHidden/>
    <w:rsid w:val="00887762"/>
    <w:rPr>
      <w:rFonts w:ascii="Palatino" w:hAnsi="Palatino"/>
      <w:kern w:val="16"/>
      <w:sz w:val="19"/>
    </w:rPr>
  </w:style>
  <w:style w:type="paragraph" w:styleId="Textodeglobo">
    <w:name w:val="Balloon Text"/>
    <w:basedOn w:val="Normal"/>
    <w:link w:val="TextodegloboCar"/>
    <w:rsid w:val="008877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87762"/>
    <w:rPr>
      <w:rFonts w:ascii="Tahoma" w:hAnsi="Tahoma" w:cs="Tahoma"/>
      <w:kern w:val="16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D62A45"/>
    <w:rPr>
      <w:color w:val="808080"/>
    </w:rPr>
  </w:style>
  <w:style w:type="paragraph" w:customStyle="1" w:styleId="MTDisplayEquation">
    <w:name w:val="MTDisplayEquation"/>
    <w:basedOn w:val="PARAGRAPH"/>
    <w:next w:val="Normal"/>
    <w:link w:val="MTDisplayEquationCar"/>
    <w:rsid w:val="00E93C68"/>
    <w:pPr>
      <w:tabs>
        <w:tab w:val="center" w:pos="2440"/>
        <w:tab w:val="right" w:pos="4880"/>
      </w:tabs>
    </w:pPr>
    <w:rPr>
      <w:lang w:val="es-MX"/>
    </w:rPr>
  </w:style>
  <w:style w:type="character" w:customStyle="1" w:styleId="PARAGRAPHCar">
    <w:name w:val="PARAGRAPH Car"/>
    <w:basedOn w:val="Fuentedeprrafopredeter"/>
    <w:link w:val="PARAGRAPH"/>
    <w:rsid w:val="00E93C68"/>
    <w:rPr>
      <w:rFonts w:ascii="Palatino" w:hAnsi="Palatino"/>
      <w:kern w:val="16"/>
      <w:sz w:val="19"/>
    </w:rPr>
  </w:style>
  <w:style w:type="character" w:customStyle="1" w:styleId="MTDisplayEquationCar">
    <w:name w:val="MTDisplayEquation Car"/>
    <w:basedOn w:val="PARAGRAPHCar"/>
    <w:link w:val="MTDisplayEquation"/>
    <w:rsid w:val="00E93C68"/>
    <w:rPr>
      <w:rFonts w:ascii="Palatino" w:hAnsi="Palatino"/>
      <w:kern w:val="16"/>
      <w:sz w:val="19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wmf"/><Relationship Id="rId26" Type="http://schemas.openxmlformats.org/officeDocument/2006/relationships/oleObject" Target="embeddings/oleObject5.bin"/><Relationship Id="rId39" Type="http://schemas.openxmlformats.org/officeDocument/2006/relationships/image" Target="media/image15.png"/><Relationship Id="rId21" Type="http://schemas.openxmlformats.org/officeDocument/2006/relationships/oleObject" Target="embeddings/oleObject3.bin"/><Relationship Id="rId34" Type="http://schemas.openxmlformats.org/officeDocument/2006/relationships/oleObject" Target="embeddings/oleObject9.bin"/><Relationship Id="rId42" Type="http://schemas.openxmlformats.org/officeDocument/2006/relationships/image" Target="media/image17.wmf"/><Relationship Id="rId47" Type="http://schemas.openxmlformats.org/officeDocument/2006/relationships/image" Target="media/image22.wmf"/><Relationship Id="rId50" Type="http://schemas.openxmlformats.org/officeDocument/2006/relationships/oleObject" Target="embeddings/oleObject15.bin"/><Relationship Id="rId55" Type="http://schemas.openxmlformats.org/officeDocument/2006/relationships/oleObject" Target="embeddings/oleObject19.bin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oleObject" Target="embeddings/oleObject1.bin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1.bin"/><Relationship Id="rId46" Type="http://schemas.openxmlformats.org/officeDocument/2006/relationships/image" Target="media/image21.wmf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0.wmf"/><Relationship Id="rId41" Type="http://schemas.openxmlformats.org/officeDocument/2006/relationships/oleObject" Target="embeddings/oleObject12.bin"/><Relationship Id="rId54" Type="http://schemas.openxmlformats.org/officeDocument/2006/relationships/image" Target="media/image2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oleObject" Target="embeddings/oleObject4.bin"/><Relationship Id="rId32" Type="http://schemas.openxmlformats.org/officeDocument/2006/relationships/oleObject" Target="embeddings/oleObject8.bin"/><Relationship Id="rId37" Type="http://schemas.openxmlformats.org/officeDocument/2006/relationships/image" Target="media/image14.wmf"/><Relationship Id="rId40" Type="http://schemas.openxmlformats.org/officeDocument/2006/relationships/image" Target="media/image16.wmf"/><Relationship Id="rId45" Type="http://schemas.openxmlformats.org/officeDocument/2006/relationships/image" Target="media/image20.wmf"/><Relationship Id="rId53" Type="http://schemas.openxmlformats.org/officeDocument/2006/relationships/oleObject" Target="embeddings/oleObject18.bin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7.wmf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10.bin"/><Relationship Id="rId49" Type="http://schemas.openxmlformats.org/officeDocument/2006/relationships/oleObject" Target="embeddings/oleObject14.bin"/><Relationship Id="rId57" Type="http://schemas.openxmlformats.org/officeDocument/2006/relationships/header" Target="header5.xml"/><Relationship Id="rId10" Type="http://schemas.openxmlformats.org/officeDocument/2006/relationships/header" Target="header2.xml"/><Relationship Id="rId19" Type="http://schemas.openxmlformats.org/officeDocument/2006/relationships/oleObject" Target="embeddings/oleObject2.bin"/><Relationship Id="rId31" Type="http://schemas.openxmlformats.org/officeDocument/2006/relationships/image" Target="media/image11.wmf"/><Relationship Id="rId44" Type="http://schemas.openxmlformats.org/officeDocument/2006/relationships/image" Target="media/image19.wmf"/><Relationship Id="rId52" Type="http://schemas.openxmlformats.org/officeDocument/2006/relationships/oleObject" Target="embeddings/oleObject17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6.png"/><Relationship Id="rId27" Type="http://schemas.openxmlformats.org/officeDocument/2006/relationships/image" Target="media/image9.wmf"/><Relationship Id="rId30" Type="http://schemas.openxmlformats.org/officeDocument/2006/relationships/oleObject" Target="embeddings/oleObject7.bin"/><Relationship Id="rId35" Type="http://schemas.openxmlformats.org/officeDocument/2006/relationships/image" Target="media/image13.wmf"/><Relationship Id="rId43" Type="http://schemas.openxmlformats.org/officeDocument/2006/relationships/image" Target="media/image18.wmf"/><Relationship Id="rId48" Type="http://schemas.openxmlformats.org/officeDocument/2006/relationships/oleObject" Target="embeddings/oleObject13.bin"/><Relationship Id="rId56" Type="http://schemas.openxmlformats.org/officeDocument/2006/relationships/header" Target="header4.xml"/><Relationship Id="rId8" Type="http://schemas.openxmlformats.org/officeDocument/2006/relationships/image" Target="media/image1.png"/><Relationship Id="rId51" Type="http://schemas.openxmlformats.org/officeDocument/2006/relationships/oleObject" Target="embeddings/oleObject16.bin"/><Relationship Id="rId3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spriu\AppData\Local\Temp\wze014\Trans_final_submis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DF3880-3D26-499E-9685-0C2F8A34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Trans_final_submission.dot</Template>
  <TotalTime>128</TotalTime>
  <Pages>2</Pages>
  <Words>505</Words>
  <Characters>2779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3278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Erin Espriu</dc:creator>
  <dc:description>New styles and page layout for 1996.</dc:description>
  <cp:lastModifiedBy>Andres Gonzalez Flores</cp:lastModifiedBy>
  <cp:revision>14</cp:revision>
  <cp:lastPrinted>2003-04-30T17:12:00Z</cp:lastPrinted>
  <dcterms:created xsi:type="dcterms:W3CDTF">2019-09-30T04:22:00Z</dcterms:created>
  <dcterms:modified xsi:type="dcterms:W3CDTF">2019-09-30T06:23:00Z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