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7A02" w14:textId="77777777" w:rsidR="00A57FA8" w:rsidRDefault="00000000">
      <w:pPr>
        <w:spacing w:before="120" w:line="276" w:lineRule="auto"/>
        <w:jc w:val="center"/>
      </w:pPr>
      <w:r>
        <w:rPr>
          <w:b/>
          <w:bCs/>
          <w:sz w:val="32"/>
          <w:szCs w:val="32"/>
        </w:rPr>
        <w:t>UNIVERSIDAD PRIVADA DOMINGO SAVIO</w:t>
      </w:r>
    </w:p>
    <w:p w14:paraId="53CA6FDF" w14:textId="77777777" w:rsidR="00A57FA8" w:rsidRDefault="00000000">
      <w:pPr>
        <w:spacing w:line="276" w:lineRule="auto"/>
        <w:jc w:val="center"/>
      </w:pPr>
      <w:r>
        <w:rPr>
          <w:b/>
          <w:bCs/>
          <w:sz w:val="26"/>
          <w:szCs w:val="26"/>
        </w:rPr>
        <w:t>FACULTAD DE INGENIERÍA</w:t>
      </w:r>
    </w:p>
    <w:p w14:paraId="1832B35A" w14:textId="77777777" w:rsidR="00A57FA8" w:rsidRDefault="00000000">
      <w:pPr>
        <w:spacing w:before="360" w:after="360" w:line="240" w:lineRule="auto"/>
        <w:jc w:val="center"/>
      </w:pPr>
      <w:r>
        <w:rPr>
          <w:noProof/>
        </w:rPr>
        <w:drawing>
          <wp:inline distT="0" distB="0" distL="0" distR="0" wp14:anchorId="581F34DC" wp14:editId="403BBC0E">
            <wp:extent cx="1571625" cy="1571625"/>
            <wp:effectExtent l="0" t="0" r="0" b="0"/>
            <wp:docPr id="1" name="logo" descr="Logo de la Universidad Privada Domingo Savio" title="Logo UP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71625" cy="1571625"/>
                    </a:xfrm>
                    <a:prstGeom prst="rect">
                      <a:avLst/>
                    </a:prstGeom>
                  </pic:spPr>
                </pic:pic>
              </a:graphicData>
            </a:graphic>
          </wp:inline>
        </w:drawing>
      </w:r>
    </w:p>
    <w:p w14:paraId="6C174867" w14:textId="77777777" w:rsidR="00A57FA8" w:rsidRDefault="00000000">
      <w:pPr>
        <w:spacing w:before="120" w:after="120" w:line="276" w:lineRule="auto"/>
        <w:jc w:val="center"/>
      </w:pPr>
      <w:r>
        <w:rPr>
          <w:b/>
          <w:bCs/>
          <w:sz w:val="36"/>
          <w:szCs w:val="36"/>
        </w:rPr>
        <w:t>Actividad Nro.: 1</w:t>
      </w:r>
    </w:p>
    <w:p w14:paraId="544186E9" w14:textId="77777777" w:rsidR="00A57FA8" w:rsidRDefault="00000000">
      <w:pPr>
        <w:spacing w:after="60" w:line="276" w:lineRule="auto"/>
        <w:jc w:val="center"/>
      </w:pPr>
      <w:r>
        <w:rPr>
          <w:b/>
          <w:bCs/>
          <w:sz w:val="26"/>
          <w:szCs w:val="26"/>
        </w:rPr>
        <w:t>UML y Requisitos, Actores y Casos de Uso, Objetos y Estados, y Modelos de Datos</w:t>
      </w:r>
    </w:p>
    <w:p w14:paraId="70E17D45" w14:textId="77777777" w:rsidR="00A57FA8" w:rsidRDefault="00000000">
      <w:pPr>
        <w:spacing w:after="480" w:line="276" w:lineRule="auto"/>
        <w:jc w:val="center"/>
      </w:pPr>
      <w:r>
        <w:rPr>
          <w:i/>
          <w:iCs/>
        </w:rPr>
        <w:t>Análisis aplicado al Catálogo Público de la Biblioteca UPDS</w:t>
      </w:r>
    </w:p>
    <w:p w14:paraId="158FBE19" w14:textId="77777777" w:rsidR="00A57FA8" w:rsidRDefault="00000000">
      <w:pPr>
        <w:spacing w:before="240"/>
      </w:pPr>
      <w:r>
        <w:rPr>
          <w:b/>
          <w:bCs/>
        </w:rPr>
        <w:t xml:space="preserve">Docente: </w:t>
      </w:r>
      <w:r>
        <w:t>Ing. Hugo Guzman</w:t>
      </w:r>
    </w:p>
    <w:p w14:paraId="467C8CA3" w14:textId="77777777" w:rsidR="00A57FA8" w:rsidRDefault="00000000">
      <w:r>
        <w:rPr>
          <w:b/>
          <w:bCs/>
        </w:rPr>
        <w:t xml:space="preserve">Materia: </w:t>
      </w:r>
      <w:r>
        <w:t>Sistemas de Información I</w:t>
      </w:r>
    </w:p>
    <w:p w14:paraId="332C34F6" w14:textId="77777777" w:rsidR="00A57FA8" w:rsidRDefault="00000000">
      <w:r>
        <w:rPr>
          <w:b/>
          <w:bCs/>
        </w:rPr>
        <w:t>Estudiantes:</w:t>
      </w:r>
    </w:p>
    <w:p w14:paraId="41F8A2D9" w14:textId="77777777" w:rsidR="00A57FA8" w:rsidRDefault="00000000">
      <w:r>
        <w:t xml:space="preserve">Aguilar </w:t>
      </w:r>
      <w:proofErr w:type="spellStart"/>
      <w:r>
        <w:t>Perez</w:t>
      </w:r>
      <w:proofErr w:type="spellEnd"/>
      <w:r>
        <w:t xml:space="preserve"> Ashley</w:t>
      </w:r>
    </w:p>
    <w:p w14:paraId="7A8C44BB" w14:textId="77777777" w:rsidR="00A57FA8" w:rsidRDefault="00000000">
      <w:r>
        <w:t>Soria Yabeta Nicolas</w:t>
      </w:r>
    </w:p>
    <w:p w14:paraId="7235BB55" w14:textId="77777777" w:rsidR="00A57FA8" w:rsidRPr="005E359A" w:rsidRDefault="00000000">
      <w:pPr>
        <w:rPr>
          <w:lang w:val="en-US"/>
        </w:rPr>
      </w:pPr>
      <w:r w:rsidRPr="005E359A">
        <w:rPr>
          <w:lang w:val="en-US"/>
        </w:rPr>
        <w:t>Bravo Borges Erick</w:t>
      </w:r>
    </w:p>
    <w:p w14:paraId="1260A065" w14:textId="77777777" w:rsidR="00A57FA8" w:rsidRPr="005E359A" w:rsidRDefault="00000000">
      <w:pPr>
        <w:rPr>
          <w:lang w:val="en-US"/>
        </w:rPr>
      </w:pPr>
      <w:proofErr w:type="spellStart"/>
      <w:r w:rsidRPr="005E359A">
        <w:rPr>
          <w:lang w:val="en-US"/>
        </w:rPr>
        <w:t>Callecusi</w:t>
      </w:r>
      <w:proofErr w:type="spellEnd"/>
      <w:r w:rsidRPr="005E359A">
        <w:rPr>
          <w:lang w:val="en-US"/>
        </w:rPr>
        <w:t xml:space="preserve"> Guarachi Jose Manuel</w:t>
      </w:r>
    </w:p>
    <w:p w14:paraId="1FF6078E" w14:textId="77777777" w:rsidR="00A57FA8" w:rsidRPr="005E359A" w:rsidRDefault="00000000">
      <w:pPr>
        <w:rPr>
          <w:lang w:val="en-US"/>
        </w:rPr>
      </w:pPr>
      <w:r w:rsidRPr="005E359A">
        <w:rPr>
          <w:lang w:val="en-US"/>
        </w:rPr>
        <w:t>Churqui Limachi Ruben</w:t>
      </w:r>
    </w:p>
    <w:p w14:paraId="3C8C834A" w14:textId="77777777" w:rsidR="00A57FA8" w:rsidRDefault="00000000">
      <w:pPr>
        <w:spacing w:before="840" w:line="276" w:lineRule="auto"/>
        <w:jc w:val="center"/>
      </w:pPr>
      <w:r>
        <w:t>Santa Cruz – Bolivia</w:t>
      </w:r>
    </w:p>
    <w:p w14:paraId="75958A44" w14:textId="77777777" w:rsidR="00A57FA8" w:rsidRDefault="00000000">
      <w:pPr>
        <w:spacing w:line="276" w:lineRule="auto"/>
        <w:jc w:val="center"/>
      </w:pPr>
      <w:r>
        <w:t>Octubre del 2026</w:t>
      </w:r>
    </w:p>
    <w:p w14:paraId="04E6517C" w14:textId="77777777" w:rsidR="00A57FA8" w:rsidRDefault="00000000">
      <w:r>
        <w:br w:type="page"/>
      </w:r>
    </w:p>
    <w:p w14:paraId="12D0C26A" w14:textId="77777777" w:rsidR="00A57FA8" w:rsidRDefault="00000000">
      <w:pPr>
        <w:spacing w:after="240"/>
        <w:jc w:val="center"/>
      </w:pPr>
      <w:r>
        <w:rPr>
          <w:b/>
          <w:bCs/>
        </w:rPr>
        <w:lastRenderedPageBreak/>
        <w:t>Índice</w:t>
      </w:r>
    </w:p>
    <w:p w14:paraId="6DBF111B" w14:textId="77777777" w:rsidR="00A57FA8" w:rsidRDefault="00000000">
      <w:pPr>
        <w:tabs>
          <w:tab w:val="right" w:leader="dot" w:pos="9360"/>
        </w:tabs>
        <w:spacing w:before="100" w:line="300" w:lineRule="auto"/>
      </w:pPr>
      <w:r>
        <w:t>1. Introducción</w:t>
      </w:r>
      <w:r>
        <w:tab/>
        <w:t>3</w:t>
      </w:r>
    </w:p>
    <w:p w14:paraId="56002647" w14:textId="77777777" w:rsidR="00A57FA8" w:rsidRDefault="00000000">
      <w:pPr>
        <w:tabs>
          <w:tab w:val="right" w:leader="dot" w:pos="9360"/>
        </w:tabs>
        <w:spacing w:line="300" w:lineRule="auto"/>
        <w:ind w:left="480"/>
      </w:pPr>
      <w:r>
        <w:t>1.1 Propósito</w:t>
      </w:r>
      <w:r>
        <w:tab/>
        <w:t>3</w:t>
      </w:r>
    </w:p>
    <w:p w14:paraId="5EC95A2B" w14:textId="77777777" w:rsidR="00A57FA8" w:rsidRDefault="00000000">
      <w:pPr>
        <w:tabs>
          <w:tab w:val="right" w:leader="dot" w:pos="9360"/>
        </w:tabs>
        <w:spacing w:line="300" w:lineRule="auto"/>
        <w:ind w:left="480"/>
      </w:pPr>
      <w:r>
        <w:t>1.2 Alcance y fuentes</w:t>
      </w:r>
      <w:r>
        <w:tab/>
        <w:t>3</w:t>
      </w:r>
    </w:p>
    <w:p w14:paraId="6D94FE6F" w14:textId="77777777" w:rsidR="00A57FA8" w:rsidRDefault="00000000">
      <w:pPr>
        <w:tabs>
          <w:tab w:val="right" w:leader="dot" w:pos="9360"/>
        </w:tabs>
        <w:spacing w:before="100" w:line="300" w:lineRule="auto"/>
      </w:pPr>
      <w:r>
        <w:t>2. Caso de estudio: Catálogo Público de la Biblioteca UPDS</w:t>
      </w:r>
      <w:r>
        <w:tab/>
        <w:t>3</w:t>
      </w:r>
    </w:p>
    <w:p w14:paraId="07F1C7DD" w14:textId="77777777" w:rsidR="00A57FA8" w:rsidRDefault="00000000">
      <w:pPr>
        <w:tabs>
          <w:tab w:val="right" w:leader="dot" w:pos="9360"/>
        </w:tabs>
        <w:spacing w:before="100" w:line="300" w:lineRule="auto"/>
      </w:pPr>
      <w:r>
        <w:t>3. Tema 1 — UML y requisitos del sistema</w:t>
      </w:r>
      <w:r>
        <w:tab/>
        <w:t>4</w:t>
      </w:r>
    </w:p>
    <w:p w14:paraId="618D0D2D" w14:textId="77777777" w:rsidR="00A57FA8" w:rsidRDefault="00000000">
      <w:pPr>
        <w:tabs>
          <w:tab w:val="right" w:leader="dot" w:pos="9360"/>
        </w:tabs>
        <w:spacing w:line="300" w:lineRule="auto"/>
        <w:ind w:left="480"/>
      </w:pPr>
      <w:r>
        <w:t>3.1 De la necesidad al requisito</w:t>
      </w:r>
      <w:r>
        <w:tab/>
        <w:t>4</w:t>
      </w:r>
    </w:p>
    <w:p w14:paraId="7B3F5168" w14:textId="77777777" w:rsidR="00A57FA8" w:rsidRDefault="00000000">
      <w:pPr>
        <w:tabs>
          <w:tab w:val="right" w:leader="dot" w:pos="9360"/>
        </w:tabs>
        <w:spacing w:line="300" w:lineRule="auto"/>
        <w:ind w:left="480"/>
      </w:pPr>
      <w:r>
        <w:t>3.2 Requisitos funcionales y de calidad</w:t>
      </w:r>
      <w:r>
        <w:tab/>
        <w:t>4</w:t>
      </w:r>
    </w:p>
    <w:p w14:paraId="47230FB9" w14:textId="77777777" w:rsidR="00A57FA8" w:rsidRDefault="00000000">
      <w:pPr>
        <w:tabs>
          <w:tab w:val="right" w:leader="dot" w:pos="9360"/>
        </w:tabs>
        <w:spacing w:line="300" w:lineRule="auto"/>
        <w:ind w:left="480"/>
      </w:pPr>
      <w:r>
        <w:t>3.3 UML y sus modelos</w:t>
      </w:r>
      <w:r>
        <w:tab/>
        <w:t>5</w:t>
      </w:r>
    </w:p>
    <w:p w14:paraId="271EF94F" w14:textId="77777777" w:rsidR="00A57FA8" w:rsidRDefault="00000000">
      <w:pPr>
        <w:tabs>
          <w:tab w:val="right" w:leader="dot" w:pos="9360"/>
        </w:tabs>
        <w:spacing w:line="300" w:lineRule="auto"/>
        <w:ind w:left="480"/>
      </w:pPr>
      <w:r>
        <w:t>3.4 Aplicación al catálogo UPDS</w:t>
      </w:r>
      <w:r>
        <w:tab/>
        <w:t>5</w:t>
      </w:r>
    </w:p>
    <w:p w14:paraId="6A4F2204" w14:textId="77777777" w:rsidR="00A57FA8" w:rsidRDefault="00000000">
      <w:pPr>
        <w:tabs>
          <w:tab w:val="right" w:leader="dot" w:pos="9360"/>
        </w:tabs>
        <w:spacing w:before="100" w:line="300" w:lineRule="auto"/>
      </w:pPr>
      <w:r>
        <w:t>4. Tema 2 — Actores y casos de uso</w:t>
      </w:r>
      <w:r>
        <w:tab/>
        <w:t>6</w:t>
      </w:r>
    </w:p>
    <w:p w14:paraId="78D8D6E1" w14:textId="77777777" w:rsidR="00A57FA8" w:rsidRDefault="00000000">
      <w:pPr>
        <w:tabs>
          <w:tab w:val="right" w:leader="dot" w:pos="9360"/>
        </w:tabs>
        <w:spacing w:line="300" w:lineRule="auto"/>
        <w:ind w:left="480"/>
      </w:pPr>
      <w:r>
        <w:t>4.1 El actor representa un rol</w:t>
      </w:r>
      <w:r>
        <w:tab/>
        <w:t>6</w:t>
      </w:r>
    </w:p>
    <w:p w14:paraId="31B8775E" w14:textId="77777777" w:rsidR="00A57FA8" w:rsidRDefault="00000000">
      <w:pPr>
        <w:tabs>
          <w:tab w:val="right" w:leader="dot" w:pos="9360"/>
        </w:tabs>
        <w:spacing w:line="300" w:lineRule="auto"/>
        <w:ind w:left="480"/>
      </w:pPr>
      <w:r>
        <w:t>4.2 Objetivos y frontera del sistema</w:t>
      </w:r>
      <w:r>
        <w:tab/>
        <w:t>7</w:t>
      </w:r>
    </w:p>
    <w:p w14:paraId="0CC80DEB" w14:textId="77777777" w:rsidR="00A57FA8" w:rsidRDefault="00000000">
      <w:pPr>
        <w:tabs>
          <w:tab w:val="right" w:leader="dot" w:pos="9360"/>
        </w:tabs>
        <w:spacing w:line="300" w:lineRule="auto"/>
        <w:ind w:left="480"/>
      </w:pPr>
      <w:r>
        <w:t>4.3 Relaciones y descripción textual</w:t>
      </w:r>
      <w:r>
        <w:tab/>
        <w:t>7</w:t>
      </w:r>
    </w:p>
    <w:p w14:paraId="71CAAFC2" w14:textId="77777777" w:rsidR="00A57FA8" w:rsidRDefault="00000000">
      <w:pPr>
        <w:tabs>
          <w:tab w:val="right" w:leader="dot" w:pos="9360"/>
        </w:tabs>
        <w:spacing w:line="300" w:lineRule="auto"/>
        <w:ind w:left="480"/>
      </w:pPr>
      <w:r>
        <w:t>4.4 Aplicación al catálogo UPDS</w:t>
      </w:r>
      <w:r>
        <w:tab/>
        <w:t>8</w:t>
      </w:r>
    </w:p>
    <w:p w14:paraId="07C598F2" w14:textId="77777777" w:rsidR="00A57FA8" w:rsidRDefault="00000000">
      <w:pPr>
        <w:tabs>
          <w:tab w:val="right" w:leader="dot" w:pos="9360"/>
        </w:tabs>
        <w:spacing w:before="100" w:line="300" w:lineRule="auto"/>
      </w:pPr>
      <w:r>
        <w:t>5. Tema 3 — Objetos y diagramas de estado</w:t>
      </w:r>
      <w:r>
        <w:tab/>
        <w:t>8</w:t>
      </w:r>
    </w:p>
    <w:p w14:paraId="42892BF1" w14:textId="77777777" w:rsidR="00A57FA8" w:rsidRDefault="00000000">
      <w:pPr>
        <w:tabs>
          <w:tab w:val="right" w:leader="dot" w:pos="9360"/>
        </w:tabs>
        <w:spacing w:line="300" w:lineRule="auto"/>
        <w:ind w:left="480"/>
      </w:pPr>
      <w:r>
        <w:t>5.1 El objeto muestra un caso concreto</w:t>
      </w:r>
      <w:r>
        <w:tab/>
        <w:t>8</w:t>
      </w:r>
    </w:p>
    <w:p w14:paraId="2367A6F3" w14:textId="77777777" w:rsidR="00A57FA8" w:rsidRDefault="00000000">
      <w:pPr>
        <w:tabs>
          <w:tab w:val="right" w:leader="dot" w:pos="9360"/>
        </w:tabs>
        <w:spacing w:line="300" w:lineRule="auto"/>
        <w:ind w:left="480"/>
      </w:pPr>
      <w:r>
        <w:t>5.2 La máquina de estados explica los cambios</w:t>
      </w:r>
      <w:r>
        <w:tab/>
        <w:t>9</w:t>
      </w:r>
    </w:p>
    <w:p w14:paraId="5A7C8F6B" w14:textId="77777777" w:rsidR="00A57FA8" w:rsidRDefault="00000000">
      <w:pPr>
        <w:tabs>
          <w:tab w:val="right" w:leader="dot" w:pos="9360"/>
        </w:tabs>
        <w:spacing w:line="300" w:lineRule="auto"/>
        <w:ind w:left="480"/>
      </w:pPr>
      <w:r>
        <w:t>5.3 Dos diagramas, dos preguntas</w:t>
      </w:r>
      <w:r>
        <w:tab/>
        <w:t>9</w:t>
      </w:r>
    </w:p>
    <w:p w14:paraId="7796DF39" w14:textId="77777777" w:rsidR="00A57FA8" w:rsidRDefault="00000000">
      <w:pPr>
        <w:tabs>
          <w:tab w:val="right" w:leader="dot" w:pos="9360"/>
        </w:tabs>
        <w:spacing w:line="300" w:lineRule="auto"/>
        <w:ind w:left="480"/>
      </w:pPr>
      <w:r>
        <w:t>5.4 Aplicación al catálogo UPDS</w:t>
      </w:r>
      <w:r>
        <w:tab/>
        <w:t>10</w:t>
      </w:r>
    </w:p>
    <w:p w14:paraId="71FE885D" w14:textId="77777777" w:rsidR="00A57FA8" w:rsidRDefault="00000000">
      <w:pPr>
        <w:tabs>
          <w:tab w:val="right" w:leader="dot" w:pos="9360"/>
        </w:tabs>
        <w:spacing w:before="100" w:line="300" w:lineRule="auto"/>
      </w:pPr>
      <w:r>
        <w:t>6. Tema 4 — Datos, modelos y diagramas de clases y entidad-relación</w:t>
      </w:r>
      <w:r>
        <w:tab/>
        <w:t>10</w:t>
      </w:r>
    </w:p>
    <w:p w14:paraId="4CC23EF6" w14:textId="77777777" w:rsidR="00A57FA8" w:rsidRDefault="00000000">
      <w:pPr>
        <w:tabs>
          <w:tab w:val="right" w:leader="dot" w:pos="9360"/>
        </w:tabs>
        <w:spacing w:line="300" w:lineRule="auto"/>
        <w:ind w:left="480"/>
      </w:pPr>
      <w:r>
        <w:t>6.1 Modelo conceptual, lógico y físico</w:t>
      </w:r>
      <w:r>
        <w:tab/>
        <w:t>10</w:t>
      </w:r>
    </w:p>
    <w:p w14:paraId="52F641DA" w14:textId="77777777" w:rsidR="00A57FA8" w:rsidRDefault="00000000">
      <w:pPr>
        <w:tabs>
          <w:tab w:val="right" w:leader="dot" w:pos="9360"/>
        </w:tabs>
        <w:spacing w:line="300" w:lineRule="auto"/>
        <w:ind w:left="480"/>
      </w:pPr>
      <w:r>
        <w:t>6.2 UML de clases y entidad-relación</w:t>
      </w:r>
      <w:r>
        <w:tab/>
        <w:t>11</w:t>
      </w:r>
    </w:p>
    <w:p w14:paraId="4C4923E8" w14:textId="77777777" w:rsidR="00A57FA8" w:rsidRDefault="00000000">
      <w:pPr>
        <w:tabs>
          <w:tab w:val="right" w:leader="dot" w:pos="9360"/>
        </w:tabs>
        <w:spacing w:line="300" w:lineRule="auto"/>
        <w:ind w:left="480"/>
      </w:pPr>
      <w:r>
        <w:t>6.3 Identidad e integridad referencial</w:t>
      </w:r>
      <w:r>
        <w:tab/>
        <w:t>12</w:t>
      </w:r>
    </w:p>
    <w:p w14:paraId="2CF361B6" w14:textId="77777777" w:rsidR="00A57FA8" w:rsidRDefault="00000000">
      <w:pPr>
        <w:tabs>
          <w:tab w:val="right" w:leader="dot" w:pos="9360"/>
        </w:tabs>
        <w:spacing w:line="300" w:lineRule="auto"/>
        <w:ind w:left="480"/>
      </w:pPr>
      <w:r>
        <w:t>6.4 Aplicación al catálogo UPDS</w:t>
      </w:r>
      <w:r>
        <w:tab/>
        <w:t>12</w:t>
      </w:r>
    </w:p>
    <w:p w14:paraId="0FF84236" w14:textId="77777777" w:rsidR="00A57FA8" w:rsidRDefault="00000000">
      <w:pPr>
        <w:tabs>
          <w:tab w:val="right" w:leader="dot" w:pos="9360"/>
        </w:tabs>
        <w:spacing w:before="100" w:line="300" w:lineRule="auto"/>
      </w:pPr>
      <w:r>
        <w:t>7. Integración de los cuatro temas</w:t>
      </w:r>
      <w:r>
        <w:tab/>
        <w:t>12</w:t>
      </w:r>
    </w:p>
    <w:p w14:paraId="4210C2D8" w14:textId="77777777" w:rsidR="00A57FA8" w:rsidRDefault="00000000">
      <w:pPr>
        <w:tabs>
          <w:tab w:val="right" w:leader="dot" w:pos="9360"/>
        </w:tabs>
        <w:spacing w:before="100" w:line="300" w:lineRule="auto"/>
      </w:pPr>
      <w:r>
        <w:t>8. Conclusiones</w:t>
      </w:r>
      <w:r>
        <w:tab/>
        <w:t>13</w:t>
      </w:r>
    </w:p>
    <w:p w14:paraId="180FBF46" w14:textId="77777777" w:rsidR="00A57FA8" w:rsidRDefault="00000000">
      <w:pPr>
        <w:tabs>
          <w:tab w:val="right" w:leader="dot" w:pos="9360"/>
        </w:tabs>
        <w:spacing w:before="100" w:line="300" w:lineRule="auto"/>
      </w:pPr>
      <w:r>
        <w:t>9. Referencias</w:t>
      </w:r>
      <w:r>
        <w:tab/>
        <w:t>14</w:t>
      </w:r>
    </w:p>
    <w:p w14:paraId="2F299C00" w14:textId="77777777" w:rsidR="00A57FA8" w:rsidRDefault="00000000">
      <w:r>
        <w:br w:type="page"/>
      </w:r>
    </w:p>
    <w:p w14:paraId="6A526EFC" w14:textId="77777777" w:rsidR="00A57FA8" w:rsidRDefault="00000000">
      <w:pPr>
        <w:pStyle w:val="Ttulo1"/>
        <w:keepNext/>
        <w:jc w:val="center"/>
      </w:pPr>
      <w:r>
        <w:lastRenderedPageBreak/>
        <w:t>1. Introducción</w:t>
      </w:r>
    </w:p>
    <w:p w14:paraId="7778A238" w14:textId="77777777" w:rsidR="00A57FA8" w:rsidRDefault="00000000" w:rsidP="005E359A">
      <w:pPr>
        <w:ind w:firstLine="720"/>
        <w:jc w:val="both"/>
      </w:pPr>
      <w:r>
        <w:t>El análisis de un sistema de información comienza por entender qué necesita cada parte interesada y termina con modelos que permiten diseñarlo, construirlo y comprobarlo. Este informe reúne los cuatro temas desarrollados en la Actividad 1 de la materia Sistemas de Información I: UML y requisitos del sistema, actores y casos de uso, objetos y diagramas de estado, y datos, modelos y diagramas de clases y entidad-relación. Cada tema aporta una perspectiva distinta sobre un mismo problema, y los cuatro se aplican de forma conjunta a un caso real: el catálogo público de la Biblioteca UPDS (Biblioteca UPDS, s. f.).</w:t>
      </w:r>
    </w:p>
    <w:p w14:paraId="69F43507" w14:textId="77777777" w:rsidR="00A57FA8" w:rsidRDefault="00000000">
      <w:pPr>
        <w:pStyle w:val="Ttulo2"/>
        <w:keepNext/>
      </w:pPr>
      <w:r>
        <w:t>1.1 Propósito</w:t>
      </w:r>
    </w:p>
    <w:p w14:paraId="58A342F4" w14:textId="77777777" w:rsidR="00A57FA8" w:rsidRDefault="00000000" w:rsidP="005E359A">
      <w:pPr>
        <w:ind w:firstLine="720"/>
        <w:jc w:val="both"/>
      </w:pPr>
      <w:r>
        <w:t>El propósito es explicar los conceptos fundamentales de cada tema, mostrar cómo se relacionan entre sí y aplicarlos a las funciones observables del catálogo bibliotecario. De este modo, el documento sirve como respaldo teórico de las exposiciones realizadas y como ejemplo de la forma en que los modelos de análisis se conectan con los requisitos.</w:t>
      </w:r>
    </w:p>
    <w:p w14:paraId="0A4C7CAF" w14:textId="77777777" w:rsidR="00A57FA8" w:rsidRDefault="00000000">
      <w:pPr>
        <w:pStyle w:val="Ttulo2"/>
        <w:keepNext/>
      </w:pPr>
      <w:r>
        <w:t>1.2 Alcance y fuentes</w:t>
      </w:r>
    </w:p>
    <w:p w14:paraId="33580A96" w14:textId="77777777" w:rsidR="00A57FA8" w:rsidRDefault="00000000" w:rsidP="005E359A">
      <w:pPr>
        <w:ind w:firstLine="720"/>
        <w:jc w:val="both"/>
      </w:pPr>
      <w:r>
        <w:t>El informe se basa en el material de estudio del grupo y en la bibliografía consultada para cada tema, principalmente la especificación del lenguaje UML (</w:t>
      </w:r>
      <w:proofErr w:type="spellStart"/>
      <w:r>
        <w:t>Object</w:t>
      </w:r>
      <w:proofErr w:type="spellEnd"/>
      <w:r>
        <w:t xml:space="preserve"> Management Group [OMG], 2017) y textos de ingeniería de software y bases de datos. Los modelos del caso aplicado se construyen únicamente a partir de lo que el catálogo público permite observar. Por ello, los requisitos, criterios de aceptación, claves y cardinalidades que se presentan son propuestas académicas y no describen la especificación, la base de datos ni la arquitectura interna de la universidad.</w:t>
      </w:r>
    </w:p>
    <w:p w14:paraId="539ADB22" w14:textId="77777777" w:rsidR="00A57FA8" w:rsidRDefault="00000000">
      <w:pPr>
        <w:pStyle w:val="Ttulo1"/>
        <w:keepNext/>
        <w:jc w:val="center"/>
      </w:pPr>
      <w:r>
        <w:lastRenderedPageBreak/>
        <w:t>2. Caso de estudio: Catálogo Público de la Biblioteca UPDS</w:t>
      </w:r>
    </w:p>
    <w:p w14:paraId="76D57B7E" w14:textId="77777777" w:rsidR="00A57FA8" w:rsidRDefault="00000000" w:rsidP="005E359A">
      <w:pPr>
        <w:ind w:firstLine="720"/>
        <w:jc w:val="both"/>
      </w:pPr>
      <w:r>
        <w:t>La consulta pública del catálogo permite buscar registros bibliográficos, abrir una ficha, revisar los ejemplares con su ubicación y disponibilidad, y acceder a una opción de reserva cuando el registro la habilita (Biblioteca UPDS, s. f.). Estas funciones visibles ofrecen un escenario real y acotado para relacionar necesidades, requisitos, modelos y criterios de verificación. Al ser el mismo caso para los cuatro temas, es posible observar cómo un mismo sistema se describe desde ángulos complementarios: lo que necesita quien lo usa, los roles que interactúan, los cambios que sufren sus objetos y los datos que conserva.</w:t>
      </w:r>
    </w:p>
    <w:p w14:paraId="76EF904C" w14:textId="77777777" w:rsidR="00A57FA8" w:rsidRDefault="00000000" w:rsidP="005E359A">
      <w:pPr>
        <w:ind w:firstLine="720"/>
        <w:jc w:val="both"/>
      </w:pPr>
      <w:r>
        <w:t>Es importante distinguir entre lo que el catálogo muestra y lo que el análisis propone. Lo observable son las fichas, los ejemplares, la disponibilidad y la opción de reserva. Lo propuesto son las entidades, relaciones, estados y reglas que se usan para representarlo. Esta separación evita atribuir a la institución procesos internos que el sitio público no permite verificar.</w:t>
      </w:r>
    </w:p>
    <w:p w14:paraId="5F7FB9CE" w14:textId="77777777" w:rsidR="00A57FA8" w:rsidRDefault="00000000" w:rsidP="005E359A">
      <w:pPr>
        <w:pStyle w:val="Ttulo1"/>
        <w:keepNext/>
      </w:pPr>
      <w:r>
        <w:t>3. Tema 1 — UML y requisitos del sistema</w:t>
      </w:r>
    </w:p>
    <w:p w14:paraId="4207F9F7" w14:textId="77777777" w:rsidR="00A57FA8" w:rsidRDefault="00000000" w:rsidP="005E359A">
      <w:pPr>
        <w:ind w:firstLine="720"/>
        <w:jc w:val="both"/>
      </w:pPr>
      <w:r>
        <w:t>Los requisitos expresan las necesidades y condiciones de un sistema, mientras que UML representa perspectivas del mismo y apoya la trazabilidad. La pregunta que guía el tema es cómo expresar una necesidad de modo que pueda analizarse, diseñarse y verificarse.</w:t>
      </w:r>
    </w:p>
    <w:p w14:paraId="470D424F" w14:textId="77777777" w:rsidR="00A57FA8" w:rsidRDefault="00000000">
      <w:pPr>
        <w:pStyle w:val="Ttulo2"/>
        <w:keepNext/>
      </w:pPr>
      <w:r>
        <w:t>3.1 De la necesidad al requisito</w:t>
      </w:r>
    </w:p>
    <w:p w14:paraId="62B5B8C6" w14:textId="77777777" w:rsidR="00A57FA8" w:rsidRDefault="00000000" w:rsidP="005E359A">
      <w:pPr>
        <w:ind w:firstLine="720"/>
        <w:jc w:val="both"/>
      </w:pPr>
      <w:r>
        <w:t>Una necesidad expresa un problema o un resultado esperado por una parte interesada, por ejemplo, localizar una obra sin recorrer los estantes. Un requisito convierte esa necesidad en una declaración concreta sobre las funciones o cualidades del sistema, y la especificación conserva la fuente y las relaciones de cada requisito. Así, la necesidad de saber si la biblioteca tiene una obra disponible se traduce en el requisito funcional de buscar ejemplares por título o autor.</w:t>
      </w:r>
    </w:p>
    <w:p w14:paraId="707E693B" w14:textId="77777777" w:rsidR="00A57FA8" w:rsidRDefault="00000000" w:rsidP="005E359A">
      <w:pPr>
        <w:ind w:firstLine="720"/>
        <w:jc w:val="both"/>
      </w:pPr>
      <w:r>
        <w:lastRenderedPageBreak/>
        <w:t>No toda declaración es un requisito verificable. Una frase como «el catálogo será fácil de usar» expresa una expectativa subjetiva; para evaluarla se necesita un escenario, criterios observables y condiciones de prueba. Esta diferencia es la que permite pasar de una intención a algo que puede comprobarse.</w:t>
      </w:r>
    </w:p>
    <w:p w14:paraId="3C97EC74" w14:textId="77777777" w:rsidR="00A57FA8" w:rsidRDefault="00000000">
      <w:pPr>
        <w:pStyle w:val="Ttulo2"/>
        <w:keepNext/>
      </w:pPr>
      <w:r>
        <w:t>3.2 Requisitos funcionales y de calidad</w:t>
      </w:r>
    </w:p>
    <w:p w14:paraId="2B56E6E6" w14:textId="77777777" w:rsidR="00A57FA8" w:rsidRDefault="00000000" w:rsidP="005E359A">
      <w:pPr>
        <w:ind w:firstLine="720"/>
        <w:jc w:val="both"/>
      </w:pPr>
      <w:r>
        <w:t>Un requisito funcional define un servicio, una respuesta o una transformación que el sistema debe realizar, como buscar un título, registrar un préstamo o cancelar una reserva. Los requisitos no funcionales, en cambio, establecen las cualidades o restricciones bajo las cuales operan esos servicios: seguridad, tiempo de respuesta, disponibilidad, compatibilidad o accesibilidad. Aunque se presentan por separado, están relacionados, porque una función concreta puede tener condiciones de calidad propias. La Tabla 1 resume las diferencias.</w:t>
      </w:r>
    </w:p>
    <w:p w14:paraId="3FE4C758" w14:textId="77777777" w:rsidR="00A57FA8" w:rsidRPr="005E359A" w:rsidRDefault="00000000">
      <w:pPr>
        <w:keepNext/>
        <w:spacing w:before="240" w:line="276" w:lineRule="auto"/>
        <w:rPr>
          <w:sz w:val="20"/>
          <w:szCs w:val="20"/>
        </w:rPr>
      </w:pPr>
      <w:r w:rsidRPr="005E359A">
        <w:rPr>
          <w:b/>
          <w:bCs/>
          <w:sz w:val="20"/>
          <w:szCs w:val="20"/>
        </w:rPr>
        <w:t>Tabla 1</w:t>
      </w:r>
    </w:p>
    <w:p w14:paraId="46C040E0" w14:textId="77777777" w:rsidR="00A57FA8" w:rsidRPr="005E359A" w:rsidRDefault="00000000">
      <w:pPr>
        <w:keepNext/>
        <w:spacing w:after="120" w:line="276" w:lineRule="auto"/>
        <w:rPr>
          <w:sz w:val="20"/>
          <w:szCs w:val="20"/>
        </w:rPr>
      </w:pPr>
      <w:r w:rsidRPr="005E359A">
        <w:rPr>
          <w:i/>
          <w:iCs/>
          <w:sz w:val="20"/>
          <w:szCs w:val="20"/>
        </w:rPr>
        <w:t>Comparación entre requisitos funcionales y de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A57FA8" w14:paraId="4BB90C8A" w14:textId="77777777">
        <w:tblPrEx>
          <w:tblCellMar>
            <w:top w:w="0" w:type="dxa"/>
            <w:bottom w:w="0" w:type="dxa"/>
          </w:tblCellMar>
        </w:tblPrEx>
        <w:trPr>
          <w:tblHeader/>
        </w:trPr>
        <w:tc>
          <w:tcPr>
            <w:tcW w:w="19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5885BD45" w14:textId="77777777" w:rsidR="00A57FA8" w:rsidRDefault="00000000">
            <w:pPr>
              <w:spacing w:line="276" w:lineRule="auto"/>
            </w:pPr>
            <w:r>
              <w:rPr>
                <w:b/>
                <w:bCs/>
                <w:sz w:val="22"/>
                <w:szCs w:val="22"/>
              </w:rPr>
              <w:t>Aspecto</w:t>
            </w:r>
          </w:p>
        </w:tc>
        <w:tc>
          <w:tcPr>
            <w:tcW w:w="373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1DBAEF7D" w14:textId="77777777" w:rsidR="00A57FA8" w:rsidRDefault="00000000">
            <w:pPr>
              <w:spacing w:line="276" w:lineRule="auto"/>
            </w:pPr>
            <w:r>
              <w:rPr>
                <w:b/>
                <w:bCs/>
                <w:sz w:val="22"/>
                <w:szCs w:val="22"/>
              </w:rPr>
              <w:t>Requisito funcional</w:t>
            </w:r>
          </w:p>
        </w:tc>
        <w:tc>
          <w:tcPr>
            <w:tcW w:w="373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278245B6" w14:textId="77777777" w:rsidR="00A57FA8" w:rsidRDefault="00000000">
            <w:pPr>
              <w:spacing w:line="276" w:lineRule="auto"/>
            </w:pPr>
            <w:r>
              <w:rPr>
                <w:b/>
                <w:bCs/>
                <w:sz w:val="22"/>
                <w:szCs w:val="22"/>
              </w:rPr>
              <w:t>Requisito de calidad (no funcional)</w:t>
            </w:r>
          </w:p>
        </w:tc>
      </w:tr>
      <w:tr w:rsidR="00A57FA8" w14:paraId="70FEFC88"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522F788" w14:textId="77777777" w:rsidR="00A57FA8" w:rsidRDefault="00000000" w:rsidP="005E359A">
            <w:pPr>
              <w:spacing w:line="276" w:lineRule="auto"/>
              <w:jc w:val="both"/>
            </w:pPr>
            <w:r>
              <w:rPr>
                <w:sz w:val="22"/>
                <w:szCs w:val="22"/>
              </w:rPr>
              <w:t>Qué define</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97ED75F" w14:textId="77777777" w:rsidR="00A57FA8" w:rsidRDefault="00000000" w:rsidP="005E359A">
            <w:pPr>
              <w:spacing w:line="276" w:lineRule="auto"/>
              <w:jc w:val="both"/>
            </w:pPr>
            <w:r>
              <w:rPr>
                <w:sz w:val="22"/>
                <w:szCs w:val="22"/>
              </w:rPr>
              <w:t>Un servicio o comportamiento observable del sistema.</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21955D8" w14:textId="77777777" w:rsidR="00A57FA8" w:rsidRDefault="00000000" w:rsidP="005E359A">
            <w:pPr>
              <w:spacing w:line="276" w:lineRule="auto"/>
              <w:jc w:val="both"/>
            </w:pPr>
            <w:r>
              <w:rPr>
                <w:sz w:val="22"/>
                <w:szCs w:val="22"/>
              </w:rPr>
              <w:t>La cualidad o restricción con la que opera ese servicio.</w:t>
            </w:r>
          </w:p>
        </w:tc>
      </w:tr>
      <w:tr w:rsidR="00A57FA8" w14:paraId="287092BF"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12AEF09" w14:textId="77777777" w:rsidR="00A57FA8" w:rsidRDefault="00000000" w:rsidP="005E359A">
            <w:pPr>
              <w:spacing w:line="276" w:lineRule="auto"/>
              <w:jc w:val="both"/>
            </w:pPr>
            <w:r>
              <w:rPr>
                <w:sz w:val="22"/>
                <w:szCs w:val="22"/>
              </w:rPr>
              <w:t>Ejemplo</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720E909" w14:textId="77777777" w:rsidR="00A57FA8" w:rsidRDefault="00000000" w:rsidP="005E359A">
            <w:pPr>
              <w:spacing w:line="276" w:lineRule="auto"/>
              <w:jc w:val="both"/>
            </w:pPr>
            <w:r>
              <w:rPr>
                <w:sz w:val="22"/>
                <w:szCs w:val="22"/>
              </w:rPr>
              <w:t>RF-01: el sistema permitirá consultar ejemplares por título y autor.</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498E405" w14:textId="77777777" w:rsidR="00A57FA8" w:rsidRDefault="00000000" w:rsidP="005E359A">
            <w:pPr>
              <w:spacing w:line="276" w:lineRule="auto"/>
              <w:jc w:val="both"/>
            </w:pPr>
            <w:r>
              <w:rPr>
                <w:sz w:val="22"/>
                <w:szCs w:val="22"/>
              </w:rPr>
              <w:t>RNF-01: al menos 95 % de las búsquedas en ≤ 2 s, con 5 000 ejemplares y 20 usuarios concurrentes.</w:t>
            </w:r>
          </w:p>
        </w:tc>
      </w:tr>
      <w:tr w:rsidR="00A57FA8" w14:paraId="00D593EB" w14:textId="77777777">
        <w:tblPrEx>
          <w:tblCellMar>
            <w:top w:w="0" w:type="dxa"/>
            <w:bottom w:w="0" w:type="dxa"/>
          </w:tblCellMar>
        </w:tblPrEx>
        <w:trPr>
          <w:cantSplit/>
        </w:trPr>
        <w:tc>
          <w:tcPr>
            <w:tcW w:w="19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01BA77D7" w14:textId="77777777" w:rsidR="00A57FA8" w:rsidRDefault="00000000" w:rsidP="005E359A">
            <w:pPr>
              <w:spacing w:line="276" w:lineRule="auto"/>
              <w:jc w:val="both"/>
            </w:pPr>
            <w:r>
              <w:rPr>
                <w:sz w:val="22"/>
                <w:szCs w:val="22"/>
              </w:rPr>
              <w:t>Verificación</w:t>
            </w:r>
          </w:p>
        </w:tc>
        <w:tc>
          <w:tcPr>
            <w:tcW w:w="373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69942D66" w14:textId="77777777" w:rsidR="00A57FA8" w:rsidRDefault="00000000" w:rsidP="005E359A">
            <w:pPr>
              <w:spacing w:line="276" w:lineRule="auto"/>
              <w:jc w:val="both"/>
            </w:pPr>
            <w:r>
              <w:rPr>
                <w:sz w:val="22"/>
                <w:szCs w:val="22"/>
              </w:rPr>
              <w:t>Se comprueba que la función existe y devuelve el resultado esperado.</w:t>
            </w:r>
          </w:p>
        </w:tc>
        <w:tc>
          <w:tcPr>
            <w:tcW w:w="373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749E8808" w14:textId="77777777" w:rsidR="00A57FA8" w:rsidRDefault="00000000" w:rsidP="005E359A">
            <w:pPr>
              <w:spacing w:line="276" w:lineRule="auto"/>
              <w:jc w:val="both"/>
            </w:pPr>
            <w:r>
              <w:rPr>
                <w:sz w:val="22"/>
                <w:szCs w:val="22"/>
              </w:rPr>
              <w:t>Se mide con un umbral, un volumen de datos y una carga definidos.</w:t>
            </w:r>
          </w:p>
        </w:tc>
      </w:tr>
    </w:tbl>
    <w:p w14:paraId="1C985F56" w14:textId="77777777" w:rsidR="00A57FA8" w:rsidRDefault="00000000">
      <w:pPr>
        <w:spacing w:before="80" w:after="240" w:line="276" w:lineRule="auto"/>
      </w:pPr>
      <w:r>
        <w:rPr>
          <w:i/>
          <w:iCs/>
          <w:sz w:val="22"/>
          <w:szCs w:val="22"/>
        </w:rPr>
        <w:t xml:space="preserve">Nota. </w:t>
      </w:r>
      <w:r>
        <w:rPr>
          <w:sz w:val="22"/>
          <w:szCs w:val="22"/>
        </w:rPr>
        <w:t>Elaboración propia a partir del material de estudio del Tema 1. Los valores del RNF-01 son ilustrativos.</w:t>
      </w:r>
    </w:p>
    <w:p w14:paraId="1C8E2C3B" w14:textId="77777777" w:rsidR="00A57FA8" w:rsidRDefault="00000000" w:rsidP="005E359A">
      <w:pPr>
        <w:ind w:firstLine="720"/>
        <w:jc w:val="both"/>
      </w:pPr>
      <w:r>
        <w:t>El criterio del RNF-01 combina umbral, volumen de datos, concurrencia y proporción de respuestas. Esa combinación es lo que lo vuelve medible: el valor se mide, no se supone.</w:t>
      </w:r>
    </w:p>
    <w:p w14:paraId="15438514" w14:textId="77777777" w:rsidR="00A57FA8" w:rsidRDefault="00000000">
      <w:pPr>
        <w:pStyle w:val="Ttulo2"/>
        <w:keepNext/>
      </w:pPr>
      <w:r>
        <w:lastRenderedPageBreak/>
        <w:t>3.3 UML y sus modelos</w:t>
      </w:r>
    </w:p>
    <w:p w14:paraId="098D5C7F" w14:textId="3FA5A9A0" w:rsidR="00A57FA8" w:rsidRDefault="00000000" w:rsidP="005E359A">
      <w:pPr>
        <w:ind w:firstLine="720"/>
        <w:jc w:val="both"/>
      </w:pPr>
      <w:r>
        <w:t xml:space="preserve">El Lenguaje Unificado de Modelado (UML) ofrece notaciones para visualizar, especificar y documentar sistemas (OMG, 2017). Los casos de uso representan los objetivos de los actores; los diagramas de clases organizan tipos, atributos y relaciones; las máquinas de estados describen las respuestas ante eventos. UML complementa la especificación escrita, pero no define por sí solo un proceso completo de desarrollo, por lo que suele usarse dentro de un proceso como el Proceso Unificado (Jacobson et al., 2000; </w:t>
      </w:r>
      <w:proofErr w:type="spellStart"/>
      <w:r>
        <w:t>Lopez</w:t>
      </w:r>
      <w:proofErr w:type="spellEnd"/>
      <w:r>
        <w:t xml:space="preserve"> et al., s. f.). Una introducción a su notación y a las vistas de modelado puede consultarse también en Romero Moreno (2004, pp. 17–19).</w:t>
      </w:r>
      <w:r w:rsidR="005E359A">
        <w:t xml:space="preserve"> </w:t>
      </w:r>
      <w:r>
        <w:t xml:space="preserve">Existen herramientas que facilitan elaborar estos diagramas, como </w:t>
      </w:r>
      <w:proofErr w:type="spellStart"/>
      <w:r>
        <w:t>PlantUML</w:t>
      </w:r>
      <w:proofErr w:type="spellEnd"/>
      <w:r>
        <w:t xml:space="preserve"> (s. f.), diagrams.net (s. f.) y </w:t>
      </w:r>
      <w:proofErr w:type="spellStart"/>
      <w:r>
        <w:t>StarUML</w:t>
      </w:r>
      <w:proofErr w:type="spellEnd"/>
      <w:r>
        <w:t xml:space="preserve"> (s. f.). </w:t>
      </w:r>
    </w:p>
    <w:p w14:paraId="0F223939" w14:textId="77777777" w:rsidR="00A57FA8" w:rsidRDefault="00000000">
      <w:pPr>
        <w:pStyle w:val="Ttulo2"/>
        <w:keepNext/>
      </w:pPr>
      <w:r>
        <w:t>3.4 Aplicación al catálogo UPDS</w:t>
      </w:r>
    </w:p>
    <w:p w14:paraId="2EFA0551" w14:textId="77777777" w:rsidR="00A57FA8" w:rsidRDefault="00000000" w:rsidP="005E359A">
      <w:pPr>
        <w:ind w:firstLine="720"/>
        <w:jc w:val="both"/>
      </w:pPr>
      <w:r>
        <w:t>La trazabilidad vincula cada necesidad con su requisito, su caso de uso y su prueba de aceptación. Esta relación evita que una función dibujada quede sin necesidad que la justifique o sin verificación asociada. La Tabla 2 propone la traza para el catálogo, partiendo de las funciones visibles en el sitio público.</w:t>
      </w:r>
    </w:p>
    <w:p w14:paraId="48AAC473" w14:textId="77777777" w:rsidR="00A57FA8" w:rsidRPr="005E359A" w:rsidRDefault="00000000">
      <w:pPr>
        <w:keepNext/>
        <w:spacing w:before="240" w:line="276" w:lineRule="auto"/>
        <w:rPr>
          <w:sz w:val="20"/>
          <w:szCs w:val="20"/>
        </w:rPr>
      </w:pPr>
      <w:r w:rsidRPr="005E359A">
        <w:rPr>
          <w:b/>
          <w:bCs/>
          <w:sz w:val="20"/>
          <w:szCs w:val="20"/>
        </w:rPr>
        <w:t>Tabla 2</w:t>
      </w:r>
    </w:p>
    <w:p w14:paraId="5A3F4951" w14:textId="77777777" w:rsidR="00A57FA8" w:rsidRPr="005E359A" w:rsidRDefault="00000000">
      <w:pPr>
        <w:keepNext/>
        <w:spacing w:after="120" w:line="276" w:lineRule="auto"/>
        <w:rPr>
          <w:sz w:val="20"/>
          <w:szCs w:val="20"/>
        </w:rPr>
      </w:pPr>
      <w:r w:rsidRPr="005E359A">
        <w:rPr>
          <w:i/>
          <w:iCs/>
          <w:sz w:val="20"/>
          <w:szCs w:val="20"/>
        </w:rPr>
        <w:t>Trazabilidad propuesta para el catálogo público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093"/>
        <w:gridCol w:w="1617"/>
        <w:gridCol w:w="4072"/>
      </w:tblGrid>
      <w:tr w:rsidR="00A57FA8" w14:paraId="69CE18A6" w14:textId="77777777" w:rsidTr="005E359A">
        <w:tblPrEx>
          <w:tblCellMar>
            <w:top w:w="0" w:type="dxa"/>
            <w:bottom w:w="0" w:type="dxa"/>
          </w:tblCellMar>
        </w:tblPrEx>
        <w:trPr>
          <w:tblHeader/>
        </w:trPr>
        <w:tc>
          <w:tcPr>
            <w:tcW w:w="2694"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8EC8496" w14:textId="77777777" w:rsidR="00A57FA8" w:rsidRDefault="00000000">
            <w:pPr>
              <w:spacing w:line="276" w:lineRule="auto"/>
            </w:pPr>
            <w:r>
              <w:rPr>
                <w:b/>
                <w:bCs/>
                <w:sz w:val="22"/>
                <w:szCs w:val="22"/>
              </w:rPr>
              <w:t>Necesidad</w:t>
            </w:r>
          </w:p>
        </w:tc>
        <w:tc>
          <w:tcPr>
            <w:tcW w:w="711"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34A7585E" w14:textId="77777777" w:rsidR="00A57FA8" w:rsidRDefault="00000000">
            <w:pPr>
              <w:spacing w:line="276" w:lineRule="auto"/>
            </w:pPr>
            <w:r>
              <w:rPr>
                <w:b/>
                <w:bCs/>
                <w:sz w:val="22"/>
                <w:szCs w:val="22"/>
              </w:rPr>
              <w:t>Requisito</w:t>
            </w:r>
          </w:p>
        </w:tc>
        <w:tc>
          <w:tcPr>
            <w:tcW w:w="1666"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12F5DAE1" w14:textId="77777777" w:rsidR="00A57FA8" w:rsidRDefault="00000000">
            <w:pPr>
              <w:spacing w:line="276" w:lineRule="auto"/>
            </w:pPr>
            <w:r>
              <w:rPr>
                <w:b/>
                <w:bCs/>
                <w:sz w:val="22"/>
                <w:szCs w:val="22"/>
              </w:rPr>
              <w:t>Caso de uso</w:t>
            </w:r>
          </w:p>
        </w:tc>
        <w:tc>
          <w:tcPr>
            <w:tcW w:w="4289"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7CDA9D36" w14:textId="77777777" w:rsidR="00A57FA8" w:rsidRDefault="00000000">
            <w:pPr>
              <w:spacing w:line="276" w:lineRule="auto"/>
            </w:pPr>
            <w:r>
              <w:rPr>
                <w:b/>
                <w:bCs/>
                <w:sz w:val="22"/>
                <w:szCs w:val="22"/>
              </w:rPr>
              <w:t>Prueba de aceptación</w:t>
            </w:r>
          </w:p>
        </w:tc>
      </w:tr>
      <w:tr w:rsidR="00A57FA8" w14:paraId="0BBDC15C" w14:textId="77777777" w:rsidTr="005E359A">
        <w:tblPrEx>
          <w:tblCellMar>
            <w:top w:w="0" w:type="dxa"/>
            <w:bottom w:w="0" w:type="dxa"/>
          </w:tblCellMar>
        </w:tblPrEx>
        <w:trPr>
          <w:cantSplit/>
        </w:trPr>
        <w:tc>
          <w:tcPr>
            <w:tcW w:w="2694"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2949836" w14:textId="77777777" w:rsidR="00A57FA8" w:rsidRPr="005E359A" w:rsidRDefault="00000000" w:rsidP="005E359A">
            <w:pPr>
              <w:spacing w:line="276" w:lineRule="auto"/>
              <w:jc w:val="both"/>
              <w:rPr>
                <w:sz w:val="21"/>
                <w:szCs w:val="21"/>
              </w:rPr>
            </w:pPr>
            <w:r w:rsidRPr="005E359A">
              <w:rPr>
                <w:sz w:val="21"/>
                <w:szCs w:val="21"/>
              </w:rPr>
              <w:t>Localizar una obra</w:t>
            </w:r>
          </w:p>
        </w:tc>
        <w:tc>
          <w:tcPr>
            <w:tcW w:w="711"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9A0056B" w14:textId="77777777" w:rsidR="00A57FA8" w:rsidRPr="005E359A" w:rsidRDefault="00000000" w:rsidP="005E359A">
            <w:pPr>
              <w:spacing w:line="276" w:lineRule="auto"/>
              <w:jc w:val="both"/>
              <w:rPr>
                <w:sz w:val="21"/>
                <w:szCs w:val="21"/>
              </w:rPr>
            </w:pPr>
            <w:r w:rsidRPr="005E359A">
              <w:rPr>
                <w:sz w:val="21"/>
                <w:szCs w:val="21"/>
              </w:rPr>
              <w:t>RF-01</w:t>
            </w:r>
          </w:p>
        </w:tc>
        <w:tc>
          <w:tcPr>
            <w:tcW w:w="166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AFC9D62" w14:textId="77777777" w:rsidR="00A57FA8" w:rsidRPr="005E359A" w:rsidRDefault="00000000" w:rsidP="005E359A">
            <w:pPr>
              <w:spacing w:line="276" w:lineRule="auto"/>
              <w:jc w:val="both"/>
              <w:rPr>
                <w:sz w:val="21"/>
                <w:szCs w:val="21"/>
              </w:rPr>
            </w:pPr>
            <w:r w:rsidRPr="005E359A">
              <w:rPr>
                <w:sz w:val="21"/>
                <w:szCs w:val="21"/>
              </w:rPr>
              <w:t>Buscar en el catálogo</w:t>
            </w:r>
          </w:p>
        </w:tc>
        <w:tc>
          <w:tcPr>
            <w:tcW w:w="4289"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82E8554" w14:textId="77777777" w:rsidR="00A57FA8" w:rsidRPr="005E359A" w:rsidRDefault="00000000" w:rsidP="005E359A">
            <w:pPr>
              <w:spacing w:line="276" w:lineRule="auto"/>
              <w:jc w:val="both"/>
              <w:rPr>
                <w:sz w:val="21"/>
                <w:szCs w:val="21"/>
              </w:rPr>
            </w:pPr>
            <w:r w:rsidRPr="005E359A">
              <w:rPr>
                <w:sz w:val="21"/>
                <w:szCs w:val="21"/>
              </w:rPr>
              <w:t>Buscar por título, autor o tema y comprobar que se muestran las coincidencias.</w:t>
            </w:r>
          </w:p>
        </w:tc>
      </w:tr>
      <w:tr w:rsidR="00A57FA8" w14:paraId="1CE0CA54" w14:textId="77777777" w:rsidTr="005E359A">
        <w:tblPrEx>
          <w:tblCellMar>
            <w:top w:w="0" w:type="dxa"/>
            <w:bottom w:w="0" w:type="dxa"/>
          </w:tblCellMar>
        </w:tblPrEx>
        <w:trPr>
          <w:cantSplit/>
        </w:trPr>
        <w:tc>
          <w:tcPr>
            <w:tcW w:w="2694"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9AF91BC" w14:textId="77777777" w:rsidR="00A57FA8" w:rsidRPr="005E359A" w:rsidRDefault="00000000" w:rsidP="005E359A">
            <w:pPr>
              <w:spacing w:line="276" w:lineRule="auto"/>
              <w:jc w:val="both"/>
              <w:rPr>
                <w:sz w:val="21"/>
                <w:szCs w:val="21"/>
              </w:rPr>
            </w:pPr>
            <w:r w:rsidRPr="005E359A">
              <w:rPr>
                <w:sz w:val="21"/>
                <w:szCs w:val="21"/>
              </w:rPr>
              <w:t>Conocer si hay un ejemplar consultable</w:t>
            </w:r>
          </w:p>
        </w:tc>
        <w:tc>
          <w:tcPr>
            <w:tcW w:w="711"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F768C53" w14:textId="77777777" w:rsidR="00A57FA8" w:rsidRPr="005E359A" w:rsidRDefault="00000000" w:rsidP="005E359A">
            <w:pPr>
              <w:spacing w:line="276" w:lineRule="auto"/>
              <w:jc w:val="both"/>
              <w:rPr>
                <w:sz w:val="21"/>
                <w:szCs w:val="21"/>
              </w:rPr>
            </w:pPr>
            <w:r w:rsidRPr="005E359A">
              <w:rPr>
                <w:sz w:val="21"/>
                <w:szCs w:val="21"/>
              </w:rPr>
              <w:t>RF-02</w:t>
            </w:r>
          </w:p>
        </w:tc>
        <w:tc>
          <w:tcPr>
            <w:tcW w:w="166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1F21A60" w14:textId="77777777" w:rsidR="00A57FA8" w:rsidRPr="005E359A" w:rsidRDefault="00000000" w:rsidP="005E359A">
            <w:pPr>
              <w:spacing w:line="276" w:lineRule="auto"/>
              <w:jc w:val="both"/>
              <w:rPr>
                <w:sz w:val="21"/>
                <w:szCs w:val="21"/>
              </w:rPr>
            </w:pPr>
            <w:r w:rsidRPr="005E359A">
              <w:rPr>
                <w:sz w:val="21"/>
                <w:szCs w:val="21"/>
              </w:rPr>
              <w:t>Consultar ficha</w:t>
            </w:r>
          </w:p>
        </w:tc>
        <w:tc>
          <w:tcPr>
            <w:tcW w:w="4289"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FEAC6FD" w14:textId="77777777" w:rsidR="00A57FA8" w:rsidRPr="005E359A" w:rsidRDefault="00000000" w:rsidP="005E359A">
            <w:pPr>
              <w:spacing w:line="276" w:lineRule="auto"/>
              <w:jc w:val="both"/>
              <w:rPr>
                <w:sz w:val="21"/>
                <w:szCs w:val="21"/>
              </w:rPr>
            </w:pPr>
            <w:r w:rsidRPr="005E359A">
              <w:rPr>
                <w:sz w:val="21"/>
                <w:szCs w:val="21"/>
              </w:rPr>
              <w:t>Abrir la ficha y verificar que muestra ubicación y disponibilidad de cada ejemplar.</w:t>
            </w:r>
          </w:p>
        </w:tc>
      </w:tr>
      <w:tr w:rsidR="00A57FA8" w14:paraId="529CE837" w14:textId="77777777" w:rsidTr="005E359A">
        <w:tblPrEx>
          <w:tblCellMar>
            <w:top w:w="0" w:type="dxa"/>
            <w:bottom w:w="0" w:type="dxa"/>
          </w:tblCellMar>
        </w:tblPrEx>
        <w:trPr>
          <w:cantSplit/>
        </w:trPr>
        <w:tc>
          <w:tcPr>
            <w:tcW w:w="2694"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6BEBA13" w14:textId="77777777" w:rsidR="00A57FA8" w:rsidRPr="005E359A" w:rsidRDefault="00000000" w:rsidP="005E359A">
            <w:pPr>
              <w:spacing w:line="276" w:lineRule="auto"/>
              <w:jc w:val="both"/>
              <w:rPr>
                <w:sz w:val="21"/>
                <w:szCs w:val="21"/>
              </w:rPr>
            </w:pPr>
            <w:r w:rsidRPr="005E359A">
              <w:rPr>
                <w:sz w:val="21"/>
                <w:szCs w:val="21"/>
              </w:rPr>
              <w:t>Reservar una obra</w:t>
            </w:r>
          </w:p>
        </w:tc>
        <w:tc>
          <w:tcPr>
            <w:tcW w:w="711"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DF568A3" w14:textId="77777777" w:rsidR="00A57FA8" w:rsidRPr="005E359A" w:rsidRDefault="00000000" w:rsidP="005E359A">
            <w:pPr>
              <w:spacing w:line="276" w:lineRule="auto"/>
              <w:jc w:val="both"/>
              <w:rPr>
                <w:sz w:val="21"/>
                <w:szCs w:val="21"/>
              </w:rPr>
            </w:pPr>
            <w:r w:rsidRPr="005E359A">
              <w:rPr>
                <w:sz w:val="21"/>
                <w:szCs w:val="21"/>
              </w:rPr>
              <w:t>RF-03</w:t>
            </w:r>
          </w:p>
        </w:tc>
        <w:tc>
          <w:tcPr>
            <w:tcW w:w="166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ABBE0E7" w14:textId="77777777" w:rsidR="00A57FA8" w:rsidRPr="005E359A" w:rsidRDefault="00000000" w:rsidP="005E359A">
            <w:pPr>
              <w:spacing w:line="276" w:lineRule="auto"/>
              <w:jc w:val="both"/>
              <w:rPr>
                <w:sz w:val="21"/>
                <w:szCs w:val="21"/>
              </w:rPr>
            </w:pPr>
            <w:r w:rsidRPr="005E359A">
              <w:rPr>
                <w:sz w:val="21"/>
                <w:szCs w:val="21"/>
              </w:rPr>
              <w:t>Iniciar reserva</w:t>
            </w:r>
          </w:p>
        </w:tc>
        <w:tc>
          <w:tcPr>
            <w:tcW w:w="4289"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4AFAD6C" w14:textId="77777777" w:rsidR="00A57FA8" w:rsidRPr="005E359A" w:rsidRDefault="00000000" w:rsidP="005E359A">
            <w:pPr>
              <w:spacing w:line="276" w:lineRule="auto"/>
              <w:jc w:val="both"/>
              <w:rPr>
                <w:sz w:val="21"/>
                <w:szCs w:val="21"/>
              </w:rPr>
            </w:pPr>
            <w:r w:rsidRPr="005E359A">
              <w:rPr>
                <w:sz w:val="21"/>
                <w:szCs w:val="21"/>
              </w:rPr>
              <w:t>Comprobar que la opción aparece solo en los registros que la presentan.</w:t>
            </w:r>
          </w:p>
        </w:tc>
      </w:tr>
      <w:tr w:rsidR="00A57FA8" w14:paraId="3B4AA2EC" w14:textId="77777777" w:rsidTr="005E359A">
        <w:tblPrEx>
          <w:tblCellMar>
            <w:top w:w="0" w:type="dxa"/>
            <w:bottom w:w="0" w:type="dxa"/>
          </w:tblCellMar>
        </w:tblPrEx>
        <w:trPr>
          <w:cantSplit/>
        </w:trPr>
        <w:tc>
          <w:tcPr>
            <w:tcW w:w="2694"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688579F8" w14:textId="77777777" w:rsidR="00A57FA8" w:rsidRPr="005E359A" w:rsidRDefault="00000000" w:rsidP="005E359A">
            <w:pPr>
              <w:spacing w:line="276" w:lineRule="auto"/>
              <w:jc w:val="both"/>
              <w:rPr>
                <w:sz w:val="21"/>
                <w:szCs w:val="21"/>
              </w:rPr>
            </w:pPr>
            <w:r w:rsidRPr="005E359A">
              <w:rPr>
                <w:sz w:val="21"/>
                <w:szCs w:val="21"/>
              </w:rPr>
              <w:t>Obtener respuestas rápidas</w:t>
            </w:r>
          </w:p>
        </w:tc>
        <w:tc>
          <w:tcPr>
            <w:tcW w:w="711"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63A4FFD3" w14:textId="77777777" w:rsidR="00A57FA8" w:rsidRPr="005E359A" w:rsidRDefault="00000000" w:rsidP="005E359A">
            <w:pPr>
              <w:spacing w:line="276" w:lineRule="auto"/>
              <w:jc w:val="both"/>
              <w:rPr>
                <w:sz w:val="21"/>
                <w:szCs w:val="21"/>
              </w:rPr>
            </w:pPr>
            <w:r w:rsidRPr="005E359A">
              <w:rPr>
                <w:sz w:val="21"/>
                <w:szCs w:val="21"/>
              </w:rPr>
              <w:t>RNF-01</w:t>
            </w:r>
          </w:p>
        </w:tc>
        <w:tc>
          <w:tcPr>
            <w:tcW w:w="1666"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BF72E99" w14:textId="77777777" w:rsidR="00A57FA8" w:rsidRPr="005E359A" w:rsidRDefault="00000000" w:rsidP="005E359A">
            <w:pPr>
              <w:spacing w:line="276" w:lineRule="auto"/>
              <w:jc w:val="both"/>
              <w:rPr>
                <w:sz w:val="21"/>
                <w:szCs w:val="21"/>
              </w:rPr>
            </w:pPr>
            <w:r w:rsidRPr="005E359A">
              <w:rPr>
                <w:sz w:val="21"/>
                <w:szCs w:val="21"/>
              </w:rPr>
              <w:t>Buscar en el catálogo</w:t>
            </w:r>
          </w:p>
        </w:tc>
        <w:tc>
          <w:tcPr>
            <w:tcW w:w="4289"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64C38177" w14:textId="77777777" w:rsidR="00A57FA8" w:rsidRPr="005E359A" w:rsidRDefault="00000000" w:rsidP="005E359A">
            <w:pPr>
              <w:spacing w:line="276" w:lineRule="auto"/>
              <w:jc w:val="both"/>
              <w:rPr>
                <w:sz w:val="21"/>
                <w:szCs w:val="21"/>
              </w:rPr>
            </w:pPr>
            <w:r w:rsidRPr="005E359A">
              <w:rPr>
                <w:sz w:val="21"/>
                <w:szCs w:val="21"/>
              </w:rPr>
              <w:t>Medir el tiempo de respuesta con los volúmenes y la carga acordados.</w:t>
            </w:r>
          </w:p>
        </w:tc>
      </w:tr>
    </w:tbl>
    <w:p w14:paraId="395918C4" w14:textId="77777777" w:rsidR="00A57FA8" w:rsidRPr="005E359A" w:rsidRDefault="00000000">
      <w:pPr>
        <w:spacing w:before="80" w:after="240" w:line="276" w:lineRule="auto"/>
        <w:rPr>
          <w:sz w:val="22"/>
          <w:szCs w:val="22"/>
        </w:rPr>
      </w:pPr>
      <w:r w:rsidRPr="005E359A">
        <w:rPr>
          <w:i/>
          <w:iCs/>
          <w:sz w:val="20"/>
          <w:szCs w:val="20"/>
        </w:rPr>
        <w:t xml:space="preserve">Nota. </w:t>
      </w:r>
      <w:r w:rsidRPr="005E359A">
        <w:rPr>
          <w:sz w:val="20"/>
          <w:szCs w:val="20"/>
        </w:rPr>
        <w:t>Propuesta académica basada en funciones observables del catálogo público. No describe la especificación interna de UPDS.</w:t>
      </w:r>
    </w:p>
    <w:p w14:paraId="2A17F9A9" w14:textId="77777777" w:rsidR="00A57FA8" w:rsidRDefault="00000000" w:rsidP="005E359A">
      <w:pPr>
        <w:pStyle w:val="Ttulo1"/>
        <w:keepNext/>
      </w:pPr>
      <w:r>
        <w:lastRenderedPageBreak/>
        <w:t>4. Tema 2 — Actores y casos de uso</w:t>
      </w:r>
    </w:p>
    <w:p w14:paraId="74D195CB" w14:textId="77777777" w:rsidR="00A57FA8" w:rsidRDefault="00000000" w:rsidP="005E359A">
      <w:pPr>
        <w:ind w:firstLine="720"/>
        <w:jc w:val="both"/>
      </w:pPr>
      <w:r>
        <w:t>El modelo de casos de uso representa las funciones del sistema desde la perspectiva de los roles externos que interactúan con él. La pregunta que lo orienta es quién interactúa con el sistema y qué resultado recibe de esa interacción.</w:t>
      </w:r>
    </w:p>
    <w:p w14:paraId="276C7EF0" w14:textId="77777777" w:rsidR="00A57FA8" w:rsidRDefault="00000000">
      <w:pPr>
        <w:pStyle w:val="Ttulo2"/>
        <w:keepNext/>
      </w:pPr>
      <w:r>
        <w:t>4.1 El actor representa un rol</w:t>
      </w:r>
    </w:p>
    <w:p w14:paraId="084E9023" w14:textId="77777777" w:rsidR="00A57FA8" w:rsidRDefault="00000000" w:rsidP="005E359A">
      <w:pPr>
        <w:ind w:firstLine="720"/>
        <w:jc w:val="both"/>
      </w:pPr>
      <w:r>
        <w:t>En UML, un actor designa una entidad externa que intercambia información o inicia acciones con el sistema (OMG, 2017). Puede ser una persona, una organización, un dispositivo o un programa. «Estudiante» es un rol, mientras que «Ana» sería una persona que podría desempeñarlo, y una misma persona puede asumir roles diferentes según el contexto. El actor queda fuera del límite del sistema porque forma parte de su entorno, aunque reciba o envíe información.</w:t>
      </w:r>
    </w:p>
    <w:p w14:paraId="48FC451D" w14:textId="77777777" w:rsidR="00A57FA8" w:rsidRDefault="00000000" w:rsidP="005E359A">
      <w:pPr>
        <w:ind w:firstLine="720"/>
        <w:jc w:val="both"/>
      </w:pPr>
      <w:r>
        <w:t>Se distingue entre el actor primario, que inicia una interacción para alcanzar un objetivo, como buscar un libro, y el actor de apoyo, que participa durante la ejecución, como un servicio externo de autenticación cuando forma parte del contexto estudiado. En ambos casos, la descripción explica la relación del rol con el sistema y no enumera personas concretas.</w:t>
      </w:r>
    </w:p>
    <w:p w14:paraId="10F43E6F" w14:textId="77777777" w:rsidR="00A57FA8" w:rsidRDefault="00000000">
      <w:pPr>
        <w:pStyle w:val="Ttulo2"/>
        <w:keepNext/>
      </w:pPr>
      <w:r>
        <w:t>4.2 Objetivos y frontera del sistema</w:t>
      </w:r>
    </w:p>
    <w:p w14:paraId="050BD416" w14:textId="77777777" w:rsidR="00A57FA8" w:rsidRDefault="00000000" w:rsidP="005E359A">
      <w:pPr>
        <w:ind w:firstLine="720"/>
        <w:jc w:val="both"/>
      </w:pPr>
      <w:r>
        <w:t xml:space="preserve">Un caso de uso reúne las interacciones que producen un resultado de valor para un actor. Su nombre suele expresar una acción y su objeto, por </w:t>
      </w:r>
      <w:proofErr w:type="gramStart"/>
      <w:r>
        <w:t>ejemplo</w:t>
      </w:r>
      <w:proofErr w:type="gramEnd"/>
      <w:r>
        <w:t xml:space="preserve"> Consultar disponibilidad o Registrar préstamo. El rectángulo de frontera indica qué funciones ofrece la solución: los actores permanecen fuera y los casos de uso aparecen dentro. La frontera evita confundir una tarea humana con una capacidad del software y ampliar el alcance sin motivo (Jacobson et al., 2000). La Tabla 3 resume los elementos del diagrama.</w:t>
      </w:r>
    </w:p>
    <w:p w14:paraId="31D40677" w14:textId="77777777" w:rsidR="00A57FA8" w:rsidRPr="005E359A" w:rsidRDefault="00000000">
      <w:pPr>
        <w:keepNext/>
        <w:spacing w:before="240" w:line="276" w:lineRule="auto"/>
        <w:rPr>
          <w:sz w:val="20"/>
          <w:szCs w:val="20"/>
        </w:rPr>
      </w:pPr>
      <w:r w:rsidRPr="005E359A">
        <w:rPr>
          <w:b/>
          <w:bCs/>
          <w:sz w:val="20"/>
          <w:szCs w:val="20"/>
        </w:rPr>
        <w:lastRenderedPageBreak/>
        <w:t>Tabla 3</w:t>
      </w:r>
    </w:p>
    <w:p w14:paraId="2E08DF18" w14:textId="77777777" w:rsidR="00A57FA8" w:rsidRPr="005E359A" w:rsidRDefault="00000000">
      <w:pPr>
        <w:keepNext/>
        <w:spacing w:after="120" w:line="276" w:lineRule="auto"/>
        <w:rPr>
          <w:sz w:val="20"/>
          <w:szCs w:val="20"/>
        </w:rPr>
      </w:pPr>
      <w:r w:rsidRPr="005E359A">
        <w:rPr>
          <w:i/>
          <w:iCs/>
          <w:sz w:val="20"/>
          <w:szCs w:val="20"/>
        </w:rPr>
        <w:t>Elementos del diagrama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660"/>
      </w:tblGrid>
      <w:tr w:rsidR="00A57FA8" w14:paraId="54B9BF6E" w14:textId="77777777">
        <w:tblPrEx>
          <w:tblCellMar>
            <w:top w:w="0" w:type="dxa"/>
            <w:bottom w:w="0" w:type="dxa"/>
          </w:tblCellMar>
        </w:tblPrEx>
        <w:trPr>
          <w:tblHeader/>
        </w:trPr>
        <w:tc>
          <w:tcPr>
            <w:tcW w:w="18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256369B9" w14:textId="77777777" w:rsidR="00A57FA8" w:rsidRDefault="00000000">
            <w:pPr>
              <w:spacing w:line="276" w:lineRule="auto"/>
            </w:pPr>
            <w:r>
              <w:rPr>
                <w:b/>
                <w:bCs/>
                <w:sz w:val="22"/>
                <w:szCs w:val="22"/>
              </w:rPr>
              <w:t>Elemento</w:t>
            </w:r>
          </w:p>
        </w:tc>
        <w:tc>
          <w:tcPr>
            <w:tcW w:w="39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71DB950D" w14:textId="77777777" w:rsidR="00A57FA8" w:rsidRDefault="00000000">
            <w:pPr>
              <w:spacing w:line="276" w:lineRule="auto"/>
            </w:pPr>
            <w:r>
              <w:rPr>
                <w:b/>
                <w:bCs/>
                <w:sz w:val="22"/>
                <w:szCs w:val="22"/>
              </w:rPr>
              <w:t>Qué representa</w:t>
            </w:r>
          </w:p>
        </w:tc>
        <w:tc>
          <w:tcPr>
            <w:tcW w:w="366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0FF2126E" w14:textId="77777777" w:rsidR="00A57FA8" w:rsidRDefault="00000000">
            <w:pPr>
              <w:spacing w:line="276" w:lineRule="auto"/>
            </w:pPr>
            <w:r>
              <w:rPr>
                <w:b/>
                <w:bCs/>
                <w:sz w:val="22"/>
                <w:szCs w:val="22"/>
              </w:rPr>
              <w:t>Ejemplo en el catálogo</w:t>
            </w:r>
          </w:p>
        </w:tc>
      </w:tr>
      <w:tr w:rsidR="00A57FA8" w14:paraId="7DD6F099"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4F1C503" w14:textId="77777777" w:rsidR="00A57FA8" w:rsidRDefault="00000000">
            <w:pPr>
              <w:spacing w:line="276" w:lineRule="auto"/>
            </w:pPr>
            <w:r>
              <w:rPr>
                <w:sz w:val="22"/>
                <w:szCs w:val="22"/>
              </w:rPr>
              <w:t>Actor</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A1FED10" w14:textId="77777777" w:rsidR="00A57FA8" w:rsidRDefault="00000000">
            <w:pPr>
              <w:spacing w:line="276" w:lineRule="auto"/>
            </w:pPr>
            <w:r>
              <w:rPr>
                <w:sz w:val="22"/>
                <w:szCs w:val="22"/>
              </w:rPr>
              <w:t>Rol externo que usa o interactúa con el sistema.</w:t>
            </w:r>
          </w:p>
        </w:tc>
        <w:tc>
          <w:tcPr>
            <w:tcW w:w="36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5D66B16" w14:textId="77777777" w:rsidR="00A57FA8" w:rsidRDefault="00000000">
            <w:pPr>
              <w:spacing w:line="276" w:lineRule="auto"/>
            </w:pPr>
            <w:r>
              <w:rPr>
                <w:sz w:val="22"/>
                <w:szCs w:val="22"/>
              </w:rPr>
              <w:t>Persona visitante del catálogo.</w:t>
            </w:r>
          </w:p>
        </w:tc>
      </w:tr>
      <w:tr w:rsidR="00A57FA8" w14:paraId="5F4DCDF6"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9D913F8" w14:textId="77777777" w:rsidR="00A57FA8" w:rsidRDefault="00000000">
            <w:pPr>
              <w:spacing w:line="276" w:lineRule="auto"/>
            </w:pPr>
            <w:r>
              <w:rPr>
                <w:sz w:val="22"/>
                <w:szCs w:val="22"/>
              </w:rPr>
              <w:t>Caso de uso</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7DFEAA2" w14:textId="77777777" w:rsidR="00A57FA8" w:rsidRDefault="00000000">
            <w:pPr>
              <w:spacing w:line="276" w:lineRule="auto"/>
            </w:pPr>
            <w:r>
              <w:rPr>
                <w:sz w:val="22"/>
                <w:szCs w:val="22"/>
              </w:rPr>
              <w:t>Servicio que entrega un resultado de valor al actor.</w:t>
            </w:r>
          </w:p>
        </w:tc>
        <w:tc>
          <w:tcPr>
            <w:tcW w:w="36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4392503" w14:textId="77777777" w:rsidR="00A57FA8" w:rsidRDefault="00000000">
            <w:pPr>
              <w:spacing w:line="276" w:lineRule="auto"/>
            </w:pPr>
            <w:r>
              <w:rPr>
                <w:sz w:val="22"/>
                <w:szCs w:val="22"/>
              </w:rPr>
              <w:t>Buscar en el catálogo.</w:t>
            </w:r>
          </w:p>
        </w:tc>
      </w:tr>
      <w:tr w:rsidR="00A57FA8" w14:paraId="456B28F8"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6E34975" w14:textId="77777777" w:rsidR="00A57FA8" w:rsidRDefault="00000000">
            <w:pPr>
              <w:spacing w:line="276" w:lineRule="auto"/>
            </w:pPr>
            <w:r>
              <w:rPr>
                <w:sz w:val="22"/>
                <w:szCs w:val="22"/>
              </w:rPr>
              <w:t>Frontera</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885E758" w14:textId="77777777" w:rsidR="00A57FA8" w:rsidRDefault="00000000">
            <w:pPr>
              <w:spacing w:line="276" w:lineRule="auto"/>
            </w:pPr>
            <w:r>
              <w:rPr>
                <w:sz w:val="22"/>
                <w:szCs w:val="22"/>
              </w:rPr>
              <w:t>Delimita las funciones que pertenecen al software.</w:t>
            </w:r>
          </w:p>
        </w:tc>
        <w:tc>
          <w:tcPr>
            <w:tcW w:w="36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408ECA4" w14:textId="77777777" w:rsidR="00A57FA8" w:rsidRDefault="00000000">
            <w:pPr>
              <w:spacing w:line="276" w:lineRule="auto"/>
            </w:pPr>
            <w:r>
              <w:rPr>
                <w:sz w:val="22"/>
                <w:szCs w:val="22"/>
              </w:rPr>
              <w:t>Alcance visible del catálogo público.</w:t>
            </w:r>
          </w:p>
        </w:tc>
      </w:tr>
      <w:tr w:rsidR="00A57FA8" w14:paraId="2D961FD7" w14:textId="77777777">
        <w:tblPrEx>
          <w:tblCellMar>
            <w:top w:w="0" w:type="dxa"/>
            <w:bottom w:w="0" w:type="dxa"/>
          </w:tblCellMar>
        </w:tblPrEx>
        <w:trPr>
          <w:cantSplit/>
        </w:trPr>
        <w:tc>
          <w:tcPr>
            <w:tcW w:w="18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3B0F8052" w14:textId="77777777" w:rsidR="00A57FA8" w:rsidRDefault="00000000">
            <w:pPr>
              <w:spacing w:line="276" w:lineRule="auto"/>
            </w:pPr>
            <w:r>
              <w:rPr>
                <w:sz w:val="22"/>
                <w:szCs w:val="22"/>
              </w:rPr>
              <w:t>Asociación</w:t>
            </w:r>
          </w:p>
        </w:tc>
        <w:tc>
          <w:tcPr>
            <w:tcW w:w="39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5CBA958A" w14:textId="77777777" w:rsidR="00A57FA8" w:rsidRDefault="00000000">
            <w:pPr>
              <w:spacing w:line="276" w:lineRule="auto"/>
            </w:pPr>
            <w:r>
              <w:rPr>
                <w:sz w:val="22"/>
                <w:szCs w:val="22"/>
              </w:rPr>
              <w:t>Vínculo que indica quién participa en una función.</w:t>
            </w:r>
          </w:p>
        </w:tc>
        <w:tc>
          <w:tcPr>
            <w:tcW w:w="366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7D07C178" w14:textId="77777777" w:rsidR="00A57FA8" w:rsidRDefault="00000000">
            <w:pPr>
              <w:spacing w:line="276" w:lineRule="auto"/>
            </w:pPr>
            <w:r>
              <w:rPr>
                <w:sz w:val="22"/>
                <w:szCs w:val="22"/>
              </w:rPr>
              <w:t>Línea entre el visitante y Consultar ficha.</w:t>
            </w:r>
          </w:p>
        </w:tc>
      </w:tr>
    </w:tbl>
    <w:p w14:paraId="73504FB2" w14:textId="77777777" w:rsidR="00A57FA8" w:rsidRDefault="00000000">
      <w:pPr>
        <w:spacing w:before="80" w:after="240" w:line="276" w:lineRule="auto"/>
      </w:pPr>
      <w:r>
        <w:rPr>
          <w:i/>
          <w:iCs/>
          <w:sz w:val="22"/>
          <w:szCs w:val="22"/>
        </w:rPr>
        <w:t xml:space="preserve">Nota. </w:t>
      </w:r>
      <w:r>
        <w:rPr>
          <w:sz w:val="22"/>
          <w:szCs w:val="22"/>
        </w:rPr>
        <w:t>Elaboración propia a partir del material de estudio del Tema 2.</w:t>
      </w:r>
    </w:p>
    <w:p w14:paraId="6B0E62A3" w14:textId="77777777" w:rsidR="00A57FA8" w:rsidRDefault="00000000" w:rsidP="005E359A">
      <w:pPr>
        <w:ind w:firstLine="720"/>
        <w:jc w:val="both"/>
      </w:pPr>
      <w:r>
        <w:t>Por ejemplo, Buscar libro y Consultar disponibilidad son objetivos que puede iniciar un estudiante, mientras que Registrar préstamo y Registrar devolución se asocian al rol de bibliotecario. La línea de asociación indica quién participa, pero no expresa el orden de las acciones ni todos los pasos del proceso.</w:t>
      </w:r>
    </w:p>
    <w:p w14:paraId="21EAF48A" w14:textId="77777777" w:rsidR="00A57FA8" w:rsidRDefault="00000000">
      <w:pPr>
        <w:pStyle w:val="Ttulo2"/>
        <w:keepNext/>
      </w:pPr>
      <w:r>
        <w:t>4.3 Relaciones y descripción textual</w:t>
      </w:r>
    </w:p>
    <w:p w14:paraId="4DB40635" w14:textId="77777777" w:rsidR="00A57FA8" w:rsidRDefault="00000000" w:rsidP="005E359A">
      <w:pPr>
        <w:ind w:firstLine="720"/>
        <w:jc w:val="both"/>
      </w:pPr>
      <w:r>
        <w:t xml:space="preserve">Las relaciones </w:t>
      </w:r>
      <w:proofErr w:type="spellStart"/>
      <w:r>
        <w:rPr>
          <w:i/>
          <w:iCs/>
        </w:rPr>
        <w:t>include</w:t>
      </w:r>
      <w:proofErr w:type="spellEnd"/>
      <w:r>
        <w:t xml:space="preserve"> y </w:t>
      </w:r>
      <w:proofErr w:type="spellStart"/>
      <w:r>
        <w:rPr>
          <w:i/>
          <w:iCs/>
        </w:rPr>
        <w:t>extend</w:t>
      </w:r>
      <w:proofErr w:type="spellEnd"/>
      <w:r>
        <w:t xml:space="preserve"> tienen significados específicos. </w:t>
      </w:r>
      <w:proofErr w:type="spellStart"/>
      <w:r>
        <w:rPr>
          <w:i/>
          <w:iCs/>
        </w:rPr>
        <w:t>Include</w:t>
      </w:r>
      <w:proofErr w:type="spellEnd"/>
      <w:r>
        <w:t xml:space="preserve"> señala un comportamiento que se inserta como parte requerida de otro caso, mientras que </w:t>
      </w:r>
      <w:proofErr w:type="spellStart"/>
      <w:r>
        <w:rPr>
          <w:i/>
          <w:iCs/>
        </w:rPr>
        <w:t>extend</w:t>
      </w:r>
      <w:proofErr w:type="spellEnd"/>
      <w:r>
        <w:t xml:space="preserve"> añade un comportamiento condicionado que amplía el caso base. Ninguna relación se agrega solo para decorar el diagrama. Los detalles de precondiciones, pasos, excepciones y resultado se desarrollan en una descripción textual, que sigue una secuencia: el actor plantea el objetivo, se verifica la precondición, se ejecuta el flujo principal, se contemplan las alternativas y se alcanza un resultado.</w:t>
      </w:r>
    </w:p>
    <w:p w14:paraId="0E5F0250" w14:textId="77777777" w:rsidR="00A57FA8" w:rsidRDefault="00000000" w:rsidP="005E359A">
      <w:pPr>
        <w:ind w:firstLine="720"/>
        <w:jc w:val="both"/>
      </w:pPr>
      <w:r>
        <w:t>Como ejemplo, una reserva tiene como precondición que la cuenta del estudiante esté identificada. En el flujo principal, el estudiante selecciona un ejemplar disponible y confirma la reserva. Como alternativa, si el ejemplar no está disponible, el sistema comunica la condición y no registra la reserva.</w:t>
      </w:r>
    </w:p>
    <w:p w14:paraId="6DE86F7B" w14:textId="77777777" w:rsidR="00A57FA8" w:rsidRDefault="00000000">
      <w:pPr>
        <w:pStyle w:val="Ttulo2"/>
        <w:keepNext/>
      </w:pPr>
      <w:r>
        <w:lastRenderedPageBreak/>
        <w:t>4.4 Aplicación al catálogo UPDS</w:t>
      </w:r>
    </w:p>
    <w:p w14:paraId="0909B946" w14:textId="77777777" w:rsidR="00A57FA8" w:rsidRDefault="00000000" w:rsidP="005E359A">
      <w:pPr>
        <w:ind w:firstLine="720"/>
        <w:jc w:val="both"/>
      </w:pPr>
      <w:r>
        <w:t>En el catálogo público, el actor es la persona visitante: el modelo describe un rol, no una identidad. Sus objetivos son Buscar en el catálogo, que conduce a una lista de registros coincidentes, y Consultar ficha, que permite revisar los datos bibliográficos y los ejemplares asociados. La opción de reserva se representa solo como una interacción disponible en determinados registros. La frontera delimita el alcance visible del catálogo y deja fuera el trabajo interno de la biblioteca, que el sitio público no permite observar. Por esa razón, el modelo no infiere roles, permisos ni procesos administrativos.</w:t>
      </w:r>
    </w:p>
    <w:p w14:paraId="55156202" w14:textId="77777777" w:rsidR="00A57FA8" w:rsidRDefault="00000000" w:rsidP="005E359A">
      <w:pPr>
        <w:pStyle w:val="Ttulo1"/>
        <w:keepNext/>
      </w:pPr>
      <w:r>
        <w:t>5. Tema 3 — Objetos y diagramas de estado</w:t>
      </w:r>
    </w:p>
    <w:p w14:paraId="305DCDAE" w14:textId="77777777" w:rsidR="00A57FA8" w:rsidRDefault="00000000" w:rsidP="005E359A">
      <w:pPr>
        <w:ind w:firstLine="720"/>
        <w:jc w:val="both"/>
      </w:pPr>
      <w:r>
        <w:t>El diagrama de objetos ofrece una vista instantánea de objetos concretos, y la máquina de estados ofrece una vista temporal de los cambios que experimentan. La pregunta del tema es qué objetos existen en una situación y cómo cambia su estado cuando ocurren eventos.</w:t>
      </w:r>
    </w:p>
    <w:p w14:paraId="19A855B8" w14:textId="77777777" w:rsidR="00A57FA8" w:rsidRDefault="00000000">
      <w:pPr>
        <w:pStyle w:val="Ttulo2"/>
        <w:keepNext/>
      </w:pPr>
      <w:r>
        <w:t>5.1 El objeto muestra un caso concreto</w:t>
      </w:r>
    </w:p>
    <w:p w14:paraId="69ED2E96" w14:textId="77777777" w:rsidR="00A57FA8" w:rsidRDefault="00000000" w:rsidP="005E359A">
      <w:pPr>
        <w:ind w:firstLine="720"/>
        <w:jc w:val="both"/>
      </w:pPr>
      <w:r>
        <w:t>Un objeto es una instancia de una clase, con identidad propia y valores para sus propiedades en un momento dado (OMG, 2017). En UML, una notación como ejemplar</w:t>
      </w:r>
      <w:proofErr w:type="gramStart"/>
      <w:r>
        <w:t>01:Ejemplar</w:t>
      </w:r>
      <w:proofErr w:type="gramEnd"/>
      <w:r>
        <w:t xml:space="preserve"> separa el nombre de la instancia del tipo al que pertenece. Los atributos anotados describen esa instantánea, que puede incluir un código, un estado o una fecha, y las conexiones entre instancias muestran los vínculos presentes en el escenario examinado.</w:t>
      </w:r>
    </w:p>
    <w:p w14:paraId="4B2119EA" w14:textId="77777777" w:rsidR="00A57FA8" w:rsidRDefault="00000000" w:rsidP="005E359A">
      <w:pPr>
        <w:ind w:firstLine="720"/>
        <w:jc w:val="both"/>
      </w:pPr>
      <w:r>
        <w:t>Un escenario ilustrativo es el siguiente: la instancia estudiante</w:t>
      </w:r>
      <w:proofErr w:type="gramStart"/>
      <w:r>
        <w:t>03:Estudiante</w:t>
      </w:r>
      <w:proofErr w:type="gramEnd"/>
      <w:r>
        <w:t>, con id = U-38, se enlaza con prestamo</w:t>
      </w:r>
      <w:proofErr w:type="gramStart"/>
      <w:r>
        <w:t>42:Prestamo</w:t>
      </w:r>
      <w:proofErr w:type="gramEnd"/>
      <w:r>
        <w:t>, cuyo estado es Activo, y este a su vez con ejemplar</w:t>
      </w:r>
      <w:proofErr w:type="gramStart"/>
      <w:r>
        <w:t>01:Ejemplar</w:t>
      </w:r>
      <w:proofErr w:type="gramEnd"/>
      <w:r>
        <w:t>. Los valores muestran una situación concreta y no la definición general de la clase, que corresponde al diagrama de clases.</w:t>
      </w:r>
    </w:p>
    <w:p w14:paraId="4FEC15A6" w14:textId="77777777" w:rsidR="00A57FA8" w:rsidRDefault="00000000">
      <w:pPr>
        <w:pStyle w:val="Ttulo2"/>
        <w:keepNext/>
      </w:pPr>
      <w:r>
        <w:lastRenderedPageBreak/>
        <w:t>5.2 La máquina de estados explica los cambios</w:t>
      </w:r>
    </w:p>
    <w:p w14:paraId="2F0773DF" w14:textId="77777777" w:rsidR="00A57FA8" w:rsidRDefault="00000000" w:rsidP="005E359A">
      <w:pPr>
        <w:ind w:firstLine="720"/>
        <w:jc w:val="both"/>
      </w:pPr>
      <w:r>
        <w:t xml:space="preserve">Una máquina de estados describe el comportamiento de una entidad a través del tiempo. Cada estado corresponde a una condición que se mantiene hasta que sucede una transición, y la transición puede nombrar un evento, una guarda y una acción. Cuando se produce </w:t>
      </w:r>
      <w:proofErr w:type="gramStart"/>
      <w:r>
        <w:t>devolver(</w:t>
      </w:r>
      <w:proofErr w:type="gramEnd"/>
      <w:r>
        <w:t>) y se valida que el préstamo corresponde al ejemplar, este pasa de Prestado a Disponible y queda registrada la devolución. La guarda es una condición lógica de la transición y no equivale a un actor ni a una etapa arbitraria del proceso.</w:t>
      </w:r>
    </w:p>
    <w:p w14:paraId="4BF5016F" w14:textId="77777777" w:rsidR="00A57FA8" w:rsidRDefault="00000000" w:rsidP="005E359A">
      <w:pPr>
        <w:ind w:firstLine="720"/>
        <w:jc w:val="both"/>
      </w:pPr>
      <w:r>
        <w:t>El ciclo de vida ilustrativo de un ejemplar sigue la secuencia Disponible, Reservado, Prestado y nuevamente Disponible. Cuando vence el plazo definido por la política bibliotecaria, la reserva se cierra y el ejemplar puede volver a estar Disponible; esa regla de vencimiento es una hipótesis que debe validarse. El ciclo puede ampliarse con renovaciones, multas, cancelaciones o reparación si forman parte de la política de la biblioteca.</w:t>
      </w:r>
    </w:p>
    <w:p w14:paraId="1144EDD9" w14:textId="77777777" w:rsidR="00A57FA8" w:rsidRDefault="00000000">
      <w:pPr>
        <w:pStyle w:val="Ttulo2"/>
        <w:keepNext/>
      </w:pPr>
      <w:r>
        <w:t>5.3 Dos diagramas, dos preguntas</w:t>
      </w:r>
    </w:p>
    <w:p w14:paraId="1C654E3D" w14:textId="77777777" w:rsidR="00A57FA8" w:rsidRDefault="00000000" w:rsidP="005E359A">
      <w:pPr>
        <w:ind w:firstLine="720"/>
        <w:jc w:val="both"/>
      </w:pPr>
      <w:r>
        <w:t>El diagrama de objetos responde qué instancias y enlaces conforman una situación determinada; la máquina de estados responde qué condiciones puede atravesar un objeto y qué sucesos producen cada cambio. El primero permite examinar un escenario y el segundo comprobar que las respuestas del sistema mantienen reglas coherentes a lo largo del ciclo de vida. Ninguno reemplaza los requisitos que definen el comportamiento esperado.</w:t>
      </w:r>
    </w:p>
    <w:p w14:paraId="75773AAC" w14:textId="77777777" w:rsidR="00A57FA8" w:rsidRPr="005E359A" w:rsidRDefault="00000000">
      <w:pPr>
        <w:keepNext/>
        <w:spacing w:before="240" w:line="276" w:lineRule="auto"/>
        <w:rPr>
          <w:sz w:val="20"/>
          <w:szCs w:val="20"/>
        </w:rPr>
      </w:pPr>
      <w:r w:rsidRPr="005E359A">
        <w:rPr>
          <w:b/>
          <w:bCs/>
          <w:sz w:val="20"/>
          <w:szCs w:val="20"/>
        </w:rPr>
        <w:t>Tabla 4</w:t>
      </w:r>
    </w:p>
    <w:p w14:paraId="7A12C161" w14:textId="77777777" w:rsidR="00A57FA8" w:rsidRPr="005E359A" w:rsidRDefault="00000000">
      <w:pPr>
        <w:keepNext/>
        <w:spacing w:after="120" w:line="276" w:lineRule="auto"/>
        <w:rPr>
          <w:sz w:val="20"/>
          <w:szCs w:val="20"/>
        </w:rPr>
      </w:pPr>
      <w:r w:rsidRPr="005E359A">
        <w:rPr>
          <w:i/>
          <w:iCs/>
          <w:sz w:val="20"/>
          <w:szCs w:val="20"/>
        </w:rPr>
        <w:t>Diagrama de objetos y máquina de estados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543"/>
        <w:gridCol w:w="4252"/>
      </w:tblGrid>
      <w:tr w:rsidR="00A57FA8" w14:paraId="2DC6CC85" w14:textId="77777777" w:rsidTr="005E359A">
        <w:tblPrEx>
          <w:tblCellMar>
            <w:top w:w="0" w:type="dxa"/>
            <w:bottom w:w="0" w:type="dxa"/>
          </w:tblCellMar>
        </w:tblPrEx>
        <w:trPr>
          <w:tblHeader/>
        </w:trPr>
        <w:tc>
          <w:tcPr>
            <w:tcW w:w="156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3C91B1D5" w14:textId="77777777" w:rsidR="00A57FA8" w:rsidRDefault="00000000">
            <w:pPr>
              <w:spacing w:line="276" w:lineRule="auto"/>
            </w:pPr>
            <w:r>
              <w:rPr>
                <w:b/>
                <w:bCs/>
                <w:sz w:val="22"/>
                <w:szCs w:val="22"/>
              </w:rPr>
              <w:t>Criterio</w:t>
            </w:r>
          </w:p>
        </w:tc>
        <w:tc>
          <w:tcPr>
            <w:tcW w:w="3543"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3C5FFB24" w14:textId="77777777" w:rsidR="00A57FA8" w:rsidRDefault="00000000">
            <w:pPr>
              <w:spacing w:line="276" w:lineRule="auto"/>
            </w:pPr>
            <w:r>
              <w:rPr>
                <w:b/>
                <w:bCs/>
                <w:sz w:val="22"/>
                <w:szCs w:val="22"/>
              </w:rPr>
              <w:t>Diagrama de objetos</w:t>
            </w:r>
          </w:p>
        </w:tc>
        <w:tc>
          <w:tcPr>
            <w:tcW w:w="4252"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93267D9" w14:textId="77777777" w:rsidR="00A57FA8" w:rsidRDefault="00000000">
            <w:pPr>
              <w:spacing w:line="276" w:lineRule="auto"/>
            </w:pPr>
            <w:r>
              <w:rPr>
                <w:b/>
                <w:bCs/>
                <w:sz w:val="22"/>
                <w:szCs w:val="22"/>
              </w:rPr>
              <w:t>Máquina de estados</w:t>
            </w:r>
          </w:p>
        </w:tc>
      </w:tr>
      <w:tr w:rsidR="00A57FA8" w14:paraId="22232025" w14:textId="77777777" w:rsidTr="005E359A">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EA0D83E" w14:textId="77777777" w:rsidR="00A57FA8" w:rsidRPr="005E359A" w:rsidRDefault="00000000">
            <w:pPr>
              <w:spacing w:line="276" w:lineRule="auto"/>
              <w:rPr>
                <w:sz w:val="20"/>
                <w:szCs w:val="20"/>
              </w:rPr>
            </w:pPr>
            <w:r w:rsidRPr="005E359A">
              <w:rPr>
                <w:sz w:val="20"/>
                <w:szCs w:val="20"/>
              </w:rPr>
              <w:t>Pregunta que responde</w:t>
            </w:r>
          </w:p>
        </w:tc>
        <w:tc>
          <w:tcPr>
            <w:tcW w:w="3543"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B9498C4" w14:textId="77777777" w:rsidR="00A57FA8" w:rsidRPr="005E359A" w:rsidRDefault="00000000">
            <w:pPr>
              <w:spacing w:line="276" w:lineRule="auto"/>
              <w:rPr>
                <w:sz w:val="20"/>
                <w:szCs w:val="20"/>
              </w:rPr>
            </w:pPr>
            <w:r w:rsidRPr="005E359A">
              <w:rPr>
                <w:sz w:val="20"/>
                <w:szCs w:val="20"/>
              </w:rPr>
              <w:t>¿Qué instancias y enlaces existen en esta situación?</w:t>
            </w:r>
          </w:p>
        </w:tc>
        <w:tc>
          <w:tcPr>
            <w:tcW w:w="4252"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EB573AA" w14:textId="77777777" w:rsidR="00A57FA8" w:rsidRPr="005E359A" w:rsidRDefault="00000000">
            <w:pPr>
              <w:spacing w:line="276" w:lineRule="auto"/>
              <w:rPr>
                <w:sz w:val="20"/>
                <w:szCs w:val="20"/>
              </w:rPr>
            </w:pPr>
            <w:r w:rsidRPr="005E359A">
              <w:rPr>
                <w:sz w:val="20"/>
                <w:szCs w:val="20"/>
              </w:rPr>
              <w:t>¿Qué condiciones atraviesa un objeto y qué eventos las cambian?</w:t>
            </w:r>
          </w:p>
        </w:tc>
      </w:tr>
      <w:tr w:rsidR="00A57FA8" w14:paraId="00CED5EB" w14:textId="77777777" w:rsidTr="005E359A">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894E7AF" w14:textId="77777777" w:rsidR="00A57FA8" w:rsidRPr="005E359A" w:rsidRDefault="00000000">
            <w:pPr>
              <w:spacing w:line="276" w:lineRule="auto"/>
              <w:rPr>
                <w:sz w:val="20"/>
                <w:szCs w:val="20"/>
              </w:rPr>
            </w:pPr>
            <w:r w:rsidRPr="005E359A">
              <w:rPr>
                <w:sz w:val="20"/>
                <w:szCs w:val="20"/>
              </w:rPr>
              <w:t>Perspectiva</w:t>
            </w:r>
          </w:p>
        </w:tc>
        <w:tc>
          <w:tcPr>
            <w:tcW w:w="3543"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388FFE9" w14:textId="77777777" w:rsidR="00A57FA8" w:rsidRPr="005E359A" w:rsidRDefault="00000000">
            <w:pPr>
              <w:spacing w:line="276" w:lineRule="auto"/>
              <w:rPr>
                <w:sz w:val="20"/>
                <w:szCs w:val="20"/>
              </w:rPr>
            </w:pPr>
            <w:r w:rsidRPr="005E359A">
              <w:rPr>
                <w:sz w:val="20"/>
                <w:szCs w:val="20"/>
              </w:rPr>
              <w:t>Instantánea en un momento dado.</w:t>
            </w:r>
          </w:p>
        </w:tc>
        <w:tc>
          <w:tcPr>
            <w:tcW w:w="4252"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9CE7797" w14:textId="77777777" w:rsidR="00A57FA8" w:rsidRPr="005E359A" w:rsidRDefault="00000000">
            <w:pPr>
              <w:spacing w:line="276" w:lineRule="auto"/>
              <w:rPr>
                <w:sz w:val="20"/>
                <w:szCs w:val="20"/>
              </w:rPr>
            </w:pPr>
            <w:r w:rsidRPr="005E359A">
              <w:rPr>
                <w:sz w:val="20"/>
                <w:szCs w:val="20"/>
              </w:rPr>
              <w:t>Comportamiento a lo largo del tiempo.</w:t>
            </w:r>
          </w:p>
        </w:tc>
      </w:tr>
      <w:tr w:rsidR="00A57FA8" w14:paraId="5AA09013" w14:textId="77777777" w:rsidTr="005E359A">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9F147CE" w14:textId="77777777" w:rsidR="00A57FA8" w:rsidRPr="005E359A" w:rsidRDefault="00000000">
            <w:pPr>
              <w:spacing w:line="276" w:lineRule="auto"/>
              <w:rPr>
                <w:sz w:val="20"/>
                <w:szCs w:val="20"/>
              </w:rPr>
            </w:pPr>
            <w:r w:rsidRPr="005E359A">
              <w:rPr>
                <w:sz w:val="20"/>
                <w:szCs w:val="20"/>
              </w:rPr>
              <w:t>Elementos</w:t>
            </w:r>
          </w:p>
        </w:tc>
        <w:tc>
          <w:tcPr>
            <w:tcW w:w="3543"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85C5C7D" w14:textId="77777777" w:rsidR="00A57FA8" w:rsidRPr="005E359A" w:rsidRDefault="00000000">
            <w:pPr>
              <w:spacing w:line="276" w:lineRule="auto"/>
              <w:rPr>
                <w:sz w:val="20"/>
                <w:szCs w:val="20"/>
              </w:rPr>
            </w:pPr>
            <w:r w:rsidRPr="005E359A">
              <w:rPr>
                <w:sz w:val="20"/>
                <w:szCs w:val="20"/>
              </w:rPr>
              <w:t>Instancias, valores de atributos y enlaces.</w:t>
            </w:r>
          </w:p>
        </w:tc>
        <w:tc>
          <w:tcPr>
            <w:tcW w:w="4252"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A5504A8" w14:textId="77777777" w:rsidR="00A57FA8" w:rsidRPr="005E359A" w:rsidRDefault="00000000">
            <w:pPr>
              <w:spacing w:line="276" w:lineRule="auto"/>
              <w:rPr>
                <w:sz w:val="20"/>
                <w:szCs w:val="20"/>
              </w:rPr>
            </w:pPr>
            <w:r w:rsidRPr="005E359A">
              <w:rPr>
                <w:sz w:val="20"/>
                <w:szCs w:val="20"/>
              </w:rPr>
              <w:t>Estados, transiciones, eventos, guardas y acciones.</w:t>
            </w:r>
          </w:p>
        </w:tc>
      </w:tr>
      <w:tr w:rsidR="00A57FA8" w14:paraId="35F66D2F" w14:textId="77777777" w:rsidTr="005E359A">
        <w:tblPrEx>
          <w:tblCellMar>
            <w:top w:w="0" w:type="dxa"/>
            <w:bottom w:w="0" w:type="dxa"/>
          </w:tblCellMar>
        </w:tblPrEx>
        <w:trPr>
          <w:cantSplit/>
        </w:trPr>
        <w:tc>
          <w:tcPr>
            <w:tcW w:w="156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5CC40A15" w14:textId="77777777" w:rsidR="00A57FA8" w:rsidRPr="005E359A" w:rsidRDefault="00000000">
            <w:pPr>
              <w:spacing w:line="276" w:lineRule="auto"/>
              <w:rPr>
                <w:sz w:val="20"/>
                <w:szCs w:val="20"/>
              </w:rPr>
            </w:pPr>
            <w:r w:rsidRPr="005E359A">
              <w:rPr>
                <w:sz w:val="20"/>
                <w:szCs w:val="20"/>
              </w:rPr>
              <w:lastRenderedPageBreak/>
              <w:t>Ejemplo</w:t>
            </w:r>
          </w:p>
        </w:tc>
        <w:tc>
          <w:tcPr>
            <w:tcW w:w="3543"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67C3B805" w14:textId="77777777" w:rsidR="00A57FA8" w:rsidRPr="005E359A" w:rsidRDefault="00000000">
            <w:pPr>
              <w:spacing w:line="276" w:lineRule="auto"/>
              <w:rPr>
                <w:sz w:val="20"/>
                <w:szCs w:val="20"/>
              </w:rPr>
            </w:pPr>
            <w:r w:rsidRPr="005E359A">
              <w:rPr>
                <w:sz w:val="20"/>
                <w:szCs w:val="20"/>
              </w:rPr>
              <w:t>Un préstamo activo enlaza a un estudiante con un ejemplar prestado.</w:t>
            </w:r>
          </w:p>
        </w:tc>
        <w:tc>
          <w:tcPr>
            <w:tcW w:w="4252"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5A778356" w14:textId="77777777" w:rsidR="00A57FA8" w:rsidRPr="005E359A" w:rsidRDefault="00000000">
            <w:pPr>
              <w:spacing w:line="276" w:lineRule="auto"/>
              <w:rPr>
                <w:sz w:val="20"/>
                <w:szCs w:val="20"/>
              </w:rPr>
            </w:pPr>
            <w:r w:rsidRPr="005E359A">
              <w:rPr>
                <w:sz w:val="20"/>
                <w:szCs w:val="20"/>
              </w:rPr>
              <w:t>Prestado pasa a Disponible al devolver(ejemplar) si la guarda es verdadera.</w:t>
            </w:r>
          </w:p>
        </w:tc>
      </w:tr>
    </w:tbl>
    <w:p w14:paraId="49C76FFA" w14:textId="77777777" w:rsidR="00A57FA8" w:rsidRDefault="00000000">
      <w:pPr>
        <w:spacing w:before="80" w:after="240" w:line="276" w:lineRule="auto"/>
      </w:pPr>
      <w:r>
        <w:rPr>
          <w:i/>
          <w:iCs/>
          <w:sz w:val="22"/>
          <w:szCs w:val="22"/>
        </w:rPr>
        <w:t xml:space="preserve">Nota. </w:t>
      </w:r>
      <w:r>
        <w:rPr>
          <w:sz w:val="22"/>
          <w:szCs w:val="22"/>
        </w:rPr>
        <w:t>Elaboración propia a partir del material de estudio del Tema 3.</w:t>
      </w:r>
    </w:p>
    <w:p w14:paraId="031FA3BD" w14:textId="77777777" w:rsidR="00A57FA8" w:rsidRDefault="00000000">
      <w:pPr>
        <w:pStyle w:val="Ttulo2"/>
        <w:keepNext/>
      </w:pPr>
      <w:r>
        <w:t>5.4 Aplicación al catálogo UPDS</w:t>
      </w:r>
    </w:p>
    <w:p w14:paraId="6FD93BEF" w14:textId="77777777" w:rsidR="00A57FA8" w:rsidRDefault="00000000" w:rsidP="00243DF2">
      <w:pPr>
        <w:ind w:firstLine="720"/>
        <w:jc w:val="both"/>
      </w:pPr>
      <w:r>
        <w:t>La ficha bibliográfica reúne los datos de una obra y presenta ejemplares con ubicación y disponibilidad. Un diagrama de objetos puede mostrar una ficha concreta, con sus datos de título, autor y editorial, y un ejemplar como copia física vinculada a esa ficha. El estado observado es la disponibilidad que el catálogo presenta en el momento de la consulta.</w:t>
      </w:r>
    </w:p>
    <w:p w14:paraId="7BDD3B74" w14:textId="77777777" w:rsidR="00A57FA8" w:rsidRDefault="00000000" w:rsidP="00243DF2">
      <w:pPr>
        <w:ind w:firstLine="720"/>
        <w:jc w:val="both"/>
      </w:pPr>
      <w:r>
        <w:t>Para el comportamiento se propone un flujo analítico: resultado encontrado, ficha consultada, disponibilidad revisada y reserva iniciada, si la opción está disponible. Este flujo describe solo la interacción visible. Los estados del proceso interno de reserva no son públicos, por lo que el modelo no afirma reglas de préstamo, vencimiento o cierre de reservas para el sistema institucional.</w:t>
      </w:r>
    </w:p>
    <w:p w14:paraId="713EDD2E" w14:textId="77777777" w:rsidR="00A57FA8" w:rsidRDefault="00000000">
      <w:pPr>
        <w:pStyle w:val="Ttulo1"/>
        <w:keepNext/>
        <w:jc w:val="center"/>
      </w:pPr>
      <w:r>
        <w:t>6. Tema 4 — Datos, modelos y diagramas de clases y entidad-relación</w:t>
      </w:r>
    </w:p>
    <w:p w14:paraId="13B81A49" w14:textId="77777777" w:rsidR="00A57FA8" w:rsidRDefault="00000000" w:rsidP="00243DF2">
      <w:pPr>
        <w:ind w:firstLine="720"/>
        <w:jc w:val="both"/>
      </w:pPr>
      <w:r>
        <w:t xml:space="preserve">El modelado de datos distingue los conceptos del dominio de las decisiones de implementación. La pregunta del tema es qué información conserva el sistema y cómo se representan sus relaciones. La misma biblioteca puede describirse como dominio, como estructura orientada a objetos y como datos relacionados (Elmasri &amp; </w:t>
      </w:r>
      <w:proofErr w:type="spellStart"/>
      <w:r>
        <w:t>Navathe</w:t>
      </w:r>
      <w:proofErr w:type="spellEnd"/>
      <w:r>
        <w:t>, s. f.; Silberschatz et al., 2014).</w:t>
      </w:r>
    </w:p>
    <w:p w14:paraId="18D51DA4" w14:textId="77777777" w:rsidR="00A57FA8" w:rsidRDefault="00000000">
      <w:pPr>
        <w:pStyle w:val="Ttulo2"/>
        <w:keepNext/>
      </w:pPr>
      <w:r>
        <w:t>6.1 Modelo conceptual, lógico y físico</w:t>
      </w:r>
    </w:p>
    <w:p w14:paraId="42DEDC1E" w14:textId="77777777" w:rsidR="00A57FA8" w:rsidRDefault="00000000" w:rsidP="00243DF2">
      <w:pPr>
        <w:ind w:firstLine="720"/>
        <w:jc w:val="both"/>
      </w:pPr>
      <w:r>
        <w:t xml:space="preserve">El modelo conceptual explica qué conceptos del dominio existen y qué reglas los relacionan, sin depender de un producto de base de datos. En el nivel lógico aparecen atributos, identificadores, cardinalidades y restricciones con mayor precisión. El nivel físico define tablas, </w:t>
      </w:r>
      <w:r>
        <w:lastRenderedPageBreak/>
        <w:t>tipos, índices, almacenamiento y sintaxis para un motor específico (</w:t>
      </w:r>
      <w:proofErr w:type="spellStart"/>
      <w:r>
        <w:t>Piattini</w:t>
      </w:r>
      <w:proofErr w:type="spellEnd"/>
      <w:r>
        <w:t xml:space="preserve"> Velthuis, s. f.). Esta separación permite revisar primero el significado de los datos y después sus decisiones técnicas.</w:t>
      </w:r>
    </w:p>
    <w:p w14:paraId="7AAF45EF" w14:textId="77777777" w:rsidR="00A57FA8" w:rsidRPr="00243DF2" w:rsidRDefault="00000000">
      <w:pPr>
        <w:keepNext/>
        <w:spacing w:before="240" w:line="276" w:lineRule="auto"/>
        <w:rPr>
          <w:sz w:val="20"/>
          <w:szCs w:val="20"/>
        </w:rPr>
      </w:pPr>
      <w:r w:rsidRPr="00243DF2">
        <w:rPr>
          <w:b/>
          <w:bCs/>
          <w:sz w:val="20"/>
          <w:szCs w:val="20"/>
        </w:rPr>
        <w:t>Tabla 5</w:t>
      </w:r>
    </w:p>
    <w:p w14:paraId="311AD644" w14:textId="77777777" w:rsidR="00A57FA8" w:rsidRPr="00243DF2" w:rsidRDefault="00000000">
      <w:pPr>
        <w:keepNext/>
        <w:spacing w:after="120" w:line="276" w:lineRule="auto"/>
        <w:rPr>
          <w:sz w:val="20"/>
          <w:szCs w:val="20"/>
        </w:rPr>
      </w:pPr>
      <w:r w:rsidRPr="00243DF2">
        <w:rPr>
          <w:i/>
          <w:iCs/>
          <w:sz w:val="20"/>
          <w:szCs w:val="20"/>
        </w:rPr>
        <w:t>Niveles del modelado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69"/>
        <w:gridCol w:w="2410"/>
        <w:gridCol w:w="2981"/>
      </w:tblGrid>
      <w:tr w:rsidR="00A57FA8" w14:paraId="7C15D3B1" w14:textId="77777777" w:rsidTr="00243DF2">
        <w:tblPrEx>
          <w:tblCellMar>
            <w:top w:w="0" w:type="dxa"/>
            <w:bottom w:w="0" w:type="dxa"/>
          </w:tblCellMar>
        </w:tblPrEx>
        <w:trPr>
          <w:tblHeader/>
        </w:trPr>
        <w:tc>
          <w:tcPr>
            <w:tcW w:w="15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6D9AACAB" w14:textId="77777777" w:rsidR="00A57FA8" w:rsidRDefault="00000000">
            <w:pPr>
              <w:spacing w:line="276" w:lineRule="auto"/>
            </w:pPr>
            <w:r>
              <w:rPr>
                <w:b/>
                <w:bCs/>
                <w:sz w:val="22"/>
                <w:szCs w:val="22"/>
              </w:rPr>
              <w:t>Nivel</w:t>
            </w:r>
          </w:p>
        </w:tc>
        <w:tc>
          <w:tcPr>
            <w:tcW w:w="2469"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61DEFE47" w14:textId="77777777" w:rsidR="00A57FA8" w:rsidRDefault="00000000">
            <w:pPr>
              <w:spacing w:line="276" w:lineRule="auto"/>
            </w:pPr>
            <w:r>
              <w:rPr>
                <w:b/>
                <w:bCs/>
                <w:sz w:val="22"/>
                <w:szCs w:val="22"/>
              </w:rPr>
              <w:t>Pregunta</w:t>
            </w:r>
          </w:p>
        </w:tc>
        <w:tc>
          <w:tcPr>
            <w:tcW w:w="241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2CDC1D5" w14:textId="77777777" w:rsidR="00A57FA8" w:rsidRDefault="00000000">
            <w:pPr>
              <w:spacing w:line="276" w:lineRule="auto"/>
            </w:pPr>
            <w:r>
              <w:rPr>
                <w:b/>
                <w:bCs/>
                <w:sz w:val="22"/>
                <w:szCs w:val="22"/>
              </w:rPr>
              <w:t>Contenido</w:t>
            </w:r>
          </w:p>
        </w:tc>
        <w:tc>
          <w:tcPr>
            <w:tcW w:w="2981"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6A91F2A0" w14:textId="77777777" w:rsidR="00A57FA8" w:rsidRDefault="00000000">
            <w:pPr>
              <w:spacing w:line="276" w:lineRule="auto"/>
            </w:pPr>
            <w:r>
              <w:rPr>
                <w:b/>
                <w:bCs/>
                <w:sz w:val="22"/>
                <w:szCs w:val="22"/>
              </w:rPr>
              <w:t>Ejemplo bibliotecario</w:t>
            </w:r>
          </w:p>
        </w:tc>
      </w:tr>
      <w:tr w:rsidR="00A57FA8" w14:paraId="7BFE6B6E" w14:textId="77777777" w:rsidTr="00243DF2">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C6718E5" w14:textId="77777777" w:rsidR="00A57FA8" w:rsidRPr="00243DF2" w:rsidRDefault="00000000" w:rsidP="00243DF2">
            <w:pPr>
              <w:spacing w:line="276" w:lineRule="auto"/>
              <w:jc w:val="both"/>
              <w:rPr>
                <w:sz w:val="20"/>
                <w:szCs w:val="20"/>
              </w:rPr>
            </w:pPr>
            <w:r w:rsidRPr="00243DF2">
              <w:rPr>
                <w:sz w:val="20"/>
                <w:szCs w:val="20"/>
              </w:rPr>
              <w:t>Conceptual</w:t>
            </w:r>
          </w:p>
        </w:tc>
        <w:tc>
          <w:tcPr>
            <w:tcW w:w="2469"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A330319" w14:textId="77777777" w:rsidR="00A57FA8" w:rsidRPr="00243DF2" w:rsidRDefault="00000000" w:rsidP="00243DF2">
            <w:pPr>
              <w:spacing w:line="276" w:lineRule="auto"/>
              <w:jc w:val="both"/>
              <w:rPr>
                <w:sz w:val="20"/>
                <w:szCs w:val="20"/>
              </w:rPr>
            </w:pPr>
            <w:r w:rsidRPr="00243DF2">
              <w:rPr>
                <w:sz w:val="20"/>
                <w:szCs w:val="20"/>
              </w:rPr>
              <w:t>¿Qué conceptos existen?</w:t>
            </w:r>
          </w:p>
        </w:tc>
        <w:tc>
          <w:tcPr>
            <w:tcW w:w="241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20AC44E" w14:textId="77777777" w:rsidR="00A57FA8" w:rsidRPr="00243DF2" w:rsidRDefault="00000000" w:rsidP="00243DF2">
            <w:pPr>
              <w:spacing w:line="276" w:lineRule="auto"/>
              <w:jc w:val="both"/>
              <w:rPr>
                <w:sz w:val="20"/>
                <w:szCs w:val="20"/>
              </w:rPr>
            </w:pPr>
            <w:r w:rsidRPr="00243DF2">
              <w:rPr>
                <w:sz w:val="20"/>
                <w:szCs w:val="20"/>
              </w:rPr>
              <w:t>Entidades y reglas del dominio, sin depender del gestor.</w:t>
            </w:r>
          </w:p>
        </w:tc>
        <w:tc>
          <w:tcPr>
            <w:tcW w:w="2981"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2199F3C" w14:textId="77777777" w:rsidR="00A57FA8" w:rsidRPr="00243DF2" w:rsidRDefault="00000000" w:rsidP="00243DF2">
            <w:pPr>
              <w:spacing w:line="276" w:lineRule="auto"/>
              <w:jc w:val="both"/>
              <w:rPr>
                <w:sz w:val="20"/>
                <w:szCs w:val="20"/>
              </w:rPr>
            </w:pPr>
            <w:r w:rsidRPr="00243DF2">
              <w:rPr>
                <w:sz w:val="20"/>
                <w:szCs w:val="20"/>
              </w:rPr>
              <w:t>Un estudiante realiza préstamos; cada préstamo corresponde a un ejemplar.</w:t>
            </w:r>
          </w:p>
        </w:tc>
      </w:tr>
      <w:tr w:rsidR="00A57FA8" w14:paraId="73C22AD9" w14:textId="77777777" w:rsidTr="00243DF2">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A6C425C" w14:textId="77777777" w:rsidR="00A57FA8" w:rsidRPr="00243DF2" w:rsidRDefault="00000000" w:rsidP="00243DF2">
            <w:pPr>
              <w:spacing w:line="276" w:lineRule="auto"/>
              <w:jc w:val="both"/>
              <w:rPr>
                <w:sz w:val="20"/>
                <w:szCs w:val="20"/>
              </w:rPr>
            </w:pPr>
            <w:r w:rsidRPr="00243DF2">
              <w:rPr>
                <w:sz w:val="20"/>
                <w:szCs w:val="20"/>
              </w:rPr>
              <w:t>Lógico</w:t>
            </w:r>
          </w:p>
        </w:tc>
        <w:tc>
          <w:tcPr>
            <w:tcW w:w="2469"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63AB6BC" w14:textId="77777777" w:rsidR="00A57FA8" w:rsidRPr="00243DF2" w:rsidRDefault="00000000" w:rsidP="00243DF2">
            <w:pPr>
              <w:spacing w:line="276" w:lineRule="auto"/>
              <w:jc w:val="both"/>
              <w:rPr>
                <w:sz w:val="20"/>
                <w:szCs w:val="20"/>
              </w:rPr>
            </w:pPr>
            <w:r w:rsidRPr="00243DF2">
              <w:rPr>
                <w:sz w:val="20"/>
                <w:szCs w:val="20"/>
              </w:rPr>
              <w:t>¿Qué atributos y reglas los unen?</w:t>
            </w:r>
          </w:p>
        </w:tc>
        <w:tc>
          <w:tcPr>
            <w:tcW w:w="241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581390B" w14:textId="77777777" w:rsidR="00A57FA8" w:rsidRPr="00243DF2" w:rsidRDefault="00000000" w:rsidP="00243DF2">
            <w:pPr>
              <w:spacing w:line="276" w:lineRule="auto"/>
              <w:jc w:val="both"/>
              <w:rPr>
                <w:sz w:val="20"/>
                <w:szCs w:val="20"/>
              </w:rPr>
            </w:pPr>
            <w:r w:rsidRPr="00243DF2">
              <w:rPr>
                <w:sz w:val="20"/>
                <w:szCs w:val="20"/>
              </w:rPr>
              <w:t>Atributos, identificadores, claves y cardinalidades.</w:t>
            </w:r>
          </w:p>
        </w:tc>
        <w:tc>
          <w:tcPr>
            <w:tcW w:w="2981"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976204D" w14:textId="77777777" w:rsidR="00A57FA8" w:rsidRPr="00243DF2" w:rsidRDefault="00000000" w:rsidP="00243DF2">
            <w:pPr>
              <w:spacing w:line="276" w:lineRule="auto"/>
              <w:jc w:val="both"/>
              <w:rPr>
                <w:sz w:val="20"/>
                <w:szCs w:val="20"/>
              </w:rPr>
            </w:pPr>
            <w:r w:rsidRPr="00243DF2">
              <w:rPr>
                <w:sz w:val="20"/>
                <w:szCs w:val="20"/>
              </w:rPr>
              <w:t>Préstamo incluye identificadores de estudiante y ejemplar, fechas y estado.</w:t>
            </w:r>
          </w:p>
        </w:tc>
      </w:tr>
      <w:tr w:rsidR="00A57FA8" w14:paraId="33D720EB" w14:textId="77777777" w:rsidTr="00243DF2">
        <w:tblPrEx>
          <w:tblCellMar>
            <w:top w:w="0" w:type="dxa"/>
            <w:bottom w:w="0" w:type="dxa"/>
          </w:tblCellMar>
        </w:tblPrEx>
        <w:trPr>
          <w:cantSplit/>
        </w:trPr>
        <w:tc>
          <w:tcPr>
            <w:tcW w:w="15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7AF2B0DA" w14:textId="77777777" w:rsidR="00A57FA8" w:rsidRPr="00243DF2" w:rsidRDefault="00000000" w:rsidP="00243DF2">
            <w:pPr>
              <w:spacing w:line="276" w:lineRule="auto"/>
              <w:jc w:val="both"/>
              <w:rPr>
                <w:sz w:val="20"/>
                <w:szCs w:val="20"/>
              </w:rPr>
            </w:pPr>
            <w:r w:rsidRPr="00243DF2">
              <w:rPr>
                <w:sz w:val="20"/>
                <w:szCs w:val="20"/>
              </w:rPr>
              <w:t>Físico</w:t>
            </w:r>
          </w:p>
        </w:tc>
        <w:tc>
          <w:tcPr>
            <w:tcW w:w="2469"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B779C4C" w14:textId="77777777" w:rsidR="00A57FA8" w:rsidRPr="00243DF2" w:rsidRDefault="00000000" w:rsidP="00243DF2">
            <w:pPr>
              <w:spacing w:line="276" w:lineRule="auto"/>
              <w:jc w:val="both"/>
              <w:rPr>
                <w:sz w:val="20"/>
                <w:szCs w:val="20"/>
              </w:rPr>
            </w:pPr>
            <w:r w:rsidRPr="00243DF2">
              <w:rPr>
                <w:sz w:val="20"/>
                <w:szCs w:val="20"/>
              </w:rPr>
              <w:t>¿Cómo se implementan?</w:t>
            </w:r>
          </w:p>
        </w:tc>
        <w:tc>
          <w:tcPr>
            <w:tcW w:w="241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6B3E840" w14:textId="77777777" w:rsidR="00A57FA8" w:rsidRPr="00243DF2" w:rsidRDefault="00000000" w:rsidP="00243DF2">
            <w:pPr>
              <w:spacing w:line="276" w:lineRule="auto"/>
              <w:jc w:val="both"/>
              <w:rPr>
                <w:sz w:val="20"/>
                <w:szCs w:val="20"/>
              </w:rPr>
            </w:pPr>
            <w:r w:rsidRPr="00243DF2">
              <w:rPr>
                <w:sz w:val="20"/>
                <w:szCs w:val="20"/>
              </w:rPr>
              <w:t>Tablas, tipos, índices y restricciones del gestor.</w:t>
            </w:r>
          </w:p>
        </w:tc>
        <w:tc>
          <w:tcPr>
            <w:tcW w:w="2981"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7EE1B484" w14:textId="77777777" w:rsidR="00A57FA8" w:rsidRPr="00243DF2" w:rsidRDefault="00000000" w:rsidP="00243DF2">
            <w:pPr>
              <w:spacing w:line="276" w:lineRule="auto"/>
              <w:jc w:val="both"/>
              <w:rPr>
                <w:sz w:val="20"/>
                <w:szCs w:val="20"/>
              </w:rPr>
            </w:pPr>
            <w:r w:rsidRPr="00243DF2">
              <w:rPr>
                <w:sz w:val="20"/>
                <w:szCs w:val="20"/>
              </w:rPr>
              <w:t>INTEGER, VARCHAR e índices según el motor elegido.</w:t>
            </w:r>
          </w:p>
        </w:tc>
      </w:tr>
    </w:tbl>
    <w:p w14:paraId="5F169FAD" w14:textId="77777777" w:rsidR="00A57FA8" w:rsidRDefault="00000000">
      <w:pPr>
        <w:spacing w:before="80" w:after="240" w:line="276" w:lineRule="auto"/>
      </w:pPr>
      <w:r>
        <w:rPr>
          <w:i/>
          <w:iCs/>
          <w:sz w:val="22"/>
          <w:szCs w:val="22"/>
        </w:rPr>
        <w:t xml:space="preserve">Nota. </w:t>
      </w:r>
      <w:r>
        <w:rPr>
          <w:sz w:val="22"/>
          <w:szCs w:val="22"/>
        </w:rPr>
        <w:t>Elaboración propia a partir del material de estudio del Tema 4.</w:t>
      </w:r>
    </w:p>
    <w:p w14:paraId="01F8948E" w14:textId="77777777" w:rsidR="00A57FA8" w:rsidRDefault="00000000">
      <w:pPr>
        <w:pStyle w:val="Ttulo2"/>
        <w:keepNext/>
      </w:pPr>
      <w:r>
        <w:t>6.2 UML de clases y entidad-relación</w:t>
      </w:r>
    </w:p>
    <w:p w14:paraId="3867C3DC" w14:textId="77777777" w:rsidR="00A57FA8" w:rsidRDefault="00000000" w:rsidP="00243DF2">
      <w:pPr>
        <w:ind w:firstLine="720"/>
        <w:jc w:val="both"/>
      </w:pPr>
      <w:r>
        <w:t xml:space="preserve">Una clase UML especifica un tipo de objetos, con sus propiedades, operaciones y asociaciones, y la multiplicidad indica cuántas instancias pueden participar en cada extremo de una relación. Por ejemplo, Estudiante 1 — </w:t>
      </w:r>
      <w:proofErr w:type="gramStart"/>
      <w:r>
        <w:t>0..</w:t>
      </w:r>
      <w:proofErr w:type="gramEnd"/>
      <w:r>
        <w:t>* Préstamo significa que una instancia de Estudiante puede asociarse con cero o varios préstamos. El modelo entidad-relación se concentra en la estructura de los datos: entidades, atributos, identificadores y vínculos, que en una implementación relacional se traducen con claves primarias y foráneas. Ambos modelos pueden representar la misma biblioteca, pero responden a preguntas distintas y no son notaciones intercambiables.</w:t>
      </w:r>
    </w:p>
    <w:p w14:paraId="7FD19235" w14:textId="77777777" w:rsidR="00A57FA8" w:rsidRPr="00243DF2" w:rsidRDefault="00000000">
      <w:pPr>
        <w:keepNext/>
        <w:spacing w:before="240" w:line="276" w:lineRule="auto"/>
        <w:rPr>
          <w:sz w:val="20"/>
          <w:szCs w:val="20"/>
        </w:rPr>
      </w:pPr>
      <w:r w:rsidRPr="00243DF2">
        <w:rPr>
          <w:b/>
          <w:bCs/>
          <w:sz w:val="20"/>
          <w:szCs w:val="20"/>
        </w:rPr>
        <w:t>Tabla 6</w:t>
      </w:r>
    </w:p>
    <w:p w14:paraId="25E2F072" w14:textId="77777777" w:rsidR="00A57FA8" w:rsidRPr="00243DF2" w:rsidRDefault="00000000">
      <w:pPr>
        <w:keepNext/>
        <w:spacing w:after="120" w:line="276" w:lineRule="auto"/>
        <w:rPr>
          <w:sz w:val="20"/>
          <w:szCs w:val="20"/>
        </w:rPr>
      </w:pPr>
      <w:r w:rsidRPr="00243DF2">
        <w:rPr>
          <w:i/>
          <w:iCs/>
          <w:sz w:val="20"/>
          <w:szCs w:val="20"/>
        </w:rPr>
        <w:t>Diagrama de clases UML y modelo entidad-relación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A57FA8" w14:paraId="349400FA" w14:textId="77777777">
        <w:tblPrEx>
          <w:tblCellMar>
            <w:top w:w="0" w:type="dxa"/>
            <w:bottom w:w="0" w:type="dxa"/>
          </w:tblCellMar>
        </w:tblPrEx>
        <w:trPr>
          <w:tblHeader/>
        </w:trPr>
        <w:tc>
          <w:tcPr>
            <w:tcW w:w="19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0E2EFC31" w14:textId="77777777" w:rsidR="00A57FA8" w:rsidRDefault="00000000">
            <w:pPr>
              <w:spacing w:line="276" w:lineRule="auto"/>
            </w:pPr>
            <w:r>
              <w:rPr>
                <w:b/>
                <w:bCs/>
                <w:sz w:val="22"/>
                <w:szCs w:val="22"/>
              </w:rPr>
              <w:t>Criterio</w:t>
            </w:r>
          </w:p>
        </w:tc>
        <w:tc>
          <w:tcPr>
            <w:tcW w:w="373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3B8D8ECF" w14:textId="77777777" w:rsidR="00A57FA8" w:rsidRDefault="00000000">
            <w:pPr>
              <w:spacing w:line="276" w:lineRule="auto"/>
            </w:pPr>
            <w:r>
              <w:rPr>
                <w:b/>
                <w:bCs/>
                <w:sz w:val="22"/>
                <w:szCs w:val="22"/>
              </w:rPr>
              <w:t>Diagrama de clases UML</w:t>
            </w:r>
          </w:p>
        </w:tc>
        <w:tc>
          <w:tcPr>
            <w:tcW w:w="373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0AC7F14" w14:textId="77777777" w:rsidR="00A57FA8" w:rsidRDefault="00000000">
            <w:pPr>
              <w:spacing w:line="276" w:lineRule="auto"/>
            </w:pPr>
            <w:r>
              <w:rPr>
                <w:b/>
                <w:bCs/>
                <w:sz w:val="22"/>
                <w:szCs w:val="22"/>
              </w:rPr>
              <w:t>Modelo entidad-relación</w:t>
            </w:r>
          </w:p>
        </w:tc>
      </w:tr>
      <w:tr w:rsidR="00A57FA8" w14:paraId="5F4AACCD"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CF64113" w14:textId="77777777" w:rsidR="00A57FA8" w:rsidRDefault="00000000" w:rsidP="00243DF2">
            <w:pPr>
              <w:spacing w:line="276" w:lineRule="auto"/>
              <w:jc w:val="both"/>
            </w:pPr>
            <w:r>
              <w:rPr>
                <w:sz w:val="22"/>
                <w:szCs w:val="22"/>
              </w:rPr>
              <w:t>Enfoque</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E2B4FF6" w14:textId="77777777" w:rsidR="00A57FA8" w:rsidRDefault="00000000" w:rsidP="00243DF2">
            <w:pPr>
              <w:spacing w:line="276" w:lineRule="auto"/>
              <w:jc w:val="both"/>
            </w:pPr>
            <w:r>
              <w:rPr>
                <w:sz w:val="22"/>
                <w:szCs w:val="22"/>
              </w:rPr>
              <w:t>Orientado a objetos: tipos, propiedades y operaciones.</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EA79D4E" w14:textId="77777777" w:rsidR="00A57FA8" w:rsidRDefault="00000000" w:rsidP="00243DF2">
            <w:pPr>
              <w:spacing w:line="276" w:lineRule="auto"/>
              <w:jc w:val="both"/>
            </w:pPr>
            <w:r>
              <w:rPr>
                <w:sz w:val="22"/>
                <w:szCs w:val="22"/>
              </w:rPr>
              <w:t>Orientado a datos persistentes.</w:t>
            </w:r>
          </w:p>
        </w:tc>
      </w:tr>
      <w:tr w:rsidR="00A57FA8" w14:paraId="7C6D49A1"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ED40ACA" w14:textId="77777777" w:rsidR="00A57FA8" w:rsidRDefault="00000000" w:rsidP="00243DF2">
            <w:pPr>
              <w:spacing w:line="276" w:lineRule="auto"/>
              <w:jc w:val="both"/>
            </w:pPr>
            <w:r>
              <w:rPr>
                <w:sz w:val="22"/>
                <w:szCs w:val="22"/>
              </w:rPr>
              <w:t>Elementos</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7AECAD0" w14:textId="77777777" w:rsidR="00A57FA8" w:rsidRDefault="00000000" w:rsidP="00243DF2">
            <w:pPr>
              <w:spacing w:line="276" w:lineRule="auto"/>
              <w:jc w:val="both"/>
            </w:pPr>
            <w:r>
              <w:rPr>
                <w:sz w:val="22"/>
                <w:szCs w:val="22"/>
              </w:rPr>
              <w:t>Clases, atributos, operaciones, asociaciones y multiplicidades.</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7A768D3" w14:textId="77777777" w:rsidR="00A57FA8" w:rsidRDefault="00000000" w:rsidP="00243DF2">
            <w:pPr>
              <w:spacing w:line="276" w:lineRule="auto"/>
              <w:jc w:val="both"/>
            </w:pPr>
            <w:r>
              <w:rPr>
                <w:sz w:val="22"/>
                <w:szCs w:val="22"/>
              </w:rPr>
              <w:t>Entidades, atributos, identificadores y vínculos.</w:t>
            </w:r>
          </w:p>
        </w:tc>
      </w:tr>
      <w:tr w:rsidR="00A57FA8" w14:paraId="71DF4A94"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7AEA3AC" w14:textId="77777777" w:rsidR="00A57FA8" w:rsidRDefault="00000000" w:rsidP="00243DF2">
            <w:pPr>
              <w:spacing w:line="276" w:lineRule="auto"/>
              <w:jc w:val="both"/>
            </w:pPr>
            <w:r>
              <w:rPr>
                <w:sz w:val="22"/>
                <w:szCs w:val="22"/>
              </w:rPr>
              <w:lastRenderedPageBreak/>
              <w:t>Operaciones</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1C9AC77" w14:textId="77777777" w:rsidR="00A57FA8" w:rsidRDefault="00000000" w:rsidP="00243DF2">
            <w:pPr>
              <w:spacing w:line="276" w:lineRule="auto"/>
              <w:jc w:val="both"/>
            </w:pPr>
            <w:r>
              <w:rPr>
                <w:sz w:val="22"/>
                <w:szCs w:val="22"/>
              </w:rPr>
              <w:t xml:space="preserve">Puede mostrar operaciones, como </w:t>
            </w:r>
            <w:proofErr w:type="spellStart"/>
            <w:proofErr w:type="gramStart"/>
            <w:r>
              <w:rPr>
                <w:sz w:val="22"/>
                <w:szCs w:val="22"/>
              </w:rPr>
              <w:t>solicitarPrestamo</w:t>
            </w:r>
            <w:proofErr w:type="spellEnd"/>
            <w:r>
              <w:rPr>
                <w:sz w:val="22"/>
                <w:szCs w:val="22"/>
              </w:rPr>
              <w:t>(</w:t>
            </w:r>
            <w:proofErr w:type="gramEnd"/>
            <w:r>
              <w:rPr>
                <w:sz w:val="22"/>
                <w:szCs w:val="22"/>
              </w:rPr>
              <w:t>).</w:t>
            </w:r>
          </w:p>
        </w:tc>
        <w:tc>
          <w:tcPr>
            <w:tcW w:w="373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0EA26CD" w14:textId="77777777" w:rsidR="00A57FA8" w:rsidRDefault="00000000" w:rsidP="00243DF2">
            <w:pPr>
              <w:spacing w:line="276" w:lineRule="auto"/>
              <w:jc w:val="both"/>
            </w:pPr>
            <w:r>
              <w:rPr>
                <w:sz w:val="22"/>
                <w:szCs w:val="22"/>
              </w:rPr>
              <w:t>No describe por sí mismo una operación del sistema.</w:t>
            </w:r>
          </w:p>
        </w:tc>
      </w:tr>
      <w:tr w:rsidR="00A57FA8" w14:paraId="273E2701" w14:textId="77777777">
        <w:tblPrEx>
          <w:tblCellMar>
            <w:top w:w="0" w:type="dxa"/>
            <w:bottom w:w="0" w:type="dxa"/>
          </w:tblCellMar>
        </w:tblPrEx>
        <w:trPr>
          <w:cantSplit/>
        </w:trPr>
        <w:tc>
          <w:tcPr>
            <w:tcW w:w="19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1E3D143E" w14:textId="77777777" w:rsidR="00A57FA8" w:rsidRDefault="00000000" w:rsidP="00243DF2">
            <w:pPr>
              <w:spacing w:line="276" w:lineRule="auto"/>
              <w:jc w:val="both"/>
            </w:pPr>
            <w:r>
              <w:rPr>
                <w:sz w:val="22"/>
                <w:szCs w:val="22"/>
              </w:rPr>
              <w:t>Implementación</w:t>
            </w:r>
          </w:p>
        </w:tc>
        <w:tc>
          <w:tcPr>
            <w:tcW w:w="373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283E4765" w14:textId="77777777" w:rsidR="00A57FA8" w:rsidRDefault="00000000" w:rsidP="00243DF2">
            <w:pPr>
              <w:spacing w:line="276" w:lineRule="auto"/>
              <w:jc w:val="both"/>
            </w:pPr>
            <w:r>
              <w:rPr>
                <w:sz w:val="22"/>
                <w:szCs w:val="22"/>
              </w:rPr>
              <w:t>Se traduce a código de un modelo de objetos.</w:t>
            </w:r>
          </w:p>
        </w:tc>
        <w:tc>
          <w:tcPr>
            <w:tcW w:w="373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7845C25B" w14:textId="77777777" w:rsidR="00A57FA8" w:rsidRDefault="00000000" w:rsidP="00243DF2">
            <w:pPr>
              <w:spacing w:line="276" w:lineRule="auto"/>
              <w:jc w:val="both"/>
            </w:pPr>
            <w:r>
              <w:rPr>
                <w:sz w:val="22"/>
                <w:szCs w:val="22"/>
              </w:rPr>
              <w:t>Se traduce a tablas con claves primarias y foráneas.</w:t>
            </w:r>
          </w:p>
        </w:tc>
      </w:tr>
    </w:tbl>
    <w:p w14:paraId="166B1447" w14:textId="77777777" w:rsidR="00A57FA8" w:rsidRDefault="00000000">
      <w:pPr>
        <w:spacing w:before="80" w:after="240" w:line="276" w:lineRule="auto"/>
      </w:pPr>
      <w:r>
        <w:rPr>
          <w:i/>
          <w:iCs/>
          <w:sz w:val="22"/>
          <w:szCs w:val="22"/>
        </w:rPr>
        <w:t xml:space="preserve">Nota. </w:t>
      </w:r>
      <w:r>
        <w:rPr>
          <w:sz w:val="22"/>
          <w:szCs w:val="22"/>
        </w:rPr>
        <w:t>Elaboración propia a partir del material de estudio del Tema 4.</w:t>
      </w:r>
    </w:p>
    <w:p w14:paraId="24F5A323" w14:textId="77777777" w:rsidR="00A57FA8" w:rsidRDefault="00000000">
      <w:pPr>
        <w:pStyle w:val="Ttulo2"/>
        <w:keepNext/>
      </w:pPr>
      <w:r>
        <w:t>6.3 Identidad e integridad referencial</w:t>
      </w:r>
    </w:p>
    <w:p w14:paraId="7E804A28" w14:textId="77777777" w:rsidR="00A57FA8" w:rsidRDefault="00000000" w:rsidP="00243DF2">
      <w:pPr>
        <w:ind w:firstLine="720"/>
        <w:jc w:val="both"/>
      </w:pPr>
      <w:r>
        <w:t xml:space="preserve">Una clave primaria identifica de forma única cada fila de una tabla, y una clave foránea conserva una referencia a la fila relacionada, lo que permite que el gestor compruebe la integridad referencial. En el ejemplo, separar Título de Ejemplar evita repetir el mismo ISBN, nombre y autor por cada copia física. Así, </w:t>
      </w:r>
      <w:proofErr w:type="gramStart"/>
      <w:r>
        <w:t>TITULO(</w:t>
      </w:r>
      <w:proofErr w:type="spellStart"/>
      <w:proofErr w:type="gramEnd"/>
      <w:r>
        <w:t>title_id</w:t>
      </w:r>
      <w:proofErr w:type="spellEnd"/>
      <w:r>
        <w:t xml:space="preserve"> PK) se relaciona con </w:t>
      </w:r>
      <w:proofErr w:type="gramStart"/>
      <w:r>
        <w:t>EJEMPLAR(</w:t>
      </w:r>
      <w:proofErr w:type="spellStart"/>
      <w:proofErr w:type="gramEnd"/>
      <w:r>
        <w:t>title_id</w:t>
      </w:r>
      <w:proofErr w:type="spellEnd"/>
      <w:r>
        <w:t xml:space="preserve"> FK), y </w:t>
      </w:r>
      <w:proofErr w:type="gramStart"/>
      <w:r>
        <w:t>ESTUDIANTE(</w:t>
      </w:r>
      <w:proofErr w:type="spellStart"/>
      <w:proofErr w:type="gramEnd"/>
      <w:r>
        <w:t>student_id</w:t>
      </w:r>
      <w:proofErr w:type="spellEnd"/>
      <w:r>
        <w:t xml:space="preserve"> PK) se relaciona con </w:t>
      </w:r>
      <w:proofErr w:type="gramStart"/>
      <w:r>
        <w:t>PRESTAMO(</w:t>
      </w:r>
      <w:proofErr w:type="spellStart"/>
      <w:proofErr w:type="gramEnd"/>
      <w:r>
        <w:t>student_id</w:t>
      </w:r>
      <w:proofErr w:type="spellEnd"/>
      <w:r>
        <w:t xml:space="preserve"> FK). Un ejemplar participa en varios préstamos históricos, y las reglas adicionales limitan los préstamos activos simultáneos.</w:t>
      </w:r>
    </w:p>
    <w:p w14:paraId="1AA9D592" w14:textId="77777777" w:rsidR="00A57FA8" w:rsidRDefault="00000000">
      <w:pPr>
        <w:pStyle w:val="Ttulo2"/>
        <w:keepNext/>
      </w:pPr>
      <w:r>
        <w:t>6.4 Aplicación al catálogo UPDS</w:t>
      </w:r>
    </w:p>
    <w:p w14:paraId="00731164" w14:textId="77777777" w:rsidR="00A57FA8" w:rsidRDefault="00000000" w:rsidP="00243DF2">
      <w:pPr>
        <w:ind w:firstLine="720"/>
        <w:jc w:val="both"/>
      </w:pPr>
      <w:r>
        <w:t>La ficha pública permite reconocer los conceptos del dominio: obra, con datos como título, edición e ISBN cuando están publicados; autor y editorial, asociados a la descripción bibliográfica; y ejemplar, una copia vinculada a una obra con ubicación y disponibilidad consultables. La reserva aparece como concepto relacionado con la interacción pública, cuando la ficha habilita esa opción. Un modelo entidad-relación organiza estos datos y sus vínculos para explicar cómo podría estructurarse un catálogo bibliográfico.</w:t>
      </w:r>
    </w:p>
    <w:p w14:paraId="596EEA84" w14:textId="77777777" w:rsidR="00A57FA8" w:rsidRDefault="00000000" w:rsidP="00243DF2">
      <w:pPr>
        <w:ind w:firstLine="720"/>
        <w:jc w:val="both"/>
      </w:pPr>
      <w:r>
        <w:t>Las claves y cardinalidades son decisiones del modelo propuesto y no datos internos confirmados. El diagrama es una reconstrucción conceptual basada en información visible y no representa el esquema de base de datos ni la arquitectura interna de UPDS.</w:t>
      </w:r>
    </w:p>
    <w:p w14:paraId="0F27A4D8" w14:textId="77777777" w:rsidR="00A57FA8" w:rsidRDefault="00000000" w:rsidP="00243DF2">
      <w:pPr>
        <w:pStyle w:val="Ttulo1"/>
        <w:keepNext/>
      </w:pPr>
      <w:r>
        <w:lastRenderedPageBreak/>
        <w:t>7. Integración de los cuatro temas</w:t>
      </w:r>
    </w:p>
    <w:p w14:paraId="7EEBBE11" w14:textId="77777777" w:rsidR="00A57FA8" w:rsidRDefault="00000000" w:rsidP="00243DF2">
      <w:pPr>
        <w:ind w:firstLine="720"/>
        <w:jc w:val="both"/>
      </w:pPr>
      <w:r>
        <w:t>Los cuatro temas forman una cadena de análisis. Los requisitos fijan qué necesita el sistema; los casos de uso muestran quién lo usa y para qué; los objetos y estados describen cómo se comportan las entidades a lo largo del tiempo; y los modelos de datos definen qué información se conserva. Ninguno sustituye a los demás: cada uno responde a una pregunta distinta sobre el mismo sistema. La Tabla 7 sintetiza esta relación.</w:t>
      </w:r>
    </w:p>
    <w:p w14:paraId="34E79CF2" w14:textId="77777777" w:rsidR="00A57FA8" w:rsidRPr="00243DF2" w:rsidRDefault="00000000">
      <w:pPr>
        <w:keepNext/>
        <w:spacing w:before="240" w:line="276" w:lineRule="auto"/>
        <w:rPr>
          <w:sz w:val="20"/>
          <w:szCs w:val="20"/>
        </w:rPr>
      </w:pPr>
      <w:r w:rsidRPr="00243DF2">
        <w:rPr>
          <w:b/>
          <w:bCs/>
          <w:sz w:val="20"/>
          <w:szCs w:val="20"/>
        </w:rPr>
        <w:t>Tabla 7</w:t>
      </w:r>
    </w:p>
    <w:p w14:paraId="347CB2AD" w14:textId="77777777" w:rsidR="00A57FA8" w:rsidRPr="00243DF2" w:rsidRDefault="00000000">
      <w:pPr>
        <w:keepNext/>
        <w:spacing w:after="120" w:line="276" w:lineRule="auto"/>
        <w:rPr>
          <w:sz w:val="20"/>
          <w:szCs w:val="20"/>
        </w:rPr>
      </w:pPr>
      <w:r w:rsidRPr="00243DF2">
        <w:rPr>
          <w:i/>
          <w:iCs/>
          <w:sz w:val="20"/>
          <w:szCs w:val="20"/>
        </w:rPr>
        <w:t>Síntesis de los cuatro temas aplicada al catálogo UPDS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400"/>
        <w:gridCol w:w="2460"/>
      </w:tblGrid>
      <w:tr w:rsidR="00A57FA8" w14:paraId="2031F980" w14:textId="77777777">
        <w:tblPrEx>
          <w:tblCellMar>
            <w:top w:w="0" w:type="dxa"/>
            <w:bottom w:w="0" w:type="dxa"/>
          </w:tblCellMar>
        </w:tblPrEx>
        <w:trPr>
          <w:tblHeader/>
        </w:trPr>
        <w:tc>
          <w:tcPr>
            <w:tcW w:w="19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2EDF6A9E" w14:textId="77777777" w:rsidR="00A57FA8" w:rsidRDefault="00000000">
            <w:pPr>
              <w:spacing w:line="276" w:lineRule="auto"/>
            </w:pPr>
            <w:r>
              <w:rPr>
                <w:b/>
                <w:bCs/>
                <w:sz w:val="22"/>
                <w:szCs w:val="22"/>
              </w:rPr>
              <w:t>Tema</w:t>
            </w:r>
          </w:p>
        </w:tc>
        <w:tc>
          <w:tcPr>
            <w:tcW w:w="26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C0A0C16" w14:textId="77777777" w:rsidR="00A57FA8" w:rsidRDefault="00000000">
            <w:pPr>
              <w:spacing w:line="276" w:lineRule="auto"/>
            </w:pPr>
            <w:r>
              <w:rPr>
                <w:b/>
                <w:bCs/>
                <w:sz w:val="22"/>
                <w:szCs w:val="22"/>
              </w:rPr>
              <w:t>Pregunta central</w:t>
            </w:r>
          </w:p>
        </w:tc>
        <w:tc>
          <w:tcPr>
            <w:tcW w:w="24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387E75EB" w14:textId="77777777" w:rsidR="00A57FA8" w:rsidRDefault="00000000">
            <w:pPr>
              <w:spacing w:line="276" w:lineRule="auto"/>
            </w:pPr>
            <w:r>
              <w:rPr>
                <w:b/>
                <w:bCs/>
                <w:sz w:val="22"/>
                <w:szCs w:val="22"/>
              </w:rPr>
              <w:t>Producto de modelado</w:t>
            </w:r>
          </w:p>
        </w:tc>
        <w:tc>
          <w:tcPr>
            <w:tcW w:w="246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667E8E9D" w14:textId="77777777" w:rsidR="00A57FA8" w:rsidRDefault="00000000">
            <w:pPr>
              <w:spacing w:line="276" w:lineRule="auto"/>
            </w:pPr>
            <w:r>
              <w:rPr>
                <w:b/>
                <w:bCs/>
                <w:sz w:val="22"/>
                <w:szCs w:val="22"/>
              </w:rPr>
              <w:t>Aporte al catálogo</w:t>
            </w:r>
          </w:p>
        </w:tc>
      </w:tr>
      <w:tr w:rsidR="00A57FA8" w14:paraId="6F252841"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83D5C85" w14:textId="77777777" w:rsidR="00A57FA8" w:rsidRPr="00243DF2" w:rsidRDefault="00000000" w:rsidP="00243DF2">
            <w:pPr>
              <w:spacing w:line="276" w:lineRule="auto"/>
              <w:jc w:val="both"/>
              <w:rPr>
                <w:sz w:val="20"/>
                <w:szCs w:val="20"/>
              </w:rPr>
            </w:pPr>
            <w:r w:rsidRPr="00243DF2">
              <w:rPr>
                <w:sz w:val="20"/>
                <w:szCs w:val="20"/>
              </w:rPr>
              <w:t>1. UML y requisitos</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5133CED" w14:textId="77777777" w:rsidR="00A57FA8" w:rsidRPr="00243DF2" w:rsidRDefault="00000000" w:rsidP="00243DF2">
            <w:pPr>
              <w:spacing w:line="276" w:lineRule="auto"/>
              <w:jc w:val="both"/>
              <w:rPr>
                <w:sz w:val="20"/>
                <w:szCs w:val="20"/>
              </w:rPr>
            </w:pPr>
            <w:r w:rsidRPr="00243DF2">
              <w:rPr>
                <w:sz w:val="20"/>
                <w:szCs w:val="20"/>
              </w:rPr>
              <w:t>¿Cómo expresar una necesidad para analizarla y verificarla?</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E150512" w14:textId="77777777" w:rsidR="00A57FA8" w:rsidRPr="00243DF2" w:rsidRDefault="00000000" w:rsidP="00243DF2">
            <w:pPr>
              <w:spacing w:line="276" w:lineRule="auto"/>
              <w:jc w:val="both"/>
              <w:rPr>
                <w:sz w:val="20"/>
                <w:szCs w:val="20"/>
              </w:rPr>
            </w:pPr>
            <w:r w:rsidRPr="00243DF2">
              <w:rPr>
                <w:sz w:val="20"/>
                <w:szCs w:val="20"/>
              </w:rPr>
              <w:t>Requisitos y matriz de trazabilidad.</w:t>
            </w:r>
          </w:p>
        </w:tc>
        <w:tc>
          <w:tcPr>
            <w:tcW w:w="24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7706D7D" w14:textId="77777777" w:rsidR="00A57FA8" w:rsidRPr="00243DF2" w:rsidRDefault="00000000" w:rsidP="00243DF2">
            <w:pPr>
              <w:spacing w:line="276" w:lineRule="auto"/>
              <w:jc w:val="both"/>
              <w:rPr>
                <w:sz w:val="20"/>
                <w:szCs w:val="20"/>
              </w:rPr>
            </w:pPr>
            <w:r w:rsidRPr="00243DF2">
              <w:rPr>
                <w:sz w:val="20"/>
                <w:szCs w:val="20"/>
              </w:rPr>
              <w:t>RF-01 a RF-03 y RNF-01 vinculados a pruebas.</w:t>
            </w:r>
          </w:p>
        </w:tc>
      </w:tr>
      <w:tr w:rsidR="00A57FA8" w14:paraId="1528E80A"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F862944" w14:textId="77777777" w:rsidR="00A57FA8" w:rsidRPr="00243DF2" w:rsidRDefault="00000000" w:rsidP="00243DF2">
            <w:pPr>
              <w:spacing w:line="276" w:lineRule="auto"/>
              <w:jc w:val="both"/>
              <w:rPr>
                <w:sz w:val="20"/>
                <w:szCs w:val="20"/>
              </w:rPr>
            </w:pPr>
            <w:r w:rsidRPr="00243DF2">
              <w:rPr>
                <w:sz w:val="20"/>
                <w:szCs w:val="20"/>
              </w:rPr>
              <w:t>2. Actores y casos de uso</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8EA0605" w14:textId="77777777" w:rsidR="00A57FA8" w:rsidRPr="00243DF2" w:rsidRDefault="00000000" w:rsidP="00243DF2">
            <w:pPr>
              <w:spacing w:line="276" w:lineRule="auto"/>
              <w:jc w:val="both"/>
              <w:rPr>
                <w:sz w:val="20"/>
                <w:szCs w:val="20"/>
              </w:rPr>
            </w:pPr>
            <w:r w:rsidRPr="00243DF2">
              <w:rPr>
                <w:sz w:val="20"/>
                <w:szCs w:val="20"/>
              </w:rPr>
              <w:t>¿Quién interactúa y qué resultado recibe?</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4F5D272" w14:textId="77777777" w:rsidR="00A57FA8" w:rsidRPr="00243DF2" w:rsidRDefault="00000000" w:rsidP="00243DF2">
            <w:pPr>
              <w:spacing w:line="276" w:lineRule="auto"/>
              <w:jc w:val="both"/>
              <w:rPr>
                <w:sz w:val="20"/>
                <w:szCs w:val="20"/>
              </w:rPr>
            </w:pPr>
            <w:r w:rsidRPr="00243DF2">
              <w:rPr>
                <w:sz w:val="20"/>
                <w:szCs w:val="20"/>
              </w:rPr>
              <w:t>Diagrama de casos de uso.</w:t>
            </w:r>
          </w:p>
        </w:tc>
        <w:tc>
          <w:tcPr>
            <w:tcW w:w="24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5973716" w14:textId="77777777" w:rsidR="00A57FA8" w:rsidRPr="00243DF2" w:rsidRDefault="00000000" w:rsidP="00243DF2">
            <w:pPr>
              <w:spacing w:line="276" w:lineRule="auto"/>
              <w:jc w:val="both"/>
              <w:rPr>
                <w:sz w:val="20"/>
                <w:szCs w:val="20"/>
              </w:rPr>
            </w:pPr>
            <w:r w:rsidRPr="00243DF2">
              <w:rPr>
                <w:sz w:val="20"/>
                <w:szCs w:val="20"/>
              </w:rPr>
              <w:t>Visitante, Buscar en el catálogo y Consultar ficha.</w:t>
            </w:r>
          </w:p>
        </w:tc>
      </w:tr>
      <w:tr w:rsidR="00A57FA8" w14:paraId="2F8D6ADB"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D5A7F14" w14:textId="77777777" w:rsidR="00A57FA8" w:rsidRPr="00243DF2" w:rsidRDefault="00000000" w:rsidP="00243DF2">
            <w:pPr>
              <w:spacing w:line="276" w:lineRule="auto"/>
              <w:jc w:val="both"/>
              <w:rPr>
                <w:sz w:val="20"/>
                <w:szCs w:val="20"/>
              </w:rPr>
            </w:pPr>
            <w:r w:rsidRPr="00243DF2">
              <w:rPr>
                <w:sz w:val="20"/>
                <w:szCs w:val="20"/>
              </w:rPr>
              <w:t>3. Objetos y estados</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3CA0BFD" w14:textId="77777777" w:rsidR="00A57FA8" w:rsidRPr="00243DF2" w:rsidRDefault="00000000" w:rsidP="00243DF2">
            <w:pPr>
              <w:spacing w:line="276" w:lineRule="auto"/>
              <w:jc w:val="both"/>
              <w:rPr>
                <w:sz w:val="20"/>
                <w:szCs w:val="20"/>
              </w:rPr>
            </w:pPr>
            <w:r w:rsidRPr="00243DF2">
              <w:rPr>
                <w:sz w:val="20"/>
                <w:szCs w:val="20"/>
              </w:rPr>
              <w:t>¿Qué objetos existen y cómo cambian?</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93ACE11" w14:textId="77777777" w:rsidR="00A57FA8" w:rsidRPr="00243DF2" w:rsidRDefault="00000000" w:rsidP="00243DF2">
            <w:pPr>
              <w:spacing w:line="276" w:lineRule="auto"/>
              <w:jc w:val="both"/>
              <w:rPr>
                <w:sz w:val="20"/>
                <w:szCs w:val="20"/>
              </w:rPr>
            </w:pPr>
            <w:r w:rsidRPr="00243DF2">
              <w:rPr>
                <w:sz w:val="20"/>
                <w:szCs w:val="20"/>
              </w:rPr>
              <w:t>Diagrama de objetos y máquina de estados.</w:t>
            </w:r>
          </w:p>
        </w:tc>
        <w:tc>
          <w:tcPr>
            <w:tcW w:w="24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0001E0B" w14:textId="77777777" w:rsidR="00A57FA8" w:rsidRPr="00243DF2" w:rsidRDefault="00000000" w:rsidP="00243DF2">
            <w:pPr>
              <w:spacing w:line="276" w:lineRule="auto"/>
              <w:jc w:val="both"/>
              <w:rPr>
                <w:sz w:val="20"/>
                <w:szCs w:val="20"/>
              </w:rPr>
            </w:pPr>
            <w:r w:rsidRPr="00243DF2">
              <w:rPr>
                <w:sz w:val="20"/>
                <w:szCs w:val="20"/>
              </w:rPr>
              <w:t>Ficha, ejemplar y flujo de consulta analítico.</w:t>
            </w:r>
          </w:p>
        </w:tc>
      </w:tr>
      <w:tr w:rsidR="00A57FA8" w14:paraId="3A43E6DB" w14:textId="77777777">
        <w:tblPrEx>
          <w:tblCellMar>
            <w:top w:w="0" w:type="dxa"/>
            <w:bottom w:w="0" w:type="dxa"/>
          </w:tblCellMar>
        </w:tblPrEx>
        <w:trPr>
          <w:cantSplit/>
        </w:trPr>
        <w:tc>
          <w:tcPr>
            <w:tcW w:w="19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5F492BBF" w14:textId="77777777" w:rsidR="00A57FA8" w:rsidRPr="00243DF2" w:rsidRDefault="00000000" w:rsidP="00243DF2">
            <w:pPr>
              <w:spacing w:line="276" w:lineRule="auto"/>
              <w:jc w:val="both"/>
              <w:rPr>
                <w:sz w:val="20"/>
                <w:szCs w:val="20"/>
              </w:rPr>
            </w:pPr>
            <w:r w:rsidRPr="00243DF2">
              <w:rPr>
                <w:sz w:val="20"/>
                <w:szCs w:val="20"/>
              </w:rPr>
              <w:t>4. Datos y clases</w:t>
            </w:r>
          </w:p>
        </w:tc>
        <w:tc>
          <w:tcPr>
            <w:tcW w:w="26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15203693" w14:textId="77777777" w:rsidR="00A57FA8" w:rsidRPr="00243DF2" w:rsidRDefault="00000000" w:rsidP="00243DF2">
            <w:pPr>
              <w:spacing w:line="276" w:lineRule="auto"/>
              <w:jc w:val="both"/>
              <w:rPr>
                <w:sz w:val="20"/>
                <w:szCs w:val="20"/>
              </w:rPr>
            </w:pPr>
            <w:r w:rsidRPr="00243DF2">
              <w:rPr>
                <w:sz w:val="20"/>
                <w:szCs w:val="20"/>
              </w:rPr>
              <w:t>¿Qué información se conserva y cómo se relaciona?</w:t>
            </w:r>
          </w:p>
        </w:tc>
        <w:tc>
          <w:tcPr>
            <w:tcW w:w="24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0FDA665E" w14:textId="77777777" w:rsidR="00A57FA8" w:rsidRPr="00243DF2" w:rsidRDefault="00000000" w:rsidP="00243DF2">
            <w:pPr>
              <w:spacing w:line="276" w:lineRule="auto"/>
              <w:jc w:val="both"/>
              <w:rPr>
                <w:sz w:val="20"/>
                <w:szCs w:val="20"/>
              </w:rPr>
            </w:pPr>
            <w:r w:rsidRPr="00243DF2">
              <w:rPr>
                <w:sz w:val="20"/>
                <w:szCs w:val="20"/>
              </w:rPr>
              <w:t>Diagrama de clases y modelo entidad-relación.</w:t>
            </w:r>
          </w:p>
        </w:tc>
        <w:tc>
          <w:tcPr>
            <w:tcW w:w="246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895EA22" w14:textId="77777777" w:rsidR="00A57FA8" w:rsidRPr="00243DF2" w:rsidRDefault="00000000" w:rsidP="00243DF2">
            <w:pPr>
              <w:spacing w:line="276" w:lineRule="auto"/>
              <w:jc w:val="both"/>
              <w:rPr>
                <w:sz w:val="20"/>
                <w:szCs w:val="20"/>
              </w:rPr>
            </w:pPr>
            <w:r w:rsidRPr="00243DF2">
              <w:rPr>
                <w:sz w:val="20"/>
                <w:szCs w:val="20"/>
              </w:rPr>
              <w:t>Obra, autor, editorial, ejemplar y reserva.</w:t>
            </w:r>
          </w:p>
        </w:tc>
      </w:tr>
    </w:tbl>
    <w:p w14:paraId="59FC247E" w14:textId="77777777" w:rsidR="00A57FA8" w:rsidRPr="00243DF2" w:rsidRDefault="00000000" w:rsidP="00243DF2">
      <w:pPr>
        <w:spacing w:before="80" w:after="240" w:line="276" w:lineRule="auto"/>
        <w:jc w:val="both"/>
        <w:rPr>
          <w:sz w:val="22"/>
          <w:szCs w:val="22"/>
        </w:rPr>
      </w:pPr>
      <w:r w:rsidRPr="00243DF2">
        <w:rPr>
          <w:i/>
          <w:iCs/>
          <w:sz w:val="20"/>
          <w:szCs w:val="20"/>
        </w:rPr>
        <w:t xml:space="preserve">Nota. </w:t>
      </w:r>
      <w:r w:rsidRPr="00243DF2">
        <w:rPr>
          <w:sz w:val="20"/>
          <w:szCs w:val="20"/>
        </w:rPr>
        <w:t>Elaboración propia. Los modelos son propuestas académicas basadas en funciones visibles del catálogo público.</w:t>
      </w:r>
    </w:p>
    <w:p w14:paraId="3910D3CF" w14:textId="77777777" w:rsidR="00A57FA8" w:rsidRDefault="00000000" w:rsidP="00243DF2">
      <w:pPr>
        <w:pStyle w:val="Ttulo1"/>
        <w:keepNext/>
      </w:pPr>
      <w:r>
        <w:t>8. Conclusiones</w:t>
      </w:r>
    </w:p>
    <w:p w14:paraId="559A8477" w14:textId="77777777" w:rsidR="00A57FA8" w:rsidRDefault="00000000" w:rsidP="00243DF2">
      <w:pPr>
        <w:ind w:firstLine="720"/>
        <w:jc w:val="both"/>
      </w:pPr>
      <w:r>
        <w:t>El trabajo permitió comprobar que un sistema se comprende mejor cuando se lo describe desde varias perspectivas complementarias. Un requisito verificable convierte una necesidad en algo que puede diseñarse y probarse, y la trazabilidad conserva el vínculo entre la necesidad, el modelo y la prueba, de modo que ninguna función queda sin justificación ni verificación.</w:t>
      </w:r>
    </w:p>
    <w:p w14:paraId="23D8A206" w14:textId="77777777" w:rsidR="00A57FA8" w:rsidRDefault="00000000" w:rsidP="00243DF2">
      <w:pPr>
        <w:ind w:firstLine="720"/>
        <w:jc w:val="both"/>
      </w:pPr>
      <w:r>
        <w:t xml:space="preserve">Los casos de uso y la frontera del sistema delimitan el alcance, al separar los roles externos de las funciones que pertenecen al software. Los diagramas de objetos y de estado muestran, respectivamente, una situación concreta y el comportamiento de una entidad en el tiempo. Los </w:t>
      </w:r>
      <w:r>
        <w:lastRenderedPageBreak/>
        <w:t>modelos conceptual, lógico y físico, junto con los diagramas de clases y entidad-relación, permiten decidir primero el significado de los datos y después su implementación.</w:t>
      </w:r>
    </w:p>
    <w:p w14:paraId="48CC7D05" w14:textId="77777777" w:rsidR="00A57FA8" w:rsidRDefault="00000000" w:rsidP="00243DF2">
      <w:pPr>
        <w:ind w:firstLine="720"/>
        <w:jc w:val="both"/>
      </w:pPr>
      <w:r>
        <w:t>Finalmente, el análisis del catálogo público de la Biblioteca UPDS mostró la importancia de separar lo observable de lo propuesto. Los modelos se construyeron solo con las funciones visibles en el sitio, y por ello los requisitos, estados, claves y cardinalidades deben entenderse como propuestas académicas y no como la descripción interna de la institución.</w:t>
      </w:r>
    </w:p>
    <w:p w14:paraId="67E51589" w14:textId="77777777" w:rsidR="00A57FA8" w:rsidRDefault="00000000" w:rsidP="00243DF2">
      <w:pPr>
        <w:pStyle w:val="Ttulo1"/>
        <w:keepNext/>
      </w:pPr>
      <w:r>
        <w:t>9. Referencias</w:t>
      </w:r>
    </w:p>
    <w:p w14:paraId="5A78181D" w14:textId="77777777" w:rsidR="00A57FA8" w:rsidRPr="00243DF2" w:rsidRDefault="00000000" w:rsidP="00243DF2">
      <w:pPr>
        <w:pStyle w:val="Prrafodelista"/>
        <w:numPr>
          <w:ilvl w:val="0"/>
          <w:numId w:val="2"/>
        </w:numPr>
        <w:rPr>
          <w:sz w:val="20"/>
          <w:szCs w:val="20"/>
        </w:rPr>
      </w:pPr>
      <w:r w:rsidRPr="00243DF2">
        <w:rPr>
          <w:sz w:val="20"/>
          <w:szCs w:val="20"/>
        </w:rPr>
        <w:t xml:space="preserve">Biblioteca UPDS. (s. f.). </w:t>
      </w:r>
      <w:r w:rsidRPr="00243DF2">
        <w:rPr>
          <w:i/>
          <w:iCs/>
          <w:sz w:val="20"/>
          <w:szCs w:val="20"/>
        </w:rPr>
        <w:t>Catálogo público de la Biblioteca UPDS</w:t>
      </w:r>
      <w:r w:rsidRPr="00243DF2">
        <w:rPr>
          <w:sz w:val="20"/>
          <w:szCs w:val="20"/>
        </w:rPr>
        <w:t>. Universidad Privada Domingo Savio. https://biblioteca.upds.edu.bo/</w:t>
      </w:r>
    </w:p>
    <w:p w14:paraId="4C41E73A" w14:textId="77777777" w:rsidR="00A57FA8" w:rsidRPr="00243DF2" w:rsidRDefault="00000000" w:rsidP="00243DF2">
      <w:pPr>
        <w:pStyle w:val="Prrafodelista"/>
        <w:numPr>
          <w:ilvl w:val="0"/>
          <w:numId w:val="2"/>
        </w:numPr>
        <w:rPr>
          <w:sz w:val="20"/>
          <w:szCs w:val="20"/>
          <w:lang w:val="en-US"/>
        </w:rPr>
      </w:pPr>
      <w:r w:rsidRPr="00243DF2">
        <w:rPr>
          <w:sz w:val="20"/>
          <w:szCs w:val="20"/>
        </w:rPr>
        <w:t xml:space="preserve">diagrams.net. (s. f.). </w:t>
      </w:r>
      <w:r w:rsidRPr="00243DF2">
        <w:rPr>
          <w:i/>
          <w:iCs/>
          <w:sz w:val="20"/>
          <w:szCs w:val="20"/>
          <w:lang w:val="en-US"/>
        </w:rPr>
        <w:t>UML diagrams</w:t>
      </w:r>
      <w:r w:rsidRPr="00243DF2">
        <w:rPr>
          <w:sz w:val="20"/>
          <w:szCs w:val="20"/>
          <w:lang w:val="en-US"/>
        </w:rPr>
        <w:t>. https://www.drawio.com/docs/diagram-types/uml/</w:t>
      </w:r>
    </w:p>
    <w:p w14:paraId="17507BFB" w14:textId="77777777" w:rsidR="00A57FA8" w:rsidRPr="00243DF2" w:rsidRDefault="00000000" w:rsidP="00243DF2">
      <w:pPr>
        <w:pStyle w:val="Prrafodelista"/>
        <w:numPr>
          <w:ilvl w:val="0"/>
          <w:numId w:val="2"/>
        </w:numPr>
        <w:rPr>
          <w:sz w:val="20"/>
          <w:szCs w:val="20"/>
        </w:rPr>
      </w:pPr>
      <w:r w:rsidRPr="00243DF2">
        <w:rPr>
          <w:sz w:val="20"/>
          <w:szCs w:val="20"/>
          <w:lang w:val="en-US"/>
        </w:rPr>
        <w:t xml:space="preserve">Elmasri, R., &amp; Navathe, S. B. (s. f.). </w:t>
      </w:r>
      <w:r w:rsidRPr="00243DF2">
        <w:rPr>
          <w:i/>
          <w:iCs/>
          <w:sz w:val="20"/>
          <w:szCs w:val="20"/>
        </w:rPr>
        <w:t>Fundamentos de sistemas de bases de datos</w:t>
      </w:r>
      <w:r w:rsidRPr="00243DF2">
        <w:rPr>
          <w:sz w:val="20"/>
          <w:szCs w:val="20"/>
        </w:rPr>
        <w:t xml:space="preserve"> (3.ª ed.). Biblioteca UCB. https://dspace.scz.ucb.edu.bo/dspace/handle/123456789/449</w:t>
      </w:r>
    </w:p>
    <w:p w14:paraId="05B112D8" w14:textId="77777777" w:rsidR="00A57FA8" w:rsidRPr="00243DF2" w:rsidRDefault="00000000" w:rsidP="00243DF2">
      <w:pPr>
        <w:pStyle w:val="Prrafodelista"/>
        <w:numPr>
          <w:ilvl w:val="0"/>
          <w:numId w:val="2"/>
        </w:numPr>
        <w:rPr>
          <w:sz w:val="20"/>
          <w:szCs w:val="20"/>
          <w:lang w:val="en-US"/>
        </w:rPr>
      </w:pPr>
      <w:r w:rsidRPr="00243DF2">
        <w:rPr>
          <w:sz w:val="20"/>
          <w:szCs w:val="20"/>
          <w:lang w:val="en-US"/>
        </w:rPr>
        <w:t xml:space="preserve">Jacobson, I., Booch, G., &amp; Rumbaugh, J. (2000). </w:t>
      </w:r>
      <w:r w:rsidRPr="00243DF2">
        <w:rPr>
          <w:i/>
          <w:iCs/>
          <w:sz w:val="20"/>
          <w:szCs w:val="20"/>
        </w:rPr>
        <w:t>El proceso unificado de desarrollo de software</w:t>
      </w:r>
      <w:r w:rsidRPr="00243DF2">
        <w:rPr>
          <w:sz w:val="20"/>
          <w:szCs w:val="20"/>
        </w:rPr>
        <w:t xml:space="preserve"> (1.ª ed.). </w:t>
      </w:r>
      <w:r w:rsidRPr="00243DF2">
        <w:rPr>
          <w:sz w:val="20"/>
          <w:szCs w:val="20"/>
          <w:lang w:val="en-US"/>
        </w:rPr>
        <w:t>Addison Wesley. https://dspace.scz.ucb.edu.bo/dspace/handle/123456789/1178</w:t>
      </w:r>
    </w:p>
    <w:p w14:paraId="752CA6F5" w14:textId="77777777" w:rsidR="00A57FA8" w:rsidRPr="00243DF2" w:rsidRDefault="00000000" w:rsidP="00243DF2">
      <w:pPr>
        <w:pStyle w:val="Prrafodelista"/>
        <w:numPr>
          <w:ilvl w:val="0"/>
          <w:numId w:val="2"/>
        </w:numPr>
        <w:rPr>
          <w:sz w:val="20"/>
          <w:szCs w:val="20"/>
        </w:rPr>
      </w:pPr>
      <w:proofErr w:type="spellStart"/>
      <w:r w:rsidRPr="00243DF2">
        <w:rPr>
          <w:sz w:val="20"/>
          <w:szCs w:val="20"/>
        </w:rPr>
        <w:t>Lopez</w:t>
      </w:r>
      <w:proofErr w:type="spellEnd"/>
      <w:r w:rsidRPr="00243DF2">
        <w:rPr>
          <w:sz w:val="20"/>
          <w:szCs w:val="20"/>
        </w:rPr>
        <w:t xml:space="preserve">, N., </w:t>
      </w:r>
      <w:proofErr w:type="spellStart"/>
      <w:r w:rsidRPr="00243DF2">
        <w:rPr>
          <w:sz w:val="20"/>
          <w:szCs w:val="20"/>
        </w:rPr>
        <w:t>Migueis</w:t>
      </w:r>
      <w:proofErr w:type="spellEnd"/>
      <w:r w:rsidRPr="00243DF2">
        <w:rPr>
          <w:sz w:val="20"/>
          <w:szCs w:val="20"/>
        </w:rPr>
        <w:t xml:space="preserve">, J., &amp; Pichon, E. (s. f.). </w:t>
      </w:r>
      <w:r w:rsidRPr="00243DF2">
        <w:rPr>
          <w:i/>
          <w:iCs/>
          <w:sz w:val="20"/>
          <w:szCs w:val="20"/>
        </w:rPr>
        <w:t>Integrar UML en los proyectos</w:t>
      </w:r>
      <w:r w:rsidRPr="00243DF2">
        <w:rPr>
          <w:sz w:val="20"/>
          <w:szCs w:val="20"/>
        </w:rPr>
        <w:t xml:space="preserve"> (1.ª ed.). Biblioteca UCB. https://dspace.scz.ucb.edu.bo/dspace/handle/123456789/1392</w:t>
      </w:r>
    </w:p>
    <w:p w14:paraId="4D0DF193" w14:textId="77777777" w:rsidR="00A57FA8" w:rsidRPr="00243DF2" w:rsidRDefault="00000000" w:rsidP="00243DF2">
      <w:pPr>
        <w:pStyle w:val="Prrafodelista"/>
        <w:numPr>
          <w:ilvl w:val="0"/>
          <w:numId w:val="2"/>
        </w:numPr>
        <w:rPr>
          <w:sz w:val="20"/>
          <w:szCs w:val="20"/>
          <w:lang w:val="en-US"/>
        </w:rPr>
      </w:pPr>
      <w:r w:rsidRPr="00243DF2">
        <w:rPr>
          <w:sz w:val="20"/>
          <w:szCs w:val="20"/>
          <w:lang w:val="en-US"/>
        </w:rPr>
        <w:t xml:space="preserve">Object Management Group. (2017). </w:t>
      </w:r>
      <w:r w:rsidRPr="00243DF2">
        <w:rPr>
          <w:i/>
          <w:iCs/>
          <w:sz w:val="20"/>
          <w:szCs w:val="20"/>
          <w:lang w:val="en-US"/>
        </w:rPr>
        <w:t>Unified Modeling Language (UML) specification, version 2.5.1</w:t>
      </w:r>
      <w:r w:rsidRPr="00243DF2">
        <w:rPr>
          <w:sz w:val="20"/>
          <w:szCs w:val="20"/>
          <w:lang w:val="en-US"/>
        </w:rPr>
        <w:t>. https://www.omg.org/spec/UML/2.5.1/PDF</w:t>
      </w:r>
    </w:p>
    <w:p w14:paraId="2AF975E3" w14:textId="77777777" w:rsidR="00A57FA8" w:rsidRPr="00243DF2" w:rsidRDefault="00000000" w:rsidP="00243DF2">
      <w:pPr>
        <w:pStyle w:val="Prrafodelista"/>
        <w:numPr>
          <w:ilvl w:val="0"/>
          <w:numId w:val="2"/>
        </w:numPr>
        <w:rPr>
          <w:sz w:val="20"/>
          <w:szCs w:val="20"/>
        </w:rPr>
      </w:pPr>
      <w:proofErr w:type="spellStart"/>
      <w:r w:rsidRPr="00243DF2">
        <w:rPr>
          <w:sz w:val="20"/>
          <w:szCs w:val="20"/>
        </w:rPr>
        <w:t>Piattini</w:t>
      </w:r>
      <w:proofErr w:type="spellEnd"/>
      <w:r w:rsidRPr="00243DF2">
        <w:rPr>
          <w:sz w:val="20"/>
          <w:szCs w:val="20"/>
        </w:rPr>
        <w:t xml:space="preserve"> Velthuis, M. (s. f.). </w:t>
      </w:r>
      <w:r w:rsidRPr="00243DF2">
        <w:rPr>
          <w:i/>
          <w:iCs/>
          <w:sz w:val="20"/>
          <w:szCs w:val="20"/>
        </w:rPr>
        <w:t>Tecnología y diseño de bases de datos</w:t>
      </w:r>
      <w:r w:rsidRPr="00243DF2">
        <w:rPr>
          <w:sz w:val="20"/>
          <w:szCs w:val="20"/>
        </w:rPr>
        <w:t xml:space="preserve"> (1.ª ed.). Biblioteca UCB. https://dspace.scz.ucb.edu.bo/dspace/handle/123456789/10114</w:t>
      </w:r>
    </w:p>
    <w:p w14:paraId="3F2C4501" w14:textId="77777777" w:rsidR="00A57FA8" w:rsidRPr="00243DF2" w:rsidRDefault="00000000" w:rsidP="00243DF2">
      <w:pPr>
        <w:pStyle w:val="Prrafodelista"/>
        <w:numPr>
          <w:ilvl w:val="0"/>
          <w:numId w:val="2"/>
        </w:numPr>
        <w:rPr>
          <w:sz w:val="20"/>
          <w:szCs w:val="20"/>
          <w:lang w:val="en-US"/>
        </w:rPr>
      </w:pPr>
      <w:proofErr w:type="spellStart"/>
      <w:r w:rsidRPr="00243DF2">
        <w:rPr>
          <w:sz w:val="20"/>
          <w:szCs w:val="20"/>
          <w:lang w:val="en-US"/>
        </w:rPr>
        <w:t>PlantUML</w:t>
      </w:r>
      <w:proofErr w:type="spellEnd"/>
      <w:r w:rsidRPr="00243DF2">
        <w:rPr>
          <w:sz w:val="20"/>
          <w:szCs w:val="20"/>
          <w:lang w:val="en-US"/>
        </w:rPr>
        <w:t xml:space="preserve">. (s. f.). </w:t>
      </w:r>
      <w:r w:rsidRPr="00243DF2">
        <w:rPr>
          <w:i/>
          <w:iCs/>
          <w:sz w:val="20"/>
          <w:szCs w:val="20"/>
          <w:lang w:val="en-US"/>
        </w:rPr>
        <w:t>Quick start</w:t>
      </w:r>
      <w:r w:rsidRPr="00243DF2">
        <w:rPr>
          <w:sz w:val="20"/>
          <w:szCs w:val="20"/>
          <w:lang w:val="en-US"/>
        </w:rPr>
        <w:t>. https://plantuml.com/en/starting</w:t>
      </w:r>
    </w:p>
    <w:p w14:paraId="20601267" w14:textId="77777777" w:rsidR="00A57FA8" w:rsidRPr="00243DF2" w:rsidRDefault="00000000" w:rsidP="00243DF2">
      <w:pPr>
        <w:pStyle w:val="Prrafodelista"/>
        <w:numPr>
          <w:ilvl w:val="0"/>
          <w:numId w:val="2"/>
        </w:numPr>
        <w:rPr>
          <w:sz w:val="20"/>
          <w:szCs w:val="20"/>
        </w:rPr>
      </w:pPr>
      <w:r w:rsidRPr="00243DF2">
        <w:rPr>
          <w:sz w:val="20"/>
          <w:szCs w:val="20"/>
        </w:rPr>
        <w:t xml:space="preserve">Romero Moreno, G. (2004). </w:t>
      </w:r>
      <w:r w:rsidRPr="00243DF2">
        <w:rPr>
          <w:i/>
          <w:iCs/>
          <w:sz w:val="20"/>
          <w:szCs w:val="20"/>
        </w:rPr>
        <w:t xml:space="preserve">UML con </w:t>
      </w:r>
      <w:proofErr w:type="spellStart"/>
      <w:r w:rsidRPr="00243DF2">
        <w:rPr>
          <w:i/>
          <w:iCs/>
          <w:sz w:val="20"/>
          <w:szCs w:val="20"/>
        </w:rPr>
        <w:t>Rational</w:t>
      </w:r>
      <w:proofErr w:type="spellEnd"/>
      <w:r w:rsidRPr="00243DF2">
        <w:rPr>
          <w:i/>
          <w:iCs/>
          <w:sz w:val="20"/>
          <w:szCs w:val="20"/>
        </w:rPr>
        <w:t xml:space="preserve"> Rose</w:t>
      </w:r>
      <w:r w:rsidRPr="00243DF2">
        <w:rPr>
          <w:sz w:val="20"/>
          <w:szCs w:val="20"/>
        </w:rPr>
        <w:t xml:space="preserve"> (1.ª ed.). Grupo Editorial Megabyte.</w:t>
      </w:r>
    </w:p>
    <w:p w14:paraId="20AEC77F" w14:textId="77777777" w:rsidR="00A57FA8" w:rsidRPr="00243DF2" w:rsidRDefault="00000000" w:rsidP="00243DF2">
      <w:pPr>
        <w:pStyle w:val="Prrafodelista"/>
        <w:numPr>
          <w:ilvl w:val="0"/>
          <w:numId w:val="2"/>
        </w:numPr>
        <w:rPr>
          <w:sz w:val="20"/>
          <w:szCs w:val="20"/>
        </w:rPr>
      </w:pPr>
      <w:r w:rsidRPr="00243DF2">
        <w:rPr>
          <w:sz w:val="20"/>
          <w:szCs w:val="20"/>
        </w:rPr>
        <w:t xml:space="preserve">Silberschatz, A., Korth, H. F., &amp; Sudarshan, S. (2014). </w:t>
      </w:r>
      <w:r w:rsidRPr="00243DF2">
        <w:rPr>
          <w:i/>
          <w:iCs/>
          <w:sz w:val="20"/>
          <w:szCs w:val="20"/>
        </w:rPr>
        <w:t>Fundamentos de bases de datos</w:t>
      </w:r>
      <w:r w:rsidRPr="00243DF2">
        <w:rPr>
          <w:sz w:val="20"/>
          <w:szCs w:val="20"/>
        </w:rPr>
        <w:t xml:space="preserve"> (6.ª ed.). McGraw-Hill.</w:t>
      </w:r>
    </w:p>
    <w:p w14:paraId="6C2810F3" w14:textId="77777777" w:rsidR="00A57FA8" w:rsidRPr="00243DF2" w:rsidRDefault="00000000" w:rsidP="00243DF2">
      <w:pPr>
        <w:pStyle w:val="Prrafodelista"/>
        <w:numPr>
          <w:ilvl w:val="0"/>
          <w:numId w:val="2"/>
        </w:numPr>
        <w:rPr>
          <w:sz w:val="20"/>
          <w:szCs w:val="20"/>
        </w:rPr>
      </w:pPr>
      <w:proofErr w:type="spellStart"/>
      <w:r w:rsidRPr="00243DF2">
        <w:rPr>
          <w:sz w:val="20"/>
          <w:szCs w:val="20"/>
        </w:rPr>
        <w:t>StarUML</w:t>
      </w:r>
      <w:proofErr w:type="spellEnd"/>
      <w:r w:rsidRPr="00243DF2">
        <w:rPr>
          <w:sz w:val="20"/>
          <w:szCs w:val="20"/>
        </w:rPr>
        <w:t xml:space="preserve">. (s. f.). </w:t>
      </w:r>
      <w:proofErr w:type="spellStart"/>
      <w:r w:rsidRPr="00243DF2">
        <w:rPr>
          <w:i/>
          <w:iCs/>
          <w:sz w:val="20"/>
          <w:szCs w:val="20"/>
        </w:rPr>
        <w:t>StarUML</w:t>
      </w:r>
      <w:proofErr w:type="spellEnd"/>
      <w:r w:rsidRPr="00243DF2">
        <w:rPr>
          <w:sz w:val="20"/>
          <w:szCs w:val="20"/>
        </w:rPr>
        <w:t>. https://staruml.io/</w:t>
      </w:r>
    </w:p>
    <w:sectPr w:rsidR="00A57FA8" w:rsidRPr="00243DF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C1EA8" w14:textId="77777777" w:rsidR="00AE5FE4" w:rsidRDefault="00AE5FE4">
      <w:pPr>
        <w:spacing w:line="240" w:lineRule="auto"/>
      </w:pPr>
      <w:r>
        <w:separator/>
      </w:r>
    </w:p>
  </w:endnote>
  <w:endnote w:type="continuationSeparator" w:id="0">
    <w:p w14:paraId="7363B457" w14:textId="77777777" w:rsidR="00AE5FE4" w:rsidRDefault="00AE5F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D006" w14:textId="77777777" w:rsidR="00A57FA8" w:rsidRDefault="00000000">
    <w:pPr>
      <w:spacing w:line="240" w:lineRule="auto"/>
      <w:jc w:val="center"/>
    </w:pPr>
    <w:r>
      <w:rPr>
        <w:color w:val="555555"/>
        <w:sz w:val="18"/>
        <w:szCs w:val="18"/>
      </w:rPr>
      <w:t xml:space="preserve">Página </w:t>
    </w:r>
    <w:r>
      <w:rPr>
        <w:b/>
        <w:bCs/>
        <w:sz w:val="18"/>
        <w:szCs w:val="18"/>
      </w:rPr>
      <w:fldChar w:fldCharType="begin"/>
    </w:r>
    <w:r>
      <w:rPr>
        <w:b/>
        <w:bCs/>
        <w:sz w:val="18"/>
        <w:szCs w:val="18"/>
      </w:rPr>
      <w:instrText>PAGE</w:instrText>
    </w:r>
    <w:r>
      <w:rPr>
        <w:b/>
        <w:bCs/>
        <w:sz w:val="18"/>
        <w:szCs w:val="18"/>
      </w:rPr>
      <w:fldChar w:fldCharType="separate"/>
    </w:r>
    <w:r w:rsidR="005E359A">
      <w:rPr>
        <w:b/>
        <w:bCs/>
        <w:noProof/>
        <w:sz w:val="18"/>
        <w:szCs w:val="18"/>
      </w:rPr>
      <w:t>1</w:t>
    </w:r>
    <w:r>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657CA" w14:textId="77777777" w:rsidR="00AE5FE4" w:rsidRDefault="00AE5FE4">
      <w:pPr>
        <w:spacing w:line="240" w:lineRule="auto"/>
      </w:pPr>
      <w:r>
        <w:separator/>
      </w:r>
    </w:p>
  </w:footnote>
  <w:footnote w:type="continuationSeparator" w:id="0">
    <w:p w14:paraId="353534E7" w14:textId="77777777" w:rsidR="00AE5FE4" w:rsidRDefault="00AE5F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758A" w14:textId="77777777" w:rsidR="00A57FA8" w:rsidRDefault="00000000">
    <w:pPr>
      <w:pBdr>
        <w:bottom w:val="single" w:sz="4" w:space="2" w:color="BBBBBB"/>
      </w:pBdr>
      <w:spacing w:line="240" w:lineRule="auto"/>
      <w:jc w:val="right"/>
    </w:pPr>
    <w:r>
      <w:rPr>
        <w:i/>
        <w:iCs/>
        <w:color w:val="555555"/>
        <w:sz w:val="18"/>
        <w:szCs w:val="18"/>
      </w:rPr>
      <w:t>Sistemas de Información I — Actividad 1 · UML, Casos de Uso y Modelos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808FC"/>
    <w:multiLevelType w:val="hybridMultilevel"/>
    <w:tmpl w:val="C728DB9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44EA0038"/>
    <w:multiLevelType w:val="hybridMultilevel"/>
    <w:tmpl w:val="2DF2F432"/>
    <w:lvl w:ilvl="0" w:tplc="C268CA88">
      <w:start w:val="1"/>
      <w:numFmt w:val="bullet"/>
      <w:lvlText w:val="•"/>
      <w:lvlJc w:val="left"/>
      <w:pPr>
        <w:ind w:left="1080" w:hanging="360"/>
      </w:pPr>
    </w:lvl>
    <w:lvl w:ilvl="1" w:tplc="3F8E8FAE">
      <w:numFmt w:val="decimal"/>
      <w:lvlText w:val=""/>
      <w:lvlJc w:val="left"/>
    </w:lvl>
    <w:lvl w:ilvl="2" w:tplc="950C5D5E">
      <w:numFmt w:val="decimal"/>
      <w:lvlText w:val=""/>
      <w:lvlJc w:val="left"/>
    </w:lvl>
    <w:lvl w:ilvl="3" w:tplc="682236C0">
      <w:numFmt w:val="decimal"/>
      <w:lvlText w:val=""/>
      <w:lvlJc w:val="left"/>
    </w:lvl>
    <w:lvl w:ilvl="4" w:tplc="F4227DDC">
      <w:numFmt w:val="decimal"/>
      <w:lvlText w:val=""/>
      <w:lvlJc w:val="left"/>
    </w:lvl>
    <w:lvl w:ilvl="5" w:tplc="E3BAFDFC">
      <w:numFmt w:val="decimal"/>
      <w:lvlText w:val=""/>
      <w:lvlJc w:val="left"/>
    </w:lvl>
    <w:lvl w:ilvl="6" w:tplc="7B723154">
      <w:numFmt w:val="decimal"/>
      <w:lvlText w:val=""/>
      <w:lvlJc w:val="left"/>
    </w:lvl>
    <w:lvl w:ilvl="7" w:tplc="DBDE7FD6">
      <w:numFmt w:val="decimal"/>
      <w:lvlText w:val=""/>
      <w:lvlJc w:val="left"/>
    </w:lvl>
    <w:lvl w:ilvl="8" w:tplc="C262AA78">
      <w:numFmt w:val="decimal"/>
      <w:lvlText w:val=""/>
      <w:lvlJc w:val="left"/>
    </w:lvl>
  </w:abstractNum>
  <w:abstractNum w:abstractNumId="2" w15:restartNumberingAfterBreak="0">
    <w:nsid w:val="5B337DC2"/>
    <w:multiLevelType w:val="hybridMultilevel"/>
    <w:tmpl w:val="2352702A"/>
    <w:lvl w:ilvl="0" w:tplc="70ACDFBE">
      <w:start w:val="1"/>
      <w:numFmt w:val="bullet"/>
      <w:lvlText w:val="●"/>
      <w:lvlJc w:val="left"/>
      <w:pPr>
        <w:ind w:left="720" w:hanging="360"/>
      </w:pPr>
    </w:lvl>
    <w:lvl w:ilvl="1" w:tplc="1B4CB006">
      <w:start w:val="1"/>
      <w:numFmt w:val="bullet"/>
      <w:lvlText w:val="○"/>
      <w:lvlJc w:val="left"/>
      <w:pPr>
        <w:ind w:left="1440" w:hanging="360"/>
      </w:pPr>
    </w:lvl>
    <w:lvl w:ilvl="2" w:tplc="48868F58">
      <w:start w:val="1"/>
      <w:numFmt w:val="bullet"/>
      <w:lvlText w:val="■"/>
      <w:lvlJc w:val="left"/>
      <w:pPr>
        <w:ind w:left="2160" w:hanging="360"/>
      </w:pPr>
    </w:lvl>
    <w:lvl w:ilvl="3" w:tplc="C7F2420A">
      <w:start w:val="1"/>
      <w:numFmt w:val="bullet"/>
      <w:lvlText w:val="●"/>
      <w:lvlJc w:val="left"/>
      <w:pPr>
        <w:ind w:left="2880" w:hanging="360"/>
      </w:pPr>
    </w:lvl>
    <w:lvl w:ilvl="4" w:tplc="F0EC3A3C">
      <w:start w:val="1"/>
      <w:numFmt w:val="bullet"/>
      <w:lvlText w:val="○"/>
      <w:lvlJc w:val="left"/>
      <w:pPr>
        <w:ind w:left="3600" w:hanging="360"/>
      </w:pPr>
    </w:lvl>
    <w:lvl w:ilvl="5" w:tplc="623E556C">
      <w:start w:val="1"/>
      <w:numFmt w:val="bullet"/>
      <w:lvlText w:val="■"/>
      <w:lvlJc w:val="left"/>
      <w:pPr>
        <w:ind w:left="4320" w:hanging="360"/>
      </w:pPr>
    </w:lvl>
    <w:lvl w:ilvl="6" w:tplc="9CF4CEB0">
      <w:start w:val="1"/>
      <w:numFmt w:val="bullet"/>
      <w:lvlText w:val="●"/>
      <w:lvlJc w:val="left"/>
      <w:pPr>
        <w:ind w:left="5040" w:hanging="360"/>
      </w:pPr>
    </w:lvl>
    <w:lvl w:ilvl="7" w:tplc="B3B813F4">
      <w:start w:val="1"/>
      <w:numFmt w:val="bullet"/>
      <w:lvlText w:val="●"/>
      <w:lvlJc w:val="left"/>
      <w:pPr>
        <w:ind w:left="5760" w:hanging="360"/>
      </w:pPr>
    </w:lvl>
    <w:lvl w:ilvl="8" w:tplc="C6BEF448">
      <w:start w:val="1"/>
      <w:numFmt w:val="bullet"/>
      <w:lvlText w:val="●"/>
      <w:lvlJc w:val="left"/>
      <w:pPr>
        <w:ind w:left="6480" w:hanging="360"/>
      </w:pPr>
    </w:lvl>
  </w:abstractNum>
  <w:num w:numId="1" w16cid:durableId="537939964">
    <w:abstractNumId w:val="2"/>
    <w:lvlOverride w:ilvl="0">
      <w:startOverride w:val="1"/>
    </w:lvlOverride>
  </w:num>
  <w:num w:numId="2" w16cid:durableId="501512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FA8"/>
    <w:rsid w:val="00243DF2"/>
    <w:rsid w:val="005E359A"/>
    <w:rsid w:val="00A57FA8"/>
    <w:rsid w:val="00AE5FE4"/>
    <w:rsid w:val="00EF4C3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D65D"/>
  <w15:docId w15:val="{7CFE0F42-75AA-48ED-8123-21B8DADA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BO" w:eastAsia="es-B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3808</Words>
  <Characters>20948</Characters>
  <Application>Microsoft Office Word</Application>
  <DocSecurity>0</DocSecurity>
  <Lines>174</Lines>
  <Paragraphs>49</Paragraphs>
  <ScaleCrop>false</ScaleCrop>
  <Company/>
  <LinksUpToDate>false</LinksUpToDate>
  <CharactersWithSpaces>24707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 UML, Casos de Uso y Modelos de Datos</dc:title>
  <dc:creator>Grupo Sistemas de Información I</dc:creator>
  <cp:lastModifiedBy>Erik Bravo Borges</cp:lastModifiedBy>
  <cp:revision>3</cp:revision>
  <dcterms:created xsi:type="dcterms:W3CDTF">2026-10-08T12:02:00Z</dcterms:created>
  <dcterms:modified xsi:type="dcterms:W3CDTF">2026-10-08T12:16:00Z</dcterms:modified>
</cp:coreProperties>
</file>