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AEEB153" wp14:editId="6215AB49">
            <wp:simplePos x="0" y="0"/>
            <wp:positionH relativeFrom="column">
              <wp:posOffset>1600200</wp:posOffset>
            </wp:positionH>
            <wp:positionV relativeFrom="paragraph">
              <wp:posOffset>-154305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ind w:left="708" w:hanging="708"/>
        <w:jc w:val="left"/>
        <w:rPr>
          <w:lang w:val="es-ES"/>
        </w:rPr>
      </w:pPr>
    </w:p>
    <w:p w:rsidR="008A3332" w:rsidRDefault="008A3332" w:rsidP="008A3332">
      <w:pPr>
        <w:spacing w:after="0"/>
        <w:rPr>
          <w:lang w:val="es-ES"/>
        </w:rPr>
      </w:pPr>
    </w:p>
    <w:p w:rsidR="008A3332" w:rsidRDefault="008A3332" w:rsidP="008A3332">
      <w:pPr>
        <w:spacing w:after="0"/>
        <w:rPr>
          <w:lang w:val="es-ES"/>
        </w:rPr>
      </w:pPr>
    </w:p>
    <w:p w:rsidR="008A3332" w:rsidRDefault="008A3332" w:rsidP="008A3332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Verificación</w:t>
      </w:r>
    </w:p>
    <w:p w:rsidR="008A3332" w:rsidRDefault="008A3332" w:rsidP="008A3332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Sistema de Gestión de Vehículos Pesados</w:t>
      </w:r>
    </w:p>
    <w:p w:rsidR="008A3332" w:rsidRDefault="008A3332" w:rsidP="008A3332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8A3332" w:rsidRDefault="008A3332" w:rsidP="008A3332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8A3332" w:rsidRDefault="008A3332" w:rsidP="008A3332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8A3332" w:rsidRDefault="008A3332" w:rsidP="008A3332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8A3332" w:rsidRDefault="008A3332" w:rsidP="008A3332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8A3332" w:rsidRDefault="008A3332" w:rsidP="008A3332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8A3332" w:rsidRDefault="008A3332" w:rsidP="008A3332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8A3332" w:rsidRDefault="008A3332" w:rsidP="008A3332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8A3332" w:rsidRDefault="008A3332" w:rsidP="008A3332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8A3332" w:rsidRDefault="008A3332" w:rsidP="008A3332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8A3332" w:rsidRDefault="008A3332" w:rsidP="008A3332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8A3332" w:rsidRPr="00D37359" w:rsidRDefault="008A3332" w:rsidP="008A3332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8A3332" w:rsidRPr="00A16FEB" w:rsidTr="00C544FF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332" w:rsidRPr="003022B1" w:rsidRDefault="008A3332" w:rsidP="00C544F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332" w:rsidRPr="003022B1" w:rsidRDefault="008A3332" w:rsidP="00C544F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332" w:rsidRPr="003022B1" w:rsidRDefault="008A3332" w:rsidP="00C544F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332" w:rsidRPr="003022B1" w:rsidRDefault="008A3332" w:rsidP="00C544F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332" w:rsidRPr="003022B1" w:rsidRDefault="008A3332" w:rsidP="00C544F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332" w:rsidRPr="003022B1" w:rsidRDefault="008A3332" w:rsidP="00C544F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332" w:rsidRPr="00D37359" w:rsidRDefault="008A3332" w:rsidP="00C544FF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8A3332" w:rsidRPr="006F5EF5" w:rsidTr="00C544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332" w:rsidRPr="003022B1" w:rsidRDefault="008A3332" w:rsidP="00C544F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332" w:rsidRPr="003022B1" w:rsidRDefault="008A3332" w:rsidP="00C544F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332" w:rsidRPr="003022B1" w:rsidRDefault="008A3332" w:rsidP="00C544F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332" w:rsidRPr="003022B1" w:rsidRDefault="008A3332" w:rsidP="00C544FF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ECajas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332" w:rsidRPr="0035398F" w:rsidRDefault="008A3332" w:rsidP="00C544FF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 los resultados encontrados de la Especificación de Requerimientos del Software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332" w:rsidRPr="003022B1" w:rsidRDefault="008A3332" w:rsidP="00C544F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332" w:rsidRPr="003022B1" w:rsidRDefault="008A3332" w:rsidP="00C544F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ECajas</w:t>
            </w:r>
          </w:p>
        </w:tc>
      </w:tr>
    </w:tbl>
    <w:p w:rsidR="008A3332" w:rsidRDefault="008A3332" w:rsidP="008A3332">
      <w:pPr>
        <w:spacing w:after="200" w:line="276" w:lineRule="auto"/>
        <w:jc w:val="left"/>
        <w:rPr>
          <w:rFonts w:cs="Arial"/>
        </w:rPr>
      </w:pPr>
    </w:p>
    <w:p w:rsidR="008A3332" w:rsidRDefault="008A3332" w:rsidP="008A3332">
      <w:pPr>
        <w:spacing w:after="200" w:line="276" w:lineRule="auto"/>
        <w:jc w:val="left"/>
        <w:rPr>
          <w:rFonts w:cs="Arial"/>
        </w:rPr>
      </w:pPr>
    </w:p>
    <w:p w:rsidR="008A3332" w:rsidRDefault="008A3332" w:rsidP="008A3332">
      <w:pPr>
        <w:spacing w:after="200" w:line="276" w:lineRule="auto"/>
        <w:jc w:val="left"/>
        <w:rPr>
          <w:rFonts w:cs="Arial"/>
        </w:rPr>
      </w:pPr>
    </w:p>
    <w:p w:rsidR="008A3332" w:rsidRPr="002F3AA6" w:rsidRDefault="008A3332" w:rsidP="008A3332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8A3332" w:rsidRPr="002F3AA6" w:rsidRDefault="008A3332" w:rsidP="008A3332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Hector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8A3332" w:rsidRPr="002F3AA6" w:rsidRDefault="008A3332" w:rsidP="008A3332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ECajas</w:t>
      </w:r>
    </w:p>
    <w:p w:rsidR="008A3332" w:rsidRPr="002F3AA6" w:rsidRDefault="008A3332" w:rsidP="008A3332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8A3332" w:rsidRPr="002F3AA6" w:rsidRDefault="008A3332" w:rsidP="008A3332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Gomez,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8A3332" w:rsidRPr="002F3AA6" w:rsidRDefault="008A3332" w:rsidP="008A3332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Percca Minaya, Hernan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8A3332" w:rsidRPr="002F3AA6" w:rsidRDefault="008A3332" w:rsidP="008A3332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8A3332" w:rsidRPr="002F3AA6" w:rsidRDefault="008A3332" w:rsidP="008A3332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8A3332" w:rsidRPr="002F3AA6" w:rsidRDefault="008A3332" w:rsidP="008A3332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Palacios Quichiz,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8A3332" w:rsidRPr="006F5EF5" w:rsidRDefault="008A3332" w:rsidP="008A3332">
      <w:pPr>
        <w:spacing w:after="200" w:line="276" w:lineRule="auto"/>
        <w:jc w:val="left"/>
        <w:rPr>
          <w:rFonts w:cs="Arial"/>
          <w:lang w:val="es-PE"/>
        </w:rPr>
      </w:pPr>
      <w:r w:rsidRPr="006F5EF5">
        <w:rPr>
          <w:rFonts w:cs="Arial"/>
          <w:lang w:val="es-PE"/>
        </w:rPr>
        <w:br w:type="page"/>
      </w:r>
    </w:p>
    <w:p w:rsidR="008A3332" w:rsidRPr="00A73600" w:rsidRDefault="008A3332" w:rsidP="008A3332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3332" w:rsidRDefault="008A3332" w:rsidP="008A3332">
          <w:pPr>
            <w:spacing w:after="0" w:line="276" w:lineRule="auto"/>
            <w:jc w:val="left"/>
          </w:pPr>
        </w:p>
        <w:p w:rsidR="00A16FEB" w:rsidRDefault="008A333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bookmarkStart w:id="1" w:name="_GoBack"/>
          <w:bookmarkEnd w:id="1"/>
          <w:r w:rsidR="00A16FEB" w:rsidRPr="000339CC">
            <w:rPr>
              <w:rStyle w:val="Hipervnculo"/>
              <w:noProof/>
            </w:rPr>
            <w:fldChar w:fldCharType="begin"/>
          </w:r>
          <w:r w:rsidR="00A16FEB" w:rsidRPr="000339CC">
            <w:rPr>
              <w:rStyle w:val="Hipervnculo"/>
              <w:noProof/>
            </w:rPr>
            <w:instrText xml:space="preserve"> </w:instrText>
          </w:r>
          <w:r w:rsidR="00A16FEB">
            <w:rPr>
              <w:noProof/>
            </w:rPr>
            <w:instrText>HYPERLINK \l "_Toc491976247"</w:instrText>
          </w:r>
          <w:r w:rsidR="00A16FEB" w:rsidRPr="000339CC">
            <w:rPr>
              <w:rStyle w:val="Hipervnculo"/>
              <w:noProof/>
            </w:rPr>
            <w:instrText xml:space="preserve"> </w:instrText>
          </w:r>
          <w:r w:rsidR="00A16FEB" w:rsidRPr="000339CC">
            <w:rPr>
              <w:rStyle w:val="Hipervnculo"/>
              <w:noProof/>
            </w:rPr>
          </w:r>
          <w:r w:rsidR="00A16FEB" w:rsidRPr="000339CC">
            <w:rPr>
              <w:rStyle w:val="Hipervnculo"/>
              <w:noProof/>
            </w:rPr>
            <w:fldChar w:fldCharType="separate"/>
          </w:r>
          <w:r w:rsidR="00A16FEB" w:rsidRPr="000339CC">
            <w:rPr>
              <w:rStyle w:val="Hipervnculo"/>
              <w:noProof/>
            </w:rPr>
            <w:t>1.</w:t>
          </w:r>
          <w:r w:rsidR="00A16FE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  <w:tab/>
          </w:r>
          <w:r w:rsidR="00A16FEB" w:rsidRPr="000339CC">
            <w:rPr>
              <w:rStyle w:val="Hipervnculo"/>
              <w:noProof/>
            </w:rPr>
            <w:t>Introducción</w:t>
          </w:r>
          <w:r w:rsidR="00A16FEB">
            <w:rPr>
              <w:noProof/>
              <w:webHidden/>
            </w:rPr>
            <w:tab/>
          </w:r>
          <w:r w:rsidR="00A16FEB">
            <w:rPr>
              <w:noProof/>
              <w:webHidden/>
            </w:rPr>
            <w:fldChar w:fldCharType="begin"/>
          </w:r>
          <w:r w:rsidR="00A16FEB">
            <w:rPr>
              <w:noProof/>
              <w:webHidden/>
            </w:rPr>
            <w:instrText xml:space="preserve"> PAGEREF _Toc491976247 \h </w:instrText>
          </w:r>
          <w:r w:rsidR="00A16FEB">
            <w:rPr>
              <w:noProof/>
              <w:webHidden/>
            </w:rPr>
          </w:r>
          <w:r w:rsidR="00A16FEB">
            <w:rPr>
              <w:noProof/>
              <w:webHidden/>
            </w:rPr>
            <w:fldChar w:fldCharType="separate"/>
          </w:r>
          <w:r w:rsidR="00A16FEB">
            <w:rPr>
              <w:noProof/>
              <w:webHidden/>
            </w:rPr>
            <w:t>4</w:t>
          </w:r>
          <w:r w:rsidR="00A16FEB">
            <w:rPr>
              <w:noProof/>
              <w:webHidden/>
            </w:rPr>
            <w:fldChar w:fldCharType="end"/>
          </w:r>
          <w:r w:rsidR="00A16FEB" w:rsidRPr="000339CC">
            <w:rPr>
              <w:rStyle w:val="Hipervnculo"/>
              <w:noProof/>
            </w:rPr>
            <w:fldChar w:fldCharType="end"/>
          </w:r>
        </w:p>
        <w:p w:rsidR="00A16FEB" w:rsidRDefault="00A16FE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48" w:history="1">
            <w:r w:rsidRPr="000339C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339CC">
              <w:rPr>
                <w:rStyle w:val="Hipervnculo"/>
                <w:noProof/>
              </w:rPr>
              <w:t>Ejecución de la verificación.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EB" w:rsidRDefault="00A16FE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49" w:history="1">
            <w:r w:rsidRPr="000339CC">
              <w:rPr>
                <w:rStyle w:val="Hipervncul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339CC">
              <w:rPr>
                <w:rStyle w:val="Hipervnculo"/>
                <w:b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EB" w:rsidRDefault="00A16FE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50" w:history="1">
            <w:r w:rsidRPr="000339CC">
              <w:rPr>
                <w:rStyle w:val="Hipervncul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339CC">
              <w:rPr>
                <w:rStyle w:val="Hipervnculo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EB" w:rsidRDefault="00A16FE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51" w:history="1">
            <w:r w:rsidRPr="000339CC">
              <w:rPr>
                <w:rStyle w:val="Hipervnculo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339CC">
              <w:rPr>
                <w:rStyle w:val="Hipervnculo"/>
                <w:b/>
                <w:noProof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EB" w:rsidRDefault="00A16FE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52" w:history="1">
            <w:r w:rsidRPr="000339CC">
              <w:rPr>
                <w:rStyle w:val="Hipervnculo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339CC">
              <w:rPr>
                <w:rStyle w:val="Hipervnculo"/>
                <w:b/>
                <w:noProof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EB" w:rsidRDefault="00A16FE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53" w:history="1">
            <w:r w:rsidRPr="000339CC">
              <w:rPr>
                <w:rStyle w:val="Hipervnculo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339CC">
              <w:rPr>
                <w:rStyle w:val="Hipervnculo"/>
                <w:b/>
                <w:noProof/>
              </w:rPr>
              <w:t>Lista de comprobación para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EB" w:rsidRDefault="00A16FE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54" w:history="1">
            <w:r w:rsidRPr="000339CC">
              <w:rPr>
                <w:rStyle w:val="Hipervnculo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339CC">
              <w:rPr>
                <w:rStyle w:val="Hipervnculo"/>
                <w:b/>
                <w:noProof/>
              </w:rPr>
              <w:t>Elementos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EB" w:rsidRDefault="00A16FE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55" w:history="1">
            <w:r w:rsidRPr="000339CC">
              <w:rPr>
                <w:rStyle w:val="Hipervnculo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339CC">
              <w:rPr>
                <w:rStyle w:val="Hipervnculo"/>
                <w:b/>
                <w:noProof/>
              </w:rPr>
              <w:t>Elementos no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EB" w:rsidRDefault="00A16FE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56" w:history="1">
            <w:r w:rsidRPr="000339CC">
              <w:rPr>
                <w:rStyle w:val="Hipervnculo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339CC">
              <w:rPr>
                <w:rStyle w:val="Hipervnculo"/>
                <w:b/>
                <w:noProof/>
              </w:rPr>
              <w:t>Elementos pendientes de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EB" w:rsidRDefault="00A16FE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57" w:history="1">
            <w:r w:rsidRPr="000339CC">
              <w:rPr>
                <w:rStyle w:val="Hipervnculo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0339CC">
              <w:rPr>
                <w:rStyle w:val="Hipervnculo"/>
                <w:b/>
                <w:noProof/>
              </w:rPr>
              <w:t>Defectos identificados durante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332" w:rsidRPr="00B67FFD" w:rsidRDefault="008A3332" w:rsidP="008A3332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8A3332" w:rsidRDefault="008A3332" w:rsidP="008A3332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8A3332" w:rsidRPr="00A95FE6" w:rsidRDefault="008A3332" w:rsidP="008A3332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Verificación</w:t>
      </w:r>
    </w:p>
    <w:p w:rsidR="008A3332" w:rsidRPr="006E03BD" w:rsidRDefault="008A3332" w:rsidP="008A3332">
      <w:pPr>
        <w:spacing w:after="0"/>
        <w:rPr>
          <w:lang w:val="es-ES"/>
        </w:rPr>
      </w:pPr>
    </w:p>
    <w:p w:rsidR="008A3332" w:rsidRPr="000604C5" w:rsidRDefault="008A3332" w:rsidP="008A3332">
      <w:pPr>
        <w:pStyle w:val="Ttulo1"/>
        <w:rPr>
          <w:sz w:val="22"/>
          <w:szCs w:val="22"/>
        </w:rPr>
      </w:pPr>
      <w:bookmarkStart w:id="2" w:name="_Toc491976247"/>
      <w:r w:rsidRPr="000604C5">
        <w:rPr>
          <w:sz w:val="22"/>
          <w:szCs w:val="22"/>
        </w:rPr>
        <w:t>Introducción</w:t>
      </w:r>
      <w:bookmarkEnd w:id="2"/>
    </w:p>
    <w:p w:rsidR="008A3332" w:rsidRPr="00972D33" w:rsidRDefault="008A3332" w:rsidP="008A3332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La verificación de los entregables establecidos con el cliente es vital para asegurar el correcto funcionamiento e implementación del software desarrollado</w:t>
      </w:r>
      <w:r>
        <w:rPr>
          <w:rFonts w:eastAsia="Times New Roman"/>
          <w:sz w:val="22"/>
          <w:szCs w:val="22"/>
          <w:lang w:val="es-PE" w:eastAsia="en-US"/>
        </w:rPr>
        <w:t>.</w:t>
      </w:r>
    </w:p>
    <w:p w:rsidR="008A3332" w:rsidRPr="000604C5" w:rsidRDefault="008A3332" w:rsidP="008A3332">
      <w:pPr>
        <w:spacing w:after="0"/>
        <w:ind w:left="708"/>
        <w:rPr>
          <w:i/>
          <w:color w:val="0070C0"/>
          <w:sz w:val="22"/>
          <w:szCs w:val="22"/>
          <w:lang w:val="es-ES"/>
        </w:rPr>
      </w:pPr>
    </w:p>
    <w:p w:rsidR="008A3332" w:rsidRPr="000604C5" w:rsidRDefault="008A3332" w:rsidP="008A3332">
      <w:pPr>
        <w:pStyle w:val="Ttulo1"/>
        <w:rPr>
          <w:sz w:val="22"/>
          <w:szCs w:val="22"/>
        </w:rPr>
      </w:pPr>
      <w:bookmarkStart w:id="3" w:name="_Toc491976248"/>
      <w:r w:rsidRPr="000604C5">
        <w:rPr>
          <w:sz w:val="22"/>
          <w:szCs w:val="22"/>
        </w:rPr>
        <w:t>Ejecución de la verificación.</w:t>
      </w:r>
      <w:bookmarkEnd w:id="3"/>
      <w:r w:rsidRPr="000604C5">
        <w:rPr>
          <w:sz w:val="22"/>
          <w:szCs w:val="22"/>
        </w:rPr>
        <w:t xml:space="preserve"> </w:t>
      </w:r>
    </w:p>
    <w:p w:rsidR="008A3332" w:rsidRPr="00972D33" w:rsidRDefault="008A3332" w:rsidP="008A3332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Registro de información en el documen</w:t>
      </w:r>
      <w:r>
        <w:rPr>
          <w:rFonts w:eastAsia="Times New Roman"/>
          <w:sz w:val="22"/>
          <w:szCs w:val="22"/>
          <w:lang w:val="es-PE" w:eastAsia="en-US"/>
        </w:rPr>
        <w:t xml:space="preserve">to de la Especificación de Requerimientos del Software </w:t>
      </w:r>
      <w:r w:rsidRPr="00972D33">
        <w:rPr>
          <w:rFonts w:eastAsia="Times New Roman"/>
          <w:sz w:val="22"/>
          <w:szCs w:val="22"/>
          <w:lang w:val="es-PE" w:eastAsia="en-US"/>
        </w:rPr>
        <w:t>para ejecutar los procesos y actividades exitosamente</w:t>
      </w:r>
      <w:r>
        <w:rPr>
          <w:rFonts w:eastAsia="Times New Roman"/>
          <w:sz w:val="22"/>
          <w:szCs w:val="22"/>
          <w:lang w:val="es-PE" w:eastAsia="en-US"/>
        </w:rPr>
        <w:t xml:space="preserve"> y conocer los requerimientos funcionales y no funcionales.</w:t>
      </w:r>
    </w:p>
    <w:p w:rsidR="008A3332" w:rsidRPr="00E727AB" w:rsidRDefault="008A3332" w:rsidP="008A3332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Pr="000604C5" w:rsidRDefault="008A3332" w:rsidP="008A3332">
      <w:pPr>
        <w:pStyle w:val="Ttulo2"/>
        <w:ind w:left="993" w:hanging="633"/>
        <w:rPr>
          <w:b/>
          <w:sz w:val="22"/>
          <w:szCs w:val="22"/>
        </w:rPr>
      </w:pPr>
      <w:bookmarkStart w:id="4" w:name="_Toc491976249"/>
      <w:r w:rsidRPr="000604C5">
        <w:rPr>
          <w:b/>
          <w:sz w:val="22"/>
          <w:szCs w:val="22"/>
        </w:rPr>
        <w:t>Participantes</w:t>
      </w:r>
      <w:bookmarkEnd w:id="4"/>
    </w:p>
    <w:p w:rsidR="008A3332" w:rsidRPr="00972D33" w:rsidRDefault="008A3332" w:rsidP="008A3332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Verificación:</w:t>
      </w:r>
    </w:p>
    <w:p w:rsidR="008A3332" w:rsidRPr="00770837" w:rsidRDefault="008A3332" w:rsidP="008A3332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Cajas Monier Erick</w:t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8A3332" w:rsidRPr="001676BC" w:rsidRDefault="008A3332" w:rsidP="008A3332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Pr="000604C5" w:rsidRDefault="008A3332" w:rsidP="008A3332">
      <w:pPr>
        <w:pStyle w:val="Ttulo2"/>
        <w:ind w:left="993" w:hanging="633"/>
        <w:rPr>
          <w:b/>
          <w:sz w:val="22"/>
          <w:szCs w:val="22"/>
        </w:rPr>
      </w:pPr>
      <w:bookmarkStart w:id="5" w:name="_Toc491976250"/>
      <w:r w:rsidRPr="000604C5">
        <w:rPr>
          <w:b/>
          <w:sz w:val="22"/>
          <w:szCs w:val="22"/>
        </w:rPr>
        <w:t>Fecha</w:t>
      </w:r>
      <w:bookmarkEnd w:id="5"/>
    </w:p>
    <w:p w:rsidR="008A3332" w:rsidRPr="00770837" w:rsidRDefault="008A3332" w:rsidP="008A3332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Fecha realizada: 25</w:t>
      </w:r>
      <w:r w:rsidRPr="00770837">
        <w:rPr>
          <w:rFonts w:eastAsia="Times New Roman"/>
          <w:sz w:val="22"/>
          <w:szCs w:val="22"/>
          <w:lang w:val="es-PE" w:eastAsia="en-US"/>
        </w:rPr>
        <w:t xml:space="preserve"> de Agosto del 2017</w:t>
      </w:r>
    </w:p>
    <w:p w:rsidR="008A3332" w:rsidRPr="000604C5" w:rsidRDefault="008A3332" w:rsidP="008A3332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Pr="000604C5" w:rsidRDefault="008A3332" w:rsidP="008A3332">
      <w:pPr>
        <w:pStyle w:val="Ttulo2"/>
        <w:ind w:left="993" w:hanging="633"/>
        <w:rPr>
          <w:b/>
          <w:sz w:val="22"/>
          <w:szCs w:val="22"/>
        </w:rPr>
      </w:pPr>
      <w:bookmarkStart w:id="6" w:name="_Toc491976251"/>
      <w:r w:rsidRPr="000604C5">
        <w:rPr>
          <w:b/>
          <w:sz w:val="22"/>
          <w:szCs w:val="22"/>
        </w:rPr>
        <w:t>Lugar</w:t>
      </w:r>
      <w:bookmarkEnd w:id="6"/>
    </w:p>
    <w:p w:rsidR="008A3332" w:rsidRPr="00770837" w:rsidRDefault="008A3332" w:rsidP="008A3332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Universidad de San Martin de Porres en la Facultad de Ingeniería y Arquitectura, biblioteca.</w:t>
      </w:r>
    </w:p>
    <w:p w:rsidR="008A3332" w:rsidRPr="000604C5" w:rsidRDefault="008A3332" w:rsidP="008A3332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Pr="000604C5" w:rsidRDefault="008A3332" w:rsidP="008A3332">
      <w:pPr>
        <w:pStyle w:val="Ttulo2"/>
        <w:ind w:left="993" w:hanging="633"/>
        <w:rPr>
          <w:b/>
          <w:sz w:val="22"/>
          <w:szCs w:val="22"/>
        </w:rPr>
      </w:pPr>
      <w:bookmarkStart w:id="7" w:name="_Toc491976252"/>
      <w:r w:rsidRPr="000604C5">
        <w:rPr>
          <w:b/>
          <w:sz w:val="22"/>
          <w:szCs w:val="22"/>
        </w:rPr>
        <w:t>Duración</w:t>
      </w:r>
      <w:bookmarkEnd w:id="7"/>
    </w:p>
    <w:p w:rsidR="008A3332" w:rsidRPr="00770837" w:rsidRDefault="008A3332" w:rsidP="008A3332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La revisión tuvo inicio a las 11 am y se prolongó hasta las 12 p</w:t>
      </w:r>
      <w:r w:rsidRPr="00770837">
        <w:rPr>
          <w:rFonts w:eastAsia="Times New Roman"/>
          <w:sz w:val="22"/>
          <w:szCs w:val="22"/>
          <w:lang w:val="es-PE" w:eastAsia="en-US"/>
        </w:rPr>
        <w:t>m.</w:t>
      </w:r>
    </w:p>
    <w:p w:rsidR="008A3332" w:rsidRPr="00770837" w:rsidRDefault="008A3332" w:rsidP="008A3332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Duración de 1</w:t>
      </w:r>
      <w:r w:rsidRPr="00770837">
        <w:rPr>
          <w:rFonts w:eastAsia="Times New Roman"/>
          <w:sz w:val="22"/>
          <w:szCs w:val="22"/>
          <w:lang w:val="es-PE" w:eastAsia="en-US"/>
        </w:rPr>
        <w:t xml:space="preserve"> hora.</w:t>
      </w:r>
    </w:p>
    <w:p w:rsidR="008A3332" w:rsidRPr="000604C5" w:rsidRDefault="008A3332" w:rsidP="008A3332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Pr="000604C5" w:rsidRDefault="008A3332" w:rsidP="008A3332">
      <w:pPr>
        <w:pStyle w:val="Ttulo2"/>
        <w:ind w:left="993" w:hanging="633"/>
        <w:rPr>
          <w:b/>
          <w:sz w:val="22"/>
          <w:szCs w:val="22"/>
        </w:rPr>
      </w:pPr>
      <w:bookmarkStart w:id="8" w:name="_Toc491976253"/>
      <w:r w:rsidRPr="000604C5">
        <w:rPr>
          <w:b/>
          <w:sz w:val="22"/>
          <w:szCs w:val="22"/>
        </w:rPr>
        <w:t>Lista de comprobación para la verificación</w:t>
      </w:r>
      <w:bookmarkEnd w:id="8"/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Visión General.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Alcance.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Funciones del Producto.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Perspectiva del Producto.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Suposiciones y Dependencias.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Características del Producto Software.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Requerimientos de Rendimiento.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Restricciones del Diseño.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Atributos del Sistema Software.</w:t>
      </w:r>
    </w:p>
    <w:p w:rsidR="008A3332" w:rsidRPr="00EA766E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Otros Requerimientos.</w:t>
      </w:r>
    </w:p>
    <w:p w:rsidR="008A3332" w:rsidRPr="001676BC" w:rsidRDefault="008A3332" w:rsidP="008A3332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Pr="000604C5" w:rsidRDefault="008A3332" w:rsidP="008A3332">
      <w:pPr>
        <w:pStyle w:val="Ttulo2"/>
        <w:ind w:left="993" w:hanging="633"/>
        <w:rPr>
          <w:b/>
          <w:sz w:val="22"/>
          <w:szCs w:val="22"/>
        </w:rPr>
      </w:pPr>
      <w:bookmarkStart w:id="9" w:name="_Toc491976254"/>
      <w:r w:rsidRPr="000604C5">
        <w:rPr>
          <w:b/>
          <w:sz w:val="22"/>
          <w:szCs w:val="22"/>
        </w:rPr>
        <w:t>Elementos aprobados por la verificación</w:t>
      </w:r>
      <w:bookmarkEnd w:id="9"/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Visión General.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Alcance.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Perspectiva del Producto.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Suposiciones y Dependencias.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Características del Producto Software.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Restricciones del Diseño.</w:t>
      </w:r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Atributos del Sistema Software.</w:t>
      </w:r>
    </w:p>
    <w:p w:rsidR="008A3332" w:rsidRPr="00EA766E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lastRenderedPageBreak/>
        <w:t>Otros Requerimientos.</w:t>
      </w:r>
    </w:p>
    <w:p w:rsidR="008A3332" w:rsidRPr="004B2C51" w:rsidRDefault="008A3332" w:rsidP="008A3332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Pr="000604C5" w:rsidRDefault="008A3332" w:rsidP="008A3332">
      <w:pPr>
        <w:pStyle w:val="Ttulo2"/>
        <w:ind w:left="993" w:hanging="633"/>
        <w:rPr>
          <w:b/>
          <w:sz w:val="22"/>
          <w:szCs w:val="22"/>
        </w:rPr>
      </w:pPr>
      <w:bookmarkStart w:id="10" w:name="_Toc491976255"/>
      <w:r w:rsidRPr="000604C5">
        <w:rPr>
          <w:b/>
          <w:sz w:val="22"/>
          <w:szCs w:val="22"/>
        </w:rPr>
        <w:t>Elementos no aprobados por la verificación</w:t>
      </w:r>
      <w:bookmarkEnd w:id="10"/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Funciones del Producto.</w:t>
      </w:r>
    </w:p>
    <w:p w:rsidR="008A3332" w:rsidRP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Requerimientos de Rendimiento.</w:t>
      </w:r>
    </w:p>
    <w:p w:rsidR="008A3332" w:rsidRPr="00770837" w:rsidRDefault="008A3332" w:rsidP="008A3332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8A3332" w:rsidRPr="000604C5" w:rsidRDefault="008A3332" w:rsidP="008A3332">
      <w:pPr>
        <w:pStyle w:val="Ttulo2"/>
        <w:ind w:left="993" w:hanging="633"/>
        <w:rPr>
          <w:b/>
          <w:sz w:val="22"/>
          <w:szCs w:val="22"/>
        </w:rPr>
      </w:pPr>
      <w:bookmarkStart w:id="11" w:name="_Toc491976256"/>
      <w:r w:rsidRPr="000604C5">
        <w:rPr>
          <w:b/>
          <w:sz w:val="22"/>
          <w:szCs w:val="22"/>
        </w:rPr>
        <w:t>Elementos pendientes de la verificación</w:t>
      </w:r>
      <w:bookmarkEnd w:id="11"/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Ninguno.</w:t>
      </w:r>
    </w:p>
    <w:p w:rsidR="008A3332" w:rsidRPr="00770837" w:rsidRDefault="008A3332" w:rsidP="008A3332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8A3332" w:rsidRPr="000604C5" w:rsidRDefault="008A3332" w:rsidP="008A3332">
      <w:pPr>
        <w:pStyle w:val="Ttulo2"/>
        <w:ind w:left="993" w:hanging="633"/>
        <w:rPr>
          <w:b/>
          <w:sz w:val="22"/>
          <w:szCs w:val="22"/>
        </w:rPr>
      </w:pPr>
      <w:bookmarkStart w:id="12" w:name="_Toc491976257"/>
      <w:r w:rsidRPr="000604C5">
        <w:rPr>
          <w:b/>
          <w:sz w:val="22"/>
          <w:szCs w:val="22"/>
        </w:rPr>
        <w:t>Defectos identificados durante la verificación</w:t>
      </w:r>
      <w:bookmarkEnd w:id="12"/>
    </w:p>
    <w:p w:rsidR="008A3332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Funciones del Producto no están muy detalladas y se cambiarán usando la nueva plantilla otorgada por el profesor del curso.</w:t>
      </w:r>
    </w:p>
    <w:p w:rsidR="008A3332" w:rsidRPr="00770837" w:rsidRDefault="008A3332" w:rsidP="008A3332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Requerimientos de Rendimiento pocos especificados, deben ser mas detallados.</w:t>
      </w:r>
    </w:p>
    <w:p w:rsidR="008A3332" w:rsidRDefault="008A3332" w:rsidP="008A3332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Default="008A3332" w:rsidP="008A3332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Default="008A3332" w:rsidP="008A3332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Default="008A3332" w:rsidP="008A3332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Default="008A3332" w:rsidP="008A3332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Default="008A3332" w:rsidP="008A3332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Default="008A3332" w:rsidP="008A3332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Default="008A3332" w:rsidP="008A3332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A3332" w:rsidRPr="00F97250" w:rsidRDefault="008A3332" w:rsidP="008A3332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__________________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8A3332" w:rsidRPr="00F97250" w:rsidRDefault="008A3332" w:rsidP="008A3332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Firma Jefe de proyecto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p w:rsidR="008A3332" w:rsidRPr="00F97250" w:rsidRDefault="008A3332" w:rsidP="008A3332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8A3332" w:rsidRPr="00F97250" w:rsidRDefault="008A3332" w:rsidP="008A3332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8A3332" w:rsidRPr="00F97250" w:rsidRDefault="008A3332" w:rsidP="008A3332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8A3332" w:rsidRDefault="00F97250" w:rsidP="008A3332"/>
    <w:sectPr w:rsidR="00F97250" w:rsidRPr="008A3332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32F" w:rsidRDefault="0070732F" w:rsidP="00D37359">
      <w:pPr>
        <w:spacing w:after="0"/>
      </w:pPr>
      <w:r>
        <w:separator/>
      </w:r>
    </w:p>
  </w:endnote>
  <w:endnote w:type="continuationSeparator" w:id="0">
    <w:p w:rsidR="0070732F" w:rsidRDefault="0070732F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A16FEB" w:rsidRPr="00A16FEB">
          <w:rPr>
            <w:rFonts w:ascii="Arial" w:hAnsi="Arial" w:cs="Arial"/>
            <w:noProof/>
            <w:lang w:val="es-ES"/>
          </w:rPr>
          <w:t>2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32F" w:rsidRDefault="0070732F" w:rsidP="00D37359">
      <w:pPr>
        <w:spacing w:after="0"/>
      </w:pPr>
      <w:r>
        <w:separator/>
      </w:r>
    </w:p>
  </w:footnote>
  <w:footnote w:type="continuationSeparator" w:id="0">
    <w:p w:rsidR="0070732F" w:rsidRDefault="0070732F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C59FC"/>
    <w:multiLevelType w:val="hybridMultilevel"/>
    <w:tmpl w:val="B84247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1851E4"/>
    <w:multiLevelType w:val="hybridMultilevel"/>
    <w:tmpl w:val="DD18A67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C81077"/>
    <w:multiLevelType w:val="hybridMultilevel"/>
    <w:tmpl w:val="39248DE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2FC1B55"/>
    <w:multiLevelType w:val="hybridMultilevel"/>
    <w:tmpl w:val="9FF633B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9"/>
  </w:num>
  <w:num w:numId="19">
    <w:abstractNumId w:val="4"/>
  </w:num>
  <w:num w:numId="20">
    <w:abstractNumId w:val="10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33B3B"/>
    <w:rsid w:val="00042032"/>
    <w:rsid w:val="000604C5"/>
    <w:rsid w:val="000A2861"/>
    <w:rsid w:val="000A2DE2"/>
    <w:rsid w:val="000E6DAE"/>
    <w:rsid w:val="0010052B"/>
    <w:rsid w:val="001014C5"/>
    <w:rsid w:val="00145546"/>
    <w:rsid w:val="001676BC"/>
    <w:rsid w:val="002669E1"/>
    <w:rsid w:val="002948EB"/>
    <w:rsid w:val="002A3E63"/>
    <w:rsid w:val="002F2EC5"/>
    <w:rsid w:val="00304C51"/>
    <w:rsid w:val="00314FD4"/>
    <w:rsid w:val="003A370A"/>
    <w:rsid w:val="003A5426"/>
    <w:rsid w:val="00435237"/>
    <w:rsid w:val="004463A8"/>
    <w:rsid w:val="00496D61"/>
    <w:rsid w:val="004F7736"/>
    <w:rsid w:val="0054633C"/>
    <w:rsid w:val="005A01B4"/>
    <w:rsid w:val="005A4EA0"/>
    <w:rsid w:val="005E7390"/>
    <w:rsid w:val="0067121A"/>
    <w:rsid w:val="00677F1F"/>
    <w:rsid w:val="00681538"/>
    <w:rsid w:val="006F5EF5"/>
    <w:rsid w:val="007037CE"/>
    <w:rsid w:val="0070732F"/>
    <w:rsid w:val="0070777B"/>
    <w:rsid w:val="00722394"/>
    <w:rsid w:val="00741A55"/>
    <w:rsid w:val="00770837"/>
    <w:rsid w:val="007C4211"/>
    <w:rsid w:val="007C7610"/>
    <w:rsid w:val="008A3332"/>
    <w:rsid w:val="00903F94"/>
    <w:rsid w:val="00932FF5"/>
    <w:rsid w:val="00937ED5"/>
    <w:rsid w:val="00972D33"/>
    <w:rsid w:val="009B656E"/>
    <w:rsid w:val="009E62C0"/>
    <w:rsid w:val="00A16FEB"/>
    <w:rsid w:val="00AB5E03"/>
    <w:rsid w:val="00AC4EBC"/>
    <w:rsid w:val="00AD577F"/>
    <w:rsid w:val="00AF4FE0"/>
    <w:rsid w:val="00B409E1"/>
    <w:rsid w:val="00B67FFD"/>
    <w:rsid w:val="00B8284B"/>
    <w:rsid w:val="00BB016B"/>
    <w:rsid w:val="00BF5EA5"/>
    <w:rsid w:val="00C77B73"/>
    <w:rsid w:val="00D052CB"/>
    <w:rsid w:val="00D30152"/>
    <w:rsid w:val="00D37359"/>
    <w:rsid w:val="00D5493C"/>
    <w:rsid w:val="00DA3399"/>
    <w:rsid w:val="00DB2C0B"/>
    <w:rsid w:val="00DE060F"/>
    <w:rsid w:val="00E727AB"/>
    <w:rsid w:val="00E963DD"/>
    <w:rsid w:val="00E97695"/>
    <w:rsid w:val="00F00D27"/>
    <w:rsid w:val="00F223AF"/>
    <w:rsid w:val="00F608F1"/>
    <w:rsid w:val="00F94534"/>
    <w:rsid w:val="00F97250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F6023-06FA-40D3-BF2C-441D804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D29B4-8755-4897-83AF-5BF0C519C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17</cp:revision>
  <dcterms:created xsi:type="dcterms:W3CDTF">2014-05-08T14:17:00Z</dcterms:created>
  <dcterms:modified xsi:type="dcterms:W3CDTF">2017-09-01T01:55:00Z</dcterms:modified>
</cp:coreProperties>
</file>