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6C0A8D0C" w:rsidR="001D05A1" w:rsidRPr="00D66A16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14:paraId="6BD1F5D3" w14:textId="09AA71EE" w:rsidR="00D66A16" w:rsidRPr="00D66A16" w:rsidRDefault="00D66A16" w:rsidP="00D66A16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D66A16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Porque no está creado el Stack</w:t>
      </w:r>
    </w:p>
    <w:p w14:paraId="44F3D2FE" w14:textId="3984148F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2367A45B" w14:textId="2D0D12B8" w:rsidR="00E94212" w:rsidRPr="00E94212" w:rsidRDefault="00E94212" w:rsidP="00E94212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E94212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Porque trabaja con hexadecimales entonces imprime el carácter al cual le corresponde el valor de 30 en hexadecimal y no el número.</w:t>
      </w:r>
    </w:p>
    <w:p w14:paraId="1B158BB7" w14:textId="77777777" w:rsidR="00D66A16" w:rsidRDefault="00D66A16" w:rsidP="00D66A16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8F220EE" w14:textId="32FABD91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1737A7D9" w14:textId="77777777" w:rsidR="00E94212" w:rsidRPr="00E94212" w:rsidRDefault="00E94212" w:rsidP="00E94212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/>
          <w:color w:val="0070C0"/>
          <w:sz w:val="20"/>
          <w:szCs w:val="20"/>
          <w:lang w:eastAsia="es-ES"/>
        </w:rPr>
      </w:pPr>
      <w:r w:rsidRPr="00E94212">
        <w:rPr>
          <w:rFonts w:ascii="Trebuchet MS" w:eastAsia="Times New Roman" w:hAnsi="Trebuchet MS"/>
          <w:b/>
          <w:color w:val="0070C0"/>
          <w:sz w:val="20"/>
          <w:szCs w:val="20"/>
          <w:lang w:eastAsia="es-ES"/>
        </w:rPr>
        <w:t>Se le sumo 30h a lo previamente sumado para que se imprima Z</w:t>
      </w:r>
    </w:p>
    <w:p w14:paraId="58473C77" w14:textId="77777777" w:rsidR="00E94212" w:rsidRDefault="00E94212" w:rsidP="00E94212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9B5B67A" w14:textId="77777777"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38A9002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00615A1F" w14:textId="249DB630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51630696" w14:textId="29CB75E6" w:rsidR="00D66A16" w:rsidRPr="00D66A16" w:rsidRDefault="00D66A16" w:rsidP="00D66A16">
      <w:pPr>
        <w:pStyle w:val="Prrafodelista"/>
        <w:jc w:val="both"/>
        <w:rPr>
          <w:rFonts w:ascii="Trebuchet MS" w:hAnsi="Trebuchet MS"/>
          <w:color w:val="0070C0"/>
          <w:sz w:val="20"/>
          <w:szCs w:val="20"/>
        </w:rPr>
      </w:pPr>
      <w:r w:rsidRPr="00D66A16">
        <w:rPr>
          <w:rFonts w:ascii="Trebuchet MS" w:hAnsi="Trebuchet MS"/>
          <w:color w:val="0070C0"/>
          <w:sz w:val="20"/>
          <w:szCs w:val="20"/>
        </w:rPr>
        <w:t>BB600B</w:t>
      </w:r>
    </w:p>
    <w:p w14:paraId="31CB1AC6" w14:textId="7D76CE58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51D70559" w14:textId="6D0BF442" w:rsidR="00D66A16" w:rsidRPr="00D66A16" w:rsidRDefault="00D66A16" w:rsidP="00D66A16">
      <w:pPr>
        <w:pStyle w:val="Prrafodelista"/>
        <w:jc w:val="both"/>
        <w:rPr>
          <w:rFonts w:ascii="Trebuchet MS" w:hAnsi="Trebuchet MS"/>
          <w:color w:val="0070C0"/>
          <w:sz w:val="20"/>
          <w:szCs w:val="20"/>
        </w:rPr>
      </w:pPr>
      <w:r w:rsidRPr="00D66A16">
        <w:rPr>
          <w:rFonts w:ascii="Trebuchet MS" w:hAnsi="Trebuchet MS"/>
          <w:color w:val="0070C0"/>
          <w:sz w:val="20"/>
          <w:szCs w:val="20"/>
        </w:rPr>
        <w:t>19A90008</w:t>
      </w:r>
    </w:p>
    <w:p w14:paraId="57CEEAA8" w14:textId="7EA68481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553644DE" w14:textId="18F20A4A" w:rsidR="00D66A16" w:rsidRDefault="00D66A16" w:rsidP="00D66A16">
      <w:pPr>
        <w:pStyle w:val="Prrafodelista"/>
        <w:jc w:val="both"/>
        <w:rPr>
          <w:rFonts w:ascii="Trebuchet MS" w:hAnsi="Trebuchet MS"/>
          <w:color w:val="0070C0"/>
          <w:sz w:val="20"/>
          <w:szCs w:val="20"/>
        </w:rPr>
      </w:pPr>
      <w:r w:rsidRPr="00D66A16">
        <w:rPr>
          <w:rFonts w:ascii="Trebuchet MS" w:hAnsi="Trebuchet MS"/>
          <w:color w:val="0070C0"/>
          <w:sz w:val="20"/>
          <w:szCs w:val="20"/>
        </w:rPr>
        <w:t xml:space="preserve">No, porque al momento de usar el debug este no encontró errores </w:t>
      </w:r>
    </w:p>
    <w:p w14:paraId="18816C83" w14:textId="382C96D6" w:rsidR="0044208A" w:rsidRDefault="0044208A" w:rsidP="00D66A16">
      <w:pPr>
        <w:pStyle w:val="Prrafodelista"/>
        <w:jc w:val="both"/>
        <w:rPr>
          <w:rFonts w:ascii="Trebuchet MS" w:hAnsi="Trebuchet MS"/>
          <w:color w:val="0070C0"/>
          <w:sz w:val="20"/>
          <w:szCs w:val="20"/>
        </w:rPr>
      </w:pPr>
    </w:p>
    <w:p w14:paraId="21A360E4" w14:textId="77777777" w:rsidR="0044208A" w:rsidRPr="00D66A16" w:rsidRDefault="0044208A" w:rsidP="00D66A16">
      <w:pPr>
        <w:pStyle w:val="Prrafodelista"/>
        <w:jc w:val="both"/>
        <w:rPr>
          <w:rFonts w:ascii="Trebuchet MS" w:hAnsi="Trebuchet MS"/>
          <w:color w:val="0070C0"/>
          <w:sz w:val="20"/>
          <w:szCs w:val="20"/>
        </w:rPr>
      </w:pPr>
    </w:p>
    <w:p w14:paraId="380D1742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4C6D3C73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:0000 B8600B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AX,@DATA</w:t>
            </w:r>
          </w:p>
        </w:tc>
      </w:tr>
      <w:tr w:rsidR="001D05A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6C863984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:0003 8ED8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DS,AX</w:t>
            </w:r>
          </w:p>
        </w:tc>
      </w:tr>
      <w:tr w:rsidR="001D05A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4965BF21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:0005 B80000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AX,0000h</w:t>
            </w:r>
          </w:p>
        </w:tc>
      </w:tr>
      <w:tr w:rsidR="001D05A1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71DD1ECF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:0008 BB0000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BX,0000h</w:t>
            </w:r>
          </w:p>
        </w:tc>
      </w:tr>
      <w:tr w:rsidR="001D05A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1E16D1A3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:000B B015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AL,15h</w:t>
            </w:r>
          </w:p>
        </w:tc>
      </w:tr>
      <w:tr w:rsidR="001D05A1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198582CC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:000D B315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BL,15h</w:t>
            </w:r>
          </w:p>
        </w:tc>
      </w:tr>
      <w:tr w:rsidR="001D05A1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42BDB28E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:000F 02C3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Add AL,BL</w:t>
            </w:r>
          </w:p>
        </w:tc>
      </w:tr>
      <w:tr w:rsidR="001D05A1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434E34DE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0011 B130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DL,AL</w:t>
            </w:r>
          </w:p>
        </w:tc>
      </w:tr>
      <w:tr w:rsidR="001D05A1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1540998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:0017 B402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AH,02</w:t>
            </w:r>
          </w:p>
        </w:tc>
      </w:tr>
      <w:tr w:rsidR="001D05A1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1B167A91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:0019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  <w:tr w:rsidR="001D05A1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26EB45BC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:001B B44C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AH,4CH</w:t>
            </w:r>
          </w:p>
        </w:tc>
      </w:tr>
      <w:tr w:rsidR="001D05A1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7F5D1D6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5773D6">
              <w:rPr>
                <w:rFonts w:eastAsia="Times New Roman"/>
                <w:color w:val="000000"/>
                <w:lang w:eastAsia="es-ES"/>
              </w:rPr>
              <w:t>0B42</w:t>
            </w:r>
            <w:r w:rsidR="00D66A16">
              <w:rPr>
                <w:rFonts w:eastAsia="Times New Roman"/>
                <w:color w:val="000000"/>
                <w:lang w:eastAsia="es-ES"/>
              </w:rPr>
              <w:t>:001D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</w:tbl>
    <w:p w14:paraId="6B87ACED" w14:textId="77777777"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0616FCEC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51A6C66C" w14:textId="3F80C723" w:rsidR="005773D6" w:rsidRPr="005773D6" w:rsidRDefault="005773D6" w:rsidP="005773D6">
      <w:pPr>
        <w:pStyle w:val="Prrafodelista"/>
        <w:jc w:val="both"/>
        <w:rPr>
          <w:rFonts w:ascii="Trebuchet MS" w:hAnsi="Trebuchet MS"/>
          <w:color w:val="0070C0"/>
          <w:sz w:val="20"/>
          <w:szCs w:val="20"/>
        </w:rPr>
      </w:pPr>
      <w:r w:rsidRPr="005773D6">
        <w:rPr>
          <w:rFonts w:ascii="Trebuchet MS" w:hAnsi="Trebuchet MS"/>
          <w:color w:val="0070C0"/>
          <w:sz w:val="20"/>
          <w:szCs w:val="20"/>
        </w:rPr>
        <w:t>Es el segmento 0B42</w:t>
      </w:r>
    </w:p>
    <w:p w14:paraId="00FBE889" w14:textId="10240A2B" w:rsidR="00910CF8" w:rsidRDefault="001D05A1" w:rsidP="00910CF8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16473691" w14:textId="08C03E00" w:rsidR="00910CF8" w:rsidRPr="00E94212" w:rsidRDefault="00E94212" w:rsidP="00910CF8">
      <w:pPr>
        <w:pStyle w:val="Prrafodelista"/>
        <w:rPr>
          <w:rFonts w:ascii="Trebuchet MS" w:hAnsi="Trebuchet MS"/>
          <w:color w:val="0070C0"/>
          <w:sz w:val="20"/>
          <w:szCs w:val="20"/>
        </w:rPr>
      </w:pPr>
      <w:r w:rsidRPr="00E94212">
        <w:rPr>
          <w:rFonts w:ascii="Trebuchet MS" w:hAnsi="Trebuchet MS"/>
          <w:color w:val="0070C0"/>
          <w:sz w:val="20"/>
          <w:szCs w:val="20"/>
        </w:rPr>
        <w:t>AX: 0000</w:t>
      </w:r>
    </w:p>
    <w:p w14:paraId="63CEF984" w14:textId="55072AE4" w:rsidR="00910CF8" w:rsidRDefault="00E94212" w:rsidP="00910CF8">
      <w:pPr>
        <w:pStyle w:val="Prrafodelista"/>
        <w:jc w:val="both"/>
        <w:rPr>
          <w:rFonts w:ascii="Trebuchet MS" w:hAnsi="Trebuchet MS"/>
          <w:color w:val="0070C0"/>
          <w:sz w:val="20"/>
          <w:szCs w:val="20"/>
        </w:rPr>
      </w:pPr>
      <w:r>
        <w:rPr>
          <w:rFonts w:ascii="Trebuchet MS" w:hAnsi="Trebuchet MS"/>
          <w:color w:val="0070C0"/>
          <w:sz w:val="20"/>
          <w:szCs w:val="20"/>
        </w:rPr>
        <w:t>BX: 0000</w:t>
      </w:r>
    </w:p>
    <w:p w14:paraId="0F05410D" w14:textId="40DB7684" w:rsidR="00E94212" w:rsidRDefault="00E94212" w:rsidP="00910CF8">
      <w:pPr>
        <w:pStyle w:val="Prrafodelista"/>
        <w:jc w:val="both"/>
        <w:rPr>
          <w:rFonts w:ascii="Trebuchet MS" w:hAnsi="Trebuchet MS"/>
          <w:color w:val="0070C0"/>
          <w:sz w:val="20"/>
          <w:szCs w:val="20"/>
        </w:rPr>
      </w:pPr>
      <w:r>
        <w:rPr>
          <w:rFonts w:ascii="Trebuchet MS" w:hAnsi="Trebuchet MS"/>
          <w:color w:val="0070C0"/>
          <w:sz w:val="20"/>
          <w:szCs w:val="20"/>
        </w:rPr>
        <w:t>CX: 001F</w:t>
      </w:r>
    </w:p>
    <w:p w14:paraId="3E5E8497" w14:textId="7D18E9B0" w:rsidR="00E94212" w:rsidRPr="00910CF8" w:rsidRDefault="00E94212" w:rsidP="00910CF8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0070C0"/>
          <w:sz w:val="20"/>
          <w:szCs w:val="20"/>
        </w:rPr>
        <w:t>DX: 0000</w:t>
      </w:r>
    </w:p>
    <w:p w14:paraId="4B02F457" w14:textId="17242E4A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621094D0" w14:textId="5A4BF137" w:rsidR="00910CF8" w:rsidRPr="00E94212" w:rsidRDefault="00910CF8" w:rsidP="00910CF8">
      <w:pPr>
        <w:pStyle w:val="Prrafodelista"/>
        <w:jc w:val="both"/>
        <w:rPr>
          <w:rFonts w:ascii="Trebuchet MS" w:hAnsi="Trebuchet MS"/>
          <w:color w:val="0070C0"/>
          <w:sz w:val="20"/>
          <w:szCs w:val="20"/>
        </w:rPr>
      </w:pPr>
      <w:r w:rsidRPr="00E94212">
        <w:rPr>
          <w:rFonts w:ascii="Trebuchet MS" w:hAnsi="Trebuchet MS"/>
          <w:color w:val="0070C0"/>
          <w:sz w:val="20"/>
          <w:szCs w:val="20"/>
        </w:rPr>
        <w:t>Si</w:t>
      </w:r>
      <w:r w:rsidR="00E94212" w:rsidRPr="00E94212">
        <w:rPr>
          <w:rFonts w:ascii="Trebuchet MS" w:hAnsi="Trebuchet MS"/>
          <w:color w:val="0070C0"/>
          <w:sz w:val="20"/>
          <w:szCs w:val="20"/>
        </w:rPr>
        <w:t>, coincide ya que se encuentra en 0000</w:t>
      </w:r>
    </w:p>
    <w:p w14:paraId="4B64996D" w14:textId="6BEA702E" w:rsidR="001D05A1" w:rsidRPr="009C1552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color w:val="0070C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14:paraId="1BDE857B" w14:textId="7F91CC56" w:rsidR="009C1552" w:rsidRDefault="009C1552" w:rsidP="009C1552">
      <w:pPr>
        <w:ind w:left="720"/>
        <w:jc w:val="both"/>
        <w:rPr>
          <w:rFonts w:ascii="Trebuchet MS" w:hAnsi="Trebuchet MS"/>
          <w:color w:val="0070C0"/>
          <w:sz w:val="20"/>
          <w:szCs w:val="20"/>
        </w:rPr>
      </w:pPr>
      <w:r w:rsidRPr="009C1552">
        <w:rPr>
          <w:rFonts w:ascii="Trebuchet MS" w:hAnsi="Trebuchet MS"/>
          <w:color w:val="0070C0"/>
          <w:sz w:val="20"/>
          <w:szCs w:val="20"/>
        </w:rPr>
        <w:t>El contenido de los registros se describe en la tabla de abajo</w:t>
      </w:r>
    </w:p>
    <w:p w14:paraId="17590A3D" w14:textId="474CFB9F" w:rsidR="00505B86" w:rsidRPr="009C1552" w:rsidRDefault="00505B86" w:rsidP="009C1552">
      <w:pPr>
        <w:ind w:left="720"/>
        <w:jc w:val="both"/>
        <w:rPr>
          <w:rFonts w:ascii="Trebuchet MS" w:hAnsi="Trebuchet MS"/>
          <w:color w:val="0070C0"/>
          <w:sz w:val="20"/>
          <w:szCs w:val="20"/>
        </w:rPr>
      </w:pPr>
      <w:r>
        <w:rPr>
          <w:rFonts w:ascii="Trebuchet MS" w:hAnsi="Trebuchet MS"/>
          <w:color w:val="0070C0"/>
          <w:sz w:val="20"/>
          <w:szCs w:val="20"/>
        </w:rPr>
        <w:t>(VER siguiente página</w:t>
      </w:r>
      <w:bookmarkStart w:id="0" w:name="_GoBack"/>
      <w:bookmarkEnd w:id="0"/>
      <w:r>
        <w:rPr>
          <w:rFonts w:ascii="Trebuchet MS" w:hAnsi="Trebuchet MS"/>
          <w:color w:val="0070C0"/>
          <w:sz w:val="20"/>
          <w:szCs w:val="20"/>
        </w:rPr>
        <w:t>)</w:t>
      </w:r>
    </w:p>
    <w:p w14:paraId="59EA84CC" w14:textId="14F57588" w:rsidR="009C1552" w:rsidRDefault="009C1552" w:rsidP="009C1552">
      <w:pPr>
        <w:jc w:val="both"/>
        <w:rPr>
          <w:rFonts w:ascii="Trebuchet MS" w:hAnsi="Trebuchet MS"/>
          <w:sz w:val="20"/>
          <w:szCs w:val="20"/>
        </w:rPr>
      </w:pPr>
    </w:p>
    <w:p w14:paraId="27AA99B5" w14:textId="56D76A2D" w:rsidR="009C1552" w:rsidRDefault="009C1552" w:rsidP="009C1552">
      <w:pPr>
        <w:jc w:val="both"/>
        <w:rPr>
          <w:rFonts w:ascii="Trebuchet MS" w:hAnsi="Trebuchet MS"/>
          <w:sz w:val="20"/>
          <w:szCs w:val="20"/>
        </w:rPr>
      </w:pPr>
    </w:p>
    <w:p w14:paraId="21112DBF" w14:textId="2B14B35B" w:rsidR="009C1552" w:rsidRDefault="009C1552" w:rsidP="009C1552">
      <w:pPr>
        <w:jc w:val="both"/>
        <w:rPr>
          <w:rFonts w:ascii="Trebuchet MS" w:hAnsi="Trebuchet MS"/>
          <w:sz w:val="20"/>
          <w:szCs w:val="20"/>
        </w:rPr>
      </w:pPr>
    </w:p>
    <w:p w14:paraId="54318206" w14:textId="0A560377" w:rsidR="009C1552" w:rsidRDefault="009C1552" w:rsidP="009C1552">
      <w:pPr>
        <w:jc w:val="both"/>
        <w:rPr>
          <w:rFonts w:ascii="Trebuchet MS" w:hAnsi="Trebuchet MS"/>
          <w:sz w:val="20"/>
          <w:szCs w:val="20"/>
        </w:rPr>
      </w:pPr>
    </w:p>
    <w:p w14:paraId="20CF9332" w14:textId="564EAA06" w:rsidR="009C1552" w:rsidRDefault="009C1552" w:rsidP="009C1552">
      <w:pPr>
        <w:jc w:val="both"/>
        <w:rPr>
          <w:rFonts w:ascii="Trebuchet MS" w:hAnsi="Trebuchet MS"/>
          <w:sz w:val="20"/>
          <w:szCs w:val="20"/>
        </w:rPr>
      </w:pPr>
    </w:p>
    <w:p w14:paraId="22DD7F40" w14:textId="26677046" w:rsidR="009C1552" w:rsidRDefault="009C1552" w:rsidP="009C1552">
      <w:pPr>
        <w:jc w:val="both"/>
        <w:rPr>
          <w:rFonts w:ascii="Trebuchet MS" w:hAnsi="Trebuchet MS"/>
          <w:sz w:val="20"/>
          <w:szCs w:val="20"/>
        </w:rPr>
      </w:pPr>
    </w:p>
    <w:p w14:paraId="694B05D8" w14:textId="7E2C1631" w:rsidR="009C1552" w:rsidRDefault="009C1552" w:rsidP="009C1552">
      <w:pPr>
        <w:jc w:val="both"/>
        <w:rPr>
          <w:rFonts w:ascii="Trebuchet MS" w:hAnsi="Trebuchet MS"/>
          <w:sz w:val="20"/>
          <w:szCs w:val="20"/>
        </w:rPr>
      </w:pPr>
    </w:p>
    <w:p w14:paraId="7C5C5720" w14:textId="7D87543E" w:rsidR="009C1552" w:rsidRDefault="009C1552" w:rsidP="009C1552">
      <w:pPr>
        <w:jc w:val="both"/>
        <w:rPr>
          <w:rFonts w:ascii="Trebuchet MS" w:hAnsi="Trebuchet MS"/>
          <w:sz w:val="20"/>
          <w:szCs w:val="20"/>
        </w:rPr>
      </w:pPr>
    </w:p>
    <w:p w14:paraId="4BB7C4D6" w14:textId="64071863" w:rsidR="009C1552" w:rsidRDefault="009C1552" w:rsidP="009C1552">
      <w:pPr>
        <w:jc w:val="both"/>
        <w:rPr>
          <w:rFonts w:ascii="Trebuchet MS" w:hAnsi="Trebuchet MS"/>
          <w:sz w:val="20"/>
          <w:szCs w:val="20"/>
        </w:rPr>
      </w:pPr>
    </w:p>
    <w:p w14:paraId="7F3F7536" w14:textId="77777777" w:rsidR="009C1552" w:rsidRPr="009C1552" w:rsidRDefault="009C1552" w:rsidP="009C1552">
      <w:pPr>
        <w:jc w:val="both"/>
        <w:rPr>
          <w:rFonts w:ascii="Trebuchet MS" w:hAnsi="Trebuchet MS"/>
          <w:sz w:val="20"/>
          <w:szCs w:val="20"/>
        </w:rPr>
      </w:pPr>
    </w:p>
    <w:tbl>
      <w:tblPr>
        <w:tblStyle w:val="Tablaconcuadrcula"/>
        <w:tblW w:w="10382" w:type="dxa"/>
        <w:tblInd w:w="-289" w:type="dxa"/>
        <w:tblLook w:val="04A0" w:firstRow="1" w:lastRow="0" w:firstColumn="1" w:lastColumn="0" w:noHBand="0" w:noVBand="1"/>
      </w:tblPr>
      <w:tblGrid>
        <w:gridCol w:w="1745"/>
        <w:gridCol w:w="649"/>
        <w:gridCol w:w="636"/>
        <w:gridCol w:w="636"/>
        <w:gridCol w:w="636"/>
        <w:gridCol w:w="636"/>
        <w:gridCol w:w="636"/>
        <w:gridCol w:w="636"/>
        <w:gridCol w:w="636"/>
        <w:gridCol w:w="644"/>
        <w:gridCol w:w="644"/>
        <w:gridCol w:w="644"/>
        <w:gridCol w:w="647"/>
        <w:gridCol w:w="654"/>
        <w:gridCol w:w="303"/>
      </w:tblGrid>
      <w:tr w:rsidR="005773D6" w14:paraId="24FFCCE6" w14:textId="77777777" w:rsidTr="005773D6">
        <w:tc>
          <w:tcPr>
            <w:tcW w:w="1761" w:type="dxa"/>
            <w:vAlign w:val="center"/>
          </w:tcPr>
          <w:p w14:paraId="3846A786" w14:textId="69E0A8CC" w:rsidR="009C1552" w:rsidRDefault="009C1552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Instrucción</w:t>
            </w:r>
          </w:p>
        </w:tc>
        <w:tc>
          <w:tcPr>
            <w:tcW w:w="649" w:type="dxa"/>
            <w:vAlign w:val="center"/>
          </w:tcPr>
          <w:p w14:paraId="0B3A87BA" w14:textId="2A995013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AX</w:t>
            </w:r>
          </w:p>
        </w:tc>
        <w:tc>
          <w:tcPr>
            <w:tcW w:w="636" w:type="dxa"/>
            <w:vAlign w:val="center"/>
          </w:tcPr>
          <w:p w14:paraId="2229D816" w14:textId="15C46FB1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BX</w:t>
            </w:r>
          </w:p>
        </w:tc>
        <w:tc>
          <w:tcPr>
            <w:tcW w:w="636" w:type="dxa"/>
            <w:vAlign w:val="center"/>
          </w:tcPr>
          <w:p w14:paraId="54A82354" w14:textId="39BDD814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CX</w:t>
            </w:r>
          </w:p>
        </w:tc>
        <w:tc>
          <w:tcPr>
            <w:tcW w:w="636" w:type="dxa"/>
            <w:vAlign w:val="center"/>
          </w:tcPr>
          <w:p w14:paraId="18B4409F" w14:textId="6D508FDA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DX</w:t>
            </w:r>
          </w:p>
        </w:tc>
        <w:tc>
          <w:tcPr>
            <w:tcW w:w="636" w:type="dxa"/>
            <w:vAlign w:val="center"/>
          </w:tcPr>
          <w:p w14:paraId="2B13E60F" w14:textId="41195E87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SP</w:t>
            </w:r>
          </w:p>
        </w:tc>
        <w:tc>
          <w:tcPr>
            <w:tcW w:w="636" w:type="dxa"/>
            <w:vAlign w:val="center"/>
          </w:tcPr>
          <w:p w14:paraId="356D9502" w14:textId="596A570A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BP</w:t>
            </w:r>
          </w:p>
        </w:tc>
        <w:tc>
          <w:tcPr>
            <w:tcW w:w="636" w:type="dxa"/>
            <w:vAlign w:val="center"/>
          </w:tcPr>
          <w:p w14:paraId="47FA331C" w14:textId="30AEF2D8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SI</w:t>
            </w:r>
          </w:p>
        </w:tc>
        <w:tc>
          <w:tcPr>
            <w:tcW w:w="636" w:type="dxa"/>
            <w:vAlign w:val="center"/>
          </w:tcPr>
          <w:p w14:paraId="64879AA7" w14:textId="20F02178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</w:t>
            </w:r>
          </w:p>
        </w:tc>
        <w:tc>
          <w:tcPr>
            <w:tcW w:w="644" w:type="dxa"/>
            <w:vAlign w:val="center"/>
          </w:tcPr>
          <w:p w14:paraId="4144DE92" w14:textId="4871D090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DS</w:t>
            </w:r>
          </w:p>
        </w:tc>
        <w:tc>
          <w:tcPr>
            <w:tcW w:w="644" w:type="dxa"/>
            <w:vAlign w:val="center"/>
          </w:tcPr>
          <w:p w14:paraId="114A4EAB" w14:textId="2AC6907D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ES</w:t>
            </w:r>
          </w:p>
        </w:tc>
        <w:tc>
          <w:tcPr>
            <w:tcW w:w="644" w:type="dxa"/>
            <w:vAlign w:val="center"/>
          </w:tcPr>
          <w:p w14:paraId="6AB8B61C" w14:textId="412A1959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SS</w:t>
            </w:r>
          </w:p>
        </w:tc>
        <w:tc>
          <w:tcPr>
            <w:tcW w:w="647" w:type="dxa"/>
            <w:vAlign w:val="center"/>
          </w:tcPr>
          <w:p w14:paraId="4B2F2EA8" w14:textId="3CC09494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CS</w:t>
            </w:r>
          </w:p>
        </w:tc>
        <w:tc>
          <w:tcPr>
            <w:tcW w:w="636" w:type="dxa"/>
            <w:vAlign w:val="center"/>
          </w:tcPr>
          <w:p w14:paraId="4E28156F" w14:textId="7315977D" w:rsidR="009C1552" w:rsidRDefault="005D752F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IP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22AEBFC6" w14:textId="765C4DF8" w:rsidR="009C1552" w:rsidRDefault="009C1552" w:rsidP="009C1552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3D3A5C8B" w14:textId="77777777" w:rsidTr="005773D6">
        <w:tc>
          <w:tcPr>
            <w:tcW w:w="1761" w:type="dxa"/>
            <w:vAlign w:val="center"/>
          </w:tcPr>
          <w:p w14:paraId="1744E13A" w14:textId="388E7CFF" w:rsidR="005D752F" w:rsidRDefault="005D752F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Times New Roman"/>
                <w:color w:val="000000"/>
                <w:lang w:eastAsia="es-ES"/>
              </w:rPr>
              <w:t>Mov AX,@DATA</w:t>
            </w:r>
          </w:p>
        </w:tc>
        <w:tc>
          <w:tcPr>
            <w:tcW w:w="649" w:type="dxa"/>
            <w:vAlign w:val="center"/>
          </w:tcPr>
          <w:p w14:paraId="3DE3E80A" w14:textId="502AD0A5" w:rsidR="005D752F" w:rsidRDefault="005D752F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337935F5" w14:textId="5F759BB9" w:rsidR="005D752F" w:rsidRDefault="005D752F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72370FB1" w14:textId="191B3125" w:rsidR="005D752F" w:rsidRDefault="005D752F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</w:t>
            </w:r>
            <w:r w:rsidR="005773D6">
              <w:rPr>
                <w:rFonts w:ascii="Trebuchet MS" w:hAnsi="Trebuchet MS"/>
                <w:sz w:val="20"/>
                <w:szCs w:val="20"/>
              </w:rPr>
              <w:t>1F</w:t>
            </w:r>
          </w:p>
        </w:tc>
        <w:tc>
          <w:tcPr>
            <w:tcW w:w="636" w:type="dxa"/>
            <w:vAlign w:val="center"/>
          </w:tcPr>
          <w:p w14:paraId="1FEE3583" w14:textId="516030A5" w:rsidR="005D752F" w:rsidRDefault="005D752F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78E6757" w14:textId="01C6E2CD" w:rsidR="005D752F" w:rsidRDefault="005D752F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</w:t>
            </w:r>
            <w:r w:rsidR="005773D6">
              <w:rPr>
                <w:rFonts w:ascii="Trebuchet MS" w:hAnsi="Trebuchet MS"/>
                <w:sz w:val="20"/>
                <w:szCs w:val="20"/>
              </w:rPr>
              <w:t>4</w:t>
            </w:r>
            <w:r>
              <w:rPr>
                <w:rFonts w:ascii="Trebuchet MS" w:hAnsi="Trebuchet MS"/>
                <w:sz w:val="20"/>
                <w:szCs w:val="20"/>
              </w:rPr>
              <w:t>00</w:t>
            </w:r>
          </w:p>
        </w:tc>
        <w:tc>
          <w:tcPr>
            <w:tcW w:w="636" w:type="dxa"/>
            <w:vAlign w:val="center"/>
          </w:tcPr>
          <w:p w14:paraId="0D1F58CA" w14:textId="664210A1" w:rsidR="005D752F" w:rsidRDefault="005D752F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069DEB3E" w14:textId="0F84DE09" w:rsidR="005D752F" w:rsidRDefault="005D752F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7356634A" w14:textId="7746C82C" w:rsidR="005D752F" w:rsidRDefault="005D752F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542C0FCF" w14:textId="5A8FA0F7" w:rsidR="005D752F" w:rsidRDefault="005773D6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4C2B6573" w14:textId="4B532516" w:rsidR="005D752F" w:rsidRDefault="005773D6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37DFD24E" w14:textId="54981668" w:rsidR="005D752F" w:rsidRDefault="005773D6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2093D8E6" w14:textId="42D5C8E7" w:rsidR="005D752F" w:rsidRDefault="005D752F" w:rsidP="005773D6">
            <w:pPr>
              <w:pStyle w:val="Prrafodelista"/>
              <w:ind w:hanging="72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</w:t>
            </w:r>
            <w:r w:rsidR="005773D6">
              <w:rPr>
                <w:rFonts w:ascii="Trebuchet MS" w:hAnsi="Trebuchet MS"/>
                <w:sz w:val="20"/>
                <w:szCs w:val="20"/>
              </w:rPr>
              <w:t>42</w:t>
            </w:r>
          </w:p>
        </w:tc>
        <w:tc>
          <w:tcPr>
            <w:tcW w:w="636" w:type="dxa"/>
            <w:vAlign w:val="center"/>
          </w:tcPr>
          <w:p w14:paraId="763E9983" w14:textId="394B9F8D" w:rsidR="005D752F" w:rsidRDefault="005D752F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04E76C82" w14:textId="2534BFDD" w:rsidR="005D752F" w:rsidRDefault="005D752F" w:rsidP="005D752F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658C71CB" w14:textId="77777777" w:rsidTr="005773D6">
        <w:tc>
          <w:tcPr>
            <w:tcW w:w="1761" w:type="dxa"/>
            <w:vAlign w:val="center"/>
          </w:tcPr>
          <w:p w14:paraId="3FC90ADE" w14:textId="4D5E1EB9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Times New Roman"/>
                <w:color w:val="000000"/>
                <w:lang w:eastAsia="es-ES"/>
              </w:rPr>
              <w:t>Mov DS,AX</w:t>
            </w:r>
          </w:p>
        </w:tc>
        <w:tc>
          <w:tcPr>
            <w:tcW w:w="649" w:type="dxa"/>
            <w:vAlign w:val="center"/>
          </w:tcPr>
          <w:p w14:paraId="0498FB8D" w14:textId="14F4D738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36" w:type="dxa"/>
            <w:vAlign w:val="center"/>
          </w:tcPr>
          <w:p w14:paraId="4A022FD2" w14:textId="3F250D96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8C4F198" w14:textId="0B87077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001F</w:t>
            </w:r>
          </w:p>
        </w:tc>
        <w:tc>
          <w:tcPr>
            <w:tcW w:w="636" w:type="dxa"/>
            <w:vAlign w:val="center"/>
          </w:tcPr>
          <w:p w14:paraId="3C97BBB8" w14:textId="563711A3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4B951D60" w14:textId="0B3B1D28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0400</w:t>
            </w:r>
          </w:p>
        </w:tc>
        <w:tc>
          <w:tcPr>
            <w:tcW w:w="636" w:type="dxa"/>
            <w:vAlign w:val="center"/>
          </w:tcPr>
          <w:p w14:paraId="3294BA7A" w14:textId="75DA39A8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0EC2A28E" w14:textId="4FE2CFBA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BE2D8F5" w14:textId="4B47E969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28AA11C3" w14:textId="326A22DD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5F726C51" w14:textId="2CC83BCC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43B24541" w14:textId="18AACDD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2917A2AF" w14:textId="551400CD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0B42</w:t>
            </w:r>
          </w:p>
        </w:tc>
        <w:tc>
          <w:tcPr>
            <w:tcW w:w="636" w:type="dxa"/>
            <w:vAlign w:val="center"/>
          </w:tcPr>
          <w:p w14:paraId="012F70B5" w14:textId="2CA3C8BF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0003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1CBBA3ED" w14:textId="5A942A8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5112AA55" w14:textId="77777777" w:rsidTr="005773D6">
        <w:tc>
          <w:tcPr>
            <w:tcW w:w="1761" w:type="dxa"/>
            <w:vAlign w:val="center"/>
          </w:tcPr>
          <w:p w14:paraId="233AAE98" w14:textId="2ECD821D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Times New Roman"/>
                <w:color w:val="000000"/>
                <w:lang w:eastAsia="es-ES"/>
              </w:rPr>
              <w:t>Mov AX,0000h</w:t>
            </w:r>
          </w:p>
        </w:tc>
        <w:tc>
          <w:tcPr>
            <w:tcW w:w="649" w:type="dxa"/>
            <w:vAlign w:val="center"/>
          </w:tcPr>
          <w:p w14:paraId="5118DBE2" w14:textId="1A7C9DFB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36" w:type="dxa"/>
            <w:vAlign w:val="center"/>
          </w:tcPr>
          <w:p w14:paraId="575159B4" w14:textId="2FAED98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2AF00A8B" w14:textId="61DAD06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001F</w:t>
            </w:r>
          </w:p>
        </w:tc>
        <w:tc>
          <w:tcPr>
            <w:tcW w:w="636" w:type="dxa"/>
            <w:vAlign w:val="center"/>
          </w:tcPr>
          <w:p w14:paraId="155FC223" w14:textId="2278DAA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FC02F74" w14:textId="68F279F4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0400</w:t>
            </w:r>
          </w:p>
        </w:tc>
        <w:tc>
          <w:tcPr>
            <w:tcW w:w="636" w:type="dxa"/>
            <w:vAlign w:val="center"/>
          </w:tcPr>
          <w:p w14:paraId="6AE96FF2" w14:textId="393D6852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18788BF4" w14:textId="03D7F419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639DDEFD" w14:textId="0EBC228D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3A807776" w14:textId="0F22332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58239A5F" w14:textId="2E101F5A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68E60640" w14:textId="3B8F9989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5B8AB9FD" w14:textId="2937EC02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0B42</w:t>
            </w:r>
          </w:p>
        </w:tc>
        <w:tc>
          <w:tcPr>
            <w:tcW w:w="636" w:type="dxa"/>
            <w:vAlign w:val="center"/>
          </w:tcPr>
          <w:p w14:paraId="6494EE34" w14:textId="0306C782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0005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10636B28" w14:textId="14037B1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2ACAABE1" w14:textId="77777777" w:rsidTr="005773D6">
        <w:tc>
          <w:tcPr>
            <w:tcW w:w="1761" w:type="dxa"/>
            <w:vAlign w:val="center"/>
          </w:tcPr>
          <w:p w14:paraId="05ECB07E" w14:textId="1D056363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Times New Roman"/>
                <w:color w:val="000000"/>
                <w:lang w:eastAsia="es-ES"/>
              </w:rPr>
              <w:t>Mov BX,0000h</w:t>
            </w:r>
          </w:p>
        </w:tc>
        <w:tc>
          <w:tcPr>
            <w:tcW w:w="649" w:type="dxa"/>
            <w:vAlign w:val="center"/>
          </w:tcPr>
          <w:p w14:paraId="58C237FA" w14:textId="7487B2F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6778C556" w14:textId="33367B06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5B116B4" w14:textId="4C1A52D8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001F</w:t>
            </w:r>
          </w:p>
        </w:tc>
        <w:tc>
          <w:tcPr>
            <w:tcW w:w="636" w:type="dxa"/>
            <w:vAlign w:val="center"/>
          </w:tcPr>
          <w:p w14:paraId="560AA1A6" w14:textId="28E9151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0D50069E" w14:textId="0629AC8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0400</w:t>
            </w:r>
          </w:p>
        </w:tc>
        <w:tc>
          <w:tcPr>
            <w:tcW w:w="636" w:type="dxa"/>
            <w:vAlign w:val="center"/>
          </w:tcPr>
          <w:p w14:paraId="521AA175" w14:textId="07CB64DF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62B0D8F9" w14:textId="20E98599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3580AFA2" w14:textId="39B6F61B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24DEB843" w14:textId="1A2BB4D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5706EFAE" w14:textId="19C556A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4025C7D8" w14:textId="42990CA5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047076F3" w14:textId="757AC799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0B42</w:t>
            </w:r>
          </w:p>
        </w:tc>
        <w:tc>
          <w:tcPr>
            <w:tcW w:w="636" w:type="dxa"/>
            <w:vAlign w:val="center"/>
          </w:tcPr>
          <w:p w14:paraId="00A0F9C4" w14:textId="1CB3AEAF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0008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05E12EBD" w14:textId="40831A9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0FAE9FBF" w14:textId="77777777" w:rsidTr="005773D6">
        <w:tc>
          <w:tcPr>
            <w:tcW w:w="1761" w:type="dxa"/>
            <w:vAlign w:val="center"/>
          </w:tcPr>
          <w:p w14:paraId="2F555915" w14:textId="72C2801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Times New Roman"/>
                <w:color w:val="000000"/>
                <w:lang w:eastAsia="es-ES"/>
              </w:rPr>
              <w:t>Mov AL,15h</w:t>
            </w:r>
          </w:p>
        </w:tc>
        <w:tc>
          <w:tcPr>
            <w:tcW w:w="649" w:type="dxa"/>
            <w:vAlign w:val="center"/>
          </w:tcPr>
          <w:p w14:paraId="10B020B5" w14:textId="57C6CF52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28F49F35" w14:textId="61662CA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3245F37" w14:textId="27CD0C1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001F</w:t>
            </w:r>
          </w:p>
        </w:tc>
        <w:tc>
          <w:tcPr>
            <w:tcW w:w="636" w:type="dxa"/>
            <w:vAlign w:val="center"/>
          </w:tcPr>
          <w:p w14:paraId="18EE68BA" w14:textId="0056ACE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002F8B2E" w14:textId="40412DD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0400</w:t>
            </w:r>
          </w:p>
        </w:tc>
        <w:tc>
          <w:tcPr>
            <w:tcW w:w="636" w:type="dxa"/>
            <w:vAlign w:val="center"/>
          </w:tcPr>
          <w:p w14:paraId="3AFB226D" w14:textId="1F88640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4F648AB6" w14:textId="4E73237C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F2A4B8C" w14:textId="322520F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74A1151F" w14:textId="46C86C5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52ABB8F1" w14:textId="11F02E6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20E2D2B0" w14:textId="4630EA2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38B97B4F" w14:textId="0248400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0B42</w:t>
            </w:r>
          </w:p>
        </w:tc>
        <w:tc>
          <w:tcPr>
            <w:tcW w:w="636" w:type="dxa"/>
            <w:vAlign w:val="center"/>
          </w:tcPr>
          <w:p w14:paraId="55AA2C01" w14:textId="2429913C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000B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6A6DC1BF" w14:textId="3A9A89ED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3CCDBBB1" w14:textId="77777777" w:rsidTr="005773D6">
        <w:tc>
          <w:tcPr>
            <w:tcW w:w="1761" w:type="dxa"/>
            <w:vAlign w:val="center"/>
          </w:tcPr>
          <w:p w14:paraId="7705DA86" w14:textId="2AB7E15F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Times New Roman"/>
                <w:color w:val="000000"/>
                <w:lang w:eastAsia="es-ES"/>
              </w:rPr>
              <w:t>Mov BL,15h</w:t>
            </w:r>
          </w:p>
        </w:tc>
        <w:tc>
          <w:tcPr>
            <w:tcW w:w="649" w:type="dxa"/>
            <w:vAlign w:val="center"/>
          </w:tcPr>
          <w:p w14:paraId="64E7E32C" w14:textId="225A566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0015</w:t>
            </w:r>
          </w:p>
        </w:tc>
        <w:tc>
          <w:tcPr>
            <w:tcW w:w="636" w:type="dxa"/>
            <w:vAlign w:val="center"/>
          </w:tcPr>
          <w:p w14:paraId="660F501C" w14:textId="171F2B4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15CBDDA5" w14:textId="21CD1BD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001F</w:t>
            </w:r>
          </w:p>
        </w:tc>
        <w:tc>
          <w:tcPr>
            <w:tcW w:w="636" w:type="dxa"/>
            <w:vAlign w:val="center"/>
          </w:tcPr>
          <w:p w14:paraId="2DC65F53" w14:textId="54B1CC0A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349F076A" w14:textId="4A7F7C55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0400</w:t>
            </w:r>
          </w:p>
        </w:tc>
        <w:tc>
          <w:tcPr>
            <w:tcW w:w="636" w:type="dxa"/>
            <w:vAlign w:val="center"/>
          </w:tcPr>
          <w:p w14:paraId="53EC49D2" w14:textId="17D1A139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2AD8CEBD" w14:textId="6022C11A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A7FED25" w14:textId="3056E188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78B97F07" w14:textId="5463097D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5D2B3179" w14:textId="766FEA22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5D15DF93" w14:textId="3E75FF8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2B2EE478" w14:textId="28CE1C26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0B42</w:t>
            </w:r>
          </w:p>
        </w:tc>
        <w:tc>
          <w:tcPr>
            <w:tcW w:w="636" w:type="dxa"/>
            <w:vAlign w:val="center"/>
          </w:tcPr>
          <w:p w14:paraId="1645044C" w14:textId="001BA92B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000D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19D5DEB6" w14:textId="7C66FEAC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0D613739" w14:textId="77777777" w:rsidTr="005773D6">
        <w:tc>
          <w:tcPr>
            <w:tcW w:w="1761" w:type="dxa"/>
            <w:vAlign w:val="center"/>
          </w:tcPr>
          <w:p w14:paraId="75A73037" w14:textId="6B4DC13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Times New Roman"/>
                <w:color w:val="000000"/>
                <w:lang w:eastAsia="es-ES"/>
              </w:rPr>
              <w:t>Add AL,BL</w:t>
            </w:r>
          </w:p>
        </w:tc>
        <w:tc>
          <w:tcPr>
            <w:tcW w:w="649" w:type="dxa"/>
            <w:vAlign w:val="center"/>
          </w:tcPr>
          <w:p w14:paraId="1F14E808" w14:textId="4E61846C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0015</w:t>
            </w:r>
          </w:p>
        </w:tc>
        <w:tc>
          <w:tcPr>
            <w:tcW w:w="636" w:type="dxa"/>
            <w:vAlign w:val="center"/>
          </w:tcPr>
          <w:p w14:paraId="1BB72740" w14:textId="56440225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0A533F12" w14:textId="0A1334CA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001F</w:t>
            </w:r>
          </w:p>
        </w:tc>
        <w:tc>
          <w:tcPr>
            <w:tcW w:w="636" w:type="dxa"/>
            <w:vAlign w:val="center"/>
          </w:tcPr>
          <w:p w14:paraId="77D19853" w14:textId="1DDCD9B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002BFE51" w14:textId="761FCC09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0400</w:t>
            </w:r>
          </w:p>
        </w:tc>
        <w:tc>
          <w:tcPr>
            <w:tcW w:w="636" w:type="dxa"/>
            <w:vAlign w:val="center"/>
          </w:tcPr>
          <w:p w14:paraId="32C8151C" w14:textId="3CE3663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40DEA90B" w14:textId="7AD40F15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3907D301" w14:textId="34539C0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7C369631" w14:textId="48A5952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273CC53A" w14:textId="1357E392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6167116B" w14:textId="2DC208D2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4A141D6C" w14:textId="56D1E11B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0B42</w:t>
            </w:r>
          </w:p>
        </w:tc>
        <w:tc>
          <w:tcPr>
            <w:tcW w:w="636" w:type="dxa"/>
            <w:vAlign w:val="center"/>
          </w:tcPr>
          <w:p w14:paraId="74EDFF2D" w14:textId="02808F7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000F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4D0329A3" w14:textId="70C29C2B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73936665" w14:textId="77777777" w:rsidTr="005773D6">
        <w:tc>
          <w:tcPr>
            <w:tcW w:w="1761" w:type="dxa"/>
            <w:vAlign w:val="center"/>
          </w:tcPr>
          <w:p w14:paraId="06F11B32" w14:textId="20FA54AB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Times New Roman"/>
                <w:color w:val="000000"/>
                <w:lang w:eastAsia="es-ES"/>
              </w:rPr>
              <w:t>Mov DL,AL</w:t>
            </w:r>
          </w:p>
        </w:tc>
        <w:tc>
          <w:tcPr>
            <w:tcW w:w="649" w:type="dxa"/>
            <w:vAlign w:val="center"/>
          </w:tcPr>
          <w:p w14:paraId="6AAD01E9" w14:textId="09A94833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002A</w:t>
            </w:r>
          </w:p>
        </w:tc>
        <w:tc>
          <w:tcPr>
            <w:tcW w:w="636" w:type="dxa"/>
            <w:vAlign w:val="center"/>
          </w:tcPr>
          <w:p w14:paraId="0A2F430E" w14:textId="4DC7029B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22C29C8" w14:textId="66BBD33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001F</w:t>
            </w:r>
          </w:p>
        </w:tc>
        <w:tc>
          <w:tcPr>
            <w:tcW w:w="636" w:type="dxa"/>
            <w:vAlign w:val="center"/>
          </w:tcPr>
          <w:p w14:paraId="034BB241" w14:textId="4EA3D0AF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0A021DDD" w14:textId="5F31C9E9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0400</w:t>
            </w:r>
          </w:p>
        </w:tc>
        <w:tc>
          <w:tcPr>
            <w:tcW w:w="636" w:type="dxa"/>
            <w:vAlign w:val="center"/>
          </w:tcPr>
          <w:p w14:paraId="0E406E3F" w14:textId="141BD18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8D231E1" w14:textId="0A40FDE2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12D06EE1" w14:textId="7A588D88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613A5958" w14:textId="63CC2593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16827A3C" w14:textId="29CA6294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26980D8A" w14:textId="54348A0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324C3463" w14:textId="4CB5A8B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0B42</w:t>
            </w:r>
          </w:p>
        </w:tc>
        <w:tc>
          <w:tcPr>
            <w:tcW w:w="636" w:type="dxa"/>
            <w:vAlign w:val="center"/>
          </w:tcPr>
          <w:p w14:paraId="308277DB" w14:textId="4458D693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0011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183CE7C0" w14:textId="7777777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1A318314" w14:textId="77777777" w:rsidTr="005773D6">
        <w:tc>
          <w:tcPr>
            <w:tcW w:w="1761" w:type="dxa"/>
            <w:vAlign w:val="center"/>
          </w:tcPr>
          <w:p w14:paraId="5F38768D" w14:textId="3E8ED6FF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Times New Roman"/>
                <w:color w:val="000000"/>
                <w:lang w:eastAsia="es-ES"/>
              </w:rPr>
              <w:t>Mov AH,02</w:t>
            </w:r>
          </w:p>
        </w:tc>
        <w:tc>
          <w:tcPr>
            <w:tcW w:w="649" w:type="dxa"/>
            <w:vAlign w:val="center"/>
          </w:tcPr>
          <w:p w14:paraId="1428EFFE" w14:textId="1237A77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002A</w:t>
            </w:r>
          </w:p>
        </w:tc>
        <w:tc>
          <w:tcPr>
            <w:tcW w:w="636" w:type="dxa"/>
            <w:vAlign w:val="center"/>
          </w:tcPr>
          <w:p w14:paraId="018BA4EA" w14:textId="5EEA1475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65425CFA" w14:textId="551FBF4B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001F</w:t>
            </w:r>
          </w:p>
        </w:tc>
        <w:tc>
          <w:tcPr>
            <w:tcW w:w="636" w:type="dxa"/>
            <w:vAlign w:val="center"/>
          </w:tcPr>
          <w:p w14:paraId="3DF5D6F6" w14:textId="3DFA8493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1B446F24" w14:textId="7DC5D5B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0400</w:t>
            </w:r>
          </w:p>
        </w:tc>
        <w:tc>
          <w:tcPr>
            <w:tcW w:w="636" w:type="dxa"/>
            <w:vAlign w:val="center"/>
          </w:tcPr>
          <w:p w14:paraId="2B686E67" w14:textId="29A5CA6B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60603357" w14:textId="5853300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659E8D36" w14:textId="0A666F7D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0E9C2D15" w14:textId="71D5E5C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187A37A7" w14:textId="35DBFBC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23B5BDEA" w14:textId="5355B81C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0E436EFC" w14:textId="7016618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0B42</w:t>
            </w:r>
          </w:p>
        </w:tc>
        <w:tc>
          <w:tcPr>
            <w:tcW w:w="636" w:type="dxa"/>
            <w:vAlign w:val="center"/>
          </w:tcPr>
          <w:p w14:paraId="4C057D22" w14:textId="3538BBAA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0013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099E550D" w14:textId="7777777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6FB2D9A2" w14:textId="77777777" w:rsidTr="005773D6">
        <w:tc>
          <w:tcPr>
            <w:tcW w:w="1761" w:type="dxa"/>
            <w:vAlign w:val="center"/>
          </w:tcPr>
          <w:p w14:paraId="5EC3FEFF" w14:textId="7E245FE3" w:rsidR="005773D6" w:rsidRDefault="005773D6" w:rsidP="005773D6">
            <w:pPr>
              <w:pStyle w:val="Prrafodelista"/>
              <w:ind w:left="0"/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  <w:tc>
          <w:tcPr>
            <w:tcW w:w="649" w:type="dxa"/>
            <w:vAlign w:val="center"/>
          </w:tcPr>
          <w:p w14:paraId="201A7785" w14:textId="7A6886A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005A</w:t>
            </w:r>
          </w:p>
        </w:tc>
        <w:tc>
          <w:tcPr>
            <w:tcW w:w="636" w:type="dxa"/>
            <w:vAlign w:val="center"/>
          </w:tcPr>
          <w:p w14:paraId="3267FEF6" w14:textId="58C7BA46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AACEE72" w14:textId="0141EA2C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001F</w:t>
            </w:r>
          </w:p>
        </w:tc>
        <w:tc>
          <w:tcPr>
            <w:tcW w:w="636" w:type="dxa"/>
            <w:vAlign w:val="center"/>
          </w:tcPr>
          <w:p w14:paraId="37446567" w14:textId="58C14C2F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55F30007" w14:textId="7BF77363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0400</w:t>
            </w:r>
          </w:p>
        </w:tc>
        <w:tc>
          <w:tcPr>
            <w:tcW w:w="636" w:type="dxa"/>
            <w:vAlign w:val="center"/>
          </w:tcPr>
          <w:p w14:paraId="6654DDB0" w14:textId="5F128B8F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60C99E46" w14:textId="6580CAAF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31C9CE81" w14:textId="18EC7E55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2603F3FF" w14:textId="714EB2F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00B43BE8" w14:textId="73339686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1D6AE496" w14:textId="1D227DE8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28D015E7" w14:textId="7E1E375F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0B42</w:t>
            </w:r>
          </w:p>
        </w:tc>
        <w:tc>
          <w:tcPr>
            <w:tcW w:w="636" w:type="dxa"/>
            <w:vAlign w:val="center"/>
          </w:tcPr>
          <w:p w14:paraId="51E501DE" w14:textId="5033853C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0015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598573A8" w14:textId="7777777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107D4AED" w14:textId="77777777" w:rsidTr="005773D6">
        <w:tc>
          <w:tcPr>
            <w:tcW w:w="1761" w:type="dxa"/>
            <w:vAlign w:val="center"/>
          </w:tcPr>
          <w:p w14:paraId="2C68F01B" w14:textId="547F795B" w:rsidR="005773D6" w:rsidRDefault="005773D6" w:rsidP="005773D6">
            <w:pPr>
              <w:pStyle w:val="Prrafodelista"/>
              <w:ind w:left="0"/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AH,4CH</w:t>
            </w:r>
          </w:p>
        </w:tc>
        <w:tc>
          <w:tcPr>
            <w:tcW w:w="649" w:type="dxa"/>
            <w:vAlign w:val="center"/>
          </w:tcPr>
          <w:p w14:paraId="50CFF68D" w14:textId="2CCEF5DA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005A</w:t>
            </w:r>
          </w:p>
        </w:tc>
        <w:tc>
          <w:tcPr>
            <w:tcW w:w="636" w:type="dxa"/>
            <w:vAlign w:val="center"/>
          </w:tcPr>
          <w:p w14:paraId="553268A5" w14:textId="4338E7DD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09E57197" w14:textId="7923E5E5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001F</w:t>
            </w:r>
          </w:p>
        </w:tc>
        <w:tc>
          <w:tcPr>
            <w:tcW w:w="636" w:type="dxa"/>
            <w:vAlign w:val="center"/>
          </w:tcPr>
          <w:p w14:paraId="424353B2" w14:textId="71376F82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2BEEA317" w14:textId="76139A0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0400</w:t>
            </w:r>
          </w:p>
        </w:tc>
        <w:tc>
          <w:tcPr>
            <w:tcW w:w="636" w:type="dxa"/>
            <w:vAlign w:val="center"/>
          </w:tcPr>
          <w:p w14:paraId="7CF37182" w14:textId="6907F1FA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2256855C" w14:textId="70DAE6F3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6C46DB15" w14:textId="18DADE08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754FAB76" w14:textId="489F91CC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0C71D15F" w14:textId="2CA917FA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0579D499" w14:textId="6E0995A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2DDDB611" w14:textId="683F2488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0B42</w:t>
            </w:r>
          </w:p>
        </w:tc>
        <w:tc>
          <w:tcPr>
            <w:tcW w:w="636" w:type="dxa"/>
            <w:vAlign w:val="center"/>
          </w:tcPr>
          <w:p w14:paraId="2D9E84C4" w14:textId="2369075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0017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35581DD5" w14:textId="7777777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773D6" w14:paraId="69023EF9" w14:textId="77777777" w:rsidTr="005773D6">
        <w:tc>
          <w:tcPr>
            <w:tcW w:w="1761" w:type="dxa"/>
            <w:vAlign w:val="center"/>
          </w:tcPr>
          <w:p w14:paraId="654674BA" w14:textId="395F757F" w:rsidR="005773D6" w:rsidRDefault="005773D6" w:rsidP="005773D6">
            <w:pPr>
              <w:pStyle w:val="Prrafodelista"/>
              <w:ind w:left="0"/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  <w:tc>
          <w:tcPr>
            <w:tcW w:w="649" w:type="dxa"/>
            <w:vAlign w:val="center"/>
          </w:tcPr>
          <w:p w14:paraId="5AF8ED25" w14:textId="3C5BE8F5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025A</w:t>
            </w:r>
          </w:p>
        </w:tc>
        <w:tc>
          <w:tcPr>
            <w:tcW w:w="636" w:type="dxa"/>
            <w:vAlign w:val="center"/>
          </w:tcPr>
          <w:p w14:paraId="1AAE7BA9" w14:textId="6AB18D8C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32CAC65B" w14:textId="389017AA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001F</w:t>
            </w:r>
          </w:p>
        </w:tc>
        <w:tc>
          <w:tcPr>
            <w:tcW w:w="636" w:type="dxa"/>
            <w:vAlign w:val="center"/>
          </w:tcPr>
          <w:p w14:paraId="2828613C" w14:textId="0AE8AC8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3026FBE9" w14:textId="0567BFA5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0400</w:t>
            </w:r>
          </w:p>
        </w:tc>
        <w:tc>
          <w:tcPr>
            <w:tcW w:w="636" w:type="dxa"/>
            <w:vAlign w:val="center"/>
          </w:tcPr>
          <w:p w14:paraId="629AED90" w14:textId="782FCB8B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6C9897EF" w14:textId="5CA092F3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36" w:type="dxa"/>
            <w:vAlign w:val="center"/>
          </w:tcPr>
          <w:p w14:paraId="350997DF" w14:textId="17324D12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0000</w:t>
            </w:r>
          </w:p>
        </w:tc>
        <w:tc>
          <w:tcPr>
            <w:tcW w:w="644" w:type="dxa"/>
            <w:vAlign w:val="center"/>
          </w:tcPr>
          <w:p w14:paraId="4C141D27" w14:textId="4886621E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4" w:type="dxa"/>
            <w:vAlign w:val="center"/>
          </w:tcPr>
          <w:p w14:paraId="3AAF4486" w14:textId="666EEC84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0B32</w:t>
            </w:r>
          </w:p>
        </w:tc>
        <w:tc>
          <w:tcPr>
            <w:tcW w:w="644" w:type="dxa"/>
            <w:vAlign w:val="center"/>
          </w:tcPr>
          <w:p w14:paraId="70E49CF9" w14:textId="48747911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0B44</w:t>
            </w:r>
          </w:p>
        </w:tc>
        <w:tc>
          <w:tcPr>
            <w:tcW w:w="647" w:type="dxa"/>
            <w:vAlign w:val="center"/>
          </w:tcPr>
          <w:p w14:paraId="0D66E390" w14:textId="59695A55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0B42</w:t>
            </w:r>
          </w:p>
        </w:tc>
        <w:tc>
          <w:tcPr>
            <w:tcW w:w="636" w:type="dxa"/>
            <w:vAlign w:val="center"/>
          </w:tcPr>
          <w:p w14:paraId="3F34BC64" w14:textId="65EB4C10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107C</w:t>
            </w:r>
          </w:p>
        </w:tc>
        <w:tc>
          <w:tcPr>
            <w:tcW w:w="305" w:type="dxa"/>
            <w:tcBorders>
              <w:top w:val="nil"/>
              <w:bottom w:val="nil"/>
              <w:right w:val="nil"/>
            </w:tcBorders>
            <w:vAlign w:val="bottom"/>
          </w:tcPr>
          <w:p w14:paraId="652C2131" w14:textId="77777777" w:rsidR="005773D6" w:rsidRDefault="005773D6" w:rsidP="005773D6">
            <w:pPr>
              <w:pStyle w:val="Prrafodelista"/>
              <w:ind w:left="0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2D5CBBE7" w14:textId="77777777" w:rsidR="009C1552" w:rsidRDefault="009C1552" w:rsidP="009C1552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5B84ED2D" w14:textId="77777777" w:rsidR="00DD2694" w:rsidRDefault="00DD2694"/>
    <w:sectPr w:rsidR="00DD26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1BFB2" w14:textId="77777777" w:rsidR="00F73622" w:rsidRDefault="00F73622" w:rsidP="001D05A1">
      <w:pPr>
        <w:spacing w:after="0" w:line="240" w:lineRule="auto"/>
      </w:pPr>
      <w:r>
        <w:separator/>
      </w:r>
    </w:p>
  </w:endnote>
  <w:endnote w:type="continuationSeparator" w:id="0">
    <w:p w14:paraId="53CAFC55" w14:textId="77777777" w:rsidR="00F73622" w:rsidRDefault="00F73622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CEF17" w14:textId="77777777" w:rsidR="00F73622" w:rsidRDefault="00F73622" w:rsidP="001D05A1">
      <w:pPr>
        <w:spacing w:after="0" w:line="240" w:lineRule="auto"/>
      </w:pPr>
      <w:r>
        <w:separator/>
      </w:r>
    </w:p>
  </w:footnote>
  <w:footnote w:type="continuationSeparator" w:id="0">
    <w:p w14:paraId="15B1F56D" w14:textId="77777777" w:rsidR="00F73622" w:rsidRDefault="00F73622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1D05A1" w:rsidRDefault="001D05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1D05A1"/>
    <w:rsid w:val="0044208A"/>
    <w:rsid w:val="004920C5"/>
    <w:rsid w:val="00505B86"/>
    <w:rsid w:val="005773D6"/>
    <w:rsid w:val="005D752F"/>
    <w:rsid w:val="006331E7"/>
    <w:rsid w:val="00910CF8"/>
    <w:rsid w:val="009C1552"/>
    <w:rsid w:val="009D45C5"/>
    <w:rsid w:val="009F6FDA"/>
    <w:rsid w:val="00D66A16"/>
    <w:rsid w:val="00DD2694"/>
    <w:rsid w:val="00E94212"/>
    <w:rsid w:val="00F73622"/>
    <w:rsid w:val="00FB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Erick Contreras</cp:lastModifiedBy>
  <cp:revision>10</cp:revision>
  <dcterms:created xsi:type="dcterms:W3CDTF">2019-09-18T01:57:00Z</dcterms:created>
  <dcterms:modified xsi:type="dcterms:W3CDTF">2019-09-26T18:57:00Z</dcterms:modified>
</cp:coreProperties>
</file>