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Style w:val="TableGrid"/>
        <w:tblW w:w="22155" w:type="dxa"/>
        <w:tbl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595"/>
        <w:gridCol w:w="13560"/>
      </w:tblGrid>
      <w:tr w:rsidR="00CF438C" w:rsidTr="0A1EBF3D" w14:paraId="6C1B8B94" w14:textId="77777777">
        <w:tc>
          <w:tcPr>
            <w:tcW w:w="8595" w:type="dxa"/>
          </w:tcPr>
          <w:p w:rsidR="00CC6D87" w:rsidP="00346ACF" w:rsidRDefault="00CC6D87" w14:paraId="0896F627" w14:textId="77777777">
            <w:pPr>
              <w:ind w:left="1560"/>
            </w:pPr>
          </w:p>
          <w:p w:rsidR="009C039E" w:rsidP="00346ACF" w:rsidRDefault="00F64564" w14:paraId="32F27BA2" w14:textId="53144E79">
            <w:pPr>
              <w:ind w:left="1560"/>
            </w:pPr>
            <w:r w:rsidRPr="008E38C0">
              <w:rPr>
                <w:noProof/>
              </w:rPr>
              <w:drawing>
                <wp:inline distT="0" distB="0" distL="0" distR="0" wp14:anchorId="3CFD5518" wp14:editId="7208C262">
                  <wp:extent cx="2169268" cy="775462"/>
                  <wp:effectExtent l="0" t="0" r="2540" b="0"/>
                  <wp:docPr id="113294440" name="Picture 3">
                    <a:extLst xmlns:a="http://schemas.openxmlformats.org/drawingml/2006/main">
                      <a:ext uri="{FF2B5EF4-FFF2-40B4-BE49-F238E27FC236}">
                        <a16:creationId xmlns:a16="http://schemas.microsoft.com/office/drawing/2014/main" id="{440FD6AB-C794-9A57-BB0F-0DA70FA7E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8">
                            <a:extLst>
                              <a:ext uri="{FF2B5EF4-FFF2-40B4-BE49-F238E27FC236}">
                                <a16:creationId xmlns:a16="http://schemas.microsoft.com/office/drawing/2014/main" id="{440FD6AB-C794-9A57-BB0F-0DA70FA7E484}"/>
                              </a:ext>
                            </a:extLst>
                          </pic:cNvPr>
                          <pic:cNvPicPr>
                            <a:picLocks noChangeAspect="1"/>
                          </pic:cNvPicPr>
                        </pic:nvPicPr>
                        <pic:blipFill>
                          <a:blip r:embed="rId11"/>
                          <a:stretch>
                            <a:fillRect/>
                          </a:stretch>
                        </pic:blipFill>
                        <pic:spPr>
                          <a:xfrm>
                            <a:off x="0" y="0"/>
                            <a:ext cx="2290320" cy="818735"/>
                          </a:xfrm>
                          <a:prstGeom prst="rect">
                            <a:avLst/>
                          </a:prstGeom>
                        </pic:spPr>
                      </pic:pic>
                    </a:graphicData>
                  </a:graphic>
                </wp:inline>
              </w:drawing>
            </w:r>
          </w:p>
          <w:p w:rsidR="009C039E" w:rsidP="00346ACF" w:rsidRDefault="009C039E" w14:paraId="1B7DC1AE" w14:textId="77777777">
            <w:pPr>
              <w:ind w:left="1560"/>
            </w:pPr>
          </w:p>
          <w:p w:rsidR="009C039E" w:rsidP="00346ACF" w:rsidRDefault="009C039E" w14:paraId="427C0328" w14:textId="77777777">
            <w:pPr>
              <w:ind w:left="1560"/>
            </w:pPr>
          </w:p>
          <w:p w:rsidR="009C039E" w:rsidP="00346ACF" w:rsidRDefault="009C039E" w14:paraId="2A91F24B" w14:textId="77777777">
            <w:pPr>
              <w:ind w:left="1560"/>
            </w:pPr>
          </w:p>
          <w:p w:rsidR="009C039E" w:rsidP="00346ACF" w:rsidRDefault="009C039E" w14:paraId="3C08FC24" w14:textId="77777777">
            <w:pPr>
              <w:ind w:left="1560"/>
            </w:pPr>
          </w:p>
          <w:p w:rsidR="6A68D1E9" w:rsidP="6A68D1E9" w:rsidRDefault="6A68D1E9" w14:paraId="10521314" w14:textId="2AEF1A0B">
            <w:pPr>
              <w:ind w:left="1560"/>
            </w:pPr>
          </w:p>
          <w:p w:rsidR="6A68D1E9" w:rsidP="6A68D1E9" w:rsidRDefault="6A68D1E9" w14:paraId="0CC19720" w14:textId="63F04CFD">
            <w:pPr>
              <w:ind w:left="1560"/>
            </w:pPr>
          </w:p>
          <w:p w:rsidR="00CC6D87" w:rsidP="00346ACF" w:rsidRDefault="00CC6D87" w14:paraId="2260AD79" w14:textId="77777777">
            <w:pPr>
              <w:ind w:left="1560"/>
            </w:pPr>
          </w:p>
          <w:p w:rsidR="009C039E" w:rsidP="00346ACF" w:rsidRDefault="00CC6D87" w14:paraId="3FBDC333" w14:textId="242C924C">
            <w:pPr>
              <w:pStyle w:val="Title"/>
              <w:ind w:left="1560"/>
            </w:pPr>
            <w:r w:rsidRPr="00F61BA5">
              <w:t xml:space="preserve">Customer Success </w:t>
            </w:r>
            <w:r w:rsidR="00D2549B">
              <w:br/>
            </w:r>
            <w:r w:rsidRPr="00F61BA5">
              <w:t xml:space="preserve">Center of </w:t>
            </w:r>
            <w:r w:rsidR="00F61BA5">
              <w:t>Excellence</w:t>
            </w:r>
          </w:p>
          <w:p w:rsidR="00B77E6D" w:rsidP="00346ACF" w:rsidRDefault="00B77E6D" w14:paraId="29FB6A80" w14:textId="77777777">
            <w:pPr>
              <w:ind w:left="1560"/>
            </w:pPr>
          </w:p>
          <w:p w:rsidR="009C039E" w:rsidP="00346ACF" w:rsidRDefault="00CC6D87" w14:paraId="6DF6585C" w14:textId="17000C35">
            <w:pPr>
              <w:pStyle w:val="Subtitle"/>
              <w:ind w:left="1560"/>
            </w:pPr>
            <w:r w:rsidRPr="00D2549B">
              <w:t>Toolset Content Master</w:t>
            </w:r>
          </w:p>
          <w:p w:rsidR="009C039E" w:rsidP="00346ACF" w:rsidRDefault="009C039E" w14:paraId="1EA8C3A6" w14:textId="77777777">
            <w:pPr>
              <w:ind w:left="1560"/>
              <w:rPr>
                <w:rStyle w:val="SubtleEmphasis"/>
              </w:rPr>
            </w:pPr>
          </w:p>
          <w:p w:rsidR="00DF7AD7" w:rsidP="00346ACF" w:rsidRDefault="00DF7AD7" w14:paraId="6A53043D" w14:textId="77777777">
            <w:pPr>
              <w:ind w:left="1560"/>
              <w:rPr>
                <w:rStyle w:val="SubtleEmphasis"/>
              </w:rPr>
            </w:pPr>
          </w:p>
          <w:p w:rsidRPr="00D2549B" w:rsidR="00B77E6D" w:rsidP="6A68D1E9" w:rsidRDefault="001F097F" w14:paraId="46D7CD4E" w14:textId="1F9C04FA">
            <w:pPr>
              <w:ind w:left="1560"/>
              <w:rPr>
                <w:rStyle w:val="SubtleEmphasis"/>
              </w:rPr>
            </w:pPr>
            <w:r>
              <w:rPr>
                <w:rStyle w:val="SubtleEmphasis"/>
              </w:rPr>
              <w:t>v1.0</w:t>
            </w:r>
          </w:p>
          <w:p w:rsidRPr="00D2549B" w:rsidR="00B77E6D" w:rsidP="6A68D1E9" w:rsidRDefault="00B77E6D" w14:paraId="7ADB50F7" w14:textId="4A8EEFB7">
            <w:pPr>
              <w:ind w:left="1560"/>
              <w:rPr>
                <w:rStyle w:val="SubtleEmphasis"/>
              </w:rPr>
            </w:pPr>
            <w:r>
              <w:rPr>
                <w:rStyle w:val="SubtleEmphasis"/>
              </w:rPr>
              <w:t>October 2024</w:t>
            </w:r>
          </w:p>
          <w:p w:rsidRPr="00D2549B" w:rsidR="00B77E6D" w:rsidP="6A68D1E9" w:rsidRDefault="00B77E6D" w14:paraId="29C98281" w14:textId="318C3998">
            <w:pPr>
              <w:ind w:left="1560"/>
              <w:rPr>
                <w:rStyle w:val="SubtleEmphasis"/>
              </w:rPr>
            </w:pPr>
          </w:p>
          <w:p w:rsidRPr="00D2549B" w:rsidR="00B77E6D" w:rsidP="6A68D1E9" w:rsidRDefault="00B77E6D" w14:paraId="0008152F" w14:textId="5EA73411">
            <w:pPr>
              <w:ind w:left="1560"/>
              <w:rPr>
                <w:rStyle w:val="SubtleEmphasis"/>
              </w:rPr>
            </w:pPr>
          </w:p>
          <w:p w:rsidRPr="00D2549B" w:rsidR="00B77E6D" w:rsidP="6A68D1E9" w:rsidRDefault="00B77E6D" w14:paraId="14375C04" w14:textId="2DE118CB">
            <w:pPr>
              <w:ind w:left="1560"/>
              <w:rPr>
                <w:rStyle w:val="SubtleEmphasis"/>
              </w:rPr>
            </w:pPr>
          </w:p>
          <w:p w:rsidRPr="00D2549B" w:rsidR="00B77E6D" w:rsidP="6A68D1E9" w:rsidRDefault="00B77E6D" w14:paraId="3C0DEAB7" w14:textId="2180DBA2">
            <w:pPr>
              <w:ind w:left="1560"/>
              <w:rPr>
                <w:rStyle w:val="SubtleEmphasis"/>
              </w:rPr>
            </w:pPr>
          </w:p>
          <w:p w:rsidRPr="00D2549B" w:rsidR="00B77E6D" w:rsidP="6A68D1E9" w:rsidRDefault="00B77E6D" w14:paraId="563DB545" w14:textId="4E23B868">
            <w:pPr>
              <w:ind w:left="1560"/>
              <w:rPr>
                <w:rStyle w:val="SubtleEmphasis"/>
              </w:rPr>
            </w:pPr>
          </w:p>
          <w:p w:rsidRPr="00D2549B" w:rsidR="00B77E6D" w:rsidP="6A68D1E9" w:rsidRDefault="00B77E6D" w14:paraId="0A5D5BFE" w14:textId="1D725FC5">
            <w:pPr>
              <w:ind w:left="1560"/>
              <w:rPr>
                <w:rStyle w:val="SubtleEmphasis"/>
              </w:rPr>
            </w:pPr>
          </w:p>
          <w:p w:rsidRPr="00D2549B" w:rsidR="00B77E6D" w:rsidP="6A68D1E9" w:rsidRDefault="00B77E6D" w14:paraId="21AB7DE5" w14:textId="6F832358">
            <w:pPr>
              <w:ind w:left="1560"/>
              <w:rPr>
                <w:rStyle w:val="SubtleEmphasis"/>
              </w:rPr>
            </w:pPr>
          </w:p>
          <w:p w:rsidRPr="00D2549B" w:rsidR="00B77E6D" w:rsidP="6A68D1E9" w:rsidRDefault="00B77E6D" w14:paraId="107B6D50" w14:textId="4A9E292A">
            <w:pPr>
              <w:ind w:left="1560"/>
              <w:rPr>
                <w:rStyle w:val="SubtleEmphasis"/>
              </w:rPr>
            </w:pPr>
          </w:p>
          <w:p w:rsidRPr="00D2549B" w:rsidR="00B77E6D" w:rsidP="6A68D1E9" w:rsidRDefault="00B77E6D" w14:paraId="712601AA" w14:textId="68D72CE7">
            <w:pPr>
              <w:ind w:left="1560"/>
              <w:rPr>
                <w:rStyle w:val="SubtleEmphasis"/>
              </w:rPr>
            </w:pPr>
          </w:p>
          <w:p w:rsidRPr="00D2549B" w:rsidR="00B77E6D" w:rsidP="6A68D1E9" w:rsidRDefault="00B77E6D" w14:paraId="1A695B25" w14:textId="5A1B9EC0">
            <w:pPr>
              <w:ind w:left="1560"/>
              <w:rPr>
                <w:rStyle w:val="SubtleEmphasis"/>
              </w:rPr>
            </w:pPr>
          </w:p>
          <w:p w:rsidRPr="00D2549B" w:rsidR="00B77E6D" w:rsidP="6A68D1E9" w:rsidRDefault="00B77E6D" w14:paraId="744A52DF" w14:textId="68894E5D">
            <w:pPr>
              <w:ind w:left="1560"/>
              <w:rPr>
                <w:rStyle w:val="SubtleEmphasis"/>
              </w:rPr>
            </w:pPr>
          </w:p>
          <w:p w:rsidRPr="00D2549B" w:rsidR="00B77E6D" w:rsidP="6A68D1E9" w:rsidRDefault="00B77E6D" w14:paraId="69FF3991" w14:textId="6842B2E1">
            <w:pPr>
              <w:ind w:left="1560"/>
              <w:rPr>
                <w:rStyle w:val="SubtleEmphasis"/>
              </w:rPr>
            </w:pPr>
          </w:p>
          <w:p w:rsidRPr="00D2549B" w:rsidR="00B77E6D" w:rsidP="6A68D1E9" w:rsidRDefault="00B77E6D" w14:paraId="2101DA31" w14:textId="07A9C17F">
            <w:pPr>
              <w:ind w:left="1560"/>
              <w:rPr>
                <w:rStyle w:val="SubtleEmphasis"/>
              </w:rPr>
            </w:pPr>
          </w:p>
          <w:p w:rsidRPr="00D2549B" w:rsidR="00B77E6D" w:rsidP="6A68D1E9" w:rsidRDefault="00B77E6D" w14:paraId="1B1CA0B1" w14:textId="1E3F09A3">
            <w:pPr>
              <w:ind w:left="1560"/>
              <w:rPr>
                <w:rStyle w:val="SubtleEmphasis"/>
              </w:rPr>
            </w:pPr>
          </w:p>
          <w:p w:rsidRPr="00D2549B" w:rsidR="00B77E6D" w:rsidP="6A68D1E9" w:rsidRDefault="00B77E6D" w14:paraId="65D21EB6" w14:textId="63018C37">
            <w:pPr>
              <w:ind w:left="1560"/>
              <w:rPr>
                <w:rStyle w:val="SubtleEmphasis"/>
              </w:rPr>
            </w:pPr>
          </w:p>
          <w:p w:rsidRPr="00D2549B" w:rsidR="00B77E6D" w:rsidP="6A68D1E9" w:rsidRDefault="00B77E6D" w14:paraId="76EA1BB7" w14:textId="36E76C71">
            <w:pPr>
              <w:ind w:left="1560"/>
              <w:rPr>
                <w:rStyle w:val="SubtleEmphasis"/>
              </w:rPr>
            </w:pPr>
          </w:p>
          <w:p w:rsidRPr="00D2549B" w:rsidR="00B77E6D" w:rsidP="6A68D1E9" w:rsidRDefault="00B77E6D" w14:paraId="32B09C15" w14:textId="0E0AA00B">
            <w:pPr>
              <w:ind w:left="1560"/>
              <w:rPr>
                <w:rStyle w:val="SubtleEmphasis"/>
              </w:rPr>
            </w:pPr>
          </w:p>
          <w:p w:rsidRPr="00D2549B" w:rsidR="00B77E6D" w:rsidP="00346ACF" w:rsidRDefault="00B77E6D" w14:paraId="1F143085" w14:textId="457DD078">
            <w:pPr>
              <w:ind w:left="1560"/>
              <w:rPr>
                <w:rStyle w:val="SubtleEmphasis"/>
              </w:rPr>
            </w:pPr>
          </w:p>
        </w:tc>
        <w:tc>
          <w:tcPr>
            <w:tcW w:w="13560" w:type="dxa"/>
          </w:tcPr>
          <w:p w:rsidR="00CF438C" w:rsidP="005623E8" w:rsidRDefault="00CF438C" w14:paraId="6496111E" w14:textId="14ACD93F">
            <w:pPr>
              <w:jc w:val="right"/>
            </w:pPr>
            <w:r w:rsidRPr="00C64196">
              <w:rPr>
                <w:noProof/>
              </w:rPr>
              <w:drawing>
                <wp:inline distT="0" distB="0" distL="0" distR="0" wp14:anchorId="461701FB" wp14:editId="2BE53F6A">
                  <wp:extent cx="6815519" cy="7575766"/>
                  <wp:effectExtent l="133350" t="114300" r="99695" b="139700"/>
                  <wp:docPr id="2078457697" name="Picture 1" descr="A colorful fan shaped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50526" name="Picture 1" descr="A colorful fan shaped fan&#10;&#10;Description automatically generated"/>
                          <pic:cNvPicPr/>
                        </pic:nvPicPr>
                        <pic:blipFill rotWithShape="1">
                          <a:blip r:embed="rId12"/>
                          <a:srcRect l="49299" t="853" r="557"/>
                          <a:stretch/>
                        </pic:blipFill>
                        <pic:spPr bwMode="auto">
                          <a:xfrm>
                            <a:off x="0" y="0"/>
                            <a:ext cx="6815519" cy="75757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tc>
      </w:tr>
    </w:tbl>
    <w:p w:rsidRPr="001458EC" w:rsidR="009754AE" w:rsidP="001458EC" w:rsidRDefault="009754AE" w14:paraId="6100351C" w14:textId="77777777">
      <w:pPr>
        <w:sectPr w:rsidRPr="001458EC" w:rsidR="009754AE" w:rsidSect="007D589D">
          <w:headerReference w:type="default" r:id="rId13"/>
          <w:footerReference w:type="default" r:id="rId14"/>
          <w:pgSz w:w="23820" w:h="16840" w:orient="landscape"/>
          <w:pgMar w:top="1418" w:right="851" w:bottom="1418" w:left="851" w:header="709" w:footer="709" w:gutter="0"/>
          <w:cols w:space="708"/>
          <w:docGrid w:linePitch="360"/>
        </w:sectPr>
      </w:pPr>
      <w:bookmarkStart w:name="_Toc181201361" w:id="0"/>
      <w:bookmarkStart w:name="_Toc181266551" w:id="1"/>
      <w:bookmarkStart w:name="_Toc181267361" w:id="2"/>
    </w:p>
    <w:p w:rsidR="16264978" w:rsidP="31879DB8" w:rsidRDefault="16264978" w14:paraId="65F37134" w14:textId="365E1C3A">
      <w:pPr>
        <w:pStyle w:val="Heading1"/>
        <w:spacing w:line="259" w:lineRule="auto"/>
      </w:pPr>
      <w:bookmarkStart w:name="_Toc181782759" w:id="3"/>
      <w:r>
        <w:lastRenderedPageBreak/>
        <w:t xml:space="preserve">Document </w:t>
      </w:r>
      <w:r w:rsidR="69435011">
        <w:t>Controls</w:t>
      </w:r>
      <w:bookmarkEnd w:id="3"/>
    </w:p>
    <w:p w:rsidR="003F7122" w:rsidP="001458EC" w:rsidRDefault="64445AE4" w14:paraId="696BA049" w14:textId="564A9BEB">
      <w:pPr>
        <w:pStyle w:val="Heading5"/>
        <w:rPr>
          <w:i/>
        </w:rPr>
      </w:pPr>
      <w:bookmarkStart w:name="_Toc181267362" w:id="4"/>
      <w:bookmarkEnd w:id="0"/>
      <w:bookmarkEnd w:id="1"/>
      <w:bookmarkEnd w:id="2"/>
      <w:r w:rsidRPr="31879DB8">
        <w:rPr>
          <w:i/>
        </w:rPr>
        <w:t xml:space="preserve">CoE </w:t>
      </w:r>
      <w:r w:rsidRPr="31879DB8" w:rsidR="25E8A6FE">
        <w:rPr>
          <w:i/>
        </w:rPr>
        <w:t>Toolset Content Master</w:t>
      </w:r>
      <w:r w:rsidRPr="31879DB8" w:rsidR="45E13FE4">
        <w:rPr>
          <w:i/>
        </w:rPr>
        <w:t xml:space="preserve"> </w:t>
      </w:r>
      <w:bookmarkEnd w:id="4"/>
      <w:r w:rsidR="003B51D2">
        <w:t>Change Log</w:t>
      </w:r>
    </w:p>
    <w:p w:rsidR="31879DB8" w:rsidP="31879DB8" w:rsidRDefault="31879DB8" w14:paraId="76BC337D" w14:textId="70EF699B"/>
    <w:p w:rsidR="2C0455A3" w:rsidP="003177E0" w:rsidRDefault="2C0455A3" w14:paraId="0B4B7DEC" w14:textId="297BDE65">
      <w:pPr>
        <w:pStyle w:val="ListParagraph"/>
        <w:numPr>
          <w:ilvl w:val="0"/>
          <w:numId w:val="46"/>
        </w:numPr>
      </w:pPr>
      <w:r>
        <w:t xml:space="preserve">Track changes to the overall document, structure and process here. </w:t>
      </w:r>
    </w:p>
    <w:p w:rsidR="63E6D24A" w:rsidP="003177E0" w:rsidRDefault="63E6D24A" w14:paraId="73547C79" w14:textId="7CD6313A">
      <w:pPr>
        <w:pStyle w:val="ListParagraph"/>
        <w:numPr>
          <w:ilvl w:val="0"/>
          <w:numId w:val="46"/>
        </w:numPr>
      </w:pPr>
      <w:r>
        <w:t>M</w:t>
      </w:r>
      <w:r w:rsidR="2C0455A3">
        <w:t>ajor section</w:t>
      </w:r>
      <w:r w:rsidR="5B9954DF">
        <w:t>s (Heading 1)</w:t>
      </w:r>
      <w:r w:rsidR="2C0455A3">
        <w:t xml:space="preserve"> contain </w:t>
      </w:r>
      <w:r w:rsidR="369EC3BB">
        <w:t>their</w:t>
      </w:r>
      <w:r w:rsidR="2C0455A3">
        <w:t xml:space="preserve"> own Section Change Log for tracking content </w:t>
      </w:r>
      <w:r w:rsidR="12327E0A">
        <w:t>revisions.</w:t>
      </w:r>
    </w:p>
    <w:p w:rsidR="2F8DC578" w:rsidP="003177E0" w:rsidRDefault="2F8DC578" w14:paraId="1D129B51" w14:textId="3978CEA2">
      <w:pPr>
        <w:pStyle w:val="ListParagraph"/>
        <w:numPr>
          <w:ilvl w:val="0"/>
          <w:numId w:val="46"/>
        </w:numPr>
      </w:pPr>
      <w:r>
        <w:t>Version numbering for each Change Log operates independently.</w:t>
      </w:r>
      <w:r w:rsidR="12327E0A">
        <w:t xml:space="preserve"> </w:t>
      </w:r>
    </w:p>
    <w:p w:rsidRPr="005623E8" w:rsidR="005623E8" w:rsidP="005623E8" w:rsidRDefault="005623E8" w14:paraId="618F1BA8" w14:textId="77777777"/>
    <w:tbl>
      <w:tblPr>
        <w:tblStyle w:val="GridTable4"/>
        <w:tblW w:w="14029" w:type="dxa"/>
        <w:tblLook w:val="04A0" w:firstRow="1" w:lastRow="0" w:firstColumn="1" w:lastColumn="0" w:noHBand="0" w:noVBand="1"/>
      </w:tblPr>
      <w:tblGrid>
        <w:gridCol w:w="1555"/>
        <w:gridCol w:w="1134"/>
        <w:gridCol w:w="3543"/>
        <w:gridCol w:w="2268"/>
        <w:gridCol w:w="5529"/>
      </w:tblGrid>
      <w:tr w:rsidR="00013C66" w:rsidTr="00B120D9" w14:paraId="64DB23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3F7122" w:rsidP="001458EC" w:rsidRDefault="000022A3" w14:paraId="26D7291D" w14:textId="596B13F6">
            <w:r>
              <w:t>Status</w:t>
            </w:r>
          </w:p>
        </w:tc>
        <w:tc>
          <w:tcPr>
            <w:tcW w:w="1134" w:type="dxa"/>
          </w:tcPr>
          <w:p w:rsidR="003F7122" w:rsidP="001458EC" w:rsidRDefault="003237AD" w14:paraId="27510744" w14:textId="242A4F2E">
            <w:pPr>
              <w:cnfStyle w:val="100000000000" w:firstRow="1" w:lastRow="0" w:firstColumn="0" w:lastColumn="0" w:oddVBand="0" w:evenVBand="0" w:oddHBand="0" w:evenHBand="0" w:firstRowFirstColumn="0" w:firstRowLastColumn="0" w:lastRowFirstColumn="0" w:lastRowLastColumn="0"/>
            </w:pPr>
            <w:r>
              <w:t>Version</w:t>
            </w:r>
          </w:p>
        </w:tc>
        <w:tc>
          <w:tcPr>
            <w:tcW w:w="3543" w:type="dxa"/>
          </w:tcPr>
          <w:p w:rsidR="003F7122" w:rsidP="001458EC" w:rsidRDefault="003237AD" w14:paraId="6A908B5A" w14:textId="17142B5E">
            <w:pPr>
              <w:cnfStyle w:val="100000000000" w:firstRow="1" w:lastRow="0" w:firstColumn="0" w:lastColumn="0" w:oddVBand="0" w:evenVBand="0" w:oddHBand="0" w:evenHBand="0" w:firstRowFirstColumn="0" w:firstRowLastColumn="0" w:lastRowFirstColumn="0" w:lastRowLastColumn="0"/>
            </w:pPr>
            <w:r>
              <w:t>Author</w:t>
            </w:r>
            <w:r w:rsidR="00312D82">
              <w:t>s</w:t>
            </w:r>
          </w:p>
        </w:tc>
        <w:tc>
          <w:tcPr>
            <w:tcW w:w="2268" w:type="dxa"/>
          </w:tcPr>
          <w:p w:rsidR="003F7122" w:rsidP="001458EC" w:rsidRDefault="003237AD" w14:paraId="463ED8C2" w14:textId="767DA7AD">
            <w:pPr>
              <w:cnfStyle w:val="100000000000" w:firstRow="1" w:lastRow="0" w:firstColumn="0" w:lastColumn="0" w:oddVBand="0" w:evenVBand="0" w:oddHBand="0" w:evenHBand="0" w:firstRowFirstColumn="0" w:firstRowLastColumn="0" w:lastRowFirstColumn="0" w:lastRowLastColumn="0"/>
            </w:pPr>
            <w:r>
              <w:t>Date</w:t>
            </w:r>
          </w:p>
        </w:tc>
        <w:tc>
          <w:tcPr>
            <w:tcW w:w="5529" w:type="dxa"/>
          </w:tcPr>
          <w:p w:rsidR="003F7122" w:rsidP="001458EC" w:rsidRDefault="003237AD" w14:paraId="740E54E1" w14:textId="407C7050">
            <w:pPr>
              <w:cnfStyle w:val="100000000000" w:firstRow="1" w:lastRow="0" w:firstColumn="0" w:lastColumn="0" w:oddVBand="0" w:evenVBand="0" w:oddHBand="0" w:evenHBand="0" w:firstRowFirstColumn="0" w:firstRowLastColumn="0" w:lastRowFirstColumn="0" w:lastRowLastColumn="0"/>
            </w:pPr>
            <w:r>
              <w:t>Changes</w:t>
            </w:r>
          </w:p>
        </w:tc>
      </w:tr>
      <w:tr w:rsidR="00013C66" w:rsidTr="00B120D9" w14:paraId="0AF640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3F7122" w:rsidP="001458EC" w:rsidRDefault="003237AD" w14:paraId="45F6E7FF" w14:textId="78607DC8">
            <w:r>
              <w:t>Draft</w:t>
            </w:r>
          </w:p>
        </w:tc>
        <w:tc>
          <w:tcPr>
            <w:tcW w:w="1134" w:type="dxa"/>
          </w:tcPr>
          <w:p w:rsidR="003F7122" w:rsidP="001458EC" w:rsidRDefault="003237AD" w14:paraId="2C2EEF6A" w14:textId="19963357">
            <w:pPr>
              <w:cnfStyle w:val="000000100000" w:firstRow="0" w:lastRow="0" w:firstColumn="0" w:lastColumn="0" w:oddVBand="0" w:evenVBand="0" w:oddHBand="1" w:evenHBand="0" w:firstRowFirstColumn="0" w:firstRowLastColumn="0" w:lastRowFirstColumn="0" w:lastRowLastColumn="0"/>
            </w:pPr>
            <w:r>
              <w:t>V</w:t>
            </w:r>
            <w:r w:rsidR="00277231">
              <w:t>0.1</w:t>
            </w:r>
          </w:p>
        </w:tc>
        <w:tc>
          <w:tcPr>
            <w:tcW w:w="3543" w:type="dxa"/>
          </w:tcPr>
          <w:p w:rsidR="00312D82" w:rsidP="001458EC" w:rsidRDefault="00312D82" w14:paraId="3915DEE1" w14:textId="77777777">
            <w:pPr>
              <w:cnfStyle w:val="000000100000" w:firstRow="0" w:lastRow="0" w:firstColumn="0" w:lastColumn="0" w:oddVBand="0" w:evenVBand="0" w:oddHBand="1" w:evenHBand="0" w:firstRowFirstColumn="0" w:firstRowLastColumn="0" w:lastRowFirstColumn="0" w:lastRowLastColumn="0"/>
            </w:pPr>
            <w:r>
              <w:t>Omar Shabka</w:t>
            </w:r>
          </w:p>
          <w:p w:rsidR="003F7122" w:rsidP="001458EC" w:rsidRDefault="00312D82" w14:paraId="1FA37DD1" w14:textId="48ECA229">
            <w:pPr>
              <w:cnfStyle w:val="000000100000" w:firstRow="0" w:lastRow="0" w:firstColumn="0" w:lastColumn="0" w:oddVBand="0" w:evenVBand="0" w:oddHBand="1" w:evenHBand="0" w:firstRowFirstColumn="0" w:firstRowLastColumn="0" w:lastRowFirstColumn="0" w:lastRowLastColumn="0"/>
            </w:pPr>
            <w:r>
              <w:t>Erick Dronski</w:t>
            </w:r>
          </w:p>
        </w:tc>
        <w:tc>
          <w:tcPr>
            <w:tcW w:w="2268" w:type="dxa"/>
          </w:tcPr>
          <w:p w:rsidR="003F7122" w:rsidP="001458EC" w:rsidRDefault="00013C66" w14:paraId="5E1E7944" w14:textId="663E6665">
            <w:pPr>
              <w:cnfStyle w:val="000000100000" w:firstRow="0" w:lastRow="0" w:firstColumn="0" w:lastColumn="0" w:oddVBand="0" w:evenVBand="0" w:oddHBand="1" w:evenHBand="0" w:firstRowFirstColumn="0" w:firstRowLastColumn="0" w:lastRowFirstColumn="0" w:lastRowLastColumn="0"/>
            </w:pPr>
            <w:r>
              <w:t xml:space="preserve">30 </w:t>
            </w:r>
            <w:r w:rsidR="00312D82">
              <w:t>October 2024</w:t>
            </w:r>
          </w:p>
        </w:tc>
        <w:tc>
          <w:tcPr>
            <w:tcW w:w="5529" w:type="dxa"/>
          </w:tcPr>
          <w:p w:rsidR="003F7122" w:rsidP="001458EC" w:rsidRDefault="00013C66" w14:paraId="521F0456" w14:textId="2DAA6995">
            <w:pPr>
              <w:cnfStyle w:val="000000100000" w:firstRow="0" w:lastRow="0" w:firstColumn="0" w:lastColumn="0" w:oddVBand="0" w:evenVBand="0" w:oddHBand="1" w:evenHBand="0" w:firstRowFirstColumn="0" w:firstRowLastColumn="0" w:lastRowFirstColumn="0" w:lastRowLastColumn="0"/>
            </w:pPr>
            <w:r>
              <w:t xml:space="preserve">Format &amp; Setup </w:t>
            </w:r>
            <w:r w:rsidR="0046132D">
              <w:t>Toolkit Content Master document</w:t>
            </w:r>
          </w:p>
        </w:tc>
      </w:tr>
      <w:tr w:rsidR="00013C66" w:rsidTr="00B120D9" w14:paraId="6E70EAA6" w14:textId="77777777">
        <w:tc>
          <w:tcPr>
            <w:cnfStyle w:val="001000000000" w:firstRow="0" w:lastRow="0" w:firstColumn="1" w:lastColumn="0" w:oddVBand="0" w:evenVBand="0" w:oddHBand="0" w:evenHBand="0" w:firstRowFirstColumn="0" w:firstRowLastColumn="0" w:lastRowFirstColumn="0" w:lastRowLastColumn="0"/>
            <w:tcW w:w="1555" w:type="dxa"/>
          </w:tcPr>
          <w:p w:rsidR="003F7122" w:rsidP="001458EC" w:rsidRDefault="00226588" w14:paraId="3E4457C3" w14:textId="062EA406">
            <w:r>
              <w:t>FREEZE</w:t>
            </w:r>
          </w:p>
        </w:tc>
        <w:tc>
          <w:tcPr>
            <w:tcW w:w="1134" w:type="dxa"/>
          </w:tcPr>
          <w:p w:rsidR="003F7122" w:rsidP="001458EC" w:rsidRDefault="00226588" w14:paraId="5EE7A729" w14:textId="4657221E">
            <w:pPr>
              <w:cnfStyle w:val="000000000000" w:firstRow="0" w:lastRow="0" w:firstColumn="0" w:lastColumn="0" w:oddVBand="0" w:evenVBand="0" w:oddHBand="0" w:evenHBand="0" w:firstRowFirstColumn="0" w:firstRowLastColumn="0" w:lastRowFirstColumn="0" w:lastRowLastColumn="0"/>
            </w:pPr>
            <w:r>
              <w:t>1.0</w:t>
            </w:r>
          </w:p>
        </w:tc>
        <w:tc>
          <w:tcPr>
            <w:tcW w:w="3543" w:type="dxa"/>
          </w:tcPr>
          <w:p w:rsidR="00226588" w:rsidP="00226588" w:rsidRDefault="00226588" w14:paraId="17C4AB9F" w14:textId="77777777">
            <w:pPr>
              <w:cnfStyle w:val="000000000000" w:firstRow="0" w:lastRow="0" w:firstColumn="0" w:lastColumn="0" w:oddVBand="0" w:evenVBand="0" w:oddHBand="0" w:evenHBand="0" w:firstRowFirstColumn="0" w:firstRowLastColumn="0" w:lastRowFirstColumn="0" w:lastRowLastColumn="0"/>
            </w:pPr>
            <w:r>
              <w:t>Omar Shabka</w:t>
            </w:r>
          </w:p>
          <w:p w:rsidR="003F7122" w:rsidP="001458EC" w:rsidRDefault="00226588" w14:paraId="7804A922" w14:textId="6EF8BA9E">
            <w:pPr>
              <w:cnfStyle w:val="000000000000" w:firstRow="0" w:lastRow="0" w:firstColumn="0" w:lastColumn="0" w:oddVBand="0" w:evenVBand="0" w:oddHBand="0" w:evenHBand="0" w:firstRowFirstColumn="0" w:firstRowLastColumn="0" w:lastRowFirstColumn="0" w:lastRowLastColumn="0"/>
            </w:pPr>
            <w:r>
              <w:t>Erick Dronski</w:t>
            </w:r>
          </w:p>
        </w:tc>
        <w:tc>
          <w:tcPr>
            <w:tcW w:w="2268" w:type="dxa"/>
          </w:tcPr>
          <w:p w:rsidR="003F7122" w:rsidP="001458EC" w:rsidRDefault="00226588" w14:paraId="65D96400" w14:textId="571C20A7">
            <w:pPr>
              <w:cnfStyle w:val="000000000000" w:firstRow="0" w:lastRow="0" w:firstColumn="0" w:lastColumn="0" w:oddVBand="0" w:evenVBand="0" w:oddHBand="0" w:evenHBand="0" w:firstRowFirstColumn="0" w:firstRowLastColumn="0" w:lastRowFirstColumn="0" w:lastRowLastColumn="0"/>
            </w:pPr>
            <w:r>
              <w:t>06/11/24 16:52 GMT</w:t>
            </w:r>
          </w:p>
        </w:tc>
        <w:tc>
          <w:tcPr>
            <w:tcW w:w="5529" w:type="dxa"/>
          </w:tcPr>
          <w:p w:rsidR="00226588" w:rsidP="00226588" w:rsidRDefault="00226588" w14:paraId="6D1D9E07" w14:textId="77777777">
            <w:pPr>
              <w:cnfStyle w:val="000000000000" w:firstRow="0" w:lastRow="0" w:firstColumn="0" w:lastColumn="0" w:oddVBand="0" w:evenVBand="0" w:oddHBand="0" w:evenHBand="0" w:firstRowFirstColumn="0" w:firstRowLastColumn="0" w:lastRowFirstColumn="0" w:lastRowLastColumn="0"/>
            </w:pPr>
            <w:r>
              <w:t>Completed document format set up.</w:t>
            </w:r>
          </w:p>
          <w:p w:rsidR="00226588" w:rsidP="00226588" w:rsidRDefault="00226588" w14:paraId="244459F2" w14:textId="77777777">
            <w:pPr>
              <w:pStyle w:val="ListParagraph"/>
              <w:numPr>
                <w:ilvl w:val="0"/>
                <w:numId w:val="48"/>
              </w:numPr>
              <w:cnfStyle w:val="000000000000" w:firstRow="0" w:lastRow="0" w:firstColumn="0" w:lastColumn="0" w:oddVBand="0" w:evenVBand="0" w:oddHBand="0" w:evenHBand="0" w:firstRowFirstColumn="0" w:firstRowLastColumn="0" w:lastRowFirstColumn="0" w:lastRowLastColumn="0"/>
            </w:pPr>
            <w:r>
              <w:t>Styles applied, linked to new template using Arial as the base font.</w:t>
            </w:r>
          </w:p>
          <w:p w:rsidR="003F7122" w:rsidP="001458EC" w:rsidRDefault="003F7122" w14:paraId="5FDE4E5B" w14:textId="04701BA5">
            <w:pPr>
              <w:cnfStyle w:val="000000000000" w:firstRow="0" w:lastRow="0" w:firstColumn="0" w:lastColumn="0" w:oddVBand="0" w:evenVBand="0" w:oddHBand="0" w:evenHBand="0" w:firstRowFirstColumn="0" w:firstRowLastColumn="0" w:lastRowFirstColumn="0" w:lastRowLastColumn="0"/>
            </w:pPr>
          </w:p>
        </w:tc>
      </w:tr>
      <w:tr w:rsidR="00013C66" w:rsidTr="00B120D9" w14:paraId="4E0FF4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3F7122" w:rsidP="001458EC" w:rsidRDefault="003F7122" w14:paraId="6C4F993D" w14:textId="77777777"/>
        </w:tc>
        <w:tc>
          <w:tcPr>
            <w:tcW w:w="1134" w:type="dxa"/>
          </w:tcPr>
          <w:p w:rsidR="003F7122" w:rsidP="001458EC" w:rsidRDefault="003F7122" w14:paraId="44B6AF2C" w14:textId="77777777">
            <w:pPr>
              <w:cnfStyle w:val="000000100000" w:firstRow="0" w:lastRow="0" w:firstColumn="0" w:lastColumn="0" w:oddVBand="0" w:evenVBand="0" w:oddHBand="1" w:evenHBand="0" w:firstRowFirstColumn="0" w:firstRowLastColumn="0" w:lastRowFirstColumn="0" w:lastRowLastColumn="0"/>
            </w:pPr>
          </w:p>
        </w:tc>
        <w:tc>
          <w:tcPr>
            <w:tcW w:w="3543" w:type="dxa"/>
          </w:tcPr>
          <w:p w:rsidR="003F7122" w:rsidP="001458EC" w:rsidRDefault="003F7122" w14:paraId="2F6B081F" w14:textId="77777777">
            <w:pPr>
              <w:cnfStyle w:val="000000100000" w:firstRow="0" w:lastRow="0" w:firstColumn="0" w:lastColumn="0" w:oddVBand="0" w:evenVBand="0" w:oddHBand="1" w:evenHBand="0" w:firstRowFirstColumn="0" w:firstRowLastColumn="0" w:lastRowFirstColumn="0" w:lastRowLastColumn="0"/>
            </w:pPr>
          </w:p>
        </w:tc>
        <w:tc>
          <w:tcPr>
            <w:tcW w:w="2268" w:type="dxa"/>
          </w:tcPr>
          <w:p w:rsidR="003F7122" w:rsidP="001458EC" w:rsidRDefault="003F7122" w14:paraId="38235EA2" w14:textId="77777777">
            <w:pPr>
              <w:cnfStyle w:val="000000100000" w:firstRow="0" w:lastRow="0" w:firstColumn="0" w:lastColumn="0" w:oddVBand="0" w:evenVBand="0" w:oddHBand="1" w:evenHBand="0" w:firstRowFirstColumn="0" w:firstRowLastColumn="0" w:lastRowFirstColumn="0" w:lastRowLastColumn="0"/>
            </w:pPr>
          </w:p>
        </w:tc>
        <w:tc>
          <w:tcPr>
            <w:tcW w:w="5529" w:type="dxa"/>
          </w:tcPr>
          <w:p w:rsidR="003F7122" w:rsidP="001458EC" w:rsidRDefault="003F7122" w14:paraId="3FF250BB" w14:textId="77777777">
            <w:pPr>
              <w:cnfStyle w:val="000000100000" w:firstRow="0" w:lastRow="0" w:firstColumn="0" w:lastColumn="0" w:oddVBand="0" w:evenVBand="0" w:oddHBand="1" w:evenHBand="0" w:firstRowFirstColumn="0" w:firstRowLastColumn="0" w:lastRowFirstColumn="0" w:lastRowLastColumn="0"/>
            </w:pPr>
          </w:p>
        </w:tc>
      </w:tr>
      <w:tr w:rsidR="00013C66" w:rsidTr="00B120D9" w14:paraId="235F10FA" w14:textId="77777777">
        <w:tc>
          <w:tcPr>
            <w:cnfStyle w:val="001000000000" w:firstRow="0" w:lastRow="0" w:firstColumn="1" w:lastColumn="0" w:oddVBand="0" w:evenVBand="0" w:oddHBand="0" w:evenHBand="0" w:firstRowFirstColumn="0" w:firstRowLastColumn="0" w:lastRowFirstColumn="0" w:lastRowLastColumn="0"/>
            <w:tcW w:w="1555" w:type="dxa"/>
          </w:tcPr>
          <w:p w:rsidR="003F7122" w:rsidP="001458EC" w:rsidRDefault="003F7122" w14:paraId="735A9A26" w14:textId="77777777"/>
        </w:tc>
        <w:tc>
          <w:tcPr>
            <w:tcW w:w="1134" w:type="dxa"/>
          </w:tcPr>
          <w:p w:rsidR="003F7122" w:rsidP="001458EC" w:rsidRDefault="003F7122" w14:paraId="75D88E6D" w14:textId="77777777">
            <w:pPr>
              <w:cnfStyle w:val="000000000000" w:firstRow="0" w:lastRow="0" w:firstColumn="0" w:lastColumn="0" w:oddVBand="0" w:evenVBand="0" w:oddHBand="0" w:evenHBand="0" w:firstRowFirstColumn="0" w:firstRowLastColumn="0" w:lastRowFirstColumn="0" w:lastRowLastColumn="0"/>
            </w:pPr>
          </w:p>
        </w:tc>
        <w:tc>
          <w:tcPr>
            <w:tcW w:w="3543" w:type="dxa"/>
          </w:tcPr>
          <w:p w:rsidR="003F7122" w:rsidP="001458EC" w:rsidRDefault="003F7122" w14:paraId="0FDCE31D" w14:textId="77777777">
            <w:pPr>
              <w:cnfStyle w:val="000000000000" w:firstRow="0" w:lastRow="0" w:firstColumn="0" w:lastColumn="0" w:oddVBand="0" w:evenVBand="0" w:oddHBand="0" w:evenHBand="0" w:firstRowFirstColumn="0" w:firstRowLastColumn="0" w:lastRowFirstColumn="0" w:lastRowLastColumn="0"/>
            </w:pPr>
          </w:p>
        </w:tc>
        <w:tc>
          <w:tcPr>
            <w:tcW w:w="2268" w:type="dxa"/>
          </w:tcPr>
          <w:p w:rsidR="003F7122" w:rsidP="001458EC" w:rsidRDefault="003F7122" w14:paraId="28017839" w14:textId="77777777">
            <w:pPr>
              <w:cnfStyle w:val="000000000000" w:firstRow="0" w:lastRow="0" w:firstColumn="0" w:lastColumn="0" w:oddVBand="0" w:evenVBand="0" w:oddHBand="0" w:evenHBand="0" w:firstRowFirstColumn="0" w:firstRowLastColumn="0" w:lastRowFirstColumn="0" w:lastRowLastColumn="0"/>
            </w:pPr>
          </w:p>
        </w:tc>
        <w:tc>
          <w:tcPr>
            <w:tcW w:w="5529" w:type="dxa"/>
          </w:tcPr>
          <w:p w:rsidR="003F7122" w:rsidP="001458EC" w:rsidRDefault="003F7122" w14:paraId="5B6DEE62" w14:textId="77777777">
            <w:pPr>
              <w:cnfStyle w:val="000000000000" w:firstRow="0" w:lastRow="0" w:firstColumn="0" w:lastColumn="0" w:oddVBand="0" w:evenVBand="0" w:oddHBand="0" w:evenHBand="0" w:firstRowFirstColumn="0" w:firstRowLastColumn="0" w:lastRowFirstColumn="0" w:lastRowLastColumn="0"/>
            </w:pPr>
          </w:p>
        </w:tc>
      </w:tr>
    </w:tbl>
    <w:p w:rsidR="00E86ED2" w:rsidP="00226588" w:rsidRDefault="00E86ED2" w14:paraId="6F690C25" w14:textId="77777777"/>
    <w:p w:rsidR="00226588" w:rsidP="00226588" w:rsidRDefault="00226588" w14:paraId="56B08D17" w14:textId="77777777"/>
    <w:p w:rsidRPr="00337401" w:rsidR="00020BCD" w:rsidP="001458EC" w:rsidRDefault="00020BCD" w14:paraId="14525999" w14:textId="77777777">
      <w:pPr>
        <w:sectPr w:rsidRPr="00337401" w:rsidR="00020BCD" w:rsidSect="00BF2B50">
          <w:headerReference w:type="default" r:id="rId15"/>
          <w:footerReference w:type="default" r:id="rId16"/>
          <w:pgSz w:w="16840" w:h="23820" w:orient="portrait"/>
          <w:pgMar w:top="425" w:right="1418" w:bottom="425" w:left="1418" w:header="709" w:footer="709" w:gutter="0"/>
          <w:pgNumType w:fmt="lowerRoman" w:start="1"/>
          <w:cols w:space="708"/>
          <w:docGrid w:linePitch="360"/>
        </w:sectPr>
      </w:pPr>
    </w:p>
    <w:p w:rsidR="009C039E" w:rsidP="001F3E7C" w:rsidRDefault="0068376F" w14:paraId="4B66854E" w14:textId="7384B2DD">
      <w:pPr>
        <w:pStyle w:val="Heading1"/>
      </w:pPr>
      <w:bookmarkStart w:name="_Toc181201362" w:id="5"/>
      <w:bookmarkStart w:name="_Toc181266552" w:id="6"/>
      <w:bookmarkStart w:name="_Toc181267365" w:id="7"/>
      <w:bookmarkStart w:name="_Toc181693554" w:id="8"/>
      <w:bookmarkStart w:name="_Toc181782760" w:id="9"/>
      <w:r w:rsidRPr="0040714C">
        <w:lastRenderedPageBreak/>
        <w:t>TABLE OF CONTENTS</w:t>
      </w:r>
      <w:bookmarkEnd w:id="5"/>
      <w:bookmarkEnd w:id="6"/>
      <w:bookmarkEnd w:id="7"/>
      <w:bookmarkEnd w:id="8"/>
      <w:bookmarkEnd w:id="9"/>
    </w:p>
    <w:p w:rsidR="163D7F75" w:rsidP="163D7F75" w:rsidRDefault="163D7F75" w14:paraId="2E23A39E" w14:textId="522BBD74"/>
    <w:p w:rsidR="00685866" w:rsidRDefault="00CA3C4A" w14:paraId="0651D73A" w14:textId="1A7AE16D">
      <w:pPr>
        <w:pStyle w:val="TOC1"/>
        <w:rPr>
          <w:rFonts w:asciiTheme="minorHAnsi" w:hAnsiTheme="minorHAnsi"/>
          <w:b w:val="0"/>
          <w:color w:val="auto"/>
          <w:sz w:val="22"/>
          <w:szCs w:val="22"/>
          <w:u w:val="none"/>
          <w:lang w:val="en-GB" w:eastAsia="ja-JP"/>
        </w:rPr>
      </w:pPr>
      <w:r>
        <w:fldChar w:fldCharType="begin"/>
      </w:r>
      <w:r>
        <w:instrText xml:space="preserve"> TOC \o "1-1" \h \z \t "Heading 2,2,Heading 3,3,Heading 4,4" </w:instrText>
      </w:r>
      <w:r>
        <w:fldChar w:fldCharType="separate"/>
      </w:r>
      <w:hyperlink w:history="1" w:anchor="_Toc181784093">
        <w:r w:rsidRPr="008B3501" w:rsidR="00685866">
          <w:rPr>
            <w:rStyle w:val="Hyperlink"/>
          </w:rPr>
          <w:t>Document Controls</w:t>
        </w:r>
        <w:r w:rsidR="00685866">
          <w:rPr>
            <w:webHidden/>
          </w:rPr>
          <w:tab/>
        </w:r>
        <w:r w:rsidR="00685866">
          <w:rPr>
            <w:webHidden/>
          </w:rPr>
          <w:fldChar w:fldCharType="begin"/>
        </w:r>
        <w:r w:rsidR="00685866">
          <w:rPr>
            <w:webHidden/>
          </w:rPr>
          <w:instrText xml:space="preserve"> PAGEREF _Toc181784093 \h </w:instrText>
        </w:r>
        <w:r w:rsidR="00685866">
          <w:rPr>
            <w:webHidden/>
          </w:rPr>
        </w:r>
        <w:r w:rsidR="00685866">
          <w:rPr>
            <w:webHidden/>
          </w:rPr>
          <w:fldChar w:fldCharType="separate"/>
        </w:r>
        <w:r w:rsidR="00685866">
          <w:rPr>
            <w:webHidden/>
          </w:rPr>
          <w:fldChar w:fldCharType="end"/>
        </w:r>
      </w:hyperlink>
    </w:p>
    <w:p w:rsidR="00685866" w:rsidRDefault="00685866" w14:paraId="0CBA6E77" w14:textId="7726DD99">
      <w:pPr>
        <w:pStyle w:val="TOC1"/>
        <w:rPr>
          <w:rFonts w:asciiTheme="minorHAnsi" w:hAnsiTheme="minorHAnsi"/>
          <w:b w:val="0"/>
          <w:color w:val="auto"/>
          <w:sz w:val="22"/>
          <w:szCs w:val="22"/>
          <w:u w:val="none"/>
          <w:lang w:val="en-GB" w:eastAsia="ja-JP"/>
        </w:rPr>
      </w:pPr>
      <w:hyperlink w:history="1" w:anchor="_Toc181784095">
        <w:r w:rsidRPr="008B3501">
          <w:rPr>
            <w:rStyle w:val="Hyperlink"/>
          </w:rPr>
          <w:t>TABLE OF CONTENTS</w:t>
        </w:r>
        <w:r>
          <w:rPr>
            <w:webHidden/>
          </w:rPr>
          <w:tab/>
        </w:r>
        <w:r>
          <w:rPr>
            <w:webHidden/>
          </w:rPr>
          <w:fldChar w:fldCharType="begin"/>
        </w:r>
        <w:r>
          <w:rPr>
            <w:webHidden/>
          </w:rPr>
          <w:instrText xml:space="preserve"> PAGEREF _Toc181784095 \h </w:instrText>
        </w:r>
        <w:r>
          <w:rPr>
            <w:webHidden/>
          </w:rPr>
        </w:r>
        <w:r>
          <w:rPr>
            <w:webHidden/>
          </w:rPr>
          <w:fldChar w:fldCharType="separate"/>
        </w:r>
        <w:r>
          <w:rPr>
            <w:webHidden/>
          </w:rPr>
          <w:fldChar w:fldCharType="end"/>
        </w:r>
      </w:hyperlink>
    </w:p>
    <w:p w:rsidR="00685866" w:rsidRDefault="00685866" w14:paraId="672C8D04" w14:textId="29102FF8">
      <w:pPr>
        <w:pStyle w:val="TOC1"/>
        <w:rPr>
          <w:rFonts w:asciiTheme="minorHAnsi" w:hAnsiTheme="minorHAnsi"/>
          <w:b w:val="0"/>
          <w:color w:val="auto"/>
          <w:sz w:val="22"/>
          <w:szCs w:val="22"/>
          <w:u w:val="none"/>
          <w:lang w:val="en-GB" w:eastAsia="ja-JP"/>
        </w:rPr>
      </w:pPr>
      <w:hyperlink w:history="1" w:anchor="_Toc181784096">
        <w:r w:rsidRPr="008B3501">
          <w:rPr>
            <w:rStyle w:val="Hyperlink"/>
          </w:rPr>
          <w:t>Overview</w:t>
        </w:r>
        <w:r>
          <w:rPr>
            <w:webHidden/>
          </w:rPr>
          <w:tab/>
        </w:r>
        <w:r>
          <w:rPr>
            <w:webHidden/>
          </w:rPr>
          <w:fldChar w:fldCharType="begin"/>
        </w:r>
        <w:r>
          <w:rPr>
            <w:webHidden/>
          </w:rPr>
          <w:instrText xml:space="preserve"> PAGEREF _Toc181784096 \h </w:instrText>
        </w:r>
        <w:r>
          <w:rPr>
            <w:webHidden/>
          </w:rPr>
        </w:r>
        <w:r>
          <w:rPr>
            <w:webHidden/>
          </w:rPr>
          <w:fldChar w:fldCharType="separate"/>
        </w:r>
        <w:r>
          <w:rPr>
            <w:webHidden/>
          </w:rPr>
          <w:fldChar w:fldCharType="end"/>
        </w:r>
      </w:hyperlink>
    </w:p>
    <w:p w:rsidR="00685866" w:rsidRDefault="00685866" w14:paraId="332ABEBA" w14:textId="6D0CFA75">
      <w:pPr>
        <w:pStyle w:val="TOC1"/>
        <w:rPr>
          <w:rFonts w:asciiTheme="minorHAnsi" w:hAnsiTheme="minorHAnsi"/>
          <w:b w:val="0"/>
          <w:color w:val="auto"/>
          <w:sz w:val="22"/>
          <w:szCs w:val="22"/>
          <w:u w:val="none"/>
          <w:lang w:val="en-GB" w:eastAsia="ja-JP"/>
        </w:rPr>
      </w:pPr>
      <w:hyperlink w:history="1" w:anchor="_Toc181784097">
        <w:r w:rsidRPr="008B3501">
          <w:rPr>
            <w:rStyle w:val="Hyperlink"/>
          </w:rPr>
          <w:t>Capability Cards</w:t>
        </w:r>
        <w:r>
          <w:rPr>
            <w:webHidden/>
          </w:rPr>
          <w:tab/>
        </w:r>
        <w:r>
          <w:rPr>
            <w:webHidden/>
          </w:rPr>
          <w:fldChar w:fldCharType="begin"/>
        </w:r>
        <w:r>
          <w:rPr>
            <w:webHidden/>
          </w:rPr>
          <w:instrText xml:space="preserve"> PAGEREF _Toc181784097 \h </w:instrText>
        </w:r>
        <w:r>
          <w:rPr>
            <w:webHidden/>
          </w:rPr>
        </w:r>
        <w:r>
          <w:rPr>
            <w:webHidden/>
          </w:rPr>
          <w:fldChar w:fldCharType="separate"/>
        </w:r>
        <w:r>
          <w:rPr>
            <w:webHidden/>
          </w:rPr>
          <w:fldChar w:fldCharType="end"/>
        </w:r>
      </w:hyperlink>
    </w:p>
    <w:p w:rsidR="00685866" w:rsidRDefault="00685866" w14:paraId="09E3AB1B" w14:textId="25F151A4">
      <w:pPr>
        <w:pStyle w:val="TOC2"/>
        <w:rPr>
          <w:rFonts w:asciiTheme="minorHAnsi" w:hAnsiTheme="minorHAnsi"/>
          <w:b w:val="0"/>
          <w:i w:val="0"/>
          <w:iCs w:val="0"/>
          <w:color w:val="auto"/>
          <w:sz w:val="22"/>
          <w:u w:val="none"/>
          <w:lang w:val="en-GB" w:eastAsia="ja-JP"/>
        </w:rPr>
      </w:pPr>
      <w:hyperlink w:history="1" w:anchor="_Toc181784098">
        <w:r w:rsidRPr="008B3501">
          <w:rPr>
            <w:rStyle w:val="Hyperlink"/>
          </w:rPr>
          <w:t>Enterprise Service Management</w:t>
        </w:r>
        <w:r>
          <w:rPr>
            <w:webHidden/>
          </w:rPr>
          <w:tab/>
        </w:r>
        <w:r>
          <w:rPr>
            <w:webHidden/>
          </w:rPr>
          <w:fldChar w:fldCharType="begin"/>
        </w:r>
        <w:r>
          <w:rPr>
            <w:webHidden/>
          </w:rPr>
          <w:instrText xml:space="preserve"> PAGEREF _Toc181784098 \h </w:instrText>
        </w:r>
        <w:r>
          <w:rPr>
            <w:webHidden/>
          </w:rPr>
        </w:r>
        <w:r>
          <w:rPr>
            <w:webHidden/>
          </w:rPr>
          <w:fldChar w:fldCharType="separate"/>
        </w:r>
        <w:r>
          <w:rPr>
            <w:webHidden/>
          </w:rPr>
          <w:fldChar w:fldCharType="end"/>
        </w:r>
      </w:hyperlink>
    </w:p>
    <w:p w:rsidR="00685866" w:rsidRDefault="00685866" w14:paraId="7E27F3DC" w14:textId="35D5D33A">
      <w:pPr>
        <w:pStyle w:val="TOC3"/>
        <w:rPr>
          <w:rFonts w:asciiTheme="minorHAnsi" w:hAnsiTheme="minorHAnsi"/>
          <w:b w:val="0"/>
          <w:color w:val="auto"/>
          <w:sz w:val="22"/>
          <w:szCs w:val="22"/>
          <w:lang w:val="en-GB" w:eastAsia="ja-JP"/>
        </w:rPr>
      </w:pPr>
      <w:hyperlink w:history="1" w:anchor="_Toc181784099">
        <w:r w:rsidRPr="008B3501">
          <w:rPr>
            <w:rStyle w:val="Hyperlink"/>
          </w:rPr>
          <w:t>Incident Management</w:t>
        </w:r>
        <w:r>
          <w:rPr>
            <w:webHidden/>
          </w:rPr>
          <w:tab/>
        </w:r>
        <w:r>
          <w:rPr>
            <w:webHidden/>
          </w:rPr>
          <w:fldChar w:fldCharType="begin"/>
        </w:r>
        <w:r>
          <w:rPr>
            <w:webHidden/>
          </w:rPr>
          <w:instrText xml:space="preserve"> PAGEREF _Toc181784099 \h </w:instrText>
        </w:r>
        <w:r>
          <w:rPr>
            <w:webHidden/>
          </w:rPr>
        </w:r>
        <w:r>
          <w:rPr>
            <w:webHidden/>
          </w:rPr>
          <w:fldChar w:fldCharType="separate"/>
        </w:r>
        <w:r>
          <w:rPr>
            <w:webHidden/>
          </w:rPr>
          <w:fldChar w:fldCharType="end"/>
        </w:r>
      </w:hyperlink>
    </w:p>
    <w:p w:rsidR="00685866" w:rsidRDefault="00685866" w14:paraId="5DC342F2" w14:textId="671518F5">
      <w:pPr>
        <w:pStyle w:val="TOC3"/>
        <w:rPr>
          <w:rFonts w:asciiTheme="minorHAnsi" w:hAnsiTheme="minorHAnsi"/>
          <w:b w:val="0"/>
          <w:color w:val="auto"/>
          <w:sz w:val="22"/>
          <w:szCs w:val="22"/>
          <w:lang w:val="en-GB" w:eastAsia="ja-JP"/>
        </w:rPr>
      </w:pPr>
      <w:hyperlink w:history="1" w:anchor="_Toc181784101">
        <w:r w:rsidRPr="008B3501">
          <w:rPr>
            <w:rStyle w:val="Hyperlink"/>
          </w:rPr>
          <w:t>Problem Management</w:t>
        </w:r>
        <w:r>
          <w:rPr>
            <w:webHidden/>
          </w:rPr>
          <w:tab/>
        </w:r>
        <w:r>
          <w:rPr>
            <w:webHidden/>
          </w:rPr>
          <w:fldChar w:fldCharType="begin"/>
        </w:r>
        <w:r>
          <w:rPr>
            <w:webHidden/>
          </w:rPr>
          <w:instrText xml:space="preserve"> PAGEREF _Toc181784101 \h </w:instrText>
        </w:r>
        <w:r>
          <w:rPr>
            <w:webHidden/>
          </w:rPr>
        </w:r>
        <w:r>
          <w:rPr>
            <w:webHidden/>
          </w:rPr>
          <w:fldChar w:fldCharType="separate"/>
        </w:r>
        <w:r>
          <w:rPr>
            <w:webHidden/>
          </w:rPr>
          <w:fldChar w:fldCharType="end"/>
        </w:r>
      </w:hyperlink>
    </w:p>
    <w:p w:rsidR="00685866" w:rsidRDefault="00685866" w14:paraId="26EC19DA" w14:textId="2F6B5462">
      <w:pPr>
        <w:pStyle w:val="TOC3"/>
        <w:rPr>
          <w:rFonts w:asciiTheme="minorHAnsi" w:hAnsiTheme="minorHAnsi"/>
          <w:b w:val="0"/>
          <w:color w:val="auto"/>
          <w:sz w:val="22"/>
          <w:szCs w:val="22"/>
          <w:lang w:val="en-GB" w:eastAsia="ja-JP"/>
        </w:rPr>
      </w:pPr>
      <w:hyperlink w:history="1" w:anchor="_Toc181784102">
        <w:r w:rsidRPr="008B3501">
          <w:rPr>
            <w:rStyle w:val="Hyperlink"/>
          </w:rPr>
          <w:t>Change Management</w:t>
        </w:r>
        <w:r>
          <w:rPr>
            <w:webHidden/>
          </w:rPr>
          <w:tab/>
        </w:r>
        <w:r>
          <w:rPr>
            <w:webHidden/>
          </w:rPr>
          <w:fldChar w:fldCharType="begin"/>
        </w:r>
        <w:r>
          <w:rPr>
            <w:webHidden/>
          </w:rPr>
          <w:instrText xml:space="preserve"> PAGEREF _Toc181784102 \h </w:instrText>
        </w:r>
        <w:r>
          <w:rPr>
            <w:webHidden/>
          </w:rPr>
        </w:r>
        <w:r>
          <w:rPr>
            <w:webHidden/>
          </w:rPr>
          <w:fldChar w:fldCharType="separate"/>
        </w:r>
        <w:r>
          <w:rPr>
            <w:webHidden/>
          </w:rPr>
          <w:fldChar w:fldCharType="end"/>
        </w:r>
      </w:hyperlink>
    </w:p>
    <w:p w:rsidR="00685866" w:rsidRDefault="00685866" w14:paraId="4AA8952A" w14:textId="43910439">
      <w:pPr>
        <w:pStyle w:val="TOC3"/>
        <w:rPr>
          <w:rFonts w:asciiTheme="minorHAnsi" w:hAnsiTheme="minorHAnsi"/>
          <w:b w:val="0"/>
          <w:color w:val="auto"/>
          <w:sz w:val="22"/>
          <w:szCs w:val="22"/>
          <w:lang w:val="en-GB" w:eastAsia="ja-JP"/>
        </w:rPr>
      </w:pPr>
      <w:hyperlink w:history="1" w:anchor="_Toc181784103">
        <w:r w:rsidRPr="008B3501">
          <w:rPr>
            <w:rStyle w:val="Hyperlink"/>
          </w:rPr>
          <w:t>Knowledge Management</w:t>
        </w:r>
        <w:r>
          <w:rPr>
            <w:webHidden/>
          </w:rPr>
          <w:tab/>
        </w:r>
        <w:r>
          <w:rPr>
            <w:webHidden/>
          </w:rPr>
          <w:fldChar w:fldCharType="begin"/>
        </w:r>
        <w:r>
          <w:rPr>
            <w:webHidden/>
          </w:rPr>
          <w:instrText xml:space="preserve"> PAGEREF _Toc181784103 \h </w:instrText>
        </w:r>
        <w:r>
          <w:rPr>
            <w:webHidden/>
          </w:rPr>
        </w:r>
        <w:r>
          <w:rPr>
            <w:webHidden/>
          </w:rPr>
          <w:fldChar w:fldCharType="separate"/>
        </w:r>
        <w:r>
          <w:rPr>
            <w:webHidden/>
          </w:rPr>
          <w:fldChar w:fldCharType="end"/>
        </w:r>
      </w:hyperlink>
    </w:p>
    <w:p w:rsidR="00685866" w:rsidRDefault="00685866" w14:paraId="406F4559" w14:textId="2D5BE9A2">
      <w:pPr>
        <w:pStyle w:val="TOC3"/>
        <w:rPr>
          <w:rFonts w:asciiTheme="minorHAnsi" w:hAnsiTheme="minorHAnsi"/>
          <w:b w:val="0"/>
          <w:color w:val="auto"/>
          <w:sz w:val="22"/>
          <w:szCs w:val="22"/>
          <w:lang w:val="en-GB" w:eastAsia="ja-JP"/>
        </w:rPr>
      </w:pPr>
      <w:hyperlink w:history="1" w:anchor="_Toc181784104">
        <w:r w:rsidRPr="008B3501">
          <w:rPr>
            <w:rStyle w:val="Hyperlink"/>
          </w:rPr>
          <w:t>Self-Service (Request Management)</w:t>
        </w:r>
        <w:r>
          <w:rPr>
            <w:webHidden/>
          </w:rPr>
          <w:tab/>
        </w:r>
        <w:r>
          <w:rPr>
            <w:webHidden/>
          </w:rPr>
          <w:fldChar w:fldCharType="begin"/>
        </w:r>
        <w:r>
          <w:rPr>
            <w:webHidden/>
          </w:rPr>
          <w:instrText xml:space="preserve"> PAGEREF _Toc181784104 \h </w:instrText>
        </w:r>
        <w:r>
          <w:rPr>
            <w:webHidden/>
          </w:rPr>
        </w:r>
        <w:r>
          <w:rPr>
            <w:webHidden/>
          </w:rPr>
          <w:fldChar w:fldCharType="separate"/>
        </w:r>
        <w:r>
          <w:rPr>
            <w:webHidden/>
          </w:rPr>
          <w:fldChar w:fldCharType="end"/>
        </w:r>
      </w:hyperlink>
    </w:p>
    <w:p w:rsidR="00685866" w:rsidRDefault="00685866" w14:paraId="07C4400D" w14:textId="3A1EA70C">
      <w:pPr>
        <w:pStyle w:val="TOC3"/>
        <w:rPr>
          <w:rFonts w:asciiTheme="minorHAnsi" w:hAnsiTheme="minorHAnsi"/>
          <w:b w:val="0"/>
          <w:color w:val="auto"/>
          <w:sz w:val="22"/>
          <w:szCs w:val="22"/>
          <w:lang w:val="en-GB" w:eastAsia="ja-JP"/>
        </w:rPr>
      </w:pPr>
      <w:hyperlink w:history="1" w:anchor="_Toc181784105">
        <w:r w:rsidRPr="008B3501">
          <w:rPr>
            <w:rStyle w:val="Hyperlink"/>
          </w:rPr>
          <w:t>Enterprise Onboarding, Transitions &amp; Offboarding</w:t>
        </w:r>
        <w:r>
          <w:rPr>
            <w:webHidden/>
          </w:rPr>
          <w:tab/>
        </w:r>
        <w:r>
          <w:rPr>
            <w:webHidden/>
          </w:rPr>
          <w:fldChar w:fldCharType="begin"/>
        </w:r>
        <w:r>
          <w:rPr>
            <w:webHidden/>
          </w:rPr>
          <w:instrText xml:space="preserve"> PAGEREF _Toc181784105 \h </w:instrText>
        </w:r>
        <w:r>
          <w:rPr>
            <w:webHidden/>
          </w:rPr>
        </w:r>
        <w:r>
          <w:rPr>
            <w:webHidden/>
          </w:rPr>
          <w:fldChar w:fldCharType="separate"/>
        </w:r>
        <w:r>
          <w:rPr>
            <w:webHidden/>
          </w:rPr>
          <w:fldChar w:fldCharType="end"/>
        </w:r>
      </w:hyperlink>
    </w:p>
    <w:p w:rsidR="00685866" w:rsidRDefault="00685866" w14:paraId="0ED9E899" w14:textId="44FB3DDE">
      <w:pPr>
        <w:pStyle w:val="TOC3"/>
        <w:rPr>
          <w:rFonts w:asciiTheme="minorHAnsi" w:hAnsiTheme="minorHAnsi"/>
          <w:b w:val="0"/>
          <w:color w:val="auto"/>
          <w:sz w:val="22"/>
          <w:szCs w:val="22"/>
          <w:lang w:val="en-GB" w:eastAsia="ja-JP"/>
        </w:rPr>
      </w:pPr>
      <w:hyperlink w:history="1" w:anchor="_Toc181784107">
        <w:r w:rsidRPr="008B3501">
          <w:rPr>
            <w:rStyle w:val="Hyperlink"/>
          </w:rPr>
          <w:t>Service Level Management</w:t>
        </w:r>
        <w:r>
          <w:rPr>
            <w:webHidden/>
          </w:rPr>
          <w:tab/>
        </w:r>
        <w:r>
          <w:rPr>
            <w:webHidden/>
          </w:rPr>
          <w:fldChar w:fldCharType="begin"/>
        </w:r>
        <w:r>
          <w:rPr>
            <w:webHidden/>
          </w:rPr>
          <w:instrText xml:space="preserve"> PAGEREF _Toc181784107 \h </w:instrText>
        </w:r>
        <w:r>
          <w:rPr>
            <w:webHidden/>
          </w:rPr>
        </w:r>
        <w:r>
          <w:rPr>
            <w:webHidden/>
          </w:rPr>
          <w:fldChar w:fldCharType="separate"/>
        </w:r>
        <w:r>
          <w:rPr>
            <w:webHidden/>
          </w:rPr>
          <w:fldChar w:fldCharType="end"/>
        </w:r>
      </w:hyperlink>
    </w:p>
    <w:p w:rsidR="00685866" w:rsidRDefault="00685866" w14:paraId="58BD000F" w14:textId="75814490">
      <w:pPr>
        <w:pStyle w:val="TOC3"/>
        <w:rPr>
          <w:rFonts w:asciiTheme="minorHAnsi" w:hAnsiTheme="minorHAnsi"/>
          <w:b w:val="0"/>
          <w:color w:val="auto"/>
          <w:sz w:val="22"/>
          <w:szCs w:val="22"/>
          <w:lang w:val="en-GB" w:eastAsia="ja-JP"/>
        </w:rPr>
      </w:pPr>
      <w:hyperlink w:history="1" w:anchor="_Toc181784108">
        <w:r w:rsidRPr="008B3501">
          <w:rPr>
            <w:rStyle w:val="Hyperlink"/>
          </w:rPr>
          <w:t>Service Quality &amp; Analytics</w:t>
        </w:r>
        <w:r>
          <w:rPr>
            <w:webHidden/>
          </w:rPr>
          <w:tab/>
        </w:r>
        <w:r>
          <w:rPr>
            <w:webHidden/>
          </w:rPr>
          <w:fldChar w:fldCharType="begin"/>
        </w:r>
        <w:r>
          <w:rPr>
            <w:webHidden/>
          </w:rPr>
          <w:instrText xml:space="preserve"> PAGEREF _Toc181784108 \h </w:instrText>
        </w:r>
        <w:r>
          <w:rPr>
            <w:webHidden/>
          </w:rPr>
        </w:r>
        <w:r>
          <w:rPr>
            <w:webHidden/>
          </w:rPr>
          <w:fldChar w:fldCharType="separate"/>
        </w:r>
        <w:r>
          <w:rPr>
            <w:webHidden/>
          </w:rPr>
          <w:fldChar w:fldCharType="end"/>
        </w:r>
      </w:hyperlink>
    </w:p>
    <w:p w:rsidR="00685866" w:rsidRDefault="00685866" w14:paraId="65B82E6B" w14:textId="7B303D1F">
      <w:pPr>
        <w:pStyle w:val="TOC3"/>
        <w:rPr>
          <w:rFonts w:asciiTheme="minorHAnsi" w:hAnsiTheme="minorHAnsi"/>
          <w:b w:val="0"/>
          <w:color w:val="auto"/>
          <w:sz w:val="22"/>
          <w:szCs w:val="22"/>
          <w:lang w:val="en-GB" w:eastAsia="ja-JP"/>
        </w:rPr>
      </w:pPr>
      <w:hyperlink w:history="1" w:anchor="_Toc181784109">
        <w:r w:rsidRPr="008B3501">
          <w:rPr>
            <w:rStyle w:val="Hyperlink"/>
          </w:rPr>
          <w:t>Analyst Workspace</w:t>
        </w:r>
        <w:r>
          <w:rPr>
            <w:webHidden/>
          </w:rPr>
          <w:tab/>
        </w:r>
        <w:r>
          <w:rPr>
            <w:webHidden/>
          </w:rPr>
          <w:fldChar w:fldCharType="begin"/>
        </w:r>
        <w:r>
          <w:rPr>
            <w:webHidden/>
          </w:rPr>
          <w:instrText xml:space="preserve"> PAGEREF _Toc181784109 \h </w:instrText>
        </w:r>
        <w:r>
          <w:rPr>
            <w:webHidden/>
          </w:rPr>
        </w:r>
        <w:r>
          <w:rPr>
            <w:webHidden/>
          </w:rPr>
          <w:fldChar w:fldCharType="separate"/>
        </w:r>
        <w:r>
          <w:rPr>
            <w:webHidden/>
          </w:rPr>
          <w:fldChar w:fldCharType="end"/>
        </w:r>
      </w:hyperlink>
    </w:p>
    <w:p w:rsidR="00685866" w:rsidRDefault="00685866" w14:paraId="65D99915" w14:textId="04A5D55D">
      <w:pPr>
        <w:pStyle w:val="TOC3"/>
        <w:rPr>
          <w:rFonts w:asciiTheme="minorHAnsi" w:hAnsiTheme="minorHAnsi"/>
          <w:b w:val="0"/>
          <w:color w:val="auto"/>
          <w:sz w:val="22"/>
          <w:szCs w:val="22"/>
          <w:lang w:val="en-GB" w:eastAsia="ja-JP"/>
        </w:rPr>
      </w:pPr>
      <w:hyperlink w:history="1" w:anchor="_Toc181784110">
        <w:r w:rsidRPr="008B3501">
          <w:rPr>
            <w:rStyle w:val="Hyperlink"/>
          </w:rPr>
          <w:t>Automation &amp; Predictive Intelligence</w:t>
        </w:r>
        <w:r>
          <w:rPr>
            <w:webHidden/>
          </w:rPr>
          <w:tab/>
        </w:r>
        <w:r>
          <w:rPr>
            <w:webHidden/>
          </w:rPr>
          <w:fldChar w:fldCharType="begin"/>
        </w:r>
        <w:r>
          <w:rPr>
            <w:webHidden/>
          </w:rPr>
          <w:instrText xml:space="preserve"> PAGEREF _Toc181784110 \h </w:instrText>
        </w:r>
        <w:r>
          <w:rPr>
            <w:webHidden/>
          </w:rPr>
        </w:r>
        <w:r>
          <w:rPr>
            <w:webHidden/>
          </w:rPr>
          <w:fldChar w:fldCharType="separate"/>
        </w:r>
        <w:r>
          <w:rPr>
            <w:webHidden/>
          </w:rPr>
          <w:fldChar w:fldCharType="end"/>
        </w:r>
      </w:hyperlink>
    </w:p>
    <w:p w:rsidR="00685866" w:rsidRDefault="00685866" w14:paraId="67D2AF24" w14:textId="68F6F114">
      <w:pPr>
        <w:pStyle w:val="TOC3"/>
        <w:rPr>
          <w:rFonts w:asciiTheme="minorHAnsi" w:hAnsiTheme="minorHAnsi"/>
          <w:b w:val="0"/>
          <w:color w:val="auto"/>
          <w:sz w:val="22"/>
          <w:szCs w:val="22"/>
          <w:lang w:val="en-GB" w:eastAsia="ja-JP"/>
        </w:rPr>
      </w:pPr>
      <w:hyperlink w:history="1" w:anchor="_Toc181784111">
        <w:r w:rsidRPr="008B3501">
          <w:rPr>
            <w:rStyle w:val="Hyperlink"/>
          </w:rPr>
          <w:t>Configuration Item (CI) Inventory</w:t>
        </w:r>
        <w:r>
          <w:rPr>
            <w:webHidden/>
          </w:rPr>
          <w:tab/>
        </w:r>
        <w:r>
          <w:rPr>
            <w:webHidden/>
          </w:rPr>
          <w:fldChar w:fldCharType="begin"/>
        </w:r>
        <w:r>
          <w:rPr>
            <w:webHidden/>
          </w:rPr>
          <w:instrText xml:space="preserve"> PAGEREF _Toc181784111 \h </w:instrText>
        </w:r>
        <w:r>
          <w:rPr>
            <w:webHidden/>
          </w:rPr>
        </w:r>
        <w:r>
          <w:rPr>
            <w:webHidden/>
          </w:rPr>
          <w:fldChar w:fldCharType="separate"/>
        </w:r>
        <w:r>
          <w:rPr>
            <w:webHidden/>
          </w:rPr>
          <w:fldChar w:fldCharType="end"/>
        </w:r>
      </w:hyperlink>
    </w:p>
    <w:p w:rsidR="00685866" w:rsidRDefault="00685866" w14:paraId="1895E33A" w14:textId="648B711E">
      <w:pPr>
        <w:pStyle w:val="TOC3"/>
        <w:rPr>
          <w:rFonts w:asciiTheme="minorHAnsi" w:hAnsiTheme="minorHAnsi"/>
          <w:b w:val="0"/>
          <w:color w:val="auto"/>
          <w:sz w:val="22"/>
          <w:szCs w:val="22"/>
          <w:lang w:val="en-GB" w:eastAsia="ja-JP"/>
        </w:rPr>
      </w:pPr>
      <w:hyperlink w:history="1" w:anchor="_Toc181784114">
        <w:r w:rsidRPr="008B3501">
          <w:rPr>
            <w:rStyle w:val="Hyperlink"/>
          </w:rPr>
          <w:t>Field Worker &amp; Agent Mobility</w:t>
        </w:r>
        <w:r>
          <w:rPr>
            <w:webHidden/>
          </w:rPr>
          <w:tab/>
        </w:r>
        <w:r>
          <w:rPr>
            <w:webHidden/>
          </w:rPr>
          <w:fldChar w:fldCharType="begin"/>
        </w:r>
        <w:r>
          <w:rPr>
            <w:webHidden/>
          </w:rPr>
          <w:instrText xml:space="preserve"> PAGEREF _Toc181784114 \h </w:instrText>
        </w:r>
        <w:r>
          <w:rPr>
            <w:webHidden/>
          </w:rPr>
        </w:r>
        <w:r>
          <w:rPr>
            <w:webHidden/>
          </w:rPr>
          <w:fldChar w:fldCharType="separate"/>
        </w:r>
        <w:r>
          <w:rPr>
            <w:webHidden/>
          </w:rPr>
          <w:fldChar w:fldCharType="end"/>
        </w:r>
      </w:hyperlink>
    </w:p>
    <w:p w:rsidR="00685866" w:rsidRDefault="00685866" w14:paraId="493AF82B" w14:textId="547F7878">
      <w:pPr>
        <w:pStyle w:val="TOC2"/>
        <w:rPr>
          <w:rFonts w:asciiTheme="minorHAnsi" w:hAnsiTheme="minorHAnsi"/>
          <w:b w:val="0"/>
          <w:i w:val="0"/>
          <w:iCs w:val="0"/>
          <w:color w:val="auto"/>
          <w:sz w:val="22"/>
          <w:u w:val="none"/>
          <w:lang w:val="en-GB" w:eastAsia="ja-JP"/>
        </w:rPr>
      </w:pPr>
      <w:hyperlink w:history="1" w:anchor="_Toc181784115">
        <w:r w:rsidRPr="008B3501">
          <w:rPr>
            <w:rStyle w:val="Hyperlink"/>
          </w:rPr>
          <w:t>Endpoint Management &amp; Security</w:t>
        </w:r>
        <w:r>
          <w:rPr>
            <w:webHidden/>
          </w:rPr>
          <w:tab/>
        </w:r>
        <w:r>
          <w:rPr>
            <w:webHidden/>
          </w:rPr>
          <w:fldChar w:fldCharType="begin"/>
        </w:r>
        <w:r>
          <w:rPr>
            <w:webHidden/>
          </w:rPr>
          <w:instrText xml:space="preserve"> PAGEREF _Toc181784115 \h </w:instrText>
        </w:r>
        <w:r>
          <w:rPr>
            <w:webHidden/>
          </w:rPr>
        </w:r>
        <w:r>
          <w:rPr>
            <w:webHidden/>
          </w:rPr>
          <w:fldChar w:fldCharType="separate"/>
        </w:r>
        <w:r>
          <w:rPr>
            <w:webHidden/>
          </w:rPr>
          <w:fldChar w:fldCharType="end"/>
        </w:r>
      </w:hyperlink>
    </w:p>
    <w:p w:rsidR="00685866" w:rsidRDefault="00685866" w14:paraId="764F6A20" w14:textId="393D7500">
      <w:pPr>
        <w:pStyle w:val="TOC3"/>
        <w:rPr>
          <w:rFonts w:asciiTheme="minorHAnsi" w:hAnsiTheme="minorHAnsi"/>
          <w:b w:val="0"/>
          <w:color w:val="auto"/>
          <w:sz w:val="22"/>
          <w:szCs w:val="22"/>
          <w:lang w:val="en-GB" w:eastAsia="ja-JP"/>
        </w:rPr>
      </w:pPr>
      <w:hyperlink w:history="1" w:anchor="_Toc181784116">
        <w:r w:rsidRPr="008B3501">
          <w:rPr>
            <w:rStyle w:val="Hyperlink"/>
            <w:rFonts w:eastAsia="Times New Roman"/>
          </w:rPr>
          <w:t>Unified Endpoint Management (UEM)</w:t>
        </w:r>
        <w:r>
          <w:rPr>
            <w:webHidden/>
          </w:rPr>
          <w:tab/>
        </w:r>
        <w:r>
          <w:rPr>
            <w:webHidden/>
          </w:rPr>
          <w:fldChar w:fldCharType="begin"/>
        </w:r>
        <w:r>
          <w:rPr>
            <w:webHidden/>
          </w:rPr>
          <w:instrText xml:space="preserve"> PAGEREF _Toc181784116 \h </w:instrText>
        </w:r>
        <w:r>
          <w:rPr>
            <w:webHidden/>
          </w:rPr>
        </w:r>
        <w:r>
          <w:rPr>
            <w:webHidden/>
          </w:rPr>
          <w:fldChar w:fldCharType="separate"/>
        </w:r>
        <w:r>
          <w:rPr>
            <w:webHidden/>
          </w:rPr>
          <w:fldChar w:fldCharType="end"/>
        </w:r>
      </w:hyperlink>
    </w:p>
    <w:p w:rsidR="00685866" w:rsidRDefault="00685866" w14:paraId="5FA74C07" w14:textId="05BE5FF0">
      <w:pPr>
        <w:pStyle w:val="TOC3"/>
        <w:rPr>
          <w:rFonts w:asciiTheme="minorHAnsi" w:hAnsiTheme="minorHAnsi"/>
          <w:b w:val="0"/>
          <w:color w:val="auto"/>
          <w:sz w:val="22"/>
          <w:szCs w:val="22"/>
          <w:lang w:val="en-GB" w:eastAsia="ja-JP"/>
        </w:rPr>
      </w:pPr>
      <w:hyperlink w:history="1" w:anchor="_Toc181784117">
        <w:r w:rsidRPr="008B3501">
          <w:rPr>
            <w:rStyle w:val="Hyperlink"/>
            <w:rFonts w:eastAsia="Times New Roman"/>
          </w:rPr>
          <w:t>Endpoint Security</w:t>
        </w:r>
        <w:r>
          <w:rPr>
            <w:webHidden/>
          </w:rPr>
          <w:tab/>
        </w:r>
        <w:r>
          <w:rPr>
            <w:webHidden/>
          </w:rPr>
          <w:fldChar w:fldCharType="begin"/>
        </w:r>
        <w:r>
          <w:rPr>
            <w:webHidden/>
          </w:rPr>
          <w:instrText xml:space="preserve"> PAGEREF _Toc181784117 \h </w:instrText>
        </w:r>
        <w:r>
          <w:rPr>
            <w:webHidden/>
          </w:rPr>
        </w:r>
        <w:r>
          <w:rPr>
            <w:webHidden/>
          </w:rPr>
          <w:fldChar w:fldCharType="separate"/>
        </w:r>
        <w:r>
          <w:rPr>
            <w:webHidden/>
          </w:rPr>
          <w:fldChar w:fldCharType="end"/>
        </w:r>
      </w:hyperlink>
    </w:p>
    <w:p w:rsidR="00685866" w:rsidRDefault="00685866" w14:paraId="301C92DE" w14:textId="737332FB">
      <w:pPr>
        <w:pStyle w:val="TOC3"/>
        <w:rPr>
          <w:rFonts w:asciiTheme="minorHAnsi" w:hAnsiTheme="minorHAnsi"/>
          <w:b w:val="0"/>
          <w:color w:val="auto"/>
          <w:sz w:val="22"/>
          <w:szCs w:val="22"/>
          <w:lang w:val="en-GB" w:eastAsia="ja-JP"/>
        </w:rPr>
      </w:pPr>
      <w:hyperlink w:history="1" w:anchor="_Toc181784118">
        <w:r w:rsidRPr="008B3501">
          <w:rPr>
            <w:rStyle w:val="Hyperlink"/>
            <w:rFonts w:eastAsia="Times New Roman"/>
          </w:rPr>
          <w:t>Zero Trust Network Access (ZTNA)</w:t>
        </w:r>
        <w:r>
          <w:rPr>
            <w:webHidden/>
          </w:rPr>
          <w:tab/>
        </w:r>
        <w:r>
          <w:rPr>
            <w:webHidden/>
          </w:rPr>
          <w:fldChar w:fldCharType="begin"/>
        </w:r>
        <w:r>
          <w:rPr>
            <w:webHidden/>
          </w:rPr>
          <w:instrText xml:space="preserve"> PAGEREF _Toc181784118 \h </w:instrText>
        </w:r>
        <w:r>
          <w:rPr>
            <w:webHidden/>
          </w:rPr>
        </w:r>
        <w:r>
          <w:rPr>
            <w:webHidden/>
          </w:rPr>
          <w:fldChar w:fldCharType="separate"/>
        </w:r>
        <w:r>
          <w:rPr>
            <w:webHidden/>
          </w:rPr>
          <w:fldChar w:fldCharType="end"/>
        </w:r>
      </w:hyperlink>
    </w:p>
    <w:p w:rsidR="00685866" w:rsidRDefault="00685866" w14:paraId="533B1ED2" w14:textId="2577BB40">
      <w:pPr>
        <w:pStyle w:val="TOC3"/>
        <w:rPr>
          <w:rFonts w:asciiTheme="minorHAnsi" w:hAnsiTheme="minorHAnsi"/>
          <w:b w:val="0"/>
          <w:color w:val="auto"/>
          <w:sz w:val="22"/>
          <w:szCs w:val="22"/>
          <w:lang w:val="en-GB" w:eastAsia="ja-JP"/>
        </w:rPr>
      </w:pPr>
      <w:hyperlink w:history="1" w:anchor="_Toc181784119">
        <w:r w:rsidRPr="008B3501">
          <w:rPr>
            <w:rStyle w:val="Hyperlink"/>
            <w:rFonts w:eastAsia="Times New Roman"/>
          </w:rPr>
          <w:t>Physical Asset Inventory</w:t>
        </w:r>
        <w:r>
          <w:rPr>
            <w:webHidden/>
          </w:rPr>
          <w:tab/>
        </w:r>
        <w:r>
          <w:rPr>
            <w:webHidden/>
          </w:rPr>
          <w:fldChar w:fldCharType="begin"/>
        </w:r>
        <w:r>
          <w:rPr>
            <w:webHidden/>
          </w:rPr>
          <w:instrText xml:space="preserve"> PAGEREF _Toc181784119 \h </w:instrText>
        </w:r>
        <w:r>
          <w:rPr>
            <w:webHidden/>
          </w:rPr>
        </w:r>
        <w:r>
          <w:rPr>
            <w:webHidden/>
          </w:rPr>
          <w:fldChar w:fldCharType="separate"/>
        </w:r>
        <w:r>
          <w:rPr>
            <w:webHidden/>
          </w:rPr>
          <w:fldChar w:fldCharType="end"/>
        </w:r>
      </w:hyperlink>
    </w:p>
    <w:p w:rsidR="00685866" w:rsidRDefault="00685866" w14:paraId="1E1A45C4" w14:textId="7D5747A9">
      <w:pPr>
        <w:pStyle w:val="TOC3"/>
        <w:rPr>
          <w:rFonts w:asciiTheme="minorHAnsi" w:hAnsiTheme="minorHAnsi"/>
          <w:b w:val="0"/>
          <w:color w:val="auto"/>
          <w:sz w:val="22"/>
          <w:szCs w:val="22"/>
          <w:lang w:val="en-GB" w:eastAsia="ja-JP"/>
        </w:rPr>
      </w:pPr>
      <w:hyperlink w:history="1" w:anchor="_Toc181784121">
        <w:r w:rsidRPr="008B3501">
          <w:rPr>
            <w:rStyle w:val="Hyperlink"/>
            <w:rFonts w:eastAsia="Times New Roman"/>
          </w:rPr>
          <w:t>IT Asset Management (ITAM)</w:t>
        </w:r>
        <w:r>
          <w:rPr>
            <w:webHidden/>
          </w:rPr>
          <w:tab/>
        </w:r>
        <w:r>
          <w:rPr>
            <w:webHidden/>
          </w:rPr>
          <w:fldChar w:fldCharType="begin"/>
        </w:r>
        <w:r>
          <w:rPr>
            <w:webHidden/>
          </w:rPr>
          <w:instrText xml:space="preserve"> PAGEREF _Toc181784121 \h </w:instrText>
        </w:r>
        <w:r>
          <w:rPr>
            <w:webHidden/>
          </w:rPr>
        </w:r>
        <w:r>
          <w:rPr>
            <w:webHidden/>
          </w:rPr>
          <w:fldChar w:fldCharType="separate"/>
        </w:r>
        <w:r>
          <w:rPr>
            <w:webHidden/>
          </w:rPr>
          <w:fldChar w:fldCharType="end"/>
        </w:r>
      </w:hyperlink>
    </w:p>
    <w:p w:rsidR="00685866" w:rsidRDefault="00685866" w14:paraId="70F3441F" w14:textId="18650E31">
      <w:pPr>
        <w:pStyle w:val="TOC3"/>
        <w:rPr>
          <w:rFonts w:asciiTheme="minorHAnsi" w:hAnsiTheme="minorHAnsi"/>
          <w:b w:val="0"/>
          <w:color w:val="auto"/>
          <w:sz w:val="22"/>
          <w:szCs w:val="22"/>
          <w:lang w:val="en-GB" w:eastAsia="ja-JP"/>
        </w:rPr>
      </w:pPr>
      <w:hyperlink w:history="1" w:anchor="_Toc181784122">
        <w:r w:rsidRPr="008B3501">
          <w:rPr>
            <w:rStyle w:val="Hyperlink"/>
            <w:rFonts w:eastAsia="Times New Roman"/>
          </w:rPr>
          <w:t>Software Procurement</w:t>
        </w:r>
        <w:r>
          <w:rPr>
            <w:webHidden/>
          </w:rPr>
          <w:tab/>
        </w:r>
        <w:r>
          <w:rPr>
            <w:webHidden/>
          </w:rPr>
          <w:fldChar w:fldCharType="begin"/>
        </w:r>
        <w:r>
          <w:rPr>
            <w:webHidden/>
          </w:rPr>
          <w:instrText xml:space="preserve"> PAGEREF _Toc181784122 \h </w:instrText>
        </w:r>
        <w:r>
          <w:rPr>
            <w:webHidden/>
          </w:rPr>
        </w:r>
        <w:r>
          <w:rPr>
            <w:webHidden/>
          </w:rPr>
          <w:fldChar w:fldCharType="separate"/>
        </w:r>
        <w:r>
          <w:rPr>
            <w:webHidden/>
          </w:rPr>
          <w:fldChar w:fldCharType="end"/>
        </w:r>
      </w:hyperlink>
    </w:p>
    <w:p w:rsidR="00685866" w:rsidRDefault="00685866" w14:paraId="3F8943E3" w14:textId="77DE2193">
      <w:pPr>
        <w:pStyle w:val="TOC3"/>
        <w:rPr>
          <w:rFonts w:asciiTheme="minorHAnsi" w:hAnsiTheme="minorHAnsi"/>
          <w:b w:val="0"/>
          <w:color w:val="auto"/>
          <w:sz w:val="22"/>
          <w:szCs w:val="22"/>
          <w:lang w:val="en-GB" w:eastAsia="ja-JP"/>
        </w:rPr>
      </w:pPr>
      <w:hyperlink w:history="1" w:anchor="_Toc181784123">
        <w:r w:rsidRPr="008B3501">
          <w:rPr>
            <w:rStyle w:val="Hyperlink"/>
            <w:rFonts w:eastAsia="Times New Roman"/>
          </w:rPr>
          <w:t>Digital User Experience Management (DEX)</w:t>
        </w:r>
        <w:r>
          <w:rPr>
            <w:webHidden/>
          </w:rPr>
          <w:tab/>
        </w:r>
        <w:r>
          <w:rPr>
            <w:webHidden/>
          </w:rPr>
          <w:fldChar w:fldCharType="begin"/>
        </w:r>
        <w:r>
          <w:rPr>
            <w:webHidden/>
          </w:rPr>
          <w:instrText xml:space="preserve"> PAGEREF _Toc181784123 \h </w:instrText>
        </w:r>
        <w:r>
          <w:rPr>
            <w:webHidden/>
          </w:rPr>
        </w:r>
        <w:r>
          <w:rPr>
            <w:webHidden/>
          </w:rPr>
          <w:fldChar w:fldCharType="separate"/>
        </w:r>
        <w:r>
          <w:rPr>
            <w:webHidden/>
          </w:rPr>
          <w:fldChar w:fldCharType="end"/>
        </w:r>
      </w:hyperlink>
    </w:p>
    <w:p w:rsidR="00685866" w:rsidRDefault="00685866" w14:paraId="0FFE213A" w14:textId="1FBAF1F3">
      <w:pPr>
        <w:pStyle w:val="TOC3"/>
        <w:rPr>
          <w:rFonts w:asciiTheme="minorHAnsi" w:hAnsiTheme="minorHAnsi"/>
          <w:b w:val="0"/>
          <w:color w:val="auto"/>
          <w:sz w:val="22"/>
          <w:szCs w:val="22"/>
          <w:lang w:val="en-GB" w:eastAsia="ja-JP"/>
        </w:rPr>
      </w:pPr>
      <w:hyperlink w:history="1" w:anchor="_Toc181784124">
        <w:r w:rsidRPr="008B3501">
          <w:rPr>
            <w:rStyle w:val="Hyperlink"/>
            <w:rFonts w:eastAsia="Times New Roman"/>
          </w:rPr>
          <w:t>Proactive &amp; Remote Support</w:t>
        </w:r>
        <w:r>
          <w:rPr>
            <w:webHidden/>
          </w:rPr>
          <w:tab/>
        </w:r>
        <w:r>
          <w:rPr>
            <w:webHidden/>
          </w:rPr>
          <w:fldChar w:fldCharType="begin"/>
        </w:r>
        <w:r>
          <w:rPr>
            <w:webHidden/>
          </w:rPr>
          <w:instrText xml:space="preserve"> PAGEREF _Toc181784124 \h </w:instrText>
        </w:r>
        <w:r>
          <w:rPr>
            <w:webHidden/>
          </w:rPr>
        </w:r>
        <w:r>
          <w:rPr>
            <w:webHidden/>
          </w:rPr>
          <w:fldChar w:fldCharType="separate"/>
        </w:r>
        <w:r>
          <w:rPr>
            <w:webHidden/>
          </w:rPr>
          <w:fldChar w:fldCharType="end"/>
        </w:r>
      </w:hyperlink>
    </w:p>
    <w:p w:rsidR="00685866" w:rsidRDefault="00685866" w14:paraId="234D65AB" w14:textId="61E0C055">
      <w:pPr>
        <w:pStyle w:val="TOC3"/>
        <w:rPr>
          <w:rFonts w:asciiTheme="minorHAnsi" w:hAnsiTheme="minorHAnsi"/>
          <w:b w:val="0"/>
          <w:color w:val="auto"/>
          <w:sz w:val="22"/>
          <w:szCs w:val="22"/>
          <w:lang w:val="en-GB" w:eastAsia="ja-JP"/>
        </w:rPr>
      </w:pPr>
      <w:hyperlink w:history="1" w:anchor="_Toc181784126">
        <w:r w:rsidRPr="008B3501">
          <w:rPr>
            <w:rStyle w:val="Hyperlink"/>
            <w:rFonts w:eastAsia="Times New Roman"/>
          </w:rPr>
          <w:t>Dependency &amp; Service Mapping</w:t>
        </w:r>
        <w:r>
          <w:rPr>
            <w:webHidden/>
          </w:rPr>
          <w:tab/>
        </w:r>
        <w:r>
          <w:rPr>
            <w:webHidden/>
          </w:rPr>
          <w:fldChar w:fldCharType="begin"/>
        </w:r>
        <w:r>
          <w:rPr>
            <w:webHidden/>
          </w:rPr>
          <w:instrText xml:space="preserve"> PAGEREF _Toc181784126 \h </w:instrText>
        </w:r>
        <w:r>
          <w:rPr>
            <w:webHidden/>
          </w:rPr>
        </w:r>
        <w:r>
          <w:rPr>
            <w:webHidden/>
          </w:rPr>
          <w:fldChar w:fldCharType="separate"/>
        </w:r>
        <w:r>
          <w:rPr>
            <w:webHidden/>
          </w:rPr>
          <w:fldChar w:fldCharType="end"/>
        </w:r>
      </w:hyperlink>
    </w:p>
    <w:p w:rsidR="00685866" w:rsidRDefault="00685866" w14:paraId="6B42226A" w14:textId="063F5A8B">
      <w:pPr>
        <w:pStyle w:val="TOC3"/>
        <w:rPr>
          <w:rFonts w:asciiTheme="minorHAnsi" w:hAnsiTheme="minorHAnsi"/>
          <w:b w:val="0"/>
          <w:color w:val="auto"/>
          <w:sz w:val="22"/>
          <w:szCs w:val="22"/>
          <w:lang w:val="en-GB" w:eastAsia="ja-JP"/>
        </w:rPr>
      </w:pPr>
      <w:hyperlink w:history="1" w:anchor="_Toc181784127">
        <w:r w:rsidRPr="008B3501">
          <w:rPr>
            <w:rStyle w:val="Hyperlink"/>
            <w:rFonts w:eastAsia="Times New Roman"/>
          </w:rPr>
          <w:t>Bring Your Own Device (BYOD) Management</w:t>
        </w:r>
        <w:r>
          <w:rPr>
            <w:webHidden/>
          </w:rPr>
          <w:tab/>
        </w:r>
        <w:r>
          <w:rPr>
            <w:webHidden/>
          </w:rPr>
          <w:fldChar w:fldCharType="begin"/>
        </w:r>
        <w:r>
          <w:rPr>
            <w:webHidden/>
          </w:rPr>
          <w:instrText xml:space="preserve"> PAGEREF _Toc181784127 \h </w:instrText>
        </w:r>
        <w:r>
          <w:rPr>
            <w:webHidden/>
          </w:rPr>
        </w:r>
        <w:r>
          <w:rPr>
            <w:webHidden/>
          </w:rPr>
          <w:fldChar w:fldCharType="separate"/>
        </w:r>
        <w:r>
          <w:rPr>
            <w:webHidden/>
          </w:rPr>
          <w:fldChar w:fldCharType="end"/>
        </w:r>
      </w:hyperlink>
    </w:p>
    <w:p w:rsidR="00685866" w:rsidRDefault="00685866" w14:paraId="632F3FC8" w14:textId="47813BEB">
      <w:pPr>
        <w:pStyle w:val="TOC3"/>
        <w:rPr>
          <w:rFonts w:asciiTheme="minorHAnsi" w:hAnsiTheme="minorHAnsi"/>
          <w:b w:val="0"/>
          <w:color w:val="auto"/>
          <w:sz w:val="22"/>
          <w:szCs w:val="22"/>
          <w:lang w:val="en-GB" w:eastAsia="ja-JP"/>
        </w:rPr>
      </w:pPr>
      <w:hyperlink w:history="1" w:anchor="_Toc181784128">
        <w:r w:rsidRPr="008B3501">
          <w:rPr>
            <w:rStyle w:val="Hyperlink"/>
            <w:rFonts w:eastAsia="Times New Roman"/>
          </w:rPr>
          <w:t>Mobile &amp; Field Device Security</w:t>
        </w:r>
        <w:r>
          <w:rPr>
            <w:webHidden/>
          </w:rPr>
          <w:tab/>
        </w:r>
        <w:r>
          <w:rPr>
            <w:webHidden/>
          </w:rPr>
          <w:fldChar w:fldCharType="begin"/>
        </w:r>
        <w:r>
          <w:rPr>
            <w:webHidden/>
          </w:rPr>
          <w:instrText xml:space="preserve"> PAGEREF _Toc181784128 \h </w:instrText>
        </w:r>
        <w:r>
          <w:rPr>
            <w:webHidden/>
          </w:rPr>
        </w:r>
        <w:r>
          <w:rPr>
            <w:webHidden/>
          </w:rPr>
          <w:fldChar w:fldCharType="separate"/>
        </w:r>
        <w:r>
          <w:rPr>
            <w:webHidden/>
          </w:rPr>
          <w:fldChar w:fldCharType="end"/>
        </w:r>
      </w:hyperlink>
    </w:p>
    <w:p w:rsidR="00685866" w:rsidRDefault="00685866" w14:paraId="26AEBE7D" w14:textId="43E493C4">
      <w:pPr>
        <w:pStyle w:val="TOC3"/>
        <w:rPr>
          <w:rFonts w:asciiTheme="minorHAnsi" w:hAnsiTheme="minorHAnsi"/>
          <w:b w:val="0"/>
          <w:color w:val="auto"/>
          <w:sz w:val="22"/>
          <w:szCs w:val="22"/>
          <w:lang w:val="en-GB" w:eastAsia="ja-JP"/>
        </w:rPr>
      </w:pPr>
      <w:hyperlink w:history="1" w:anchor="_Toc181784129">
        <w:r w:rsidRPr="008B3501">
          <w:rPr>
            <w:rStyle w:val="Hyperlink"/>
            <w:rFonts w:eastAsia="Times New Roman"/>
          </w:rPr>
          <w:t>Internet of Things / IIoT Access Security</w:t>
        </w:r>
        <w:r>
          <w:rPr>
            <w:webHidden/>
          </w:rPr>
          <w:tab/>
        </w:r>
        <w:r>
          <w:rPr>
            <w:webHidden/>
          </w:rPr>
          <w:fldChar w:fldCharType="begin"/>
        </w:r>
        <w:r>
          <w:rPr>
            <w:webHidden/>
          </w:rPr>
          <w:instrText xml:space="preserve"> PAGEREF _Toc181784129 \h </w:instrText>
        </w:r>
        <w:r>
          <w:rPr>
            <w:webHidden/>
          </w:rPr>
        </w:r>
        <w:r>
          <w:rPr>
            <w:webHidden/>
          </w:rPr>
          <w:fldChar w:fldCharType="separate"/>
        </w:r>
        <w:r>
          <w:rPr>
            <w:webHidden/>
          </w:rPr>
          <w:fldChar w:fldCharType="end"/>
        </w:r>
      </w:hyperlink>
    </w:p>
    <w:p w:rsidR="00685866" w:rsidRDefault="00685866" w14:paraId="18CE8B4B" w14:textId="3305A789">
      <w:pPr>
        <w:pStyle w:val="TOC2"/>
        <w:rPr>
          <w:rFonts w:asciiTheme="minorHAnsi" w:hAnsiTheme="minorHAnsi"/>
          <w:b w:val="0"/>
          <w:i w:val="0"/>
          <w:iCs w:val="0"/>
          <w:color w:val="auto"/>
          <w:sz w:val="22"/>
          <w:u w:val="none"/>
          <w:lang w:val="en-GB" w:eastAsia="ja-JP"/>
        </w:rPr>
      </w:pPr>
      <w:hyperlink w:history="1" w:anchor="_Toc181784130">
        <w:r w:rsidRPr="008B3501">
          <w:rPr>
            <w:rStyle w:val="Hyperlink"/>
          </w:rPr>
          <w:t>Exposure Management</w:t>
        </w:r>
        <w:r>
          <w:rPr>
            <w:webHidden/>
          </w:rPr>
          <w:tab/>
        </w:r>
        <w:r>
          <w:rPr>
            <w:webHidden/>
          </w:rPr>
          <w:fldChar w:fldCharType="begin"/>
        </w:r>
        <w:r>
          <w:rPr>
            <w:webHidden/>
          </w:rPr>
          <w:instrText xml:space="preserve"> PAGEREF _Toc181784130 \h </w:instrText>
        </w:r>
        <w:r>
          <w:rPr>
            <w:webHidden/>
          </w:rPr>
        </w:r>
        <w:r>
          <w:rPr>
            <w:webHidden/>
          </w:rPr>
          <w:fldChar w:fldCharType="separate"/>
        </w:r>
        <w:r>
          <w:rPr>
            <w:webHidden/>
          </w:rPr>
          <w:fldChar w:fldCharType="end"/>
        </w:r>
      </w:hyperlink>
    </w:p>
    <w:p w:rsidR="00685866" w:rsidRDefault="00685866" w14:paraId="46C27378" w14:textId="7AF90ABB">
      <w:pPr>
        <w:pStyle w:val="TOC3"/>
        <w:rPr>
          <w:rFonts w:asciiTheme="minorHAnsi" w:hAnsiTheme="minorHAnsi"/>
          <w:b w:val="0"/>
          <w:color w:val="auto"/>
          <w:sz w:val="22"/>
          <w:szCs w:val="22"/>
          <w:lang w:val="en-GB" w:eastAsia="ja-JP"/>
        </w:rPr>
      </w:pPr>
      <w:hyperlink w:history="1" w:anchor="_Toc181784132">
        <w:r w:rsidRPr="008B3501">
          <w:rPr>
            <w:rStyle w:val="Hyperlink"/>
            <w:rFonts w:eastAsia="Times New Roman"/>
          </w:rPr>
          <w:t>Risk Based Vulnerability Management (RBVM)</w:t>
        </w:r>
        <w:r>
          <w:rPr>
            <w:webHidden/>
          </w:rPr>
          <w:tab/>
        </w:r>
        <w:r>
          <w:rPr>
            <w:webHidden/>
          </w:rPr>
          <w:fldChar w:fldCharType="begin"/>
        </w:r>
        <w:r>
          <w:rPr>
            <w:webHidden/>
          </w:rPr>
          <w:instrText xml:space="preserve"> PAGEREF _Toc181784132 \h </w:instrText>
        </w:r>
        <w:r>
          <w:rPr>
            <w:webHidden/>
          </w:rPr>
        </w:r>
        <w:r>
          <w:rPr>
            <w:webHidden/>
          </w:rPr>
          <w:fldChar w:fldCharType="separate"/>
        </w:r>
        <w:r>
          <w:rPr>
            <w:webHidden/>
          </w:rPr>
          <w:fldChar w:fldCharType="end"/>
        </w:r>
      </w:hyperlink>
    </w:p>
    <w:p w:rsidR="00685866" w:rsidRDefault="00685866" w14:paraId="2CD4976A" w14:textId="3F1DB194">
      <w:pPr>
        <w:pStyle w:val="TOC3"/>
        <w:rPr>
          <w:rFonts w:asciiTheme="minorHAnsi" w:hAnsiTheme="minorHAnsi"/>
          <w:b w:val="0"/>
          <w:color w:val="auto"/>
          <w:sz w:val="22"/>
          <w:szCs w:val="22"/>
          <w:lang w:val="en-GB" w:eastAsia="ja-JP"/>
        </w:rPr>
      </w:pPr>
      <w:hyperlink w:history="1" w:anchor="_Toc181784133">
        <w:r w:rsidRPr="008B3501">
          <w:rPr>
            <w:rStyle w:val="Hyperlink"/>
            <w:rFonts w:eastAsia="Times New Roman"/>
          </w:rPr>
          <w:t>Attack Surface Management</w:t>
        </w:r>
        <w:r>
          <w:rPr>
            <w:webHidden/>
          </w:rPr>
          <w:tab/>
        </w:r>
        <w:r>
          <w:rPr>
            <w:webHidden/>
          </w:rPr>
          <w:fldChar w:fldCharType="begin"/>
        </w:r>
        <w:r>
          <w:rPr>
            <w:webHidden/>
          </w:rPr>
          <w:instrText xml:space="preserve"> PAGEREF _Toc181784133 \h </w:instrText>
        </w:r>
        <w:r>
          <w:rPr>
            <w:webHidden/>
          </w:rPr>
        </w:r>
        <w:r>
          <w:rPr>
            <w:webHidden/>
          </w:rPr>
          <w:fldChar w:fldCharType="separate"/>
        </w:r>
        <w:r>
          <w:rPr>
            <w:webHidden/>
          </w:rPr>
          <w:fldChar w:fldCharType="end"/>
        </w:r>
      </w:hyperlink>
    </w:p>
    <w:p w:rsidR="00685866" w:rsidRDefault="00685866" w14:paraId="72C188A8" w14:textId="7132482A">
      <w:pPr>
        <w:pStyle w:val="TOC3"/>
        <w:rPr>
          <w:rFonts w:asciiTheme="minorHAnsi" w:hAnsiTheme="minorHAnsi"/>
          <w:b w:val="0"/>
          <w:color w:val="auto"/>
          <w:sz w:val="22"/>
          <w:szCs w:val="22"/>
          <w:lang w:val="en-GB" w:eastAsia="ja-JP"/>
        </w:rPr>
      </w:pPr>
      <w:hyperlink w:history="1" w:anchor="_Toc181784134">
        <w:r w:rsidRPr="008B3501">
          <w:rPr>
            <w:rStyle w:val="Hyperlink"/>
            <w:rFonts w:eastAsia="Times New Roman"/>
          </w:rPr>
          <w:t>Patch &amp; Deployment Controls</w:t>
        </w:r>
        <w:r>
          <w:rPr>
            <w:webHidden/>
          </w:rPr>
          <w:tab/>
        </w:r>
        <w:r>
          <w:rPr>
            <w:webHidden/>
          </w:rPr>
          <w:fldChar w:fldCharType="begin"/>
        </w:r>
        <w:r>
          <w:rPr>
            <w:webHidden/>
          </w:rPr>
          <w:instrText xml:space="preserve"> PAGEREF _Toc181784134 \h </w:instrText>
        </w:r>
        <w:r>
          <w:rPr>
            <w:webHidden/>
          </w:rPr>
        </w:r>
        <w:r>
          <w:rPr>
            <w:webHidden/>
          </w:rPr>
          <w:fldChar w:fldCharType="separate"/>
        </w:r>
        <w:r>
          <w:rPr>
            <w:webHidden/>
          </w:rPr>
          <w:fldChar w:fldCharType="end"/>
        </w:r>
      </w:hyperlink>
    </w:p>
    <w:p w:rsidR="00685866" w:rsidRDefault="00685866" w14:paraId="05A49C5B" w14:textId="31076573">
      <w:pPr>
        <w:pStyle w:val="TOC3"/>
        <w:rPr>
          <w:rFonts w:asciiTheme="minorHAnsi" w:hAnsiTheme="minorHAnsi"/>
          <w:b w:val="0"/>
          <w:color w:val="auto"/>
          <w:sz w:val="22"/>
          <w:szCs w:val="22"/>
          <w:lang w:val="en-GB" w:eastAsia="ja-JP"/>
        </w:rPr>
      </w:pPr>
      <w:hyperlink w:history="1" w:anchor="_Toc181784135">
        <w:r w:rsidRPr="008B3501">
          <w:rPr>
            <w:rStyle w:val="Hyperlink"/>
            <w:rFonts w:eastAsia="Times New Roman"/>
          </w:rPr>
          <w:t>Application Security Posture Management</w:t>
        </w:r>
        <w:r>
          <w:rPr>
            <w:webHidden/>
          </w:rPr>
          <w:tab/>
        </w:r>
        <w:r>
          <w:rPr>
            <w:webHidden/>
          </w:rPr>
          <w:fldChar w:fldCharType="begin"/>
        </w:r>
        <w:r>
          <w:rPr>
            <w:webHidden/>
          </w:rPr>
          <w:instrText xml:space="preserve"> PAGEREF _Toc181784135 \h </w:instrText>
        </w:r>
        <w:r>
          <w:rPr>
            <w:webHidden/>
          </w:rPr>
        </w:r>
        <w:r>
          <w:rPr>
            <w:webHidden/>
          </w:rPr>
          <w:fldChar w:fldCharType="separate"/>
        </w:r>
        <w:r>
          <w:rPr>
            <w:webHidden/>
          </w:rPr>
          <w:fldChar w:fldCharType="end"/>
        </w:r>
      </w:hyperlink>
    </w:p>
    <w:p w:rsidR="00685866" w:rsidRDefault="00685866" w14:paraId="170F0456" w14:textId="03CBBFBA">
      <w:pPr>
        <w:pStyle w:val="TOC2"/>
        <w:rPr>
          <w:rFonts w:asciiTheme="minorHAnsi" w:hAnsiTheme="minorHAnsi"/>
          <w:b w:val="0"/>
          <w:i w:val="0"/>
          <w:iCs w:val="0"/>
          <w:color w:val="auto"/>
          <w:sz w:val="22"/>
          <w:u w:val="none"/>
          <w:lang w:val="en-GB" w:eastAsia="ja-JP"/>
        </w:rPr>
      </w:pPr>
      <w:hyperlink w:history="1" w:anchor="_Toc181784136">
        <w:r w:rsidRPr="008B3501">
          <w:rPr>
            <w:rStyle w:val="Hyperlink"/>
          </w:rPr>
          <w:t>Foundations</w:t>
        </w:r>
        <w:r>
          <w:rPr>
            <w:webHidden/>
          </w:rPr>
          <w:tab/>
        </w:r>
        <w:r>
          <w:rPr>
            <w:webHidden/>
          </w:rPr>
          <w:fldChar w:fldCharType="begin"/>
        </w:r>
        <w:r>
          <w:rPr>
            <w:webHidden/>
          </w:rPr>
          <w:instrText xml:space="preserve"> PAGEREF _Toc181784136 \h </w:instrText>
        </w:r>
        <w:r>
          <w:rPr>
            <w:webHidden/>
          </w:rPr>
        </w:r>
        <w:r>
          <w:rPr>
            <w:webHidden/>
          </w:rPr>
          <w:fldChar w:fldCharType="separate"/>
        </w:r>
        <w:r>
          <w:rPr>
            <w:webHidden/>
          </w:rPr>
          <w:fldChar w:fldCharType="end"/>
        </w:r>
      </w:hyperlink>
    </w:p>
    <w:p w:rsidR="00685866" w:rsidRDefault="00685866" w14:paraId="36261057" w14:textId="3A86F8F8">
      <w:pPr>
        <w:pStyle w:val="TOC3"/>
        <w:rPr>
          <w:rFonts w:asciiTheme="minorHAnsi" w:hAnsiTheme="minorHAnsi"/>
          <w:b w:val="0"/>
          <w:color w:val="auto"/>
          <w:sz w:val="22"/>
          <w:szCs w:val="22"/>
          <w:lang w:val="en-GB" w:eastAsia="ja-JP"/>
        </w:rPr>
      </w:pPr>
      <w:hyperlink w:history="1" w:anchor="_Toc181784138">
        <w:r w:rsidRPr="008B3501">
          <w:rPr>
            <w:rStyle w:val="Hyperlink"/>
            <w:rFonts w:eastAsia="Times New Roman"/>
          </w:rPr>
          <w:t>Governance, Risk &amp; Compliance (GRC)</w:t>
        </w:r>
        <w:r>
          <w:rPr>
            <w:webHidden/>
          </w:rPr>
          <w:tab/>
        </w:r>
        <w:r>
          <w:rPr>
            <w:webHidden/>
          </w:rPr>
          <w:fldChar w:fldCharType="begin"/>
        </w:r>
        <w:r>
          <w:rPr>
            <w:webHidden/>
          </w:rPr>
          <w:instrText xml:space="preserve"> PAGEREF _Toc181784138 \h </w:instrText>
        </w:r>
        <w:r>
          <w:rPr>
            <w:webHidden/>
          </w:rPr>
        </w:r>
        <w:r>
          <w:rPr>
            <w:webHidden/>
          </w:rPr>
          <w:fldChar w:fldCharType="separate"/>
        </w:r>
        <w:r>
          <w:rPr>
            <w:webHidden/>
          </w:rPr>
          <w:fldChar w:fldCharType="end"/>
        </w:r>
      </w:hyperlink>
    </w:p>
    <w:p w:rsidR="00685866" w:rsidRDefault="00685866" w14:paraId="6D4D9CD0" w14:textId="670A16FC">
      <w:pPr>
        <w:pStyle w:val="TOC3"/>
        <w:rPr>
          <w:rFonts w:asciiTheme="minorHAnsi" w:hAnsiTheme="minorHAnsi"/>
          <w:b w:val="0"/>
          <w:color w:val="auto"/>
          <w:sz w:val="22"/>
          <w:szCs w:val="22"/>
          <w:lang w:val="en-GB" w:eastAsia="ja-JP"/>
        </w:rPr>
      </w:pPr>
      <w:hyperlink w:history="1" w:anchor="_Toc181784139">
        <w:r w:rsidRPr="008B3501">
          <w:rPr>
            <w:rStyle w:val="Hyperlink"/>
            <w:rFonts w:eastAsia="Times New Roman"/>
          </w:rPr>
          <w:t>Data Management</w:t>
        </w:r>
        <w:r>
          <w:rPr>
            <w:webHidden/>
          </w:rPr>
          <w:tab/>
        </w:r>
        <w:r>
          <w:rPr>
            <w:webHidden/>
          </w:rPr>
          <w:fldChar w:fldCharType="begin"/>
        </w:r>
        <w:r>
          <w:rPr>
            <w:webHidden/>
          </w:rPr>
          <w:instrText xml:space="preserve"> PAGEREF _Toc181784139 \h </w:instrText>
        </w:r>
        <w:r>
          <w:rPr>
            <w:webHidden/>
          </w:rPr>
        </w:r>
        <w:r>
          <w:rPr>
            <w:webHidden/>
          </w:rPr>
          <w:fldChar w:fldCharType="separate"/>
        </w:r>
        <w:r>
          <w:rPr>
            <w:webHidden/>
          </w:rPr>
          <w:fldChar w:fldCharType="end"/>
        </w:r>
      </w:hyperlink>
    </w:p>
    <w:p w:rsidR="00685866" w:rsidRDefault="00685866" w14:paraId="5585D524" w14:textId="0920BA09">
      <w:pPr>
        <w:pStyle w:val="TOC3"/>
        <w:rPr>
          <w:rFonts w:asciiTheme="minorHAnsi" w:hAnsiTheme="minorHAnsi"/>
          <w:b w:val="0"/>
          <w:color w:val="auto"/>
          <w:sz w:val="22"/>
          <w:szCs w:val="22"/>
          <w:lang w:val="en-GB" w:eastAsia="ja-JP"/>
        </w:rPr>
      </w:pPr>
      <w:hyperlink w:history="1" w:anchor="_Toc181784140">
        <w:r w:rsidRPr="008B3501">
          <w:rPr>
            <w:rStyle w:val="Hyperlink"/>
            <w:rFonts w:eastAsia="Times New Roman"/>
          </w:rPr>
          <w:t>Continual Improvement &amp; Process Optimization</w:t>
        </w:r>
        <w:r>
          <w:rPr>
            <w:webHidden/>
          </w:rPr>
          <w:tab/>
        </w:r>
        <w:r>
          <w:rPr>
            <w:webHidden/>
          </w:rPr>
          <w:fldChar w:fldCharType="begin"/>
        </w:r>
        <w:r>
          <w:rPr>
            <w:webHidden/>
          </w:rPr>
          <w:instrText xml:space="preserve"> PAGEREF _Toc181784140 \h </w:instrText>
        </w:r>
        <w:r>
          <w:rPr>
            <w:webHidden/>
          </w:rPr>
        </w:r>
        <w:r>
          <w:rPr>
            <w:webHidden/>
          </w:rPr>
          <w:fldChar w:fldCharType="separate"/>
        </w:r>
        <w:r>
          <w:rPr>
            <w:webHidden/>
          </w:rPr>
          <w:fldChar w:fldCharType="end"/>
        </w:r>
      </w:hyperlink>
    </w:p>
    <w:p w:rsidR="00685866" w:rsidRDefault="00685866" w14:paraId="0A4EB068" w14:textId="478DA1BE">
      <w:pPr>
        <w:pStyle w:val="TOC3"/>
        <w:rPr>
          <w:rFonts w:asciiTheme="minorHAnsi" w:hAnsiTheme="minorHAnsi"/>
          <w:b w:val="0"/>
          <w:color w:val="auto"/>
          <w:sz w:val="22"/>
          <w:szCs w:val="22"/>
          <w:lang w:val="en-GB" w:eastAsia="ja-JP"/>
        </w:rPr>
      </w:pPr>
      <w:hyperlink w:history="1" w:anchor="_Toc181784141">
        <w:r w:rsidRPr="008B3501">
          <w:rPr>
            <w:rStyle w:val="Hyperlink"/>
            <w:rFonts w:eastAsia="Times New Roman"/>
          </w:rPr>
          <w:t>Business Continuity</w:t>
        </w:r>
        <w:r>
          <w:rPr>
            <w:webHidden/>
          </w:rPr>
          <w:tab/>
        </w:r>
        <w:r>
          <w:rPr>
            <w:webHidden/>
          </w:rPr>
          <w:fldChar w:fldCharType="begin"/>
        </w:r>
        <w:r>
          <w:rPr>
            <w:webHidden/>
          </w:rPr>
          <w:instrText xml:space="preserve"> PAGEREF _Toc181784141 \h </w:instrText>
        </w:r>
        <w:r>
          <w:rPr>
            <w:webHidden/>
          </w:rPr>
        </w:r>
        <w:r>
          <w:rPr>
            <w:webHidden/>
          </w:rPr>
          <w:fldChar w:fldCharType="separate"/>
        </w:r>
        <w:r>
          <w:rPr>
            <w:webHidden/>
          </w:rPr>
          <w:fldChar w:fldCharType="end"/>
        </w:r>
      </w:hyperlink>
    </w:p>
    <w:p w:rsidR="00685866" w:rsidRDefault="00685866" w14:paraId="07D22F98" w14:textId="1F82D1E3">
      <w:pPr>
        <w:pStyle w:val="TOC3"/>
        <w:rPr>
          <w:rFonts w:asciiTheme="minorHAnsi" w:hAnsiTheme="minorHAnsi"/>
          <w:b w:val="0"/>
          <w:color w:val="auto"/>
          <w:sz w:val="22"/>
          <w:szCs w:val="22"/>
          <w:lang w:val="en-GB" w:eastAsia="ja-JP"/>
        </w:rPr>
      </w:pPr>
      <w:hyperlink w:history="1" w:anchor="_Toc181784142">
        <w:r w:rsidRPr="008B3501">
          <w:rPr>
            <w:rStyle w:val="Hyperlink"/>
            <w:rFonts w:eastAsia="Times New Roman"/>
          </w:rPr>
          <w:t>Network Discovery</w:t>
        </w:r>
        <w:r>
          <w:rPr>
            <w:webHidden/>
          </w:rPr>
          <w:tab/>
        </w:r>
        <w:r>
          <w:rPr>
            <w:webHidden/>
          </w:rPr>
          <w:fldChar w:fldCharType="begin"/>
        </w:r>
        <w:r>
          <w:rPr>
            <w:webHidden/>
          </w:rPr>
          <w:instrText xml:space="preserve"> PAGEREF _Toc181784142 \h </w:instrText>
        </w:r>
        <w:r>
          <w:rPr>
            <w:webHidden/>
          </w:rPr>
        </w:r>
        <w:r>
          <w:rPr>
            <w:webHidden/>
          </w:rPr>
          <w:fldChar w:fldCharType="separate"/>
        </w:r>
        <w:r>
          <w:rPr>
            <w:webHidden/>
          </w:rPr>
          <w:fldChar w:fldCharType="end"/>
        </w:r>
      </w:hyperlink>
    </w:p>
    <w:p w:rsidR="00685866" w:rsidRDefault="00685866" w14:paraId="25789B55" w14:textId="78BABF76">
      <w:pPr>
        <w:pStyle w:val="TOC3"/>
        <w:rPr>
          <w:rFonts w:asciiTheme="minorHAnsi" w:hAnsiTheme="minorHAnsi"/>
          <w:b w:val="0"/>
          <w:color w:val="auto"/>
          <w:sz w:val="22"/>
          <w:szCs w:val="22"/>
          <w:lang w:val="en-GB" w:eastAsia="ja-JP"/>
        </w:rPr>
      </w:pPr>
      <w:hyperlink w:history="1" w:anchor="_Toc181784143">
        <w:r w:rsidRPr="008B3501">
          <w:rPr>
            <w:rStyle w:val="Hyperlink"/>
            <w:rFonts w:eastAsia="Times New Roman"/>
          </w:rPr>
          <w:t>Third Party Connectors, APIs &amp; Integrations</w:t>
        </w:r>
        <w:r>
          <w:rPr>
            <w:webHidden/>
          </w:rPr>
          <w:tab/>
        </w:r>
        <w:r>
          <w:rPr>
            <w:webHidden/>
          </w:rPr>
          <w:fldChar w:fldCharType="begin"/>
        </w:r>
        <w:r>
          <w:rPr>
            <w:webHidden/>
          </w:rPr>
          <w:instrText xml:space="preserve"> PAGEREF _Toc181784143 \h </w:instrText>
        </w:r>
        <w:r>
          <w:rPr>
            <w:webHidden/>
          </w:rPr>
        </w:r>
        <w:r>
          <w:rPr>
            <w:webHidden/>
          </w:rPr>
          <w:fldChar w:fldCharType="separate"/>
        </w:r>
        <w:r>
          <w:rPr>
            <w:webHidden/>
          </w:rPr>
          <w:fldChar w:fldCharType="end"/>
        </w:r>
      </w:hyperlink>
    </w:p>
    <w:p w:rsidR="00685866" w:rsidRDefault="00685866" w14:paraId="1EEBDFCD" w14:textId="2F501571">
      <w:pPr>
        <w:pStyle w:val="TOC3"/>
        <w:rPr>
          <w:rFonts w:asciiTheme="minorHAnsi" w:hAnsiTheme="minorHAnsi"/>
          <w:b w:val="0"/>
          <w:color w:val="auto"/>
          <w:sz w:val="22"/>
          <w:szCs w:val="22"/>
          <w:lang w:val="en-GB" w:eastAsia="ja-JP"/>
        </w:rPr>
      </w:pPr>
      <w:hyperlink w:history="1" w:anchor="_Toc181784145">
        <w:r w:rsidRPr="008B3501">
          <w:rPr>
            <w:rStyle w:val="Hyperlink"/>
            <w:rFonts w:eastAsia="Times New Roman"/>
          </w:rPr>
          <w:t>Configuration Management Database (CMDB)</w:t>
        </w:r>
        <w:r>
          <w:rPr>
            <w:webHidden/>
          </w:rPr>
          <w:tab/>
        </w:r>
        <w:r>
          <w:rPr>
            <w:webHidden/>
          </w:rPr>
          <w:fldChar w:fldCharType="begin"/>
        </w:r>
        <w:r>
          <w:rPr>
            <w:webHidden/>
          </w:rPr>
          <w:instrText xml:space="preserve"> PAGEREF _Toc181784145 \h </w:instrText>
        </w:r>
        <w:r>
          <w:rPr>
            <w:webHidden/>
          </w:rPr>
        </w:r>
        <w:r>
          <w:rPr>
            <w:webHidden/>
          </w:rPr>
          <w:fldChar w:fldCharType="separate"/>
        </w:r>
        <w:r>
          <w:rPr>
            <w:webHidden/>
          </w:rPr>
          <w:fldChar w:fldCharType="end"/>
        </w:r>
      </w:hyperlink>
    </w:p>
    <w:p w:rsidR="00685866" w:rsidRDefault="00685866" w14:paraId="59F57FBB" w14:textId="2E536865">
      <w:pPr>
        <w:pStyle w:val="TOC3"/>
        <w:rPr>
          <w:rFonts w:asciiTheme="minorHAnsi" w:hAnsiTheme="minorHAnsi"/>
          <w:b w:val="0"/>
          <w:color w:val="auto"/>
          <w:sz w:val="22"/>
          <w:szCs w:val="22"/>
          <w:lang w:val="en-GB" w:eastAsia="ja-JP"/>
        </w:rPr>
      </w:pPr>
      <w:hyperlink w:history="1" w:anchor="_Toc181784146">
        <w:r w:rsidRPr="008B3501">
          <w:rPr>
            <w:rStyle w:val="Hyperlink"/>
            <w:rFonts w:eastAsia="Times New Roman"/>
          </w:rPr>
          <w:t>Reporting</w:t>
        </w:r>
        <w:r>
          <w:rPr>
            <w:webHidden/>
          </w:rPr>
          <w:tab/>
        </w:r>
        <w:r>
          <w:rPr>
            <w:webHidden/>
          </w:rPr>
          <w:fldChar w:fldCharType="begin"/>
        </w:r>
        <w:r>
          <w:rPr>
            <w:webHidden/>
          </w:rPr>
          <w:instrText xml:space="preserve"> PAGEREF _Toc181784146 \h </w:instrText>
        </w:r>
        <w:r>
          <w:rPr>
            <w:webHidden/>
          </w:rPr>
        </w:r>
        <w:r>
          <w:rPr>
            <w:webHidden/>
          </w:rPr>
          <w:fldChar w:fldCharType="separate"/>
        </w:r>
        <w:r>
          <w:rPr>
            <w:webHidden/>
          </w:rPr>
          <w:fldChar w:fldCharType="end"/>
        </w:r>
      </w:hyperlink>
    </w:p>
    <w:p w:rsidR="00685866" w:rsidRDefault="00685866" w14:paraId="3A3214FB" w14:textId="50D8A416">
      <w:pPr>
        <w:pStyle w:val="TOC1"/>
        <w:rPr>
          <w:rFonts w:asciiTheme="minorHAnsi" w:hAnsiTheme="minorHAnsi"/>
          <w:b w:val="0"/>
          <w:color w:val="auto"/>
          <w:sz w:val="22"/>
          <w:szCs w:val="22"/>
          <w:u w:val="none"/>
          <w:lang w:val="en-GB" w:eastAsia="ja-JP"/>
        </w:rPr>
      </w:pPr>
      <w:hyperlink w:history="1" w:anchor="_Toc181784147">
        <w:r w:rsidRPr="008B3501">
          <w:rPr>
            <w:rStyle w:val="Hyperlink"/>
          </w:rPr>
          <w:t>Capability Actions to Maturity</w:t>
        </w:r>
        <w:r>
          <w:rPr>
            <w:webHidden/>
          </w:rPr>
          <w:tab/>
        </w:r>
        <w:r>
          <w:rPr>
            <w:webHidden/>
          </w:rPr>
          <w:fldChar w:fldCharType="begin"/>
        </w:r>
        <w:r>
          <w:rPr>
            <w:webHidden/>
          </w:rPr>
          <w:instrText xml:space="preserve"> PAGEREF _Toc181784147 \h </w:instrText>
        </w:r>
        <w:r>
          <w:rPr>
            <w:webHidden/>
          </w:rPr>
        </w:r>
        <w:r>
          <w:rPr>
            <w:webHidden/>
          </w:rPr>
          <w:fldChar w:fldCharType="separate"/>
        </w:r>
        <w:r>
          <w:rPr>
            <w:webHidden/>
          </w:rPr>
          <w:fldChar w:fldCharType="end"/>
        </w:r>
      </w:hyperlink>
    </w:p>
    <w:p w:rsidR="00685866" w:rsidRDefault="00685866" w14:paraId="2E5BB82D" w14:textId="221BBF14">
      <w:pPr>
        <w:pStyle w:val="TOC2"/>
        <w:rPr>
          <w:rFonts w:asciiTheme="minorHAnsi" w:hAnsiTheme="minorHAnsi"/>
          <w:b w:val="0"/>
          <w:i w:val="0"/>
          <w:iCs w:val="0"/>
          <w:color w:val="auto"/>
          <w:sz w:val="22"/>
          <w:u w:val="none"/>
          <w:lang w:val="en-GB" w:eastAsia="ja-JP"/>
        </w:rPr>
      </w:pPr>
      <w:hyperlink w:history="1" w:anchor="_Toc181784148">
        <w:r w:rsidRPr="008B3501">
          <w:rPr>
            <w:rStyle w:val="Hyperlink"/>
          </w:rPr>
          <w:t>Enterprise Service Management</w:t>
        </w:r>
        <w:r>
          <w:rPr>
            <w:webHidden/>
          </w:rPr>
          <w:tab/>
        </w:r>
        <w:r>
          <w:rPr>
            <w:webHidden/>
          </w:rPr>
          <w:fldChar w:fldCharType="begin"/>
        </w:r>
        <w:r>
          <w:rPr>
            <w:webHidden/>
          </w:rPr>
          <w:instrText xml:space="preserve"> PAGEREF _Toc181784148 \h </w:instrText>
        </w:r>
        <w:r>
          <w:rPr>
            <w:webHidden/>
          </w:rPr>
        </w:r>
        <w:r>
          <w:rPr>
            <w:webHidden/>
          </w:rPr>
          <w:fldChar w:fldCharType="separate"/>
        </w:r>
        <w:r>
          <w:rPr>
            <w:webHidden/>
          </w:rPr>
          <w:fldChar w:fldCharType="end"/>
        </w:r>
      </w:hyperlink>
    </w:p>
    <w:p w:rsidR="00685866" w:rsidRDefault="00685866" w14:paraId="0FB56BC5" w14:textId="1D7E2900">
      <w:pPr>
        <w:pStyle w:val="TOC3"/>
        <w:rPr>
          <w:rFonts w:asciiTheme="minorHAnsi" w:hAnsiTheme="minorHAnsi"/>
          <w:b w:val="0"/>
          <w:color w:val="auto"/>
          <w:sz w:val="22"/>
          <w:szCs w:val="22"/>
          <w:lang w:val="en-GB" w:eastAsia="ja-JP"/>
        </w:rPr>
      </w:pPr>
      <w:hyperlink w:history="1" w:anchor="_Toc181784150">
        <w:r w:rsidRPr="008B3501">
          <w:rPr>
            <w:rStyle w:val="Hyperlink"/>
          </w:rPr>
          <w:t>Incident Management</w:t>
        </w:r>
        <w:r>
          <w:rPr>
            <w:webHidden/>
          </w:rPr>
          <w:tab/>
        </w:r>
        <w:r>
          <w:rPr>
            <w:webHidden/>
          </w:rPr>
          <w:fldChar w:fldCharType="begin"/>
        </w:r>
        <w:r>
          <w:rPr>
            <w:webHidden/>
          </w:rPr>
          <w:instrText xml:space="preserve"> PAGEREF _Toc181784150 \h </w:instrText>
        </w:r>
        <w:r>
          <w:rPr>
            <w:webHidden/>
          </w:rPr>
        </w:r>
        <w:r>
          <w:rPr>
            <w:webHidden/>
          </w:rPr>
          <w:fldChar w:fldCharType="separate"/>
        </w:r>
        <w:r>
          <w:rPr>
            <w:webHidden/>
          </w:rPr>
          <w:fldChar w:fldCharType="end"/>
        </w:r>
      </w:hyperlink>
    </w:p>
    <w:p w:rsidR="00685866" w:rsidRDefault="00685866" w14:paraId="3DF41ABD" w14:textId="0BF7AA76">
      <w:pPr>
        <w:pStyle w:val="TOC4"/>
        <w:rPr>
          <w:rFonts w:asciiTheme="minorHAnsi" w:hAnsiTheme="minorHAnsi"/>
          <w:sz w:val="22"/>
          <w:szCs w:val="22"/>
          <w:lang w:val="en-GB" w:eastAsia="ja-JP"/>
        </w:rPr>
      </w:pPr>
      <w:hyperlink w:history="1" w:anchor="_Toc181784151">
        <w:r w:rsidRPr="008B3501">
          <w:rPr>
            <w:rStyle w:val="Hyperlink"/>
          </w:rPr>
          <w:t>Boost employee productivity</w:t>
        </w:r>
        <w:r>
          <w:rPr>
            <w:webHidden/>
          </w:rPr>
          <w:tab/>
        </w:r>
        <w:r>
          <w:rPr>
            <w:webHidden/>
          </w:rPr>
          <w:fldChar w:fldCharType="begin"/>
        </w:r>
        <w:r>
          <w:rPr>
            <w:webHidden/>
          </w:rPr>
          <w:instrText xml:space="preserve"> PAGEREF _Toc181784151 \h </w:instrText>
        </w:r>
        <w:r>
          <w:rPr>
            <w:webHidden/>
          </w:rPr>
        </w:r>
        <w:r>
          <w:rPr>
            <w:webHidden/>
          </w:rPr>
          <w:fldChar w:fldCharType="separate"/>
        </w:r>
        <w:r>
          <w:rPr>
            <w:webHidden/>
          </w:rPr>
          <w:fldChar w:fldCharType="end"/>
        </w:r>
      </w:hyperlink>
    </w:p>
    <w:p w:rsidR="00685866" w:rsidRDefault="00685866" w14:paraId="58B2AB03" w14:textId="375332F4">
      <w:pPr>
        <w:pStyle w:val="TOC4"/>
        <w:rPr>
          <w:rFonts w:asciiTheme="minorHAnsi" w:hAnsiTheme="minorHAnsi"/>
          <w:sz w:val="22"/>
          <w:szCs w:val="22"/>
          <w:lang w:val="en-GB" w:eastAsia="ja-JP"/>
        </w:rPr>
      </w:pPr>
      <w:hyperlink w:history="1" w:anchor="_Toc181784152">
        <w:r w:rsidRPr="008B3501">
          <w:rPr>
            <w:rStyle w:val="Hyperlink"/>
          </w:rPr>
          <w:t>Restore services</w:t>
        </w:r>
        <w:r>
          <w:rPr>
            <w:webHidden/>
          </w:rPr>
          <w:tab/>
        </w:r>
        <w:r>
          <w:rPr>
            <w:webHidden/>
          </w:rPr>
          <w:fldChar w:fldCharType="begin"/>
        </w:r>
        <w:r>
          <w:rPr>
            <w:webHidden/>
          </w:rPr>
          <w:instrText xml:space="preserve"> PAGEREF _Toc181784152 \h </w:instrText>
        </w:r>
        <w:r>
          <w:rPr>
            <w:webHidden/>
          </w:rPr>
        </w:r>
        <w:r>
          <w:rPr>
            <w:webHidden/>
          </w:rPr>
          <w:fldChar w:fldCharType="separate"/>
        </w:r>
        <w:r>
          <w:rPr>
            <w:webHidden/>
          </w:rPr>
          <w:fldChar w:fldCharType="end"/>
        </w:r>
      </w:hyperlink>
    </w:p>
    <w:p w:rsidR="00685866" w:rsidRDefault="00685866" w14:paraId="59577093" w14:textId="0DD69C6D">
      <w:pPr>
        <w:pStyle w:val="TOC4"/>
        <w:rPr>
          <w:rFonts w:asciiTheme="minorHAnsi" w:hAnsiTheme="minorHAnsi"/>
          <w:sz w:val="22"/>
          <w:szCs w:val="22"/>
          <w:lang w:val="en-GB" w:eastAsia="ja-JP"/>
        </w:rPr>
      </w:pPr>
      <w:hyperlink w:history="1" w:anchor="_Toc181784153">
        <w:r w:rsidRPr="008B3501">
          <w:rPr>
            <w:rStyle w:val="Hyperlink"/>
          </w:rPr>
          <w:t>Increase incident deflection</w:t>
        </w:r>
        <w:r>
          <w:rPr>
            <w:webHidden/>
          </w:rPr>
          <w:tab/>
        </w:r>
        <w:r>
          <w:rPr>
            <w:webHidden/>
          </w:rPr>
          <w:fldChar w:fldCharType="begin"/>
        </w:r>
        <w:r>
          <w:rPr>
            <w:webHidden/>
          </w:rPr>
          <w:instrText xml:space="preserve"> PAGEREF _Toc181784153 \h </w:instrText>
        </w:r>
        <w:r>
          <w:rPr>
            <w:webHidden/>
          </w:rPr>
        </w:r>
        <w:r>
          <w:rPr>
            <w:webHidden/>
          </w:rPr>
          <w:fldChar w:fldCharType="separate"/>
        </w:r>
        <w:r>
          <w:rPr>
            <w:webHidden/>
          </w:rPr>
          <w:fldChar w:fldCharType="end"/>
        </w:r>
      </w:hyperlink>
    </w:p>
    <w:p w:rsidR="00685866" w:rsidRDefault="00685866" w14:paraId="0A86931E" w14:textId="7D3BB6A5">
      <w:pPr>
        <w:pStyle w:val="TOC4"/>
        <w:rPr>
          <w:rFonts w:asciiTheme="minorHAnsi" w:hAnsiTheme="minorHAnsi"/>
          <w:sz w:val="22"/>
          <w:szCs w:val="22"/>
          <w:lang w:val="en-GB" w:eastAsia="ja-JP"/>
        </w:rPr>
      </w:pPr>
      <w:hyperlink w:history="1" w:anchor="_Toc181784155">
        <w:r w:rsidRPr="008B3501">
          <w:rPr>
            <w:rStyle w:val="Hyperlink"/>
          </w:rPr>
          <w:t>Single-pane agent view</w:t>
        </w:r>
        <w:r>
          <w:rPr>
            <w:webHidden/>
          </w:rPr>
          <w:tab/>
        </w:r>
        <w:r>
          <w:rPr>
            <w:webHidden/>
          </w:rPr>
          <w:fldChar w:fldCharType="begin"/>
        </w:r>
        <w:r>
          <w:rPr>
            <w:webHidden/>
          </w:rPr>
          <w:instrText xml:space="preserve"> PAGEREF _Toc181784155 \h </w:instrText>
        </w:r>
        <w:r>
          <w:rPr>
            <w:webHidden/>
          </w:rPr>
        </w:r>
        <w:r>
          <w:rPr>
            <w:webHidden/>
          </w:rPr>
          <w:fldChar w:fldCharType="separate"/>
        </w:r>
        <w:r>
          <w:rPr>
            <w:webHidden/>
          </w:rPr>
          <w:fldChar w:fldCharType="end"/>
        </w:r>
      </w:hyperlink>
    </w:p>
    <w:p w:rsidR="00685866" w:rsidRDefault="00685866" w14:paraId="67C6A5F6" w14:textId="76DAC8DB">
      <w:pPr>
        <w:pStyle w:val="TOC4"/>
        <w:rPr>
          <w:rFonts w:asciiTheme="minorHAnsi" w:hAnsiTheme="minorHAnsi"/>
          <w:sz w:val="22"/>
          <w:szCs w:val="22"/>
          <w:lang w:val="en-GB" w:eastAsia="ja-JP"/>
        </w:rPr>
      </w:pPr>
      <w:hyperlink w:history="1" w:anchor="_Toc181784156">
        <w:r w:rsidRPr="008B3501">
          <w:rPr>
            <w:rStyle w:val="Hyperlink"/>
          </w:rPr>
          <w:t>Improve agent productivity</w:t>
        </w:r>
        <w:r>
          <w:rPr>
            <w:webHidden/>
          </w:rPr>
          <w:tab/>
        </w:r>
        <w:r>
          <w:rPr>
            <w:webHidden/>
          </w:rPr>
          <w:fldChar w:fldCharType="begin"/>
        </w:r>
        <w:r>
          <w:rPr>
            <w:webHidden/>
          </w:rPr>
          <w:instrText xml:space="preserve"> PAGEREF _Toc181784156 \h </w:instrText>
        </w:r>
        <w:r>
          <w:rPr>
            <w:webHidden/>
          </w:rPr>
        </w:r>
        <w:r>
          <w:rPr>
            <w:webHidden/>
          </w:rPr>
          <w:fldChar w:fldCharType="separate"/>
        </w:r>
        <w:r>
          <w:rPr>
            <w:webHidden/>
          </w:rPr>
          <w:fldChar w:fldCharType="end"/>
        </w:r>
      </w:hyperlink>
    </w:p>
    <w:p w:rsidR="00685866" w:rsidRDefault="00685866" w14:paraId="4AD9B3D2" w14:textId="42586F92">
      <w:pPr>
        <w:pStyle w:val="TOC4"/>
        <w:rPr>
          <w:rFonts w:asciiTheme="minorHAnsi" w:hAnsiTheme="minorHAnsi"/>
          <w:sz w:val="22"/>
          <w:szCs w:val="22"/>
          <w:lang w:val="en-GB" w:eastAsia="ja-JP"/>
        </w:rPr>
      </w:pPr>
      <w:hyperlink w:history="1" w:anchor="_Toc181784157">
        <w:r w:rsidRPr="008B3501">
          <w:rPr>
            <w:rStyle w:val="Hyperlink"/>
          </w:rPr>
          <w:t>Classification and prioritization</w:t>
        </w:r>
        <w:r>
          <w:rPr>
            <w:webHidden/>
          </w:rPr>
          <w:tab/>
        </w:r>
        <w:r>
          <w:rPr>
            <w:webHidden/>
          </w:rPr>
          <w:fldChar w:fldCharType="begin"/>
        </w:r>
        <w:r>
          <w:rPr>
            <w:webHidden/>
          </w:rPr>
          <w:instrText xml:space="preserve"> PAGEREF _Toc181784157 \h </w:instrText>
        </w:r>
        <w:r>
          <w:rPr>
            <w:webHidden/>
          </w:rPr>
        </w:r>
        <w:r>
          <w:rPr>
            <w:webHidden/>
          </w:rPr>
          <w:fldChar w:fldCharType="separate"/>
        </w:r>
        <w:r>
          <w:rPr>
            <w:webHidden/>
          </w:rPr>
          <w:fldChar w:fldCharType="end"/>
        </w:r>
      </w:hyperlink>
    </w:p>
    <w:p w:rsidR="00685866" w:rsidRDefault="00685866" w14:paraId="1CD456E2" w14:textId="6E7CC2B8">
      <w:pPr>
        <w:pStyle w:val="TOC3"/>
        <w:rPr>
          <w:rFonts w:asciiTheme="minorHAnsi" w:hAnsiTheme="minorHAnsi"/>
          <w:b w:val="0"/>
          <w:color w:val="auto"/>
          <w:sz w:val="22"/>
          <w:szCs w:val="22"/>
          <w:lang w:val="en-GB" w:eastAsia="ja-JP"/>
        </w:rPr>
      </w:pPr>
      <w:hyperlink w:history="1" w:anchor="_Toc181784159">
        <w:r w:rsidRPr="008B3501">
          <w:rPr>
            <w:rStyle w:val="Hyperlink"/>
          </w:rPr>
          <w:t>Problem Management</w:t>
        </w:r>
        <w:r>
          <w:rPr>
            <w:webHidden/>
          </w:rPr>
          <w:tab/>
        </w:r>
        <w:r>
          <w:rPr>
            <w:webHidden/>
          </w:rPr>
          <w:fldChar w:fldCharType="begin"/>
        </w:r>
        <w:r>
          <w:rPr>
            <w:webHidden/>
          </w:rPr>
          <w:instrText xml:space="preserve"> PAGEREF _Toc181784159 \h </w:instrText>
        </w:r>
        <w:r>
          <w:rPr>
            <w:webHidden/>
          </w:rPr>
        </w:r>
        <w:r>
          <w:rPr>
            <w:webHidden/>
          </w:rPr>
          <w:fldChar w:fldCharType="separate"/>
        </w:r>
        <w:r>
          <w:rPr>
            <w:webHidden/>
          </w:rPr>
          <w:t>20</w:t>
        </w:r>
        <w:r>
          <w:rPr>
            <w:webHidden/>
          </w:rPr>
          <w:fldChar w:fldCharType="end"/>
        </w:r>
      </w:hyperlink>
    </w:p>
    <w:p w:rsidR="00685866" w:rsidRDefault="00685866" w14:paraId="1915DC8B" w14:textId="15148A31">
      <w:pPr>
        <w:pStyle w:val="TOC4"/>
        <w:rPr>
          <w:rFonts w:asciiTheme="minorHAnsi" w:hAnsiTheme="minorHAnsi"/>
          <w:sz w:val="22"/>
          <w:szCs w:val="22"/>
          <w:lang w:val="en-GB" w:eastAsia="ja-JP"/>
        </w:rPr>
      </w:pPr>
      <w:hyperlink w:history="1" w:anchor="_Toc181784160">
        <w:r w:rsidRPr="008B3501">
          <w:rPr>
            <w:rStyle w:val="Hyperlink"/>
          </w:rPr>
          <w:t>Eliminate recurring incidents</w:t>
        </w:r>
        <w:r>
          <w:rPr>
            <w:webHidden/>
          </w:rPr>
          <w:tab/>
        </w:r>
        <w:r>
          <w:rPr>
            <w:webHidden/>
          </w:rPr>
          <w:fldChar w:fldCharType="begin"/>
        </w:r>
        <w:r>
          <w:rPr>
            <w:webHidden/>
          </w:rPr>
          <w:instrText xml:space="preserve"> PAGEREF _Toc181784160 \h </w:instrText>
        </w:r>
        <w:r>
          <w:rPr>
            <w:webHidden/>
          </w:rPr>
        </w:r>
        <w:r>
          <w:rPr>
            <w:webHidden/>
          </w:rPr>
          <w:fldChar w:fldCharType="separate"/>
        </w:r>
        <w:r>
          <w:rPr>
            <w:webHidden/>
          </w:rPr>
          <w:t>20</w:t>
        </w:r>
        <w:r>
          <w:rPr>
            <w:webHidden/>
          </w:rPr>
          <w:fldChar w:fldCharType="end"/>
        </w:r>
      </w:hyperlink>
    </w:p>
    <w:p w:rsidR="00685866" w:rsidRDefault="00685866" w14:paraId="76BA7C10" w14:textId="1FD6D609">
      <w:pPr>
        <w:pStyle w:val="TOC4"/>
        <w:rPr>
          <w:rFonts w:asciiTheme="minorHAnsi" w:hAnsiTheme="minorHAnsi"/>
          <w:sz w:val="22"/>
          <w:szCs w:val="22"/>
          <w:lang w:val="en-GB" w:eastAsia="ja-JP"/>
        </w:rPr>
      </w:pPr>
      <w:hyperlink w:history="1" w:anchor="_Toc181784161">
        <w:r w:rsidRPr="008B3501">
          <w:rPr>
            <w:rStyle w:val="Hyperlink"/>
          </w:rPr>
          <w:t>Accelerate service restoration</w:t>
        </w:r>
        <w:r>
          <w:rPr>
            <w:webHidden/>
          </w:rPr>
          <w:tab/>
        </w:r>
        <w:r>
          <w:rPr>
            <w:webHidden/>
          </w:rPr>
          <w:fldChar w:fldCharType="begin"/>
        </w:r>
        <w:r>
          <w:rPr>
            <w:webHidden/>
          </w:rPr>
          <w:instrText xml:space="preserve"> PAGEREF _Toc181784161 \h </w:instrText>
        </w:r>
        <w:r>
          <w:rPr>
            <w:webHidden/>
          </w:rPr>
        </w:r>
        <w:r>
          <w:rPr>
            <w:webHidden/>
          </w:rPr>
          <w:fldChar w:fldCharType="separate"/>
        </w:r>
        <w:r>
          <w:rPr>
            <w:webHidden/>
          </w:rPr>
          <w:t>20</w:t>
        </w:r>
        <w:r>
          <w:rPr>
            <w:webHidden/>
          </w:rPr>
          <w:fldChar w:fldCharType="end"/>
        </w:r>
      </w:hyperlink>
    </w:p>
    <w:p w:rsidR="00685866" w:rsidRDefault="00685866" w14:paraId="6B365B29" w14:textId="5D7E71D4">
      <w:pPr>
        <w:pStyle w:val="TOC4"/>
        <w:rPr>
          <w:rFonts w:asciiTheme="minorHAnsi" w:hAnsiTheme="minorHAnsi"/>
          <w:sz w:val="22"/>
          <w:szCs w:val="22"/>
          <w:lang w:val="en-GB" w:eastAsia="ja-JP"/>
        </w:rPr>
      </w:pPr>
      <w:hyperlink w:history="1" w:anchor="_Toc181784162">
        <w:r w:rsidRPr="008B3501">
          <w:rPr>
            <w:rStyle w:val="Hyperlink"/>
          </w:rPr>
          <w:t>Gain insights from real-time analytics</w:t>
        </w:r>
        <w:r>
          <w:rPr>
            <w:webHidden/>
          </w:rPr>
          <w:tab/>
        </w:r>
        <w:r>
          <w:rPr>
            <w:webHidden/>
          </w:rPr>
          <w:fldChar w:fldCharType="begin"/>
        </w:r>
        <w:r>
          <w:rPr>
            <w:webHidden/>
          </w:rPr>
          <w:instrText xml:space="preserve"> PAGEREF _Toc181784162 \h </w:instrText>
        </w:r>
        <w:r>
          <w:rPr>
            <w:webHidden/>
          </w:rPr>
        </w:r>
        <w:r>
          <w:rPr>
            <w:webHidden/>
          </w:rPr>
          <w:fldChar w:fldCharType="separate"/>
        </w:r>
        <w:r>
          <w:rPr>
            <w:webHidden/>
          </w:rPr>
          <w:t>21</w:t>
        </w:r>
        <w:r>
          <w:rPr>
            <w:webHidden/>
          </w:rPr>
          <w:fldChar w:fldCharType="end"/>
        </w:r>
      </w:hyperlink>
    </w:p>
    <w:p w:rsidR="00685866" w:rsidRDefault="00685866" w14:paraId="1F541CB9" w14:textId="7C80BFB4">
      <w:pPr>
        <w:pStyle w:val="TOC4"/>
        <w:rPr>
          <w:rFonts w:asciiTheme="minorHAnsi" w:hAnsiTheme="minorHAnsi"/>
          <w:sz w:val="22"/>
          <w:szCs w:val="22"/>
          <w:lang w:val="en-GB" w:eastAsia="ja-JP"/>
        </w:rPr>
      </w:pPr>
      <w:hyperlink w:history="1" w:anchor="_Toc181784163">
        <w:r w:rsidRPr="008B3501">
          <w:rPr>
            <w:rStyle w:val="Hyperlink"/>
          </w:rPr>
          <w:t>Automate notifications</w:t>
        </w:r>
        <w:r>
          <w:rPr>
            <w:webHidden/>
          </w:rPr>
          <w:tab/>
        </w:r>
        <w:r>
          <w:rPr>
            <w:webHidden/>
          </w:rPr>
          <w:fldChar w:fldCharType="begin"/>
        </w:r>
        <w:r>
          <w:rPr>
            <w:webHidden/>
          </w:rPr>
          <w:instrText xml:space="preserve"> PAGEREF _Toc181784163 \h </w:instrText>
        </w:r>
        <w:r>
          <w:rPr>
            <w:webHidden/>
          </w:rPr>
        </w:r>
        <w:r>
          <w:rPr>
            <w:webHidden/>
          </w:rPr>
          <w:fldChar w:fldCharType="separate"/>
        </w:r>
        <w:r>
          <w:rPr>
            <w:webHidden/>
          </w:rPr>
          <w:t>21</w:t>
        </w:r>
        <w:r>
          <w:rPr>
            <w:webHidden/>
          </w:rPr>
          <w:fldChar w:fldCharType="end"/>
        </w:r>
      </w:hyperlink>
    </w:p>
    <w:p w:rsidR="00685866" w:rsidRDefault="00685866" w14:paraId="78DE9D2D" w14:textId="1367B3A0">
      <w:pPr>
        <w:pStyle w:val="TOC4"/>
        <w:rPr>
          <w:rFonts w:asciiTheme="minorHAnsi" w:hAnsiTheme="minorHAnsi"/>
          <w:sz w:val="22"/>
          <w:szCs w:val="22"/>
          <w:lang w:val="en-GB" w:eastAsia="ja-JP"/>
        </w:rPr>
      </w:pPr>
      <w:hyperlink w:history="1" w:anchor="_Toc181784164">
        <w:r w:rsidRPr="008B3501">
          <w:rPr>
            <w:rStyle w:val="Hyperlink"/>
          </w:rPr>
          <w:t>Create remediation plans</w:t>
        </w:r>
        <w:r>
          <w:rPr>
            <w:webHidden/>
          </w:rPr>
          <w:tab/>
        </w:r>
        <w:r>
          <w:rPr>
            <w:webHidden/>
          </w:rPr>
          <w:fldChar w:fldCharType="begin"/>
        </w:r>
        <w:r>
          <w:rPr>
            <w:webHidden/>
          </w:rPr>
          <w:instrText xml:space="preserve"> PAGEREF _Toc181784164 \h </w:instrText>
        </w:r>
        <w:r>
          <w:rPr>
            <w:webHidden/>
          </w:rPr>
        </w:r>
        <w:r>
          <w:rPr>
            <w:webHidden/>
          </w:rPr>
          <w:fldChar w:fldCharType="separate"/>
        </w:r>
        <w:r>
          <w:rPr>
            <w:webHidden/>
          </w:rPr>
          <w:t>21</w:t>
        </w:r>
        <w:r>
          <w:rPr>
            <w:webHidden/>
          </w:rPr>
          <w:fldChar w:fldCharType="end"/>
        </w:r>
      </w:hyperlink>
    </w:p>
    <w:p w:rsidR="00685866" w:rsidRDefault="00685866" w14:paraId="0F40BB7D" w14:textId="5C668F38">
      <w:pPr>
        <w:pStyle w:val="TOC3"/>
        <w:rPr>
          <w:rFonts w:asciiTheme="minorHAnsi" w:hAnsiTheme="minorHAnsi"/>
          <w:b w:val="0"/>
          <w:color w:val="auto"/>
          <w:sz w:val="22"/>
          <w:szCs w:val="22"/>
          <w:lang w:val="en-GB" w:eastAsia="ja-JP"/>
        </w:rPr>
      </w:pPr>
      <w:hyperlink w:history="1" w:anchor="_Toc181784165">
        <w:r w:rsidRPr="008B3501">
          <w:rPr>
            <w:rStyle w:val="Hyperlink"/>
          </w:rPr>
          <w:t>Change Management</w:t>
        </w:r>
        <w:r>
          <w:rPr>
            <w:webHidden/>
          </w:rPr>
          <w:tab/>
        </w:r>
        <w:r>
          <w:rPr>
            <w:webHidden/>
          </w:rPr>
          <w:fldChar w:fldCharType="begin"/>
        </w:r>
        <w:r>
          <w:rPr>
            <w:webHidden/>
          </w:rPr>
          <w:instrText xml:space="preserve"> PAGEREF _Toc181784165 \h </w:instrText>
        </w:r>
        <w:r>
          <w:rPr>
            <w:webHidden/>
          </w:rPr>
        </w:r>
        <w:r>
          <w:rPr>
            <w:webHidden/>
          </w:rPr>
          <w:fldChar w:fldCharType="separate"/>
        </w:r>
        <w:r>
          <w:rPr>
            <w:webHidden/>
          </w:rPr>
          <w:t>21</w:t>
        </w:r>
        <w:r>
          <w:rPr>
            <w:webHidden/>
          </w:rPr>
          <w:fldChar w:fldCharType="end"/>
        </w:r>
      </w:hyperlink>
    </w:p>
    <w:p w:rsidR="00685866" w:rsidRDefault="00685866" w14:paraId="416572DE" w14:textId="651BC1D7">
      <w:pPr>
        <w:pStyle w:val="TOC4"/>
        <w:rPr>
          <w:rFonts w:asciiTheme="minorHAnsi" w:hAnsiTheme="minorHAnsi"/>
          <w:sz w:val="22"/>
          <w:szCs w:val="22"/>
          <w:lang w:val="en-GB" w:eastAsia="ja-JP"/>
        </w:rPr>
      </w:pPr>
      <w:hyperlink w:history="1" w:anchor="_Toc181784166">
        <w:r w:rsidRPr="008B3501">
          <w:rPr>
            <w:rStyle w:val="Hyperlink"/>
          </w:rPr>
          <w:t>Integrate organization-wide change processes</w:t>
        </w:r>
        <w:r>
          <w:rPr>
            <w:webHidden/>
          </w:rPr>
          <w:tab/>
        </w:r>
        <w:r>
          <w:rPr>
            <w:webHidden/>
          </w:rPr>
          <w:fldChar w:fldCharType="begin"/>
        </w:r>
        <w:r>
          <w:rPr>
            <w:webHidden/>
          </w:rPr>
          <w:instrText xml:space="preserve"> PAGEREF _Toc181784166 \h </w:instrText>
        </w:r>
        <w:r>
          <w:rPr>
            <w:webHidden/>
          </w:rPr>
        </w:r>
        <w:r>
          <w:rPr>
            <w:webHidden/>
          </w:rPr>
          <w:fldChar w:fldCharType="separate"/>
        </w:r>
        <w:r>
          <w:rPr>
            <w:webHidden/>
          </w:rPr>
          <w:t>21</w:t>
        </w:r>
        <w:r>
          <w:rPr>
            <w:webHidden/>
          </w:rPr>
          <w:fldChar w:fldCharType="end"/>
        </w:r>
      </w:hyperlink>
    </w:p>
    <w:p w:rsidR="00685866" w:rsidRDefault="00685866" w14:paraId="6BF47AEC" w14:textId="10386A3A">
      <w:pPr>
        <w:pStyle w:val="TOC4"/>
        <w:rPr>
          <w:rFonts w:asciiTheme="minorHAnsi" w:hAnsiTheme="minorHAnsi"/>
          <w:sz w:val="22"/>
          <w:szCs w:val="22"/>
          <w:lang w:val="en-GB" w:eastAsia="ja-JP"/>
        </w:rPr>
      </w:pPr>
      <w:hyperlink w:history="1" w:anchor="_Toc181784167">
        <w:r w:rsidRPr="008B3501">
          <w:rPr>
            <w:rStyle w:val="Hyperlink"/>
          </w:rPr>
          <w:t>Reduce service impact</w:t>
        </w:r>
        <w:r>
          <w:rPr>
            <w:webHidden/>
          </w:rPr>
          <w:tab/>
        </w:r>
        <w:r>
          <w:rPr>
            <w:webHidden/>
          </w:rPr>
          <w:fldChar w:fldCharType="begin"/>
        </w:r>
        <w:r>
          <w:rPr>
            <w:webHidden/>
          </w:rPr>
          <w:instrText xml:space="preserve"> PAGEREF _Toc181784167 \h </w:instrText>
        </w:r>
        <w:r>
          <w:rPr>
            <w:webHidden/>
          </w:rPr>
        </w:r>
        <w:r>
          <w:rPr>
            <w:webHidden/>
          </w:rPr>
          <w:fldChar w:fldCharType="separate"/>
        </w:r>
        <w:r>
          <w:rPr>
            <w:webHidden/>
          </w:rPr>
          <w:t>21</w:t>
        </w:r>
        <w:r>
          <w:rPr>
            <w:webHidden/>
          </w:rPr>
          <w:fldChar w:fldCharType="end"/>
        </w:r>
      </w:hyperlink>
    </w:p>
    <w:p w:rsidR="00685866" w:rsidRDefault="00685866" w14:paraId="1D1CAC7E" w14:textId="0A8DFBE9">
      <w:pPr>
        <w:pStyle w:val="TOC4"/>
        <w:rPr>
          <w:rFonts w:asciiTheme="minorHAnsi" w:hAnsiTheme="minorHAnsi"/>
          <w:sz w:val="22"/>
          <w:szCs w:val="22"/>
          <w:lang w:val="en-GB" w:eastAsia="ja-JP"/>
        </w:rPr>
      </w:pPr>
      <w:hyperlink w:history="1" w:anchor="_Toc181784168">
        <w:r w:rsidRPr="008B3501">
          <w:rPr>
            <w:rStyle w:val="Hyperlink"/>
          </w:rPr>
          <w:t>Change approval policies</w:t>
        </w:r>
        <w:r>
          <w:rPr>
            <w:webHidden/>
          </w:rPr>
          <w:tab/>
        </w:r>
        <w:r>
          <w:rPr>
            <w:webHidden/>
          </w:rPr>
          <w:fldChar w:fldCharType="begin"/>
        </w:r>
        <w:r>
          <w:rPr>
            <w:webHidden/>
          </w:rPr>
          <w:instrText xml:space="preserve"> PAGEREF _Toc181784168 \h </w:instrText>
        </w:r>
        <w:r>
          <w:rPr>
            <w:webHidden/>
          </w:rPr>
        </w:r>
        <w:r>
          <w:rPr>
            <w:webHidden/>
          </w:rPr>
          <w:fldChar w:fldCharType="separate"/>
        </w:r>
        <w:r>
          <w:rPr>
            <w:webHidden/>
          </w:rPr>
          <w:t>21</w:t>
        </w:r>
        <w:r>
          <w:rPr>
            <w:webHidden/>
          </w:rPr>
          <w:fldChar w:fldCharType="end"/>
        </w:r>
      </w:hyperlink>
    </w:p>
    <w:p w:rsidR="00685866" w:rsidRDefault="00685866" w14:paraId="701221E1" w14:textId="57F5ABB8">
      <w:pPr>
        <w:pStyle w:val="TOC4"/>
        <w:rPr>
          <w:rFonts w:asciiTheme="minorHAnsi" w:hAnsiTheme="minorHAnsi"/>
          <w:sz w:val="22"/>
          <w:szCs w:val="22"/>
          <w:lang w:val="en-GB" w:eastAsia="ja-JP"/>
        </w:rPr>
      </w:pPr>
      <w:hyperlink w:history="1" w:anchor="_Toc181784169">
        <w:r w:rsidRPr="008B3501">
          <w:rPr>
            <w:rStyle w:val="Hyperlink"/>
          </w:rPr>
          <w:t>Change management lifecycle</w:t>
        </w:r>
        <w:r>
          <w:rPr>
            <w:webHidden/>
          </w:rPr>
          <w:tab/>
        </w:r>
        <w:r>
          <w:rPr>
            <w:webHidden/>
          </w:rPr>
          <w:fldChar w:fldCharType="begin"/>
        </w:r>
        <w:r>
          <w:rPr>
            <w:webHidden/>
          </w:rPr>
          <w:instrText xml:space="preserve"> PAGEREF _Toc181784169 \h </w:instrText>
        </w:r>
        <w:r>
          <w:rPr>
            <w:webHidden/>
          </w:rPr>
        </w:r>
        <w:r>
          <w:rPr>
            <w:webHidden/>
          </w:rPr>
          <w:fldChar w:fldCharType="separate"/>
        </w:r>
        <w:r>
          <w:rPr>
            <w:webHidden/>
          </w:rPr>
          <w:t>21</w:t>
        </w:r>
        <w:r>
          <w:rPr>
            <w:webHidden/>
          </w:rPr>
          <w:fldChar w:fldCharType="end"/>
        </w:r>
      </w:hyperlink>
    </w:p>
    <w:p w:rsidR="00685866" w:rsidRDefault="00685866" w14:paraId="02AAB937" w14:textId="519FD9A0">
      <w:pPr>
        <w:pStyle w:val="TOC4"/>
        <w:rPr>
          <w:rFonts w:asciiTheme="minorHAnsi" w:hAnsiTheme="minorHAnsi"/>
          <w:sz w:val="22"/>
          <w:szCs w:val="22"/>
          <w:lang w:val="en-GB" w:eastAsia="ja-JP"/>
        </w:rPr>
      </w:pPr>
      <w:hyperlink w:history="1" w:anchor="_Toc181784170">
        <w:r w:rsidRPr="008B3501">
          <w:rPr>
            <w:rStyle w:val="Hyperlink"/>
          </w:rPr>
          <w:t>Enhance proficiency and accuracy</w:t>
        </w:r>
        <w:r>
          <w:rPr>
            <w:webHidden/>
          </w:rPr>
          <w:tab/>
        </w:r>
        <w:r>
          <w:rPr>
            <w:webHidden/>
          </w:rPr>
          <w:fldChar w:fldCharType="begin"/>
        </w:r>
        <w:r>
          <w:rPr>
            <w:webHidden/>
          </w:rPr>
          <w:instrText xml:space="preserve"> PAGEREF _Toc181784170 \h </w:instrText>
        </w:r>
        <w:r>
          <w:rPr>
            <w:webHidden/>
          </w:rPr>
        </w:r>
        <w:r>
          <w:rPr>
            <w:webHidden/>
          </w:rPr>
          <w:fldChar w:fldCharType="separate"/>
        </w:r>
        <w:r>
          <w:rPr>
            <w:webHidden/>
          </w:rPr>
          <w:t>21</w:t>
        </w:r>
        <w:r>
          <w:rPr>
            <w:webHidden/>
          </w:rPr>
          <w:fldChar w:fldCharType="end"/>
        </w:r>
      </w:hyperlink>
    </w:p>
    <w:p w:rsidR="00685866" w:rsidRDefault="00685866" w14:paraId="6A902BD9" w14:textId="5C463985">
      <w:pPr>
        <w:pStyle w:val="TOC3"/>
        <w:rPr>
          <w:rFonts w:asciiTheme="minorHAnsi" w:hAnsiTheme="minorHAnsi"/>
          <w:b w:val="0"/>
          <w:color w:val="auto"/>
          <w:sz w:val="22"/>
          <w:szCs w:val="22"/>
          <w:lang w:val="en-GB" w:eastAsia="ja-JP"/>
        </w:rPr>
      </w:pPr>
      <w:hyperlink w:history="1" w:anchor="_Toc181784171">
        <w:r w:rsidRPr="008B3501">
          <w:rPr>
            <w:rStyle w:val="Hyperlink"/>
          </w:rPr>
          <w:t>Knowledge Management</w:t>
        </w:r>
        <w:r>
          <w:rPr>
            <w:webHidden/>
          </w:rPr>
          <w:tab/>
        </w:r>
        <w:r>
          <w:rPr>
            <w:webHidden/>
          </w:rPr>
          <w:fldChar w:fldCharType="begin"/>
        </w:r>
        <w:r>
          <w:rPr>
            <w:webHidden/>
          </w:rPr>
          <w:instrText xml:space="preserve"> PAGEREF _Toc181784171 \h </w:instrText>
        </w:r>
        <w:r>
          <w:rPr>
            <w:webHidden/>
          </w:rPr>
        </w:r>
        <w:r>
          <w:rPr>
            <w:webHidden/>
          </w:rPr>
          <w:fldChar w:fldCharType="separate"/>
        </w:r>
        <w:r>
          <w:rPr>
            <w:webHidden/>
          </w:rPr>
          <w:t>22</w:t>
        </w:r>
        <w:r>
          <w:rPr>
            <w:webHidden/>
          </w:rPr>
          <w:fldChar w:fldCharType="end"/>
        </w:r>
      </w:hyperlink>
    </w:p>
    <w:p w:rsidR="00685866" w:rsidRDefault="00685866" w14:paraId="37EF1EDE" w14:textId="7F63DB97">
      <w:pPr>
        <w:pStyle w:val="TOC4"/>
        <w:rPr>
          <w:rFonts w:asciiTheme="minorHAnsi" w:hAnsiTheme="minorHAnsi"/>
          <w:sz w:val="22"/>
          <w:szCs w:val="22"/>
          <w:lang w:val="en-GB" w:eastAsia="ja-JP"/>
        </w:rPr>
      </w:pPr>
      <w:hyperlink w:history="1" w:anchor="_Toc181784172">
        <w:r w:rsidRPr="008B3501">
          <w:rPr>
            <w:rStyle w:val="Hyperlink"/>
          </w:rPr>
          <w:t>Crowd sourced knowledge</w:t>
        </w:r>
        <w:r>
          <w:rPr>
            <w:webHidden/>
          </w:rPr>
          <w:tab/>
        </w:r>
        <w:r>
          <w:rPr>
            <w:webHidden/>
          </w:rPr>
          <w:fldChar w:fldCharType="begin"/>
        </w:r>
        <w:r>
          <w:rPr>
            <w:webHidden/>
          </w:rPr>
          <w:instrText xml:space="preserve"> PAGEREF _Toc181784172 \h </w:instrText>
        </w:r>
        <w:r>
          <w:rPr>
            <w:webHidden/>
          </w:rPr>
        </w:r>
        <w:r>
          <w:rPr>
            <w:webHidden/>
          </w:rPr>
          <w:fldChar w:fldCharType="separate"/>
        </w:r>
        <w:r>
          <w:rPr>
            <w:webHidden/>
          </w:rPr>
          <w:t>22</w:t>
        </w:r>
        <w:r>
          <w:rPr>
            <w:webHidden/>
          </w:rPr>
          <w:fldChar w:fldCharType="end"/>
        </w:r>
      </w:hyperlink>
    </w:p>
    <w:p w:rsidR="00685866" w:rsidRDefault="00685866" w14:paraId="6B7FFEDE" w14:textId="23D3CA2C">
      <w:pPr>
        <w:pStyle w:val="TOC4"/>
        <w:rPr>
          <w:rFonts w:asciiTheme="minorHAnsi" w:hAnsiTheme="minorHAnsi"/>
          <w:sz w:val="22"/>
          <w:szCs w:val="22"/>
          <w:lang w:val="en-GB" w:eastAsia="ja-JP"/>
        </w:rPr>
      </w:pPr>
      <w:hyperlink w:history="1" w:anchor="_Toc181784173">
        <w:r w:rsidRPr="008B3501">
          <w:rPr>
            <w:rStyle w:val="Hyperlink"/>
          </w:rPr>
          <w:t>Article workflow and taxonomy</w:t>
        </w:r>
        <w:r>
          <w:rPr>
            <w:webHidden/>
          </w:rPr>
          <w:tab/>
        </w:r>
        <w:r>
          <w:rPr>
            <w:webHidden/>
          </w:rPr>
          <w:fldChar w:fldCharType="begin"/>
        </w:r>
        <w:r>
          <w:rPr>
            <w:webHidden/>
          </w:rPr>
          <w:instrText xml:space="preserve"> PAGEREF _Toc181784173 \h </w:instrText>
        </w:r>
        <w:r>
          <w:rPr>
            <w:webHidden/>
          </w:rPr>
        </w:r>
        <w:r>
          <w:rPr>
            <w:webHidden/>
          </w:rPr>
          <w:fldChar w:fldCharType="separate"/>
        </w:r>
        <w:r>
          <w:rPr>
            <w:webHidden/>
          </w:rPr>
          <w:t>22</w:t>
        </w:r>
        <w:r>
          <w:rPr>
            <w:webHidden/>
          </w:rPr>
          <w:fldChar w:fldCharType="end"/>
        </w:r>
      </w:hyperlink>
    </w:p>
    <w:p w:rsidR="00685866" w:rsidRDefault="00685866" w14:paraId="28616AC9" w14:textId="7A72E810">
      <w:pPr>
        <w:pStyle w:val="TOC4"/>
        <w:rPr>
          <w:rFonts w:asciiTheme="minorHAnsi" w:hAnsiTheme="minorHAnsi"/>
          <w:sz w:val="22"/>
          <w:szCs w:val="22"/>
          <w:lang w:val="en-GB" w:eastAsia="ja-JP"/>
        </w:rPr>
      </w:pPr>
      <w:hyperlink w:history="1" w:anchor="_Toc181784174">
        <w:r w:rsidRPr="008B3501">
          <w:rPr>
            <w:rStyle w:val="Hyperlink"/>
          </w:rPr>
          <w:t>Streamline continuous improvements</w:t>
        </w:r>
        <w:r>
          <w:rPr>
            <w:webHidden/>
          </w:rPr>
          <w:tab/>
        </w:r>
        <w:r>
          <w:rPr>
            <w:webHidden/>
          </w:rPr>
          <w:fldChar w:fldCharType="begin"/>
        </w:r>
        <w:r>
          <w:rPr>
            <w:webHidden/>
          </w:rPr>
          <w:instrText xml:space="preserve"> PAGEREF _Toc181784174 \h </w:instrText>
        </w:r>
        <w:r>
          <w:rPr>
            <w:webHidden/>
          </w:rPr>
        </w:r>
        <w:r>
          <w:rPr>
            <w:webHidden/>
          </w:rPr>
          <w:fldChar w:fldCharType="separate"/>
        </w:r>
        <w:r>
          <w:rPr>
            <w:webHidden/>
          </w:rPr>
          <w:t>22</w:t>
        </w:r>
        <w:r>
          <w:rPr>
            <w:webHidden/>
          </w:rPr>
          <w:fldChar w:fldCharType="end"/>
        </w:r>
      </w:hyperlink>
    </w:p>
    <w:p w:rsidR="00685866" w:rsidRDefault="00685866" w14:paraId="3C4A564B" w14:textId="0378A660">
      <w:pPr>
        <w:pStyle w:val="TOC4"/>
        <w:rPr>
          <w:rFonts w:asciiTheme="minorHAnsi" w:hAnsiTheme="minorHAnsi"/>
          <w:sz w:val="22"/>
          <w:szCs w:val="22"/>
          <w:lang w:val="en-GB" w:eastAsia="ja-JP"/>
        </w:rPr>
      </w:pPr>
      <w:hyperlink w:history="1" w:anchor="_Toc181784175">
        <w:r w:rsidRPr="008B3501">
          <w:rPr>
            <w:rStyle w:val="Hyperlink"/>
          </w:rPr>
          <w:t>Analytics and dashboards</w:t>
        </w:r>
        <w:r>
          <w:rPr>
            <w:webHidden/>
          </w:rPr>
          <w:tab/>
        </w:r>
        <w:r>
          <w:rPr>
            <w:webHidden/>
          </w:rPr>
          <w:fldChar w:fldCharType="begin"/>
        </w:r>
        <w:r>
          <w:rPr>
            <w:webHidden/>
          </w:rPr>
          <w:instrText xml:space="preserve"> PAGEREF _Toc181784175 \h </w:instrText>
        </w:r>
        <w:r>
          <w:rPr>
            <w:webHidden/>
          </w:rPr>
        </w:r>
        <w:r>
          <w:rPr>
            <w:webHidden/>
          </w:rPr>
          <w:fldChar w:fldCharType="separate"/>
        </w:r>
        <w:r>
          <w:rPr>
            <w:webHidden/>
          </w:rPr>
          <w:t>22</w:t>
        </w:r>
        <w:r>
          <w:rPr>
            <w:webHidden/>
          </w:rPr>
          <w:fldChar w:fldCharType="end"/>
        </w:r>
      </w:hyperlink>
    </w:p>
    <w:p w:rsidR="00685866" w:rsidRDefault="00685866" w14:paraId="0ADD5AB5" w14:textId="72BE3B91">
      <w:pPr>
        <w:pStyle w:val="TOC4"/>
        <w:rPr>
          <w:rFonts w:asciiTheme="minorHAnsi" w:hAnsiTheme="minorHAnsi"/>
          <w:sz w:val="22"/>
          <w:szCs w:val="22"/>
          <w:lang w:val="en-GB" w:eastAsia="ja-JP"/>
        </w:rPr>
      </w:pPr>
      <w:hyperlink w:history="1" w:anchor="_Toc181784176">
        <w:r w:rsidRPr="008B3501">
          <w:rPr>
            <w:rStyle w:val="Hyperlink"/>
          </w:rPr>
          <w:t>Article approval workflow</w:t>
        </w:r>
        <w:r>
          <w:rPr>
            <w:webHidden/>
          </w:rPr>
          <w:tab/>
        </w:r>
        <w:r>
          <w:rPr>
            <w:webHidden/>
          </w:rPr>
          <w:fldChar w:fldCharType="begin"/>
        </w:r>
        <w:r>
          <w:rPr>
            <w:webHidden/>
          </w:rPr>
          <w:instrText xml:space="preserve"> PAGEREF _Toc181784176 \h </w:instrText>
        </w:r>
        <w:r>
          <w:rPr>
            <w:webHidden/>
          </w:rPr>
        </w:r>
        <w:r>
          <w:rPr>
            <w:webHidden/>
          </w:rPr>
          <w:fldChar w:fldCharType="separate"/>
        </w:r>
        <w:r>
          <w:rPr>
            <w:webHidden/>
          </w:rPr>
          <w:t>22</w:t>
        </w:r>
        <w:r>
          <w:rPr>
            <w:webHidden/>
          </w:rPr>
          <w:fldChar w:fldCharType="end"/>
        </w:r>
      </w:hyperlink>
    </w:p>
    <w:p w:rsidR="00685866" w:rsidRDefault="00685866" w14:paraId="68ED94F6" w14:textId="17E46863">
      <w:pPr>
        <w:pStyle w:val="TOC3"/>
        <w:rPr>
          <w:rFonts w:asciiTheme="minorHAnsi" w:hAnsiTheme="minorHAnsi"/>
          <w:b w:val="0"/>
          <w:color w:val="auto"/>
          <w:sz w:val="22"/>
          <w:szCs w:val="22"/>
          <w:lang w:val="en-GB" w:eastAsia="ja-JP"/>
        </w:rPr>
      </w:pPr>
      <w:hyperlink w:history="1" w:anchor="_Toc181784177">
        <w:r w:rsidRPr="008B3501">
          <w:rPr>
            <w:rStyle w:val="Hyperlink"/>
          </w:rPr>
          <w:t>Self-Service (Request Management)</w:t>
        </w:r>
        <w:r>
          <w:rPr>
            <w:webHidden/>
          </w:rPr>
          <w:tab/>
        </w:r>
        <w:r>
          <w:rPr>
            <w:webHidden/>
          </w:rPr>
          <w:fldChar w:fldCharType="begin"/>
        </w:r>
        <w:r>
          <w:rPr>
            <w:webHidden/>
          </w:rPr>
          <w:instrText xml:space="preserve"> PAGEREF _Toc181784177 \h </w:instrText>
        </w:r>
        <w:r>
          <w:rPr>
            <w:webHidden/>
          </w:rPr>
        </w:r>
        <w:r>
          <w:rPr>
            <w:webHidden/>
          </w:rPr>
          <w:fldChar w:fldCharType="separate"/>
        </w:r>
        <w:r>
          <w:rPr>
            <w:webHidden/>
          </w:rPr>
          <w:t>22</w:t>
        </w:r>
        <w:r>
          <w:rPr>
            <w:webHidden/>
          </w:rPr>
          <w:fldChar w:fldCharType="end"/>
        </w:r>
      </w:hyperlink>
    </w:p>
    <w:p w:rsidR="00685866" w:rsidRDefault="00685866" w14:paraId="7D789EF2" w14:textId="3A7CA820">
      <w:pPr>
        <w:pStyle w:val="TOC4"/>
        <w:rPr>
          <w:rFonts w:asciiTheme="minorHAnsi" w:hAnsiTheme="minorHAnsi"/>
          <w:sz w:val="22"/>
          <w:szCs w:val="22"/>
          <w:lang w:val="en-GB" w:eastAsia="ja-JP"/>
        </w:rPr>
      </w:pPr>
      <w:hyperlink w:history="1" w:anchor="_Toc181784178">
        <w:r w:rsidRPr="008B3501">
          <w:rPr>
            <w:rStyle w:val="Hyperlink"/>
          </w:rPr>
          <w:t>Boost user satisfaction and experience</w:t>
        </w:r>
        <w:r>
          <w:rPr>
            <w:webHidden/>
          </w:rPr>
          <w:tab/>
        </w:r>
        <w:r>
          <w:rPr>
            <w:webHidden/>
          </w:rPr>
          <w:fldChar w:fldCharType="begin"/>
        </w:r>
        <w:r>
          <w:rPr>
            <w:webHidden/>
          </w:rPr>
          <w:instrText xml:space="preserve"> PAGEREF _Toc181784178 \h </w:instrText>
        </w:r>
        <w:r>
          <w:rPr>
            <w:webHidden/>
          </w:rPr>
        </w:r>
        <w:r>
          <w:rPr>
            <w:webHidden/>
          </w:rPr>
          <w:fldChar w:fldCharType="separate"/>
        </w:r>
        <w:r>
          <w:rPr>
            <w:webHidden/>
          </w:rPr>
          <w:t>22</w:t>
        </w:r>
        <w:r>
          <w:rPr>
            <w:webHidden/>
          </w:rPr>
          <w:fldChar w:fldCharType="end"/>
        </w:r>
      </w:hyperlink>
    </w:p>
    <w:p w:rsidR="00685866" w:rsidRDefault="00685866" w14:paraId="1776943D" w14:textId="2D3CF3EB">
      <w:pPr>
        <w:pStyle w:val="TOC4"/>
        <w:rPr>
          <w:rFonts w:asciiTheme="minorHAnsi" w:hAnsiTheme="minorHAnsi"/>
          <w:sz w:val="22"/>
          <w:szCs w:val="22"/>
          <w:lang w:val="en-GB" w:eastAsia="ja-JP"/>
        </w:rPr>
      </w:pPr>
      <w:hyperlink w:history="1" w:anchor="_Toc181784179">
        <w:r w:rsidRPr="008B3501">
          <w:rPr>
            <w:rStyle w:val="Hyperlink"/>
          </w:rPr>
          <w:t>Meet users where they are</w:t>
        </w:r>
        <w:r>
          <w:rPr>
            <w:webHidden/>
          </w:rPr>
          <w:tab/>
        </w:r>
        <w:r>
          <w:rPr>
            <w:webHidden/>
          </w:rPr>
          <w:fldChar w:fldCharType="begin"/>
        </w:r>
        <w:r>
          <w:rPr>
            <w:webHidden/>
          </w:rPr>
          <w:instrText xml:space="preserve"> PAGEREF _Toc181784179 \h </w:instrText>
        </w:r>
        <w:r>
          <w:rPr>
            <w:webHidden/>
          </w:rPr>
        </w:r>
        <w:r>
          <w:rPr>
            <w:webHidden/>
          </w:rPr>
          <w:fldChar w:fldCharType="separate"/>
        </w:r>
        <w:r>
          <w:rPr>
            <w:webHidden/>
          </w:rPr>
          <w:t>22</w:t>
        </w:r>
        <w:r>
          <w:rPr>
            <w:webHidden/>
          </w:rPr>
          <w:fldChar w:fldCharType="end"/>
        </w:r>
      </w:hyperlink>
    </w:p>
    <w:p w:rsidR="00685866" w:rsidRDefault="00685866" w14:paraId="3B21B869" w14:textId="01955044">
      <w:pPr>
        <w:pStyle w:val="TOC4"/>
        <w:rPr>
          <w:rFonts w:asciiTheme="minorHAnsi" w:hAnsiTheme="minorHAnsi"/>
          <w:sz w:val="22"/>
          <w:szCs w:val="22"/>
          <w:lang w:val="en-GB" w:eastAsia="ja-JP"/>
        </w:rPr>
      </w:pPr>
      <w:hyperlink w:history="1" w:anchor="_Toc181784180">
        <w:r w:rsidRPr="008B3501">
          <w:rPr>
            <w:rStyle w:val="Hyperlink"/>
          </w:rPr>
          <w:t>Service catalog workspace</w:t>
        </w:r>
        <w:r>
          <w:rPr>
            <w:webHidden/>
          </w:rPr>
          <w:tab/>
        </w:r>
        <w:r>
          <w:rPr>
            <w:webHidden/>
          </w:rPr>
          <w:fldChar w:fldCharType="begin"/>
        </w:r>
        <w:r>
          <w:rPr>
            <w:webHidden/>
          </w:rPr>
          <w:instrText xml:space="preserve"> PAGEREF _Toc181784180 \h </w:instrText>
        </w:r>
        <w:r>
          <w:rPr>
            <w:webHidden/>
          </w:rPr>
        </w:r>
        <w:r>
          <w:rPr>
            <w:webHidden/>
          </w:rPr>
          <w:fldChar w:fldCharType="separate"/>
        </w:r>
        <w:r>
          <w:rPr>
            <w:webHidden/>
          </w:rPr>
          <w:t>22</w:t>
        </w:r>
        <w:r>
          <w:rPr>
            <w:webHidden/>
          </w:rPr>
          <w:fldChar w:fldCharType="end"/>
        </w:r>
      </w:hyperlink>
    </w:p>
    <w:p w:rsidR="00685866" w:rsidRDefault="00685866" w14:paraId="17AC5C3A" w14:textId="5C0A1A4A">
      <w:pPr>
        <w:pStyle w:val="TOC4"/>
        <w:rPr>
          <w:rFonts w:asciiTheme="minorHAnsi" w:hAnsiTheme="minorHAnsi"/>
          <w:sz w:val="22"/>
          <w:szCs w:val="22"/>
          <w:lang w:val="en-GB" w:eastAsia="ja-JP"/>
        </w:rPr>
      </w:pPr>
      <w:hyperlink w:history="1" w:anchor="_Toc181784181">
        <w:r w:rsidRPr="008B3501">
          <w:rPr>
            <w:rStyle w:val="Hyperlink"/>
          </w:rPr>
          <w:t>Simplify approval workflows</w:t>
        </w:r>
        <w:r>
          <w:rPr>
            <w:webHidden/>
          </w:rPr>
          <w:tab/>
        </w:r>
        <w:r>
          <w:rPr>
            <w:webHidden/>
          </w:rPr>
          <w:fldChar w:fldCharType="begin"/>
        </w:r>
        <w:r>
          <w:rPr>
            <w:webHidden/>
          </w:rPr>
          <w:instrText xml:space="preserve"> PAGEREF _Toc181784181 \h </w:instrText>
        </w:r>
        <w:r>
          <w:rPr>
            <w:webHidden/>
          </w:rPr>
        </w:r>
        <w:r>
          <w:rPr>
            <w:webHidden/>
          </w:rPr>
          <w:fldChar w:fldCharType="separate"/>
        </w:r>
        <w:r>
          <w:rPr>
            <w:webHidden/>
          </w:rPr>
          <w:t>23</w:t>
        </w:r>
        <w:r>
          <w:rPr>
            <w:webHidden/>
          </w:rPr>
          <w:fldChar w:fldCharType="end"/>
        </w:r>
      </w:hyperlink>
    </w:p>
    <w:p w:rsidR="00685866" w:rsidRDefault="00685866" w14:paraId="4A5AECDE" w14:textId="6289E978">
      <w:pPr>
        <w:pStyle w:val="TOC4"/>
        <w:rPr>
          <w:rFonts w:asciiTheme="minorHAnsi" w:hAnsiTheme="minorHAnsi"/>
          <w:sz w:val="22"/>
          <w:szCs w:val="22"/>
          <w:lang w:val="en-GB" w:eastAsia="ja-JP"/>
        </w:rPr>
      </w:pPr>
      <w:hyperlink w:history="1" w:anchor="_Toc181784182">
        <w:r w:rsidRPr="008B3501">
          <w:rPr>
            <w:rStyle w:val="Hyperlink"/>
          </w:rPr>
          <w:t>Improve productivity across the enterprise</w:t>
        </w:r>
        <w:r>
          <w:rPr>
            <w:webHidden/>
          </w:rPr>
          <w:tab/>
        </w:r>
        <w:r>
          <w:rPr>
            <w:webHidden/>
          </w:rPr>
          <w:fldChar w:fldCharType="begin"/>
        </w:r>
        <w:r>
          <w:rPr>
            <w:webHidden/>
          </w:rPr>
          <w:instrText xml:space="preserve"> PAGEREF _Toc181784182 \h </w:instrText>
        </w:r>
        <w:r>
          <w:rPr>
            <w:webHidden/>
          </w:rPr>
        </w:r>
        <w:r>
          <w:rPr>
            <w:webHidden/>
          </w:rPr>
          <w:fldChar w:fldCharType="separate"/>
        </w:r>
        <w:r>
          <w:rPr>
            <w:webHidden/>
          </w:rPr>
          <w:t>23</w:t>
        </w:r>
        <w:r>
          <w:rPr>
            <w:webHidden/>
          </w:rPr>
          <w:fldChar w:fldCharType="end"/>
        </w:r>
      </w:hyperlink>
    </w:p>
    <w:p w:rsidR="00685866" w:rsidRDefault="00685866" w14:paraId="1D3DEBA6" w14:textId="12016A38">
      <w:pPr>
        <w:pStyle w:val="TOC4"/>
        <w:rPr>
          <w:rFonts w:asciiTheme="minorHAnsi" w:hAnsiTheme="minorHAnsi"/>
          <w:sz w:val="22"/>
          <w:szCs w:val="22"/>
          <w:lang w:val="en-GB" w:eastAsia="ja-JP"/>
        </w:rPr>
      </w:pPr>
      <w:hyperlink w:history="1" w:anchor="_Toc181784183">
        <w:r w:rsidRPr="008B3501">
          <w:rPr>
            <w:rStyle w:val="Hyperlink"/>
          </w:rPr>
          <w:t>Improve self-service through automation</w:t>
        </w:r>
        <w:r>
          <w:rPr>
            <w:webHidden/>
          </w:rPr>
          <w:tab/>
        </w:r>
        <w:r>
          <w:rPr>
            <w:webHidden/>
          </w:rPr>
          <w:fldChar w:fldCharType="begin"/>
        </w:r>
        <w:r>
          <w:rPr>
            <w:webHidden/>
          </w:rPr>
          <w:instrText xml:space="preserve"> PAGEREF _Toc181784183 \h </w:instrText>
        </w:r>
        <w:r>
          <w:rPr>
            <w:webHidden/>
          </w:rPr>
        </w:r>
        <w:r>
          <w:rPr>
            <w:webHidden/>
          </w:rPr>
          <w:fldChar w:fldCharType="separate"/>
        </w:r>
        <w:r>
          <w:rPr>
            <w:webHidden/>
          </w:rPr>
          <w:t>23</w:t>
        </w:r>
        <w:r>
          <w:rPr>
            <w:webHidden/>
          </w:rPr>
          <w:fldChar w:fldCharType="end"/>
        </w:r>
      </w:hyperlink>
    </w:p>
    <w:p w:rsidR="00685866" w:rsidRDefault="00685866" w14:paraId="6B860177" w14:textId="30CF0D94">
      <w:pPr>
        <w:pStyle w:val="TOC3"/>
        <w:rPr>
          <w:rFonts w:asciiTheme="minorHAnsi" w:hAnsiTheme="minorHAnsi"/>
          <w:b w:val="0"/>
          <w:color w:val="auto"/>
          <w:sz w:val="22"/>
          <w:szCs w:val="22"/>
          <w:lang w:val="en-GB" w:eastAsia="ja-JP"/>
        </w:rPr>
      </w:pPr>
      <w:hyperlink w:history="1" w:anchor="_Toc181784184">
        <w:r w:rsidRPr="008B3501">
          <w:rPr>
            <w:rStyle w:val="Hyperlink"/>
          </w:rPr>
          <w:t>Enterprise Onboarding, Transitions &amp; Offboarding</w:t>
        </w:r>
        <w:r>
          <w:rPr>
            <w:webHidden/>
          </w:rPr>
          <w:tab/>
        </w:r>
        <w:r>
          <w:rPr>
            <w:webHidden/>
          </w:rPr>
          <w:fldChar w:fldCharType="begin"/>
        </w:r>
        <w:r>
          <w:rPr>
            <w:webHidden/>
          </w:rPr>
          <w:instrText xml:space="preserve"> PAGEREF _Toc181784184 \h </w:instrText>
        </w:r>
        <w:r>
          <w:rPr>
            <w:webHidden/>
          </w:rPr>
        </w:r>
        <w:r>
          <w:rPr>
            <w:webHidden/>
          </w:rPr>
          <w:fldChar w:fldCharType="separate"/>
        </w:r>
        <w:r>
          <w:rPr>
            <w:webHidden/>
          </w:rPr>
          <w:t>23</w:t>
        </w:r>
        <w:r>
          <w:rPr>
            <w:webHidden/>
          </w:rPr>
          <w:fldChar w:fldCharType="end"/>
        </w:r>
      </w:hyperlink>
    </w:p>
    <w:p w:rsidR="00685866" w:rsidRDefault="00685866" w14:paraId="0EF31AFC" w14:textId="5F0FFC95">
      <w:pPr>
        <w:pStyle w:val="TOC4"/>
        <w:rPr>
          <w:rFonts w:asciiTheme="minorHAnsi" w:hAnsiTheme="minorHAnsi"/>
          <w:sz w:val="22"/>
          <w:szCs w:val="22"/>
          <w:lang w:val="en-GB" w:eastAsia="ja-JP"/>
        </w:rPr>
      </w:pPr>
      <w:hyperlink w:history="1" w:anchor="_Toc181784185">
        <w:r w:rsidRPr="008B3501">
          <w:rPr>
            <w:rStyle w:val="Hyperlink"/>
          </w:rPr>
          <w:t>End-to-end visibility</w:t>
        </w:r>
        <w:r>
          <w:rPr>
            <w:webHidden/>
          </w:rPr>
          <w:tab/>
        </w:r>
        <w:r>
          <w:rPr>
            <w:webHidden/>
          </w:rPr>
          <w:fldChar w:fldCharType="begin"/>
        </w:r>
        <w:r>
          <w:rPr>
            <w:webHidden/>
          </w:rPr>
          <w:instrText xml:space="preserve"> PAGEREF _Toc181784185 \h </w:instrText>
        </w:r>
        <w:r>
          <w:rPr>
            <w:webHidden/>
          </w:rPr>
        </w:r>
        <w:r>
          <w:rPr>
            <w:webHidden/>
          </w:rPr>
          <w:fldChar w:fldCharType="separate"/>
        </w:r>
        <w:r>
          <w:rPr>
            <w:webHidden/>
          </w:rPr>
          <w:t>23</w:t>
        </w:r>
        <w:r>
          <w:rPr>
            <w:webHidden/>
          </w:rPr>
          <w:fldChar w:fldCharType="end"/>
        </w:r>
      </w:hyperlink>
    </w:p>
    <w:p w:rsidR="00685866" w:rsidRDefault="00685866" w14:paraId="1F5EE6A1" w14:textId="54F8FEA2">
      <w:pPr>
        <w:pStyle w:val="TOC4"/>
        <w:rPr>
          <w:rFonts w:asciiTheme="minorHAnsi" w:hAnsiTheme="minorHAnsi"/>
          <w:sz w:val="22"/>
          <w:szCs w:val="22"/>
          <w:lang w:val="en-GB" w:eastAsia="ja-JP"/>
        </w:rPr>
      </w:pPr>
      <w:hyperlink w:history="1" w:anchor="_Toc181784186">
        <w:r w:rsidRPr="008B3501">
          <w:rPr>
            <w:rStyle w:val="Hyperlink"/>
          </w:rPr>
          <w:t>Step-by-step guidance</w:t>
        </w:r>
        <w:r>
          <w:rPr>
            <w:webHidden/>
          </w:rPr>
          <w:tab/>
        </w:r>
        <w:r>
          <w:rPr>
            <w:webHidden/>
          </w:rPr>
          <w:fldChar w:fldCharType="begin"/>
        </w:r>
        <w:r>
          <w:rPr>
            <w:webHidden/>
          </w:rPr>
          <w:instrText xml:space="preserve"> PAGEREF _Toc181784186 \h </w:instrText>
        </w:r>
        <w:r>
          <w:rPr>
            <w:webHidden/>
          </w:rPr>
        </w:r>
        <w:r>
          <w:rPr>
            <w:webHidden/>
          </w:rPr>
          <w:fldChar w:fldCharType="separate"/>
        </w:r>
        <w:r>
          <w:rPr>
            <w:webHidden/>
          </w:rPr>
          <w:t>23</w:t>
        </w:r>
        <w:r>
          <w:rPr>
            <w:webHidden/>
          </w:rPr>
          <w:fldChar w:fldCharType="end"/>
        </w:r>
      </w:hyperlink>
    </w:p>
    <w:p w:rsidR="00685866" w:rsidRDefault="00685866" w14:paraId="16C260FE" w14:textId="3802DC0A">
      <w:pPr>
        <w:pStyle w:val="TOC4"/>
        <w:rPr>
          <w:rFonts w:asciiTheme="minorHAnsi" w:hAnsiTheme="minorHAnsi"/>
          <w:sz w:val="22"/>
          <w:szCs w:val="22"/>
          <w:lang w:val="en-GB" w:eastAsia="ja-JP"/>
        </w:rPr>
      </w:pPr>
      <w:hyperlink w:history="1" w:anchor="_Toc181784187">
        <w:r w:rsidRPr="008B3501">
          <w:rPr>
            <w:rStyle w:val="Hyperlink"/>
          </w:rPr>
          <w:t>Simplify onboarding through automation</w:t>
        </w:r>
        <w:r>
          <w:rPr>
            <w:webHidden/>
          </w:rPr>
          <w:tab/>
        </w:r>
        <w:r>
          <w:rPr>
            <w:webHidden/>
          </w:rPr>
          <w:fldChar w:fldCharType="begin"/>
        </w:r>
        <w:r>
          <w:rPr>
            <w:webHidden/>
          </w:rPr>
          <w:instrText xml:space="preserve"> PAGEREF _Toc181784187 \h </w:instrText>
        </w:r>
        <w:r>
          <w:rPr>
            <w:webHidden/>
          </w:rPr>
        </w:r>
        <w:r>
          <w:rPr>
            <w:webHidden/>
          </w:rPr>
          <w:fldChar w:fldCharType="separate"/>
        </w:r>
        <w:r>
          <w:rPr>
            <w:webHidden/>
          </w:rPr>
          <w:t>23</w:t>
        </w:r>
        <w:r>
          <w:rPr>
            <w:webHidden/>
          </w:rPr>
          <w:fldChar w:fldCharType="end"/>
        </w:r>
      </w:hyperlink>
    </w:p>
    <w:p w:rsidR="00685866" w:rsidRDefault="00685866" w14:paraId="3A0FB416" w14:textId="04543E34">
      <w:pPr>
        <w:pStyle w:val="TOC4"/>
        <w:rPr>
          <w:rFonts w:asciiTheme="minorHAnsi" w:hAnsiTheme="minorHAnsi"/>
          <w:sz w:val="22"/>
          <w:szCs w:val="22"/>
          <w:lang w:val="en-GB" w:eastAsia="ja-JP"/>
        </w:rPr>
      </w:pPr>
      <w:hyperlink w:history="1" w:anchor="_Toc181784188">
        <w:r w:rsidRPr="008B3501">
          <w:rPr>
            <w:rStyle w:val="Hyperlink"/>
          </w:rPr>
          <w:t>Centralized employee lifecycle</w:t>
        </w:r>
        <w:r>
          <w:rPr>
            <w:webHidden/>
          </w:rPr>
          <w:tab/>
        </w:r>
        <w:r>
          <w:rPr>
            <w:webHidden/>
          </w:rPr>
          <w:fldChar w:fldCharType="begin"/>
        </w:r>
        <w:r>
          <w:rPr>
            <w:webHidden/>
          </w:rPr>
          <w:instrText xml:space="preserve"> PAGEREF _Toc181784188 \h </w:instrText>
        </w:r>
        <w:r>
          <w:rPr>
            <w:webHidden/>
          </w:rPr>
        </w:r>
        <w:r>
          <w:rPr>
            <w:webHidden/>
          </w:rPr>
          <w:fldChar w:fldCharType="separate"/>
        </w:r>
        <w:r>
          <w:rPr>
            <w:webHidden/>
          </w:rPr>
          <w:t>23</w:t>
        </w:r>
        <w:r>
          <w:rPr>
            <w:webHidden/>
          </w:rPr>
          <w:fldChar w:fldCharType="end"/>
        </w:r>
      </w:hyperlink>
    </w:p>
    <w:p w:rsidR="00685866" w:rsidRDefault="00685866" w14:paraId="077C723C" w14:textId="074AE549">
      <w:pPr>
        <w:pStyle w:val="TOC4"/>
        <w:rPr>
          <w:rFonts w:asciiTheme="minorHAnsi" w:hAnsiTheme="minorHAnsi"/>
          <w:sz w:val="22"/>
          <w:szCs w:val="22"/>
          <w:lang w:val="en-GB" w:eastAsia="ja-JP"/>
        </w:rPr>
      </w:pPr>
      <w:hyperlink w:history="1" w:anchor="_Toc181784189">
        <w:r w:rsidRPr="008B3501">
          <w:rPr>
            <w:rStyle w:val="Hyperlink"/>
          </w:rPr>
          <w:t>Customizable workflow design</w:t>
        </w:r>
        <w:r>
          <w:rPr>
            <w:webHidden/>
          </w:rPr>
          <w:tab/>
        </w:r>
        <w:r>
          <w:rPr>
            <w:webHidden/>
          </w:rPr>
          <w:fldChar w:fldCharType="begin"/>
        </w:r>
        <w:r>
          <w:rPr>
            <w:webHidden/>
          </w:rPr>
          <w:instrText xml:space="preserve"> PAGEREF _Toc181784189 \h </w:instrText>
        </w:r>
        <w:r>
          <w:rPr>
            <w:webHidden/>
          </w:rPr>
        </w:r>
        <w:r>
          <w:rPr>
            <w:webHidden/>
          </w:rPr>
          <w:fldChar w:fldCharType="separate"/>
        </w:r>
        <w:r>
          <w:rPr>
            <w:webHidden/>
          </w:rPr>
          <w:t>24</w:t>
        </w:r>
        <w:r>
          <w:rPr>
            <w:webHidden/>
          </w:rPr>
          <w:fldChar w:fldCharType="end"/>
        </w:r>
      </w:hyperlink>
    </w:p>
    <w:p w:rsidR="00685866" w:rsidRDefault="00685866" w14:paraId="4C370ACA" w14:textId="581BF601">
      <w:pPr>
        <w:pStyle w:val="TOC3"/>
        <w:rPr>
          <w:rFonts w:asciiTheme="minorHAnsi" w:hAnsiTheme="minorHAnsi"/>
          <w:b w:val="0"/>
          <w:color w:val="auto"/>
          <w:sz w:val="22"/>
          <w:szCs w:val="22"/>
          <w:lang w:val="en-GB" w:eastAsia="ja-JP"/>
        </w:rPr>
      </w:pPr>
      <w:hyperlink w:history="1" w:anchor="_Toc181784190">
        <w:r w:rsidRPr="008B3501">
          <w:rPr>
            <w:rStyle w:val="Hyperlink"/>
          </w:rPr>
          <w:t>Service Level Management</w:t>
        </w:r>
        <w:r>
          <w:rPr>
            <w:webHidden/>
          </w:rPr>
          <w:tab/>
        </w:r>
        <w:r>
          <w:rPr>
            <w:webHidden/>
          </w:rPr>
          <w:fldChar w:fldCharType="begin"/>
        </w:r>
        <w:r>
          <w:rPr>
            <w:webHidden/>
          </w:rPr>
          <w:instrText xml:space="preserve"> PAGEREF _Toc181784190 \h </w:instrText>
        </w:r>
        <w:r>
          <w:rPr>
            <w:webHidden/>
          </w:rPr>
        </w:r>
        <w:r>
          <w:rPr>
            <w:webHidden/>
          </w:rPr>
          <w:fldChar w:fldCharType="separate"/>
        </w:r>
        <w:r>
          <w:rPr>
            <w:webHidden/>
          </w:rPr>
          <w:t>24</w:t>
        </w:r>
        <w:r>
          <w:rPr>
            <w:webHidden/>
          </w:rPr>
          <w:fldChar w:fldCharType="end"/>
        </w:r>
      </w:hyperlink>
    </w:p>
    <w:p w:rsidR="00685866" w:rsidRDefault="00685866" w14:paraId="76A5BA8D" w14:textId="3AD5EC47">
      <w:pPr>
        <w:pStyle w:val="TOC4"/>
        <w:rPr>
          <w:rFonts w:asciiTheme="minorHAnsi" w:hAnsiTheme="minorHAnsi"/>
          <w:sz w:val="22"/>
          <w:szCs w:val="22"/>
          <w:lang w:val="en-GB" w:eastAsia="ja-JP"/>
        </w:rPr>
      </w:pPr>
      <w:hyperlink w:history="1" w:anchor="_Toc181784191">
        <w:r w:rsidRPr="008B3501">
          <w:rPr>
            <w:rStyle w:val="Hyperlink"/>
          </w:rPr>
          <w:t>Strengthen the service provider business relationship</w:t>
        </w:r>
        <w:r>
          <w:rPr>
            <w:webHidden/>
          </w:rPr>
          <w:tab/>
        </w:r>
        <w:r>
          <w:rPr>
            <w:webHidden/>
          </w:rPr>
          <w:fldChar w:fldCharType="begin"/>
        </w:r>
        <w:r>
          <w:rPr>
            <w:webHidden/>
          </w:rPr>
          <w:instrText xml:space="preserve"> PAGEREF _Toc181784191 \h </w:instrText>
        </w:r>
        <w:r>
          <w:rPr>
            <w:webHidden/>
          </w:rPr>
        </w:r>
        <w:r>
          <w:rPr>
            <w:webHidden/>
          </w:rPr>
          <w:fldChar w:fldCharType="separate"/>
        </w:r>
        <w:r>
          <w:rPr>
            <w:webHidden/>
          </w:rPr>
          <w:t>24</w:t>
        </w:r>
        <w:r>
          <w:rPr>
            <w:webHidden/>
          </w:rPr>
          <w:fldChar w:fldCharType="end"/>
        </w:r>
      </w:hyperlink>
    </w:p>
    <w:p w:rsidR="00685866" w:rsidRDefault="00685866" w14:paraId="4EF2A4E3" w14:textId="0DEB08D6">
      <w:pPr>
        <w:pStyle w:val="TOC4"/>
        <w:rPr>
          <w:rFonts w:asciiTheme="minorHAnsi" w:hAnsiTheme="minorHAnsi"/>
          <w:sz w:val="22"/>
          <w:szCs w:val="22"/>
          <w:lang w:val="en-GB" w:eastAsia="ja-JP"/>
        </w:rPr>
      </w:pPr>
      <w:hyperlink w:history="1" w:anchor="_Toc181784192">
        <w:r w:rsidRPr="008B3501">
          <w:rPr>
            <w:rStyle w:val="Hyperlink"/>
          </w:rPr>
          <w:t>Enhance organizational performance</w:t>
        </w:r>
        <w:r>
          <w:rPr>
            <w:webHidden/>
          </w:rPr>
          <w:tab/>
        </w:r>
        <w:r>
          <w:rPr>
            <w:webHidden/>
          </w:rPr>
          <w:fldChar w:fldCharType="begin"/>
        </w:r>
        <w:r>
          <w:rPr>
            <w:webHidden/>
          </w:rPr>
          <w:instrText xml:space="preserve"> PAGEREF _Toc181784192 \h </w:instrText>
        </w:r>
        <w:r>
          <w:rPr>
            <w:webHidden/>
          </w:rPr>
        </w:r>
        <w:r>
          <w:rPr>
            <w:webHidden/>
          </w:rPr>
          <w:fldChar w:fldCharType="separate"/>
        </w:r>
        <w:r>
          <w:rPr>
            <w:webHidden/>
          </w:rPr>
          <w:t>24</w:t>
        </w:r>
        <w:r>
          <w:rPr>
            <w:webHidden/>
          </w:rPr>
          <w:fldChar w:fldCharType="end"/>
        </w:r>
      </w:hyperlink>
    </w:p>
    <w:p w:rsidR="00685866" w:rsidRDefault="00685866" w14:paraId="4DAC876F" w14:textId="4EC1B9A0">
      <w:pPr>
        <w:pStyle w:val="TOC4"/>
        <w:rPr>
          <w:rFonts w:asciiTheme="minorHAnsi" w:hAnsiTheme="minorHAnsi"/>
          <w:sz w:val="22"/>
          <w:szCs w:val="22"/>
          <w:lang w:val="en-GB" w:eastAsia="ja-JP"/>
        </w:rPr>
      </w:pPr>
      <w:hyperlink w:history="1" w:anchor="_Toc181784193">
        <w:r w:rsidRPr="008B3501">
          <w:rPr>
            <w:rStyle w:val="Hyperlink"/>
          </w:rPr>
          <w:t>Centralized SLA management</w:t>
        </w:r>
        <w:r>
          <w:rPr>
            <w:webHidden/>
          </w:rPr>
          <w:tab/>
        </w:r>
        <w:r>
          <w:rPr>
            <w:webHidden/>
          </w:rPr>
          <w:fldChar w:fldCharType="begin"/>
        </w:r>
        <w:r>
          <w:rPr>
            <w:webHidden/>
          </w:rPr>
          <w:instrText xml:space="preserve"> PAGEREF _Toc181784193 \h </w:instrText>
        </w:r>
        <w:r>
          <w:rPr>
            <w:webHidden/>
          </w:rPr>
        </w:r>
        <w:r>
          <w:rPr>
            <w:webHidden/>
          </w:rPr>
          <w:fldChar w:fldCharType="separate"/>
        </w:r>
        <w:r>
          <w:rPr>
            <w:webHidden/>
          </w:rPr>
          <w:t>24</w:t>
        </w:r>
        <w:r>
          <w:rPr>
            <w:webHidden/>
          </w:rPr>
          <w:fldChar w:fldCharType="end"/>
        </w:r>
      </w:hyperlink>
    </w:p>
    <w:p w:rsidR="00685866" w:rsidRDefault="00685866" w14:paraId="6ED48789" w14:textId="35F3F7BD">
      <w:pPr>
        <w:pStyle w:val="TOC4"/>
        <w:rPr>
          <w:rFonts w:asciiTheme="minorHAnsi" w:hAnsiTheme="minorHAnsi"/>
          <w:sz w:val="22"/>
          <w:szCs w:val="22"/>
          <w:lang w:val="en-GB" w:eastAsia="ja-JP"/>
        </w:rPr>
      </w:pPr>
      <w:hyperlink w:history="1" w:anchor="_Toc181784194">
        <w:r w:rsidRPr="008B3501">
          <w:rPr>
            <w:rStyle w:val="Hyperlink"/>
          </w:rPr>
          <w:t>Improve visibility of service timeline</w:t>
        </w:r>
        <w:r>
          <w:rPr>
            <w:webHidden/>
          </w:rPr>
          <w:tab/>
        </w:r>
        <w:r>
          <w:rPr>
            <w:webHidden/>
          </w:rPr>
          <w:fldChar w:fldCharType="begin"/>
        </w:r>
        <w:r>
          <w:rPr>
            <w:webHidden/>
          </w:rPr>
          <w:instrText xml:space="preserve"> PAGEREF _Toc181784194 \h </w:instrText>
        </w:r>
        <w:r>
          <w:rPr>
            <w:webHidden/>
          </w:rPr>
        </w:r>
        <w:r>
          <w:rPr>
            <w:webHidden/>
          </w:rPr>
          <w:fldChar w:fldCharType="separate"/>
        </w:r>
        <w:r>
          <w:rPr>
            <w:webHidden/>
          </w:rPr>
          <w:t>24</w:t>
        </w:r>
        <w:r>
          <w:rPr>
            <w:webHidden/>
          </w:rPr>
          <w:fldChar w:fldCharType="end"/>
        </w:r>
      </w:hyperlink>
    </w:p>
    <w:p w:rsidR="00685866" w:rsidRDefault="00685866" w14:paraId="6A608748" w14:textId="089B1085">
      <w:pPr>
        <w:pStyle w:val="TOC3"/>
        <w:rPr>
          <w:rFonts w:asciiTheme="minorHAnsi" w:hAnsiTheme="minorHAnsi"/>
          <w:b w:val="0"/>
          <w:color w:val="auto"/>
          <w:sz w:val="22"/>
          <w:szCs w:val="22"/>
          <w:lang w:val="en-GB" w:eastAsia="ja-JP"/>
        </w:rPr>
      </w:pPr>
      <w:hyperlink w:history="1" w:anchor="_Toc181784195">
        <w:r w:rsidRPr="008B3501">
          <w:rPr>
            <w:rStyle w:val="Hyperlink"/>
          </w:rPr>
          <w:t>Service Quality &amp; Analytics</w:t>
        </w:r>
        <w:r>
          <w:rPr>
            <w:webHidden/>
          </w:rPr>
          <w:tab/>
        </w:r>
        <w:r>
          <w:rPr>
            <w:webHidden/>
          </w:rPr>
          <w:fldChar w:fldCharType="begin"/>
        </w:r>
        <w:r>
          <w:rPr>
            <w:webHidden/>
          </w:rPr>
          <w:instrText xml:space="preserve"> PAGEREF _Toc181784195 \h </w:instrText>
        </w:r>
        <w:r>
          <w:rPr>
            <w:webHidden/>
          </w:rPr>
        </w:r>
        <w:r>
          <w:rPr>
            <w:webHidden/>
          </w:rPr>
          <w:fldChar w:fldCharType="separate"/>
        </w:r>
        <w:r>
          <w:rPr>
            <w:webHidden/>
          </w:rPr>
          <w:t>24</w:t>
        </w:r>
        <w:r>
          <w:rPr>
            <w:webHidden/>
          </w:rPr>
          <w:fldChar w:fldCharType="end"/>
        </w:r>
      </w:hyperlink>
    </w:p>
    <w:p w:rsidR="00685866" w:rsidRDefault="00685866" w14:paraId="1432C062" w14:textId="0C1DB771">
      <w:pPr>
        <w:pStyle w:val="TOC4"/>
        <w:rPr>
          <w:rFonts w:asciiTheme="minorHAnsi" w:hAnsiTheme="minorHAnsi"/>
          <w:sz w:val="22"/>
          <w:szCs w:val="22"/>
          <w:lang w:val="en-GB" w:eastAsia="ja-JP"/>
        </w:rPr>
      </w:pPr>
      <w:hyperlink w:history="1" w:anchor="_Toc181784196">
        <w:r w:rsidRPr="008B3501">
          <w:rPr>
            <w:rStyle w:val="Hyperlink"/>
          </w:rPr>
          <w:t>Improve resource utilization</w:t>
        </w:r>
        <w:r>
          <w:rPr>
            <w:webHidden/>
          </w:rPr>
          <w:tab/>
        </w:r>
        <w:r>
          <w:rPr>
            <w:webHidden/>
          </w:rPr>
          <w:fldChar w:fldCharType="begin"/>
        </w:r>
        <w:r>
          <w:rPr>
            <w:webHidden/>
          </w:rPr>
          <w:instrText xml:space="preserve"> PAGEREF _Toc181784196 \h </w:instrText>
        </w:r>
        <w:r>
          <w:rPr>
            <w:webHidden/>
          </w:rPr>
        </w:r>
        <w:r>
          <w:rPr>
            <w:webHidden/>
          </w:rPr>
          <w:fldChar w:fldCharType="separate"/>
        </w:r>
        <w:r>
          <w:rPr>
            <w:webHidden/>
          </w:rPr>
          <w:t>24</w:t>
        </w:r>
        <w:r>
          <w:rPr>
            <w:webHidden/>
          </w:rPr>
          <w:fldChar w:fldCharType="end"/>
        </w:r>
      </w:hyperlink>
    </w:p>
    <w:p w:rsidR="00685866" w:rsidRDefault="00685866" w14:paraId="7A0B204D" w14:textId="180D41D4">
      <w:pPr>
        <w:pStyle w:val="TOC4"/>
        <w:rPr>
          <w:rFonts w:asciiTheme="minorHAnsi" w:hAnsiTheme="minorHAnsi"/>
          <w:sz w:val="22"/>
          <w:szCs w:val="22"/>
          <w:lang w:val="en-GB" w:eastAsia="ja-JP"/>
        </w:rPr>
      </w:pPr>
      <w:hyperlink w:history="1" w:anchor="_Toc181784197">
        <w:r w:rsidRPr="008B3501">
          <w:rPr>
            <w:rStyle w:val="Hyperlink"/>
          </w:rPr>
          <w:t>Enhance decision-making through improved visibility</w:t>
        </w:r>
        <w:r>
          <w:rPr>
            <w:webHidden/>
          </w:rPr>
          <w:tab/>
        </w:r>
        <w:r>
          <w:rPr>
            <w:webHidden/>
          </w:rPr>
          <w:fldChar w:fldCharType="begin"/>
        </w:r>
        <w:r>
          <w:rPr>
            <w:webHidden/>
          </w:rPr>
          <w:instrText xml:space="preserve"> PAGEREF _Toc181784197 \h </w:instrText>
        </w:r>
        <w:r>
          <w:rPr>
            <w:webHidden/>
          </w:rPr>
        </w:r>
        <w:r>
          <w:rPr>
            <w:webHidden/>
          </w:rPr>
          <w:fldChar w:fldCharType="separate"/>
        </w:r>
        <w:r>
          <w:rPr>
            <w:webHidden/>
          </w:rPr>
          <w:t>24</w:t>
        </w:r>
        <w:r>
          <w:rPr>
            <w:webHidden/>
          </w:rPr>
          <w:fldChar w:fldCharType="end"/>
        </w:r>
      </w:hyperlink>
    </w:p>
    <w:p w:rsidR="00685866" w:rsidRDefault="00685866" w14:paraId="17E32CBA" w14:textId="42631B7C">
      <w:pPr>
        <w:pStyle w:val="TOC4"/>
        <w:rPr>
          <w:rFonts w:asciiTheme="minorHAnsi" w:hAnsiTheme="minorHAnsi"/>
          <w:sz w:val="22"/>
          <w:szCs w:val="22"/>
          <w:lang w:val="en-GB" w:eastAsia="ja-JP"/>
        </w:rPr>
      </w:pPr>
      <w:hyperlink w:history="1" w:anchor="_Toc181784198">
        <w:r w:rsidRPr="008B3501">
          <w:rPr>
            <w:rStyle w:val="Hyperlink"/>
          </w:rPr>
          <w:t>Interrogate data to create service and operational efficiencies</w:t>
        </w:r>
        <w:r>
          <w:rPr>
            <w:webHidden/>
          </w:rPr>
          <w:tab/>
        </w:r>
        <w:r>
          <w:rPr>
            <w:webHidden/>
          </w:rPr>
          <w:fldChar w:fldCharType="begin"/>
        </w:r>
        <w:r>
          <w:rPr>
            <w:webHidden/>
          </w:rPr>
          <w:instrText xml:space="preserve"> PAGEREF _Toc181784198 \h </w:instrText>
        </w:r>
        <w:r>
          <w:rPr>
            <w:webHidden/>
          </w:rPr>
        </w:r>
        <w:r>
          <w:rPr>
            <w:webHidden/>
          </w:rPr>
          <w:fldChar w:fldCharType="separate"/>
        </w:r>
        <w:r>
          <w:rPr>
            <w:webHidden/>
          </w:rPr>
          <w:t>24</w:t>
        </w:r>
        <w:r>
          <w:rPr>
            <w:webHidden/>
          </w:rPr>
          <w:fldChar w:fldCharType="end"/>
        </w:r>
      </w:hyperlink>
    </w:p>
    <w:p w:rsidR="00685866" w:rsidRDefault="00685866" w14:paraId="01378DB4" w14:textId="1AA85990">
      <w:pPr>
        <w:pStyle w:val="TOC4"/>
        <w:rPr>
          <w:rFonts w:asciiTheme="minorHAnsi" w:hAnsiTheme="minorHAnsi"/>
          <w:sz w:val="22"/>
          <w:szCs w:val="22"/>
          <w:lang w:val="en-GB" w:eastAsia="ja-JP"/>
        </w:rPr>
      </w:pPr>
      <w:hyperlink w:history="1" w:anchor="_Toc181784199">
        <w:r w:rsidRPr="008B3501">
          <w:rPr>
            <w:rStyle w:val="Hyperlink"/>
          </w:rPr>
          <w:t>Customizable on-demand analytics</w:t>
        </w:r>
        <w:r>
          <w:rPr>
            <w:webHidden/>
          </w:rPr>
          <w:tab/>
        </w:r>
        <w:r>
          <w:rPr>
            <w:webHidden/>
          </w:rPr>
          <w:fldChar w:fldCharType="begin"/>
        </w:r>
        <w:r>
          <w:rPr>
            <w:webHidden/>
          </w:rPr>
          <w:instrText xml:space="preserve"> PAGEREF _Toc181784199 \h </w:instrText>
        </w:r>
        <w:r>
          <w:rPr>
            <w:webHidden/>
          </w:rPr>
        </w:r>
        <w:r>
          <w:rPr>
            <w:webHidden/>
          </w:rPr>
          <w:fldChar w:fldCharType="separate"/>
        </w:r>
        <w:r>
          <w:rPr>
            <w:webHidden/>
          </w:rPr>
          <w:t>24</w:t>
        </w:r>
        <w:r>
          <w:rPr>
            <w:webHidden/>
          </w:rPr>
          <w:fldChar w:fldCharType="end"/>
        </w:r>
      </w:hyperlink>
    </w:p>
    <w:p w:rsidR="00685866" w:rsidRDefault="00685866" w14:paraId="4B43D35C" w14:textId="6DE743A5">
      <w:pPr>
        <w:pStyle w:val="TOC3"/>
        <w:rPr>
          <w:rFonts w:asciiTheme="minorHAnsi" w:hAnsiTheme="minorHAnsi"/>
          <w:b w:val="0"/>
          <w:color w:val="auto"/>
          <w:sz w:val="22"/>
          <w:szCs w:val="22"/>
          <w:lang w:val="en-GB" w:eastAsia="ja-JP"/>
        </w:rPr>
      </w:pPr>
      <w:hyperlink w:history="1" w:anchor="_Toc181784200">
        <w:r w:rsidRPr="008B3501">
          <w:rPr>
            <w:rStyle w:val="Hyperlink"/>
          </w:rPr>
          <w:t>Analyst Workspace</w:t>
        </w:r>
        <w:r>
          <w:rPr>
            <w:webHidden/>
          </w:rPr>
          <w:tab/>
        </w:r>
        <w:r>
          <w:rPr>
            <w:webHidden/>
          </w:rPr>
          <w:fldChar w:fldCharType="begin"/>
        </w:r>
        <w:r>
          <w:rPr>
            <w:webHidden/>
          </w:rPr>
          <w:instrText xml:space="preserve"> PAGEREF _Toc181784200 \h </w:instrText>
        </w:r>
        <w:r>
          <w:rPr>
            <w:webHidden/>
          </w:rPr>
        </w:r>
        <w:r>
          <w:rPr>
            <w:webHidden/>
          </w:rPr>
          <w:fldChar w:fldCharType="separate"/>
        </w:r>
        <w:r>
          <w:rPr>
            <w:webHidden/>
          </w:rPr>
          <w:t>25</w:t>
        </w:r>
        <w:r>
          <w:rPr>
            <w:webHidden/>
          </w:rPr>
          <w:fldChar w:fldCharType="end"/>
        </w:r>
      </w:hyperlink>
    </w:p>
    <w:p w:rsidR="00685866" w:rsidRDefault="00685866" w14:paraId="04104745" w14:textId="43DB799C">
      <w:pPr>
        <w:pStyle w:val="TOC4"/>
        <w:rPr>
          <w:rFonts w:asciiTheme="minorHAnsi" w:hAnsiTheme="minorHAnsi"/>
          <w:sz w:val="22"/>
          <w:szCs w:val="22"/>
          <w:lang w:val="en-GB" w:eastAsia="ja-JP"/>
        </w:rPr>
      </w:pPr>
      <w:hyperlink w:history="1" w:anchor="_Toc181784201">
        <w:r w:rsidRPr="008B3501">
          <w:rPr>
            <w:rStyle w:val="Hyperlink"/>
          </w:rPr>
          <w:t>Improve analyst efficiency</w:t>
        </w:r>
        <w:r>
          <w:rPr>
            <w:webHidden/>
          </w:rPr>
          <w:tab/>
        </w:r>
        <w:r>
          <w:rPr>
            <w:webHidden/>
          </w:rPr>
          <w:fldChar w:fldCharType="begin"/>
        </w:r>
        <w:r>
          <w:rPr>
            <w:webHidden/>
          </w:rPr>
          <w:instrText xml:space="preserve"> PAGEREF _Toc181784201 \h </w:instrText>
        </w:r>
        <w:r>
          <w:rPr>
            <w:webHidden/>
          </w:rPr>
        </w:r>
        <w:r>
          <w:rPr>
            <w:webHidden/>
          </w:rPr>
          <w:fldChar w:fldCharType="separate"/>
        </w:r>
        <w:r>
          <w:rPr>
            <w:webHidden/>
          </w:rPr>
          <w:t>25</w:t>
        </w:r>
        <w:r>
          <w:rPr>
            <w:webHidden/>
          </w:rPr>
          <w:fldChar w:fldCharType="end"/>
        </w:r>
      </w:hyperlink>
    </w:p>
    <w:p w:rsidR="00685866" w:rsidRDefault="00685866" w14:paraId="7F8ACEA5" w14:textId="3DC611C2">
      <w:pPr>
        <w:pStyle w:val="TOC4"/>
        <w:rPr>
          <w:rFonts w:asciiTheme="minorHAnsi" w:hAnsiTheme="minorHAnsi"/>
          <w:sz w:val="22"/>
          <w:szCs w:val="22"/>
          <w:lang w:val="en-GB" w:eastAsia="ja-JP"/>
        </w:rPr>
      </w:pPr>
      <w:hyperlink w:history="1" w:anchor="_Toc181784202">
        <w:r w:rsidRPr="008B3501">
          <w:rPr>
            <w:rStyle w:val="Hyperlink"/>
          </w:rPr>
          <w:t>Integrate communication channels</w:t>
        </w:r>
        <w:r>
          <w:rPr>
            <w:webHidden/>
          </w:rPr>
          <w:tab/>
        </w:r>
        <w:r>
          <w:rPr>
            <w:webHidden/>
          </w:rPr>
          <w:fldChar w:fldCharType="begin"/>
        </w:r>
        <w:r>
          <w:rPr>
            <w:webHidden/>
          </w:rPr>
          <w:instrText xml:space="preserve"> PAGEREF _Toc181784202 \h </w:instrText>
        </w:r>
        <w:r>
          <w:rPr>
            <w:webHidden/>
          </w:rPr>
        </w:r>
        <w:r>
          <w:rPr>
            <w:webHidden/>
          </w:rPr>
          <w:fldChar w:fldCharType="separate"/>
        </w:r>
        <w:r>
          <w:rPr>
            <w:webHidden/>
          </w:rPr>
          <w:t>25</w:t>
        </w:r>
        <w:r>
          <w:rPr>
            <w:webHidden/>
          </w:rPr>
          <w:fldChar w:fldCharType="end"/>
        </w:r>
      </w:hyperlink>
    </w:p>
    <w:p w:rsidR="00685866" w:rsidRDefault="00685866" w14:paraId="0B269312" w14:textId="42FCCF9D">
      <w:pPr>
        <w:pStyle w:val="TOC4"/>
        <w:rPr>
          <w:rFonts w:asciiTheme="minorHAnsi" w:hAnsiTheme="minorHAnsi"/>
          <w:sz w:val="22"/>
          <w:szCs w:val="22"/>
          <w:lang w:val="en-GB" w:eastAsia="ja-JP"/>
        </w:rPr>
      </w:pPr>
      <w:hyperlink w:history="1" w:anchor="_Toc181784203">
        <w:r w:rsidRPr="008B3501">
          <w:rPr>
            <w:rStyle w:val="Hyperlink"/>
          </w:rPr>
          <w:t>Accelerate issue and request resolution</w:t>
        </w:r>
        <w:r>
          <w:rPr>
            <w:webHidden/>
          </w:rPr>
          <w:tab/>
        </w:r>
        <w:r>
          <w:rPr>
            <w:webHidden/>
          </w:rPr>
          <w:fldChar w:fldCharType="begin"/>
        </w:r>
        <w:r>
          <w:rPr>
            <w:webHidden/>
          </w:rPr>
          <w:instrText xml:space="preserve"> PAGEREF _Toc181784203 \h </w:instrText>
        </w:r>
        <w:r>
          <w:rPr>
            <w:webHidden/>
          </w:rPr>
        </w:r>
        <w:r>
          <w:rPr>
            <w:webHidden/>
          </w:rPr>
          <w:fldChar w:fldCharType="separate"/>
        </w:r>
        <w:r>
          <w:rPr>
            <w:webHidden/>
          </w:rPr>
          <w:t>25</w:t>
        </w:r>
        <w:r>
          <w:rPr>
            <w:webHidden/>
          </w:rPr>
          <w:fldChar w:fldCharType="end"/>
        </w:r>
      </w:hyperlink>
    </w:p>
    <w:p w:rsidR="00685866" w:rsidRDefault="00685866" w14:paraId="61E4C838" w14:textId="01D35371">
      <w:pPr>
        <w:pStyle w:val="TOC4"/>
        <w:rPr>
          <w:rFonts w:asciiTheme="minorHAnsi" w:hAnsiTheme="minorHAnsi"/>
          <w:sz w:val="22"/>
          <w:szCs w:val="22"/>
          <w:lang w:val="en-GB" w:eastAsia="ja-JP"/>
        </w:rPr>
      </w:pPr>
      <w:hyperlink w:history="1" w:anchor="_Toc181784204">
        <w:r w:rsidRPr="008B3501">
          <w:rPr>
            <w:rStyle w:val="Hyperlink"/>
          </w:rPr>
          <w:t>Enable layout customization</w:t>
        </w:r>
        <w:r>
          <w:rPr>
            <w:webHidden/>
          </w:rPr>
          <w:tab/>
        </w:r>
        <w:r>
          <w:rPr>
            <w:webHidden/>
          </w:rPr>
          <w:fldChar w:fldCharType="begin"/>
        </w:r>
        <w:r>
          <w:rPr>
            <w:webHidden/>
          </w:rPr>
          <w:instrText xml:space="preserve"> PAGEREF _Toc181784204 \h </w:instrText>
        </w:r>
        <w:r>
          <w:rPr>
            <w:webHidden/>
          </w:rPr>
        </w:r>
        <w:r>
          <w:rPr>
            <w:webHidden/>
          </w:rPr>
          <w:fldChar w:fldCharType="separate"/>
        </w:r>
        <w:r>
          <w:rPr>
            <w:webHidden/>
          </w:rPr>
          <w:t>25</w:t>
        </w:r>
        <w:r>
          <w:rPr>
            <w:webHidden/>
          </w:rPr>
          <w:fldChar w:fldCharType="end"/>
        </w:r>
      </w:hyperlink>
    </w:p>
    <w:p w:rsidR="00685866" w:rsidRDefault="00685866" w14:paraId="20E1EC67" w14:textId="4C8D96B2">
      <w:pPr>
        <w:pStyle w:val="TOC4"/>
        <w:rPr>
          <w:rFonts w:asciiTheme="minorHAnsi" w:hAnsiTheme="minorHAnsi"/>
          <w:sz w:val="22"/>
          <w:szCs w:val="22"/>
          <w:lang w:val="en-GB" w:eastAsia="ja-JP"/>
        </w:rPr>
      </w:pPr>
      <w:hyperlink w:history="1" w:anchor="_Toc181784205">
        <w:r w:rsidRPr="008B3501">
          <w:rPr>
            <w:rStyle w:val="Hyperlink"/>
          </w:rPr>
          <w:t>Link user and device information</w:t>
        </w:r>
        <w:r>
          <w:rPr>
            <w:webHidden/>
          </w:rPr>
          <w:tab/>
        </w:r>
        <w:r>
          <w:rPr>
            <w:webHidden/>
          </w:rPr>
          <w:fldChar w:fldCharType="begin"/>
        </w:r>
        <w:r>
          <w:rPr>
            <w:webHidden/>
          </w:rPr>
          <w:instrText xml:space="preserve"> PAGEREF _Toc181784205 \h </w:instrText>
        </w:r>
        <w:r>
          <w:rPr>
            <w:webHidden/>
          </w:rPr>
        </w:r>
        <w:r>
          <w:rPr>
            <w:webHidden/>
          </w:rPr>
          <w:fldChar w:fldCharType="separate"/>
        </w:r>
        <w:r>
          <w:rPr>
            <w:webHidden/>
          </w:rPr>
          <w:t>25</w:t>
        </w:r>
        <w:r>
          <w:rPr>
            <w:webHidden/>
          </w:rPr>
          <w:fldChar w:fldCharType="end"/>
        </w:r>
      </w:hyperlink>
    </w:p>
    <w:p w:rsidR="00685866" w:rsidRDefault="00685866" w14:paraId="16370004" w14:textId="6EF3F992">
      <w:pPr>
        <w:pStyle w:val="TOC3"/>
        <w:rPr>
          <w:rFonts w:asciiTheme="minorHAnsi" w:hAnsiTheme="minorHAnsi"/>
          <w:b w:val="0"/>
          <w:color w:val="auto"/>
          <w:sz w:val="22"/>
          <w:szCs w:val="22"/>
          <w:lang w:val="en-GB" w:eastAsia="ja-JP"/>
        </w:rPr>
      </w:pPr>
      <w:hyperlink w:history="1" w:anchor="_Toc181784206">
        <w:r w:rsidRPr="008B3501">
          <w:rPr>
            <w:rStyle w:val="Hyperlink"/>
          </w:rPr>
          <w:t>Automation &amp; Predictive Intelligence</w:t>
        </w:r>
        <w:r>
          <w:rPr>
            <w:webHidden/>
          </w:rPr>
          <w:tab/>
        </w:r>
        <w:r>
          <w:rPr>
            <w:webHidden/>
          </w:rPr>
          <w:fldChar w:fldCharType="begin"/>
        </w:r>
        <w:r>
          <w:rPr>
            <w:webHidden/>
          </w:rPr>
          <w:instrText xml:space="preserve"> PAGEREF _Toc181784206 \h </w:instrText>
        </w:r>
        <w:r>
          <w:rPr>
            <w:webHidden/>
          </w:rPr>
        </w:r>
        <w:r>
          <w:rPr>
            <w:webHidden/>
          </w:rPr>
          <w:fldChar w:fldCharType="separate"/>
        </w:r>
        <w:r>
          <w:rPr>
            <w:webHidden/>
          </w:rPr>
          <w:t>25</w:t>
        </w:r>
        <w:r>
          <w:rPr>
            <w:webHidden/>
          </w:rPr>
          <w:fldChar w:fldCharType="end"/>
        </w:r>
      </w:hyperlink>
    </w:p>
    <w:p w:rsidR="00685866" w:rsidRDefault="00685866" w14:paraId="57084FB3" w14:textId="367E0BB4">
      <w:pPr>
        <w:pStyle w:val="TOC4"/>
        <w:rPr>
          <w:rFonts w:asciiTheme="minorHAnsi" w:hAnsiTheme="minorHAnsi"/>
          <w:sz w:val="22"/>
          <w:szCs w:val="22"/>
          <w:lang w:val="en-GB" w:eastAsia="ja-JP"/>
        </w:rPr>
      </w:pPr>
      <w:hyperlink w:history="1" w:anchor="_Toc181784207">
        <w:r w:rsidRPr="008B3501">
          <w:rPr>
            <w:rStyle w:val="Hyperlink"/>
          </w:rPr>
          <w:t>Enhance decision-making</w:t>
        </w:r>
        <w:r>
          <w:rPr>
            <w:webHidden/>
          </w:rPr>
          <w:tab/>
        </w:r>
        <w:r>
          <w:rPr>
            <w:webHidden/>
          </w:rPr>
          <w:fldChar w:fldCharType="begin"/>
        </w:r>
        <w:r>
          <w:rPr>
            <w:webHidden/>
          </w:rPr>
          <w:instrText xml:space="preserve"> PAGEREF _Toc181784207 \h </w:instrText>
        </w:r>
        <w:r>
          <w:rPr>
            <w:webHidden/>
          </w:rPr>
        </w:r>
        <w:r>
          <w:rPr>
            <w:webHidden/>
          </w:rPr>
          <w:fldChar w:fldCharType="separate"/>
        </w:r>
        <w:r>
          <w:rPr>
            <w:webHidden/>
          </w:rPr>
          <w:t>25</w:t>
        </w:r>
        <w:r>
          <w:rPr>
            <w:webHidden/>
          </w:rPr>
          <w:fldChar w:fldCharType="end"/>
        </w:r>
      </w:hyperlink>
    </w:p>
    <w:p w:rsidR="00685866" w:rsidRDefault="00685866" w14:paraId="74E67358" w14:textId="3D93FB4C">
      <w:pPr>
        <w:pStyle w:val="TOC4"/>
        <w:rPr>
          <w:rFonts w:asciiTheme="minorHAnsi" w:hAnsiTheme="minorHAnsi"/>
          <w:sz w:val="22"/>
          <w:szCs w:val="22"/>
          <w:lang w:val="en-GB" w:eastAsia="ja-JP"/>
        </w:rPr>
      </w:pPr>
      <w:hyperlink w:history="1" w:anchor="_Toc181784208">
        <w:r w:rsidRPr="008B3501">
          <w:rPr>
            <w:rStyle w:val="Hyperlink"/>
          </w:rPr>
          <w:t>Improve workflow design</w:t>
        </w:r>
        <w:r>
          <w:rPr>
            <w:webHidden/>
          </w:rPr>
          <w:tab/>
        </w:r>
        <w:r>
          <w:rPr>
            <w:webHidden/>
          </w:rPr>
          <w:fldChar w:fldCharType="begin"/>
        </w:r>
        <w:r>
          <w:rPr>
            <w:webHidden/>
          </w:rPr>
          <w:instrText xml:space="preserve"> PAGEREF _Toc181784208 \h </w:instrText>
        </w:r>
        <w:r>
          <w:rPr>
            <w:webHidden/>
          </w:rPr>
        </w:r>
        <w:r>
          <w:rPr>
            <w:webHidden/>
          </w:rPr>
          <w:fldChar w:fldCharType="separate"/>
        </w:r>
        <w:r>
          <w:rPr>
            <w:webHidden/>
          </w:rPr>
          <w:t>25</w:t>
        </w:r>
        <w:r>
          <w:rPr>
            <w:webHidden/>
          </w:rPr>
          <w:fldChar w:fldCharType="end"/>
        </w:r>
      </w:hyperlink>
    </w:p>
    <w:p w:rsidR="00685866" w:rsidRDefault="00685866" w14:paraId="47E3F7B2" w14:textId="0D1C2AA1">
      <w:pPr>
        <w:pStyle w:val="TOC4"/>
        <w:rPr>
          <w:rFonts w:asciiTheme="minorHAnsi" w:hAnsiTheme="minorHAnsi"/>
          <w:sz w:val="22"/>
          <w:szCs w:val="22"/>
          <w:lang w:val="en-GB" w:eastAsia="ja-JP"/>
        </w:rPr>
      </w:pPr>
      <w:hyperlink w:history="1" w:anchor="_Toc181784209">
        <w:r w:rsidRPr="008B3501">
          <w:rPr>
            <w:rStyle w:val="Hyperlink"/>
          </w:rPr>
          <w:t>Improve service quality</w:t>
        </w:r>
        <w:r>
          <w:rPr>
            <w:webHidden/>
          </w:rPr>
          <w:tab/>
        </w:r>
        <w:r>
          <w:rPr>
            <w:webHidden/>
          </w:rPr>
          <w:fldChar w:fldCharType="begin"/>
        </w:r>
        <w:r>
          <w:rPr>
            <w:webHidden/>
          </w:rPr>
          <w:instrText xml:space="preserve"> PAGEREF _Toc181784209 \h </w:instrText>
        </w:r>
        <w:r>
          <w:rPr>
            <w:webHidden/>
          </w:rPr>
        </w:r>
        <w:r>
          <w:rPr>
            <w:webHidden/>
          </w:rPr>
          <w:fldChar w:fldCharType="separate"/>
        </w:r>
        <w:r>
          <w:rPr>
            <w:webHidden/>
          </w:rPr>
          <w:t>25</w:t>
        </w:r>
        <w:r>
          <w:rPr>
            <w:webHidden/>
          </w:rPr>
          <w:fldChar w:fldCharType="end"/>
        </w:r>
      </w:hyperlink>
    </w:p>
    <w:p w:rsidR="00685866" w:rsidRDefault="00685866" w14:paraId="0FA243E7" w14:textId="65B792FC">
      <w:pPr>
        <w:pStyle w:val="TOC4"/>
        <w:rPr>
          <w:rFonts w:asciiTheme="minorHAnsi" w:hAnsiTheme="minorHAnsi"/>
          <w:sz w:val="22"/>
          <w:szCs w:val="22"/>
          <w:lang w:val="en-GB" w:eastAsia="ja-JP"/>
        </w:rPr>
      </w:pPr>
      <w:hyperlink w:history="1" w:anchor="_Toc181784210">
        <w:r w:rsidRPr="008B3501">
          <w:rPr>
            <w:rStyle w:val="Hyperlink"/>
          </w:rPr>
          <w:t>Boost employee and agent productivity</w:t>
        </w:r>
        <w:r>
          <w:rPr>
            <w:webHidden/>
          </w:rPr>
          <w:tab/>
        </w:r>
        <w:r>
          <w:rPr>
            <w:webHidden/>
          </w:rPr>
          <w:fldChar w:fldCharType="begin"/>
        </w:r>
        <w:r>
          <w:rPr>
            <w:webHidden/>
          </w:rPr>
          <w:instrText xml:space="preserve"> PAGEREF _Toc181784210 \h </w:instrText>
        </w:r>
        <w:r>
          <w:rPr>
            <w:webHidden/>
          </w:rPr>
        </w:r>
        <w:r>
          <w:rPr>
            <w:webHidden/>
          </w:rPr>
          <w:fldChar w:fldCharType="separate"/>
        </w:r>
        <w:r>
          <w:rPr>
            <w:webHidden/>
          </w:rPr>
          <w:t>25</w:t>
        </w:r>
        <w:r>
          <w:rPr>
            <w:webHidden/>
          </w:rPr>
          <w:fldChar w:fldCharType="end"/>
        </w:r>
      </w:hyperlink>
    </w:p>
    <w:p w:rsidR="00685866" w:rsidRDefault="00685866" w14:paraId="5F13BF65" w14:textId="67FC486C">
      <w:pPr>
        <w:pStyle w:val="TOC4"/>
        <w:rPr>
          <w:rFonts w:asciiTheme="minorHAnsi" w:hAnsiTheme="minorHAnsi"/>
          <w:sz w:val="22"/>
          <w:szCs w:val="22"/>
          <w:lang w:val="en-GB" w:eastAsia="ja-JP"/>
        </w:rPr>
      </w:pPr>
      <w:hyperlink w:history="1" w:anchor="_Toc181784211">
        <w:r w:rsidRPr="008B3501">
          <w:rPr>
            <w:rStyle w:val="Hyperlink"/>
          </w:rPr>
          <w:t>Strategic resource allocation</w:t>
        </w:r>
        <w:r>
          <w:rPr>
            <w:webHidden/>
          </w:rPr>
          <w:tab/>
        </w:r>
        <w:r>
          <w:rPr>
            <w:webHidden/>
          </w:rPr>
          <w:fldChar w:fldCharType="begin"/>
        </w:r>
        <w:r>
          <w:rPr>
            <w:webHidden/>
          </w:rPr>
          <w:instrText xml:space="preserve"> PAGEREF _Toc181784211 \h </w:instrText>
        </w:r>
        <w:r>
          <w:rPr>
            <w:webHidden/>
          </w:rPr>
        </w:r>
        <w:r>
          <w:rPr>
            <w:webHidden/>
          </w:rPr>
          <w:fldChar w:fldCharType="separate"/>
        </w:r>
        <w:r>
          <w:rPr>
            <w:webHidden/>
          </w:rPr>
          <w:t>26</w:t>
        </w:r>
        <w:r>
          <w:rPr>
            <w:webHidden/>
          </w:rPr>
          <w:fldChar w:fldCharType="end"/>
        </w:r>
      </w:hyperlink>
    </w:p>
    <w:p w:rsidR="00685866" w:rsidRDefault="00685866" w14:paraId="13A274AA" w14:textId="1DC24DD0">
      <w:pPr>
        <w:pStyle w:val="TOC4"/>
        <w:rPr>
          <w:rFonts w:asciiTheme="minorHAnsi" w:hAnsiTheme="minorHAnsi"/>
          <w:sz w:val="22"/>
          <w:szCs w:val="22"/>
          <w:lang w:val="en-GB" w:eastAsia="ja-JP"/>
        </w:rPr>
      </w:pPr>
      <w:hyperlink w:history="1" w:anchor="_Toc181784212">
        <w:r w:rsidRPr="008B3501">
          <w:rPr>
            <w:rStyle w:val="Hyperlink"/>
          </w:rPr>
          <w:t>Innovation enablement</w:t>
        </w:r>
        <w:r>
          <w:rPr>
            <w:webHidden/>
          </w:rPr>
          <w:tab/>
        </w:r>
        <w:r>
          <w:rPr>
            <w:webHidden/>
          </w:rPr>
          <w:fldChar w:fldCharType="begin"/>
        </w:r>
        <w:r>
          <w:rPr>
            <w:webHidden/>
          </w:rPr>
          <w:instrText xml:space="preserve"> PAGEREF _Toc181784212 \h </w:instrText>
        </w:r>
        <w:r>
          <w:rPr>
            <w:webHidden/>
          </w:rPr>
        </w:r>
        <w:r>
          <w:rPr>
            <w:webHidden/>
          </w:rPr>
          <w:fldChar w:fldCharType="separate"/>
        </w:r>
        <w:r>
          <w:rPr>
            <w:webHidden/>
          </w:rPr>
          <w:t>26</w:t>
        </w:r>
        <w:r>
          <w:rPr>
            <w:webHidden/>
          </w:rPr>
          <w:fldChar w:fldCharType="end"/>
        </w:r>
      </w:hyperlink>
    </w:p>
    <w:p w:rsidR="00685866" w:rsidRDefault="00685866" w14:paraId="5A62519B" w14:textId="771D6BC3">
      <w:pPr>
        <w:pStyle w:val="TOC3"/>
        <w:rPr>
          <w:rFonts w:asciiTheme="minorHAnsi" w:hAnsiTheme="minorHAnsi"/>
          <w:b w:val="0"/>
          <w:color w:val="auto"/>
          <w:sz w:val="22"/>
          <w:szCs w:val="22"/>
          <w:lang w:val="en-GB" w:eastAsia="ja-JP"/>
        </w:rPr>
      </w:pPr>
      <w:hyperlink w:history="1" w:anchor="_Toc181784213">
        <w:r w:rsidRPr="008B3501">
          <w:rPr>
            <w:rStyle w:val="Hyperlink"/>
          </w:rPr>
          <w:t>Configuration Item (CI) Inventory</w:t>
        </w:r>
        <w:r>
          <w:rPr>
            <w:webHidden/>
          </w:rPr>
          <w:tab/>
        </w:r>
        <w:r>
          <w:rPr>
            <w:webHidden/>
          </w:rPr>
          <w:fldChar w:fldCharType="begin"/>
        </w:r>
        <w:r>
          <w:rPr>
            <w:webHidden/>
          </w:rPr>
          <w:instrText xml:space="preserve"> PAGEREF _Toc181784213 \h </w:instrText>
        </w:r>
        <w:r>
          <w:rPr>
            <w:webHidden/>
          </w:rPr>
        </w:r>
        <w:r>
          <w:rPr>
            <w:webHidden/>
          </w:rPr>
          <w:fldChar w:fldCharType="separate"/>
        </w:r>
        <w:r>
          <w:rPr>
            <w:webHidden/>
          </w:rPr>
          <w:t>26</w:t>
        </w:r>
        <w:r>
          <w:rPr>
            <w:webHidden/>
          </w:rPr>
          <w:fldChar w:fldCharType="end"/>
        </w:r>
      </w:hyperlink>
    </w:p>
    <w:p w:rsidR="00685866" w:rsidRDefault="00685866" w14:paraId="08E19BD3" w14:textId="0B02F05C">
      <w:pPr>
        <w:pStyle w:val="TOC4"/>
        <w:rPr>
          <w:rFonts w:asciiTheme="minorHAnsi" w:hAnsiTheme="minorHAnsi"/>
          <w:sz w:val="22"/>
          <w:szCs w:val="22"/>
          <w:lang w:val="en-GB" w:eastAsia="ja-JP"/>
        </w:rPr>
      </w:pPr>
      <w:hyperlink w:history="1" w:anchor="_Toc181784214">
        <w:r w:rsidRPr="008B3501">
          <w:rPr>
            <w:rStyle w:val="Hyperlink"/>
          </w:rPr>
          <w:t>Build a single source of truth</w:t>
        </w:r>
        <w:r>
          <w:rPr>
            <w:webHidden/>
          </w:rPr>
          <w:tab/>
        </w:r>
        <w:r>
          <w:rPr>
            <w:webHidden/>
          </w:rPr>
          <w:fldChar w:fldCharType="begin"/>
        </w:r>
        <w:r>
          <w:rPr>
            <w:webHidden/>
          </w:rPr>
          <w:instrText xml:space="preserve"> PAGEREF _Toc181784214 \h </w:instrText>
        </w:r>
        <w:r>
          <w:rPr>
            <w:webHidden/>
          </w:rPr>
        </w:r>
        <w:r>
          <w:rPr>
            <w:webHidden/>
          </w:rPr>
          <w:fldChar w:fldCharType="separate"/>
        </w:r>
        <w:r>
          <w:rPr>
            <w:webHidden/>
          </w:rPr>
          <w:t>26</w:t>
        </w:r>
        <w:r>
          <w:rPr>
            <w:webHidden/>
          </w:rPr>
          <w:fldChar w:fldCharType="end"/>
        </w:r>
      </w:hyperlink>
    </w:p>
    <w:p w:rsidR="00685866" w:rsidRDefault="00685866" w14:paraId="5223B270" w14:textId="475A42FF">
      <w:pPr>
        <w:pStyle w:val="TOC4"/>
        <w:rPr>
          <w:rFonts w:asciiTheme="minorHAnsi" w:hAnsiTheme="minorHAnsi"/>
          <w:sz w:val="22"/>
          <w:szCs w:val="22"/>
          <w:lang w:val="en-GB" w:eastAsia="ja-JP"/>
        </w:rPr>
      </w:pPr>
      <w:hyperlink w:history="1" w:anchor="_Toc181784215">
        <w:r w:rsidRPr="008B3501">
          <w:rPr>
            <w:rStyle w:val="Hyperlink"/>
          </w:rPr>
          <w:t>Ingest 3rd party data</w:t>
        </w:r>
        <w:r>
          <w:rPr>
            <w:webHidden/>
          </w:rPr>
          <w:tab/>
        </w:r>
        <w:r>
          <w:rPr>
            <w:webHidden/>
          </w:rPr>
          <w:fldChar w:fldCharType="begin"/>
        </w:r>
        <w:r>
          <w:rPr>
            <w:webHidden/>
          </w:rPr>
          <w:instrText xml:space="preserve"> PAGEREF _Toc181784215 \h </w:instrText>
        </w:r>
        <w:r>
          <w:rPr>
            <w:webHidden/>
          </w:rPr>
        </w:r>
        <w:r>
          <w:rPr>
            <w:webHidden/>
          </w:rPr>
          <w:fldChar w:fldCharType="separate"/>
        </w:r>
        <w:r>
          <w:rPr>
            <w:webHidden/>
          </w:rPr>
          <w:t>26</w:t>
        </w:r>
        <w:r>
          <w:rPr>
            <w:webHidden/>
          </w:rPr>
          <w:fldChar w:fldCharType="end"/>
        </w:r>
      </w:hyperlink>
    </w:p>
    <w:p w:rsidR="00685866" w:rsidRDefault="00685866" w14:paraId="3E8142C9" w14:textId="16C1B959">
      <w:pPr>
        <w:pStyle w:val="TOC4"/>
        <w:rPr>
          <w:rFonts w:asciiTheme="minorHAnsi" w:hAnsiTheme="minorHAnsi"/>
          <w:sz w:val="22"/>
          <w:szCs w:val="22"/>
          <w:lang w:val="en-GB" w:eastAsia="ja-JP"/>
        </w:rPr>
      </w:pPr>
      <w:hyperlink w:history="1" w:anchor="_Toc181784216">
        <w:r w:rsidRPr="008B3501">
          <w:rPr>
            <w:rStyle w:val="Hyperlink"/>
          </w:rPr>
          <w:t>Improve visibility across multi-cloud environments</w:t>
        </w:r>
        <w:r>
          <w:rPr>
            <w:webHidden/>
          </w:rPr>
          <w:tab/>
        </w:r>
        <w:r>
          <w:rPr>
            <w:webHidden/>
          </w:rPr>
          <w:fldChar w:fldCharType="begin"/>
        </w:r>
        <w:r>
          <w:rPr>
            <w:webHidden/>
          </w:rPr>
          <w:instrText xml:space="preserve"> PAGEREF _Toc181784216 \h </w:instrText>
        </w:r>
        <w:r>
          <w:rPr>
            <w:webHidden/>
          </w:rPr>
        </w:r>
        <w:r>
          <w:rPr>
            <w:webHidden/>
          </w:rPr>
          <w:fldChar w:fldCharType="separate"/>
        </w:r>
        <w:r>
          <w:rPr>
            <w:webHidden/>
          </w:rPr>
          <w:t>26</w:t>
        </w:r>
        <w:r>
          <w:rPr>
            <w:webHidden/>
          </w:rPr>
          <w:fldChar w:fldCharType="end"/>
        </w:r>
      </w:hyperlink>
    </w:p>
    <w:p w:rsidR="00685866" w:rsidRDefault="00685866" w14:paraId="7FEBF986" w14:textId="52EBA01E">
      <w:pPr>
        <w:pStyle w:val="TOC4"/>
        <w:rPr>
          <w:rFonts w:asciiTheme="minorHAnsi" w:hAnsiTheme="minorHAnsi"/>
          <w:sz w:val="22"/>
          <w:szCs w:val="22"/>
          <w:lang w:val="en-GB" w:eastAsia="ja-JP"/>
        </w:rPr>
      </w:pPr>
      <w:hyperlink w:history="1" w:anchor="_Toc181784217">
        <w:r w:rsidRPr="008B3501">
          <w:rPr>
            <w:rStyle w:val="Hyperlink"/>
          </w:rPr>
          <w:t>Interrogate data to create operational efficiencies</w:t>
        </w:r>
        <w:r>
          <w:rPr>
            <w:webHidden/>
          </w:rPr>
          <w:tab/>
        </w:r>
        <w:r>
          <w:rPr>
            <w:webHidden/>
          </w:rPr>
          <w:fldChar w:fldCharType="begin"/>
        </w:r>
        <w:r>
          <w:rPr>
            <w:webHidden/>
          </w:rPr>
          <w:instrText xml:space="preserve"> PAGEREF _Toc181784217 \h </w:instrText>
        </w:r>
        <w:r>
          <w:rPr>
            <w:webHidden/>
          </w:rPr>
        </w:r>
        <w:r>
          <w:rPr>
            <w:webHidden/>
          </w:rPr>
          <w:fldChar w:fldCharType="separate"/>
        </w:r>
        <w:r>
          <w:rPr>
            <w:webHidden/>
          </w:rPr>
          <w:t>26</w:t>
        </w:r>
        <w:r>
          <w:rPr>
            <w:webHidden/>
          </w:rPr>
          <w:fldChar w:fldCharType="end"/>
        </w:r>
      </w:hyperlink>
    </w:p>
    <w:p w:rsidR="00685866" w:rsidRDefault="00685866" w14:paraId="1AD08816" w14:textId="6C033BD2">
      <w:pPr>
        <w:pStyle w:val="TOC3"/>
        <w:rPr>
          <w:rFonts w:asciiTheme="minorHAnsi" w:hAnsiTheme="minorHAnsi"/>
          <w:b w:val="0"/>
          <w:color w:val="auto"/>
          <w:sz w:val="22"/>
          <w:szCs w:val="22"/>
          <w:lang w:val="en-GB" w:eastAsia="ja-JP"/>
        </w:rPr>
      </w:pPr>
      <w:hyperlink w:history="1" w:anchor="_Toc181784218">
        <w:r w:rsidRPr="008B3501">
          <w:rPr>
            <w:rStyle w:val="Hyperlink"/>
          </w:rPr>
          <w:t>Field Worker &amp; Agent Mobility</w:t>
        </w:r>
        <w:r>
          <w:rPr>
            <w:webHidden/>
          </w:rPr>
          <w:tab/>
        </w:r>
        <w:r>
          <w:rPr>
            <w:webHidden/>
          </w:rPr>
          <w:fldChar w:fldCharType="begin"/>
        </w:r>
        <w:r>
          <w:rPr>
            <w:webHidden/>
          </w:rPr>
          <w:instrText xml:space="preserve"> PAGEREF _Toc181784218 \h </w:instrText>
        </w:r>
        <w:r>
          <w:rPr>
            <w:webHidden/>
          </w:rPr>
        </w:r>
        <w:r>
          <w:rPr>
            <w:webHidden/>
          </w:rPr>
          <w:fldChar w:fldCharType="separate"/>
        </w:r>
        <w:r>
          <w:rPr>
            <w:webHidden/>
          </w:rPr>
          <w:t>26</w:t>
        </w:r>
        <w:r>
          <w:rPr>
            <w:webHidden/>
          </w:rPr>
          <w:fldChar w:fldCharType="end"/>
        </w:r>
      </w:hyperlink>
    </w:p>
    <w:p w:rsidR="00685866" w:rsidRDefault="00685866" w14:paraId="4D0177F4" w14:textId="04C4475B">
      <w:pPr>
        <w:pStyle w:val="TOC4"/>
        <w:rPr>
          <w:rFonts w:asciiTheme="minorHAnsi" w:hAnsiTheme="minorHAnsi"/>
          <w:sz w:val="22"/>
          <w:szCs w:val="22"/>
          <w:lang w:val="en-GB" w:eastAsia="ja-JP"/>
        </w:rPr>
      </w:pPr>
      <w:hyperlink w:history="1" w:anchor="_Toc181784219">
        <w:r w:rsidRPr="008B3501">
          <w:rPr>
            <w:rStyle w:val="Hyperlink"/>
          </w:rPr>
          <w:t>Maximize efficiency</w:t>
        </w:r>
        <w:r>
          <w:rPr>
            <w:webHidden/>
          </w:rPr>
          <w:tab/>
        </w:r>
        <w:r>
          <w:rPr>
            <w:webHidden/>
          </w:rPr>
          <w:fldChar w:fldCharType="begin"/>
        </w:r>
        <w:r>
          <w:rPr>
            <w:webHidden/>
          </w:rPr>
          <w:instrText xml:space="preserve"> PAGEREF _Toc181784219 \h </w:instrText>
        </w:r>
        <w:r>
          <w:rPr>
            <w:webHidden/>
          </w:rPr>
        </w:r>
        <w:r>
          <w:rPr>
            <w:webHidden/>
          </w:rPr>
          <w:fldChar w:fldCharType="separate"/>
        </w:r>
        <w:r>
          <w:rPr>
            <w:webHidden/>
          </w:rPr>
          <w:t>26</w:t>
        </w:r>
        <w:r>
          <w:rPr>
            <w:webHidden/>
          </w:rPr>
          <w:fldChar w:fldCharType="end"/>
        </w:r>
      </w:hyperlink>
    </w:p>
    <w:p w:rsidR="00685866" w:rsidRDefault="00685866" w14:paraId="4C639BD0" w14:textId="6A11DED9">
      <w:pPr>
        <w:pStyle w:val="TOC4"/>
        <w:rPr>
          <w:rFonts w:asciiTheme="minorHAnsi" w:hAnsiTheme="minorHAnsi"/>
          <w:sz w:val="22"/>
          <w:szCs w:val="22"/>
          <w:lang w:val="en-GB" w:eastAsia="ja-JP"/>
        </w:rPr>
      </w:pPr>
      <w:hyperlink w:history="1" w:anchor="_Toc181784220">
        <w:r w:rsidRPr="008B3501">
          <w:rPr>
            <w:rStyle w:val="Hyperlink"/>
          </w:rPr>
          <w:t>Simplify work</w:t>
        </w:r>
        <w:r>
          <w:rPr>
            <w:webHidden/>
          </w:rPr>
          <w:tab/>
        </w:r>
        <w:r>
          <w:rPr>
            <w:webHidden/>
          </w:rPr>
          <w:fldChar w:fldCharType="begin"/>
        </w:r>
        <w:r>
          <w:rPr>
            <w:webHidden/>
          </w:rPr>
          <w:instrText xml:space="preserve"> PAGEREF _Toc181784220 \h </w:instrText>
        </w:r>
        <w:r>
          <w:rPr>
            <w:webHidden/>
          </w:rPr>
        </w:r>
        <w:r>
          <w:rPr>
            <w:webHidden/>
          </w:rPr>
          <w:fldChar w:fldCharType="separate"/>
        </w:r>
        <w:r>
          <w:rPr>
            <w:webHidden/>
          </w:rPr>
          <w:t>26</w:t>
        </w:r>
        <w:r>
          <w:rPr>
            <w:webHidden/>
          </w:rPr>
          <w:fldChar w:fldCharType="end"/>
        </w:r>
      </w:hyperlink>
    </w:p>
    <w:p w:rsidR="00685866" w:rsidRDefault="00685866" w14:paraId="245D620A" w14:textId="22E1BAD0">
      <w:pPr>
        <w:pStyle w:val="TOC4"/>
        <w:rPr>
          <w:rFonts w:asciiTheme="minorHAnsi" w:hAnsiTheme="minorHAnsi"/>
          <w:sz w:val="22"/>
          <w:szCs w:val="22"/>
          <w:lang w:val="en-GB" w:eastAsia="ja-JP"/>
        </w:rPr>
      </w:pPr>
      <w:hyperlink w:history="1" w:anchor="_Toc181784221">
        <w:r w:rsidRPr="008B3501">
          <w:rPr>
            <w:rStyle w:val="Hyperlink"/>
          </w:rPr>
          <w:t>Increase productivity</w:t>
        </w:r>
        <w:r>
          <w:rPr>
            <w:webHidden/>
          </w:rPr>
          <w:tab/>
        </w:r>
        <w:r>
          <w:rPr>
            <w:webHidden/>
          </w:rPr>
          <w:fldChar w:fldCharType="begin"/>
        </w:r>
        <w:r>
          <w:rPr>
            <w:webHidden/>
          </w:rPr>
          <w:instrText xml:space="preserve"> PAGEREF _Toc181784221 \h </w:instrText>
        </w:r>
        <w:r>
          <w:rPr>
            <w:webHidden/>
          </w:rPr>
        </w:r>
        <w:r>
          <w:rPr>
            <w:webHidden/>
          </w:rPr>
          <w:fldChar w:fldCharType="separate"/>
        </w:r>
        <w:r>
          <w:rPr>
            <w:webHidden/>
          </w:rPr>
          <w:t>27</w:t>
        </w:r>
        <w:r>
          <w:rPr>
            <w:webHidden/>
          </w:rPr>
          <w:fldChar w:fldCharType="end"/>
        </w:r>
      </w:hyperlink>
    </w:p>
    <w:p w:rsidR="00685866" w:rsidRDefault="00685866" w14:paraId="2D86ED8E" w14:textId="691BDD0F">
      <w:pPr>
        <w:pStyle w:val="TOC4"/>
        <w:rPr>
          <w:rFonts w:asciiTheme="minorHAnsi" w:hAnsiTheme="minorHAnsi"/>
          <w:sz w:val="22"/>
          <w:szCs w:val="22"/>
          <w:lang w:val="en-GB" w:eastAsia="ja-JP"/>
        </w:rPr>
      </w:pPr>
      <w:hyperlink w:history="1" w:anchor="_Toc181784222">
        <w:r w:rsidRPr="008B3501">
          <w:rPr>
            <w:rStyle w:val="Hyperlink"/>
          </w:rPr>
          <w:t>Manage team performance</w:t>
        </w:r>
        <w:r>
          <w:rPr>
            <w:webHidden/>
          </w:rPr>
          <w:tab/>
        </w:r>
        <w:r>
          <w:rPr>
            <w:webHidden/>
          </w:rPr>
          <w:fldChar w:fldCharType="begin"/>
        </w:r>
        <w:r>
          <w:rPr>
            <w:webHidden/>
          </w:rPr>
          <w:instrText xml:space="preserve"> PAGEREF _Toc181784222 \h </w:instrText>
        </w:r>
        <w:r>
          <w:rPr>
            <w:webHidden/>
          </w:rPr>
        </w:r>
        <w:r>
          <w:rPr>
            <w:webHidden/>
          </w:rPr>
          <w:fldChar w:fldCharType="separate"/>
        </w:r>
        <w:r>
          <w:rPr>
            <w:webHidden/>
          </w:rPr>
          <w:t>27</w:t>
        </w:r>
        <w:r>
          <w:rPr>
            <w:webHidden/>
          </w:rPr>
          <w:fldChar w:fldCharType="end"/>
        </w:r>
      </w:hyperlink>
    </w:p>
    <w:p w:rsidR="00685866" w:rsidRDefault="00685866" w14:paraId="2C5424D9" w14:textId="443B5894">
      <w:pPr>
        <w:pStyle w:val="TOC2"/>
        <w:rPr>
          <w:rFonts w:asciiTheme="minorHAnsi" w:hAnsiTheme="minorHAnsi"/>
          <w:b w:val="0"/>
          <w:i w:val="0"/>
          <w:iCs w:val="0"/>
          <w:color w:val="auto"/>
          <w:sz w:val="22"/>
          <w:u w:val="none"/>
          <w:lang w:val="en-GB" w:eastAsia="ja-JP"/>
        </w:rPr>
      </w:pPr>
      <w:hyperlink w:history="1" w:anchor="_Toc181784223">
        <w:r w:rsidRPr="008B3501">
          <w:rPr>
            <w:rStyle w:val="Hyperlink"/>
          </w:rPr>
          <w:t>Endpoint Management &amp; Security</w:t>
        </w:r>
        <w:r>
          <w:rPr>
            <w:webHidden/>
          </w:rPr>
          <w:tab/>
        </w:r>
        <w:r>
          <w:rPr>
            <w:webHidden/>
          </w:rPr>
          <w:fldChar w:fldCharType="begin"/>
        </w:r>
        <w:r>
          <w:rPr>
            <w:webHidden/>
          </w:rPr>
          <w:instrText xml:space="preserve"> PAGEREF _Toc181784223 \h </w:instrText>
        </w:r>
        <w:r>
          <w:rPr>
            <w:webHidden/>
          </w:rPr>
        </w:r>
        <w:r>
          <w:rPr>
            <w:webHidden/>
          </w:rPr>
          <w:fldChar w:fldCharType="separate"/>
        </w:r>
        <w:r>
          <w:rPr>
            <w:webHidden/>
          </w:rPr>
          <w:t>28</w:t>
        </w:r>
        <w:r>
          <w:rPr>
            <w:webHidden/>
          </w:rPr>
          <w:fldChar w:fldCharType="end"/>
        </w:r>
      </w:hyperlink>
    </w:p>
    <w:p w:rsidR="00685866" w:rsidRDefault="00685866" w14:paraId="33165E84" w14:textId="5289F381">
      <w:pPr>
        <w:pStyle w:val="TOC3"/>
        <w:rPr>
          <w:rFonts w:asciiTheme="minorHAnsi" w:hAnsiTheme="minorHAnsi"/>
          <w:b w:val="0"/>
          <w:color w:val="auto"/>
          <w:sz w:val="22"/>
          <w:szCs w:val="22"/>
          <w:lang w:val="en-GB" w:eastAsia="ja-JP"/>
        </w:rPr>
      </w:pPr>
      <w:hyperlink w:history="1" w:anchor="_Toc181784224">
        <w:r w:rsidRPr="008B3501">
          <w:rPr>
            <w:rStyle w:val="Hyperlink"/>
          </w:rPr>
          <w:t>Unified Endpoint Management (UEM)</w:t>
        </w:r>
        <w:r>
          <w:rPr>
            <w:webHidden/>
          </w:rPr>
          <w:tab/>
        </w:r>
        <w:r>
          <w:rPr>
            <w:webHidden/>
          </w:rPr>
          <w:fldChar w:fldCharType="begin"/>
        </w:r>
        <w:r>
          <w:rPr>
            <w:webHidden/>
          </w:rPr>
          <w:instrText xml:space="preserve"> PAGEREF _Toc181784224 \h </w:instrText>
        </w:r>
        <w:r>
          <w:rPr>
            <w:webHidden/>
          </w:rPr>
        </w:r>
        <w:r>
          <w:rPr>
            <w:webHidden/>
          </w:rPr>
          <w:fldChar w:fldCharType="separate"/>
        </w:r>
        <w:r>
          <w:rPr>
            <w:webHidden/>
          </w:rPr>
          <w:t>28</w:t>
        </w:r>
        <w:r>
          <w:rPr>
            <w:webHidden/>
          </w:rPr>
          <w:fldChar w:fldCharType="end"/>
        </w:r>
      </w:hyperlink>
    </w:p>
    <w:p w:rsidR="00685866" w:rsidRDefault="00685866" w14:paraId="7C34C4F1" w14:textId="024E90C4">
      <w:pPr>
        <w:pStyle w:val="TOC4"/>
        <w:rPr>
          <w:rFonts w:asciiTheme="minorHAnsi" w:hAnsiTheme="minorHAnsi"/>
          <w:sz w:val="22"/>
          <w:szCs w:val="22"/>
          <w:lang w:val="en-GB" w:eastAsia="ja-JP"/>
        </w:rPr>
      </w:pPr>
      <w:hyperlink w:history="1" w:anchor="_Toc181784225">
        <w:r w:rsidRPr="008B3501">
          <w:rPr>
            <w:rStyle w:val="Hyperlink"/>
          </w:rPr>
          <w:t>Distribution and provisioning</w:t>
        </w:r>
        <w:r>
          <w:rPr>
            <w:webHidden/>
          </w:rPr>
          <w:tab/>
        </w:r>
        <w:r>
          <w:rPr>
            <w:webHidden/>
          </w:rPr>
          <w:fldChar w:fldCharType="begin"/>
        </w:r>
        <w:r>
          <w:rPr>
            <w:webHidden/>
          </w:rPr>
          <w:instrText xml:space="preserve"> PAGEREF _Toc181784225 \h </w:instrText>
        </w:r>
        <w:r>
          <w:rPr>
            <w:webHidden/>
          </w:rPr>
        </w:r>
        <w:r>
          <w:rPr>
            <w:webHidden/>
          </w:rPr>
          <w:fldChar w:fldCharType="separate"/>
        </w:r>
        <w:r>
          <w:rPr>
            <w:webHidden/>
          </w:rPr>
          <w:t>28</w:t>
        </w:r>
        <w:r>
          <w:rPr>
            <w:webHidden/>
          </w:rPr>
          <w:fldChar w:fldCharType="end"/>
        </w:r>
      </w:hyperlink>
    </w:p>
    <w:p w:rsidR="00685866" w:rsidRDefault="00685866" w14:paraId="0F744D56" w14:textId="612BCB3F">
      <w:pPr>
        <w:pStyle w:val="TOC4"/>
        <w:rPr>
          <w:rFonts w:asciiTheme="minorHAnsi" w:hAnsiTheme="minorHAnsi"/>
          <w:sz w:val="22"/>
          <w:szCs w:val="22"/>
          <w:lang w:val="en-GB" w:eastAsia="ja-JP"/>
        </w:rPr>
      </w:pPr>
      <w:hyperlink w:history="1" w:anchor="_Toc181784226">
        <w:r w:rsidRPr="008B3501">
          <w:rPr>
            <w:rStyle w:val="Hyperlink"/>
          </w:rPr>
          <w:t>Application management</w:t>
        </w:r>
        <w:r>
          <w:rPr>
            <w:webHidden/>
          </w:rPr>
          <w:tab/>
        </w:r>
        <w:r>
          <w:rPr>
            <w:webHidden/>
          </w:rPr>
          <w:fldChar w:fldCharType="begin"/>
        </w:r>
        <w:r>
          <w:rPr>
            <w:webHidden/>
          </w:rPr>
          <w:instrText xml:space="preserve"> PAGEREF _Toc181784226 \h </w:instrText>
        </w:r>
        <w:r>
          <w:rPr>
            <w:webHidden/>
          </w:rPr>
        </w:r>
        <w:r>
          <w:rPr>
            <w:webHidden/>
          </w:rPr>
          <w:fldChar w:fldCharType="separate"/>
        </w:r>
        <w:r>
          <w:rPr>
            <w:webHidden/>
          </w:rPr>
          <w:t>28</w:t>
        </w:r>
        <w:r>
          <w:rPr>
            <w:webHidden/>
          </w:rPr>
          <w:fldChar w:fldCharType="end"/>
        </w:r>
      </w:hyperlink>
    </w:p>
    <w:p w:rsidR="00685866" w:rsidRDefault="00685866" w14:paraId="7BC79269" w14:textId="29B2F3D7">
      <w:pPr>
        <w:pStyle w:val="TOC4"/>
        <w:rPr>
          <w:rFonts w:asciiTheme="minorHAnsi" w:hAnsiTheme="minorHAnsi"/>
          <w:sz w:val="22"/>
          <w:szCs w:val="22"/>
          <w:lang w:val="en-GB" w:eastAsia="ja-JP"/>
        </w:rPr>
      </w:pPr>
      <w:hyperlink w:history="1" w:anchor="_Toc181784227">
        <w:r w:rsidRPr="008B3501">
          <w:rPr>
            <w:rStyle w:val="Hyperlink"/>
          </w:rPr>
          <w:t>Device lifecycle management</w:t>
        </w:r>
        <w:r>
          <w:rPr>
            <w:webHidden/>
          </w:rPr>
          <w:tab/>
        </w:r>
        <w:r>
          <w:rPr>
            <w:webHidden/>
          </w:rPr>
          <w:fldChar w:fldCharType="begin"/>
        </w:r>
        <w:r>
          <w:rPr>
            <w:webHidden/>
          </w:rPr>
          <w:instrText xml:space="preserve"> PAGEREF _Toc181784227 \h </w:instrText>
        </w:r>
        <w:r>
          <w:rPr>
            <w:webHidden/>
          </w:rPr>
        </w:r>
        <w:r>
          <w:rPr>
            <w:webHidden/>
          </w:rPr>
          <w:fldChar w:fldCharType="separate"/>
        </w:r>
        <w:r>
          <w:rPr>
            <w:webHidden/>
          </w:rPr>
          <w:t>28</w:t>
        </w:r>
        <w:r>
          <w:rPr>
            <w:webHidden/>
          </w:rPr>
          <w:fldChar w:fldCharType="end"/>
        </w:r>
      </w:hyperlink>
    </w:p>
    <w:p w:rsidR="00685866" w:rsidRDefault="00685866" w14:paraId="3248D2DC" w14:textId="64764159">
      <w:pPr>
        <w:pStyle w:val="TOC4"/>
        <w:rPr>
          <w:rFonts w:asciiTheme="minorHAnsi" w:hAnsiTheme="minorHAnsi"/>
          <w:sz w:val="22"/>
          <w:szCs w:val="22"/>
          <w:lang w:val="en-GB" w:eastAsia="ja-JP"/>
        </w:rPr>
      </w:pPr>
      <w:hyperlink w:history="1" w:anchor="_Toc181784228">
        <w:r w:rsidRPr="008B3501">
          <w:rPr>
            <w:rStyle w:val="Hyperlink"/>
          </w:rPr>
          <w:t>Analytics and reporting</w:t>
        </w:r>
        <w:r>
          <w:rPr>
            <w:webHidden/>
          </w:rPr>
          <w:tab/>
        </w:r>
        <w:r>
          <w:rPr>
            <w:webHidden/>
          </w:rPr>
          <w:fldChar w:fldCharType="begin"/>
        </w:r>
        <w:r>
          <w:rPr>
            <w:webHidden/>
          </w:rPr>
          <w:instrText xml:space="preserve"> PAGEREF _Toc181784228 \h </w:instrText>
        </w:r>
        <w:r>
          <w:rPr>
            <w:webHidden/>
          </w:rPr>
        </w:r>
        <w:r>
          <w:rPr>
            <w:webHidden/>
          </w:rPr>
          <w:fldChar w:fldCharType="separate"/>
        </w:r>
        <w:r>
          <w:rPr>
            <w:webHidden/>
          </w:rPr>
          <w:t>28</w:t>
        </w:r>
        <w:r>
          <w:rPr>
            <w:webHidden/>
          </w:rPr>
          <w:fldChar w:fldCharType="end"/>
        </w:r>
      </w:hyperlink>
    </w:p>
    <w:p w:rsidR="00685866" w:rsidRDefault="00685866" w14:paraId="2ECE208F" w14:textId="48E3F1CE">
      <w:pPr>
        <w:pStyle w:val="TOC3"/>
        <w:rPr>
          <w:rFonts w:asciiTheme="minorHAnsi" w:hAnsiTheme="minorHAnsi"/>
          <w:b w:val="0"/>
          <w:color w:val="auto"/>
          <w:sz w:val="22"/>
          <w:szCs w:val="22"/>
          <w:lang w:val="en-GB" w:eastAsia="ja-JP"/>
        </w:rPr>
      </w:pPr>
      <w:hyperlink w:history="1" w:anchor="_Toc181784229">
        <w:r w:rsidRPr="008B3501">
          <w:rPr>
            <w:rStyle w:val="Hyperlink"/>
          </w:rPr>
          <w:t>Endpoint Security</w:t>
        </w:r>
        <w:r>
          <w:rPr>
            <w:webHidden/>
          </w:rPr>
          <w:tab/>
        </w:r>
        <w:r>
          <w:rPr>
            <w:webHidden/>
          </w:rPr>
          <w:fldChar w:fldCharType="begin"/>
        </w:r>
        <w:r>
          <w:rPr>
            <w:webHidden/>
          </w:rPr>
          <w:instrText xml:space="preserve"> PAGEREF _Toc181784229 \h </w:instrText>
        </w:r>
        <w:r>
          <w:rPr>
            <w:webHidden/>
          </w:rPr>
        </w:r>
        <w:r>
          <w:rPr>
            <w:webHidden/>
          </w:rPr>
          <w:fldChar w:fldCharType="separate"/>
        </w:r>
        <w:r>
          <w:rPr>
            <w:webHidden/>
          </w:rPr>
          <w:t>28</w:t>
        </w:r>
        <w:r>
          <w:rPr>
            <w:webHidden/>
          </w:rPr>
          <w:fldChar w:fldCharType="end"/>
        </w:r>
      </w:hyperlink>
    </w:p>
    <w:p w:rsidR="00685866" w:rsidRDefault="00685866" w14:paraId="34C3D13C" w14:textId="7318649D">
      <w:pPr>
        <w:pStyle w:val="TOC4"/>
        <w:rPr>
          <w:rFonts w:asciiTheme="minorHAnsi" w:hAnsiTheme="minorHAnsi"/>
          <w:sz w:val="22"/>
          <w:szCs w:val="22"/>
          <w:lang w:val="en-GB" w:eastAsia="ja-JP"/>
        </w:rPr>
      </w:pPr>
      <w:hyperlink w:history="1" w:anchor="_Toc181784230">
        <w:r w:rsidRPr="008B3501">
          <w:rPr>
            <w:rStyle w:val="Hyperlink"/>
          </w:rPr>
          <w:t>Risk mitigation</w:t>
        </w:r>
        <w:r>
          <w:rPr>
            <w:webHidden/>
          </w:rPr>
          <w:tab/>
        </w:r>
        <w:r>
          <w:rPr>
            <w:webHidden/>
          </w:rPr>
          <w:fldChar w:fldCharType="begin"/>
        </w:r>
        <w:r>
          <w:rPr>
            <w:webHidden/>
          </w:rPr>
          <w:instrText xml:space="preserve"> PAGEREF _Toc181784230 \h </w:instrText>
        </w:r>
        <w:r>
          <w:rPr>
            <w:webHidden/>
          </w:rPr>
        </w:r>
        <w:r>
          <w:rPr>
            <w:webHidden/>
          </w:rPr>
          <w:fldChar w:fldCharType="separate"/>
        </w:r>
        <w:r>
          <w:rPr>
            <w:webHidden/>
          </w:rPr>
          <w:t>28</w:t>
        </w:r>
        <w:r>
          <w:rPr>
            <w:webHidden/>
          </w:rPr>
          <w:fldChar w:fldCharType="end"/>
        </w:r>
      </w:hyperlink>
    </w:p>
    <w:p w:rsidR="00685866" w:rsidRDefault="00685866" w14:paraId="573EC8FB" w14:textId="1DB7546F">
      <w:pPr>
        <w:pStyle w:val="TOC4"/>
        <w:rPr>
          <w:rFonts w:asciiTheme="minorHAnsi" w:hAnsiTheme="minorHAnsi"/>
          <w:sz w:val="22"/>
          <w:szCs w:val="22"/>
          <w:lang w:val="en-GB" w:eastAsia="ja-JP"/>
        </w:rPr>
      </w:pPr>
      <w:hyperlink w:history="1" w:anchor="_Toc181784231">
        <w:r w:rsidRPr="008B3501">
          <w:rPr>
            <w:rStyle w:val="Hyperlink"/>
          </w:rPr>
          <w:t>Allow device and action control</w:t>
        </w:r>
        <w:r>
          <w:rPr>
            <w:webHidden/>
          </w:rPr>
          <w:tab/>
        </w:r>
        <w:r>
          <w:rPr>
            <w:webHidden/>
          </w:rPr>
          <w:fldChar w:fldCharType="begin"/>
        </w:r>
        <w:r>
          <w:rPr>
            <w:webHidden/>
          </w:rPr>
          <w:instrText xml:space="preserve"> PAGEREF _Toc181784231 \h </w:instrText>
        </w:r>
        <w:r>
          <w:rPr>
            <w:webHidden/>
          </w:rPr>
        </w:r>
        <w:r>
          <w:rPr>
            <w:webHidden/>
          </w:rPr>
          <w:fldChar w:fldCharType="separate"/>
        </w:r>
        <w:r>
          <w:rPr>
            <w:webHidden/>
          </w:rPr>
          <w:t>28</w:t>
        </w:r>
        <w:r>
          <w:rPr>
            <w:webHidden/>
          </w:rPr>
          <w:fldChar w:fldCharType="end"/>
        </w:r>
      </w:hyperlink>
    </w:p>
    <w:p w:rsidR="00685866" w:rsidRDefault="00685866" w14:paraId="1EB12B63" w14:textId="296E5E70">
      <w:pPr>
        <w:pStyle w:val="TOC4"/>
        <w:rPr>
          <w:rFonts w:asciiTheme="minorHAnsi" w:hAnsiTheme="minorHAnsi"/>
          <w:sz w:val="22"/>
          <w:szCs w:val="22"/>
          <w:lang w:val="en-GB" w:eastAsia="ja-JP"/>
        </w:rPr>
      </w:pPr>
      <w:hyperlink w:history="1" w:anchor="_Toc181784232">
        <w:r w:rsidRPr="008B3501">
          <w:rPr>
            <w:rStyle w:val="Hyperlink"/>
          </w:rPr>
          <w:t>Improve compliance management</w:t>
        </w:r>
        <w:r>
          <w:rPr>
            <w:webHidden/>
          </w:rPr>
          <w:tab/>
        </w:r>
        <w:r>
          <w:rPr>
            <w:webHidden/>
          </w:rPr>
          <w:fldChar w:fldCharType="begin"/>
        </w:r>
        <w:r>
          <w:rPr>
            <w:webHidden/>
          </w:rPr>
          <w:instrText xml:space="preserve"> PAGEREF _Toc181784232 \h </w:instrText>
        </w:r>
        <w:r>
          <w:rPr>
            <w:webHidden/>
          </w:rPr>
        </w:r>
        <w:r>
          <w:rPr>
            <w:webHidden/>
          </w:rPr>
          <w:fldChar w:fldCharType="separate"/>
        </w:r>
        <w:r>
          <w:rPr>
            <w:webHidden/>
          </w:rPr>
          <w:t>29</w:t>
        </w:r>
        <w:r>
          <w:rPr>
            <w:webHidden/>
          </w:rPr>
          <w:fldChar w:fldCharType="end"/>
        </w:r>
      </w:hyperlink>
    </w:p>
    <w:p w:rsidR="00685866" w:rsidRDefault="00685866" w14:paraId="0DDA4584" w14:textId="18A185CC">
      <w:pPr>
        <w:pStyle w:val="TOC4"/>
        <w:rPr>
          <w:rFonts w:asciiTheme="minorHAnsi" w:hAnsiTheme="minorHAnsi"/>
          <w:sz w:val="22"/>
          <w:szCs w:val="22"/>
          <w:lang w:val="en-GB" w:eastAsia="ja-JP"/>
        </w:rPr>
      </w:pPr>
      <w:hyperlink w:history="1" w:anchor="_Toc181784233">
        <w:r w:rsidRPr="008B3501">
          <w:rPr>
            <w:rStyle w:val="Hyperlink"/>
          </w:rPr>
          <w:t>Detect device and user behaviors</w:t>
        </w:r>
        <w:r>
          <w:rPr>
            <w:webHidden/>
          </w:rPr>
          <w:tab/>
        </w:r>
        <w:r>
          <w:rPr>
            <w:webHidden/>
          </w:rPr>
          <w:fldChar w:fldCharType="begin"/>
        </w:r>
        <w:r>
          <w:rPr>
            <w:webHidden/>
          </w:rPr>
          <w:instrText xml:space="preserve"> PAGEREF _Toc181784233 \h </w:instrText>
        </w:r>
        <w:r>
          <w:rPr>
            <w:webHidden/>
          </w:rPr>
        </w:r>
        <w:r>
          <w:rPr>
            <w:webHidden/>
          </w:rPr>
          <w:fldChar w:fldCharType="separate"/>
        </w:r>
        <w:r>
          <w:rPr>
            <w:webHidden/>
          </w:rPr>
          <w:t>29</w:t>
        </w:r>
        <w:r>
          <w:rPr>
            <w:webHidden/>
          </w:rPr>
          <w:fldChar w:fldCharType="end"/>
        </w:r>
      </w:hyperlink>
    </w:p>
    <w:p w:rsidR="00685866" w:rsidRDefault="00685866" w14:paraId="09A9968C" w14:textId="69CDE468">
      <w:pPr>
        <w:pStyle w:val="TOC3"/>
        <w:rPr>
          <w:rFonts w:asciiTheme="minorHAnsi" w:hAnsiTheme="minorHAnsi"/>
          <w:b w:val="0"/>
          <w:color w:val="auto"/>
          <w:sz w:val="22"/>
          <w:szCs w:val="22"/>
          <w:lang w:val="en-GB" w:eastAsia="ja-JP"/>
        </w:rPr>
      </w:pPr>
      <w:hyperlink w:history="1" w:anchor="_Toc181784234">
        <w:r w:rsidRPr="008B3501">
          <w:rPr>
            <w:rStyle w:val="Hyperlink"/>
          </w:rPr>
          <w:t>Zero Trust Network Access (ZTNA)</w:t>
        </w:r>
        <w:r>
          <w:rPr>
            <w:webHidden/>
          </w:rPr>
          <w:tab/>
        </w:r>
        <w:r>
          <w:rPr>
            <w:webHidden/>
          </w:rPr>
          <w:fldChar w:fldCharType="begin"/>
        </w:r>
        <w:r>
          <w:rPr>
            <w:webHidden/>
          </w:rPr>
          <w:instrText xml:space="preserve"> PAGEREF _Toc181784234 \h </w:instrText>
        </w:r>
        <w:r>
          <w:rPr>
            <w:webHidden/>
          </w:rPr>
        </w:r>
        <w:r>
          <w:rPr>
            <w:webHidden/>
          </w:rPr>
          <w:fldChar w:fldCharType="separate"/>
        </w:r>
        <w:r>
          <w:rPr>
            <w:webHidden/>
          </w:rPr>
          <w:t>29</w:t>
        </w:r>
        <w:r>
          <w:rPr>
            <w:webHidden/>
          </w:rPr>
          <w:fldChar w:fldCharType="end"/>
        </w:r>
      </w:hyperlink>
    </w:p>
    <w:p w:rsidR="00685866" w:rsidRDefault="00685866" w14:paraId="4A01382C" w14:textId="44E2C2F7">
      <w:pPr>
        <w:pStyle w:val="TOC4"/>
        <w:rPr>
          <w:rFonts w:asciiTheme="minorHAnsi" w:hAnsiTheme="minorHAnsi"/>
          <w:sz w:val="22"/>
          <w:szCs w:val="22"/>
          <w:lang w:val="en-GB" w:eastAsia="ja-JP"/>
        </w:rPr>
      </w:pPr>
      <w:hyperlink w:history="1" w:anchor="_Toc181784235">
        <w:r w:rsidRPr="008B3501">
          <w:rPr>
            <w:rStyle w:val="Hyperlink"/>
          </w:rPr>
          <w:t>Security framework compliance</w:t>
        </w:r>
        <w:r>
          <w:rPr>
            <w:webHidden/>
          </w:rPr>
          <w:tab/>
        </w:r>
        <w:r>
          <w:rPr>
            <w:webHidden/>
          </w:rPr>
          <w:fldChar w:fldCharType="begin"/>
        </w:r>
        <w:r>
          <w:rPr>
            <w:webHidden/>
          </w:rPr>
          <w:instrText xml:space="preserve"> PAGEREF _Toc181784235 \h </w:instrText>
        </w:r>
        <w:r>
          <w:rPr>
            <w:webHidden/>
          </w:rPr>
        </w:r>
        <w:r>
          <w:rPr>
            <w:webHidden/>
          </w:rPr>
          <w:fldChar w:fldCharType="separate"/>
        </w:r>
        <w:r>
          <w:rPr>
            <w:webHidden/>
          </w:rPr>
          <w:t>29</w:t>
        </w:r>
        <w:r>
          <w:rPr>
            <w:webHidden/>
          </w:rPr>
          <w:fldChar w:fldCharType="end"/>
        </w:r>
      </w:hyperlink>
    </w:p>
    <w:p w:rsidR="00685866" w:rsidRDefault="00685866" w14:paraId="2BD4DC7B" w14:textId="3C45839F">
      <w:pPr>
        <w:pStyle w:val="TOC4"/>
        <w:rPr>
          <w:rFonts w:asciiTheme="minorHAnsi" w:hAnsiTheme="minorHAnsi"/>
          <w:sz w:val="22"/>
          <w:szCs w:val="22"/>
          <w:lang w:val="en-GB" w:eastAsia="ja-JP"/>
        </w:rPr>
      </w:pPr>
      <w:hyperlink w:history="1" w:anchor="_Toc181784236">
        <w:r w:rsidRPr="008B3501">
          <w:rPr>
            <w:rStyle w:val="Hyperlink"/>
          </w:rPr>
          <w:t>Centralize administration</w:t>
        </w:r>
        <w:r>
          <w:rPr>
            <w:webHidden/>
          </w:rPr>
          <w:tab/>
        </w:r>
        <w:r>
          <w:rPr>
            <w:webHidden/>
          </w:rPr>
          <w:fldChar w:fldCharType="begin"/>
        </w:r>
        <w:r>
          <w:rPr>
            <w:webHidden/>
          </w:rPr>
          <w:instrText xml:space="preserve"> PAGEREF _Toc181784236 \h </w:instrText>
        </w:r>
        <w:r>
          <w:rPr>
            <w:webHidden/>
          </w:rPr>
        </w:r>
        <w:r>
          <w:rPr>
            <w:webHidden/>
          </w:rPr>
          <w:fldChar w:fldCharType="separate"/>
        </w:r>
        <w:r>
          <w:rPr>
            <w:webHidden/>
          </w:rPr>
          <w:t>29</w:t>
        </w:r>
        <w:r>
          <w:rPr>
            <w:webHidden/>
          </w:rPr>
          <w:fldChar w:fldCharType="end"/>
        </w:r>
      </w:hyperlink>
    </w:p>
    <w:p w:rsidR="00685866" w:rsidRDefault="00685866" w14:paraId="201B3520" w14:textId="732D6E5E">
      <w:pPr>
        <w:pStyle w:val="TOC4"/>
        <w:rPr>
          <w:rFonts w:asciiTheme="minorHAnsi" w:hAnsiTheme="minorHAnsi"/>
          <w:sz w:val="22"/>
          <w:szCs w:val="22"/>
          <w:lang w:val="en-GB" w:eastAsia="ja-JP"/>
        </w:rPr>
      </w:pPr>
      <w:hyperlink w:history="1" w:anchor="_Toc181784237">
        <w:r w:rsidRPr="008B3501">
          <w:rPr>
            <w:rStyle w:val="Hyperlink"/>
          </w:rPr>
          <w:t>Public and customer-facing conditional access</w:t>
        </w:r>
        <w:r>
          <w:rPr>
            <w:webHidden/>
          </w:rPr>
          <w:tab/>
        </w:r>
        <w:r>
          <w:rPr>
            <w:webHidden/>
          </w:rPr>
          <w:fldChar w:fldCharType="begin"/>
        </w:r>
        <w:r>
          <w:rPr>
            <w:webHidden/>
          </w:rPr>
          <w:instrText xml:space="preserve"> PAGEREF _Toc181784237 \h </w:instrText>
        </w:r>
        <w:r>
          <w:rPr>
            <w:webHidden/>
          </w:rPr>
        </w:r>
        <w:r>
          <w:rPr>
            <w:webHidden/>
          </w:rPr>
          <w:fldChar w:fldCharType="separate"/>
        </w:r>
        <w:r>
          <w:rPr>
            <w:webHidden/>
          </w:rPr>
          <w:t>29</w:t>
        </w:r>
        <w:r>
          <w:rPr>
            <w:webHidden/>
          </w:rPr>
          <w:fldChar w:fldCharType="end"/>
        </w:r>
      </w:hyperlink>
    </w:p>
    <w:p w:rsidR="00685866" w:rsidRDefault="00685866" w14:paraId="4ED1C951" w14:textId="53094941">
      <w:pPr>
        <w:pStyle w:val="TOC4"/>
        <w:rPr>
          <w:rFonts w:asciiTheme="minorHAnsi" w:hAnsiTheme="minorHAnsi"/>
          <w:sz w:val="22"/>
          <w:szCs w:val="22"/>
          <w:lang w:val="en-GB" w:eastAsia="ja-JP"/>
        </w:rPr>
      </w:pPr>
      <w:hyperlink w:history="1" w:anchor="_Toc181784238">
        <w:r w:rsidRPr="008B3501">
          <w:rPr>
            <w:rStyle w:val="Hyperlink"/>
          </w:rPr>
          <w:t>Support hybrid or remote working</w:t>
        </w:r>
        <w:r>
          <w:rPr>
            <w:webHidden/>
          </w:rPr>
          <w:tab/>
        </w:r>
        <w:r>
          <w:rPr>
            <w:webHidden/>
          </w:rPr>
          <w:fldChar w:fldCharType="begin"/>
        </w:r>
        <w:r>
          <w:rPr>
            <w:webHidden/>
          </w:rPr>
          <w:instrText xml:space="preserve"> PAGEREF _Toc181784238 \h </w:instrText>
        </w:r>
        <w:r>
          <w:rPr>
            <w:webHidden/>
          </w:rPr>
        </w:r>
        <w:r>
          <w:rPr>
            <w:webHidden/>
          </w:rPr>
          <w:fldChar w:fldCharType="separate"/>
        </w:r>
        <w:r>
          <w:rPr>
            <w:webHidden/>
          </w:rPr>
          <w:t>29</w:t>
        </w:r>
        <w:r>
          <w:rPr>
            <w:webHidden/>
          </w:rPr>
          <w:fldChar w:fldCharType="end"/>
        </w:r>
      </w:hyperlink>
    </w:p>
    <w:p w:rsidR="00685866" w:rsidRDefault="00685866" w14:paraId="61250735" w14:textId="79A44223">
      <w:pPr>
        <w:pStyle w:val="TOC4"/>
        <w:rPr>
          <w:rFonts w:asciiTheme="minorHAnsi" w:hAnsiTheme="minorHAnsi"/>
          <w:sz w:val="22"/>
          <w:szCs w:val="22"/>
          <w:lang w:val="en-GB" w:eastAsia="ja-JP"/>
        </w:rPr>
      </w:pPr>
      <w:hyperlink w:history="1" w:anchor="_Toc181784239">
        <w:r w:rsidRPr="008B3501">
          <w:rPr>
            <w:rStyle w:val="Hyperlink"/>
          </w:rPr>
          <w:t>Continual risk assessment</w:t>
        </w:r>
        <w:r>
          <w:rPr>
            <w:webHidden/>
          </w:rPr>
          <w:tab/>
        </w:r>
        <w:r>
          <w:rPr>
            <w:webHidden/>
          </w:rPr>
          <w:fldChar w:fldCharType="begin"/>
        </w:r>
        <w:r>
          <w:rPr>
            <w:webHidden/>
          </w:rPr>
          <w:instrText xml:space="preserve"> PAGEREF _Toc181784239 \h </w:instrText>
        </w:r>
        <w:r>
          <w:rPr>
            <w:webHidden/>
          </w:rPr>
        </w:r>
        <w:r>
          <w:rPr>
            <w:webHidden/>
          </w:rPr>
          <w:fldChar w:fldCharType="separate"/>
        </w:r>
        <w:r>
          <w:rPr>
            <w:webHidden/>
          </w:rPr>
          <w:t>29</w:t>
        </w:r>
        <w:r>
          <w:rPr>
            <w:webHidden/>
          </w:rPr>
          <w:fldChar w:fldCharType="end"/>
        </w:r>
      </w:hyperlink>
    </w:p>
    <w:p w:rsidR="00685866" w:rsidRDefault="00685866" w14:paraId="649273D6" w14:textId="59924244">
      <w:pPr>
        <w:pStyle w:val="TOC3"/>
        <w:rPr>
          <w:rFonts w:asciiTheme="minorHAnsi" w:hAnsiTheme="minorHAnsi"/>
          <w:b w:val="0"/>
          <w:color w:val="auto"/>
          <w:sz w:val="22"/>
          <w:szCs w:val="22"/>
          <w:lang w:val="en-GB" w:eastAsia="ja-JP"/>
        </w:rPr>
      </w:pPr>
      <w:hyperlink w:history="1" w:anchor="_Toc181784240">
        <w:r w:rsidRPr="008B3501">
          <w:rPr>
            <w:rStyle w:val="Hyperlink"/>
          </w:rPr>
          <w:t>Physical Asset Inventory</w:t>
        </w:r>
        <w:r>
          <w:rPr>
            <w:webHidden/>
          </w:rPr>
          <w:tab/>
        </w:r>
        <w:r>
          <w:rPr>
            <w:webHidden/>
          </w:rPr>
          <w:fldChar w:fldCharType="begin"/>
        </w:r>
        <w:r>
          <w:rPr>
            <w:webHidden/>
          </w:rPr>
          <w:instrText xml:space="preserve"> PAGEREF _Toc181784240 \h </w:instrText>
        </w:r>
        <w:r>
          <w:rPr>
            <w:webHidden/>
          </w:rPr>
        </w:r>
        <w:r>
          <w:rPr>
            <w:webHidden/>
          </w:rPr>
          <w:fldChar w:fldCharType="separate"/>
        </w:r>
        <w:r>
          <w:rPr>
            <w:webHidden/>
          </w:rPr>
          <w:t>29</w:t>
        </w:r>
        <w:r>
          <w:rPr>
            <w:webHidden/>
          </w:rPr>
          <w:fldChar w:fldCharType="end"/>
        </w:r>
      </w:hyperlink>
    </w:p>
    <w:p w:rsidR="00685866" w:rsidRDefault="00685866" w14:paraId="6172D50C" w14:textId="44FC956C">
      <w:pPr>
        <w:pStyle w:val="TOC4"/>
        <w:rPr>
          <w:rFonts w:asciiTheme="minorHAnsi" w:hAnsiTheme="minorHAnsi"/>
          <w:sz w:val="22"/>
          <w:szCs w:val="22"/>
          <w:lang w:val="en-GB" w:eastAsia="ja-JP"/>
        </w:rPr>
      </w:pPr>
      <w:hyperlink w:history="1" w:anchor="_Toc181784241">
        <w:r w:rsidRPr="008B3501">
          <w:rPr>
            <w:rStyle w:val="Hyperlink"/>
          </w:rPr>
          <w:t>Inventory and regional distribution centers</w:t>
        </w:r>
        <w:r>
          <w:rPr>
            <w:webHidden/>
          </w:rPr>
          <w:tab/>
        </w:r>
        <w:r>
          <w:rPr>
            <w:webHidden/>
          </w:rPr>
          <w:fldChar w:fldCharType="begin"/>
        </w:r>
        <w:r>
          <w:rPr>
            <w:webHidden/>
          </w:rPr>
          <w:instrText xml:space="preserve"> PAGEREF _Toc181784241 \h </w:instrText>
        </w:r>
        <w:r>
          <w:rPr>
            <w:webHidden/>
          </w:rPr>
        </w:r>
        <w:r>
          <w:rPr>
            <w:webHidden/>
          </w:rPr>
          <w:fldChar w:fldCharType="separate"/>
        </w:r>
        <w:r>
          <w:rPr>
            <w:webHidden/>
          </w:rPr>
          <w:t>29</w:t>
        </w:r>
        <w:r>
          <w:rPr>
            <w:webHidden/>
          </w:rPr>
          <w:fldChar w:fldCharType="end"/>
        </w:r>
      </w:hyperlink>
    </w:p>
    <w:p w:rsidR="00685866" w:rsidRDefault="00685866" w14:paraId="0D641450" w14:textId="1A6F5BAA">
      <w:pPr>
        <w:pStyle w:val="TOC4"/>
        <w:rPr>
          <w:rFonts w:asciiTheme="minorHAnsi" w:hAnsiTheme="minorHAnsi"/>
          <w:sz w:val="22"/>
          <w:szCs w:val="22"/>
          <w:lang w:val="en-GB" w:eastAsia="ja-JP"/>
        </w:rPr>
      </w:pPr>
      <w:hyperlink w:history="1" w:anchor="_Toc181784242">
        <w:r w:rsidRPr="008B3501">
          <w:rPr>
            <w:rStyle w:val="Hyperlink"/>
          </w:rPr>
          <w:t>Financial asset management</w:t>
        </w:r>
        <w:r>
          <w:rPr>
            <w:webHidden/>
          </w:rPr>
          <w:tab/>
        </w:r>
        <w:r>
          <w:rPr>
            <w:webHidden/>
          </w:rPr>
          <w:fldChar w:fldCharType="begin"/>
        </w:r>
        <w:r>
          <w:rPr>
            <w:webHidden/>
          </w:rPr>
          <w:instrText xml:space="preserve"> PAGEREF _Toc181784242 \h </w:instrText>
        </w:r>
        <w:r>
          <w:rPr>
            <w:webHidden/>
          </w:rPr>
        </w:r>
        <w:r>
          <w:rPr>
            <w:webHidden/>
          </w:rPr>
          <w:fldChar w:fldCharType="separate"/>
        </w:r>
        <w:r>
          <w:rPr>
            <w:webHidden/>
          </w:rPr>
          <w:t>30</w:t>
        </w:r>
        <w:r>
          <w:rPr>
            <w:webHidden/>
          </w:rPr>
          <w:fldChar w:fldCharType="end"/>
        </w:r>
      </w:hyperlink>
    </w:p>
    <w:p w:rsidR="00685866" w:rsidRDefault="00685866" w14:paraId="536C0A91" w14:textId="30385152">
      <w:pPr>
        <w:pStyle w:val="TOC4"/>
        <w:rPr>
          <w:rFonts w:asciiTheme="minorHAnsi" w:hAnsiTheme="minorHAnsi"/>
          <w:sz w:val="22"/>
          <w:szCs w:val="22"/>
          <w:lang w:val="en-GB" w:eastAsia="ja-JP"/>
        </w:rPr>
      </w:pPr>
      <w:hyperlink w:history="1" w:anchor="_Toc181784243">
        <w:r w:rsidRPr="008B3501">
          <w:rPr>
            <w:rStyle w:val="Hyperlink"/>
          </w:rPr>
          <w:t>Operational efficiency and equipment status</w:t>
        </w:r>
        <w:r>
          <w:rPr>
            <w:webHidden/>
          </w:rPr>
          <w:tab/>
        </w:r>
        <w:r>
          <w:rPr>
            <w:webHidden/>
          </w:rPr>
          <w:fldChar w:fldCharType="begin"/>
        </w:r>
        <w:r>
          <w:rPr>
            <w:webHidden/>
          </w:rPr>
          <w:instrText xml:space="preserve"> PAGEREF _Toc181784243 \h </w:instrText>
        </w:r>
        <w:r>
          <w:rPr>
            <w:webHidden/>
          </w:rPr>
        </w:r>
        <w:r>
          <w:rPr>
            <w:webHidden/>
          </w:rPr>
          <w:fldChar w:fldCharType="separate"/>
        </w:r>
        <w:r>
          <w:rPr>
            <w:webHidden/>
          </w:rPr>
          <w:t>30</w:t>
        </w:r>
        <w:r>
          <w:rPr>
            <w:webHidden/>
          </w:rPr>
          <w:fldChar w:fldCharType="end"/>
        </w:r>
      </w:hyperlink>
    </w:p>
    <w:p w:rsidR="00685866" w:rsidRDefault="00685866" w14:paraId="72DE3DC8" w14:textId="4EBC6A0E">
      <w:pPr>
        <w:pStyle w:val="TOC4"/>
        <w:rPr>
          <w:rFonts w:asciiTheme="minorHAnsi" w:hAnsiTheme="minorHAnsi"/>
          <w:sz w:val="22"/>
          <w:szCs w:val="22"/>
          <w:lang w:val="en-GB" w:eastAsia="ja-JP"/>
        </w:rPr>
      </w:pPr>
      <w:hyperlink w:history="1" w:anchor="_Toc181784244">
        <w:r w:rsidRPr="008B3501">
          <w:rPr>
            <w:rStyle w:val="Hyperlink"/>
          </w:rPr>
          <w:t>Loss prevention, governance and compliance</w:t>
        </w:r>
        <w:r>
          <w:rPr>
            <w:webHidden/>
          </w:rPr>
          <w:tab/>
        </w:r>
        <w:r>
          <w:rPr>
            <w:webHidden/>
          </w:rPr>
          <w:fldChar w:fldCharType="begin"/>
        </w:r>
        <w:r>
          <w:rPr>
            <w:webHidden/>
          </w:rPr>
          <w:instrText xml:space="preserve"> PAGEREF _Toc181784244 \h </w:instrText>
        </w:r>
        <w:r>
          <w:rPr>
            <w:webHidden/>
          </w:rPr>
        </w:r>
        <w:r>
          <w:rPr>
            <w:webHidden/>
          </w:rPr>
          <w:fldChar w:fldCharType="separate"/>
        </w:r>
        <w:r>
          <w:rPr>
            <w:webHidden/>
          </w:rPr>
          <w:t>30</w:t>
        </w:r>
        <w:r>
          <w:rPr>
            <w:webHidden/>
          </w:rPr>
          <w:fldChar w:fldCharType="end"/>
        </w:r>
      </w:hyperlink>
    </w:p>
    <w:p w:rsidR="00685866" w:rsidRDefault="00685866" w14:paraId="52F50B14" w14:textId="1C283931">
      <w:pPr>
        <w:pStyle w:val="TOC3"/>
        <w:rPr>
          <w:rFonts w:asciiTheme="minorHAnsi" w:hAnsiTheme="minorHAnsi"/>
          <w:b w:val="0"/>
          <w:color w:val="auto"/>
          <w:sz w:val="22"/>
          <w:szCs w:val="22"/>
          <w:lang w:val="en-GB" w:eastAsia="ja-JP"/>
        </w:rPr>
      </w:pPr>
      <w:hyperlink w:history="1" w:anchor="_Toc181784245">
        <w:r w:rsidRPr="008B3501">
          <w:rPr>
            <w:rStyle w:val="Hyperlink"/>
          </w:rPr>
          <w:t>IT Asset Management (ITAM)</w:t>
        </w:r>
        <w:r>
          <w:rPr>
            <w:webHidden/>
          </w:rPr>
          <w:tab/>
        </w:r>
        <w:r>
          <w:rPr>
            <w:webHidden/>
          </w:rPr>
          <w:fldChar w:fldCharType="begin"/>
        </w:r>
        <w:r>
          <w:rPr>
            <w:webHidden/>
          </w:rPr>
          <w:instrText xml:space="preserve"> PAGEREF _Toc181784245 \h </w:instrText>
        </w:r>
        <w:r>
          <w:rPr>
            <w:webHidden/>
          </w:rPr>
        </w:r>
        <w:r>
          <w:rPr>
            <w:webHidden/>
          </w:rPr>
          <w:fldChar w:fldCharType="separate"/>
        </w:r>
        <w:r>
          <w:rPr>
            <w:webHidden/>
          </w:rPr>
          <w:t>30</w:t>
        </w:r>
        <w:r>
          <w:rPr>
            <w:webHidden/>
          </w:rPr>
          <w:fldChar w:fldCharType="end"/>
        </w:r>
      </w:hyperlink>
    </w:p>
    <w:p w:rsidR="00685866" w:rsidRDefault="00685866" w14:paraId="1DB6EDFC" w14:textId="020114C4">
      <w:pPr>
        <w:pStyle w:val="TOC4"/>
        <w:rPr>
          <w:rFonts w:asciiTheme="minorHAnsi" w:hAnsiTheme="minorHAnsi"/>
          <w:sz w:val="22"/>
          <w:szCs w:val="22"/>
          <w:lang w:val="en-GB" w:eastAsia="ja-JP"/>
        </w:rPr>
      </w:pPr>
      <w:hyperlink w:history="1" w:anchor="_Toc181784246">
        <w:r w:rsidRPr="008B3501">
          <w:rPr>
            <w:rStyle w:val="Hyperlink"/>
          </w:rPr>
          <w:t>End-to-end asset lifecycle and vendor management</w:t>
        </w:r>
        <w:r>
          <w:rPr>
            <w:webHidden/>
          </w:rPr>
          <w:tab/>
        </w:r>
        <w:r>
          <w:rPr>
            <w:webHidden/>
          </w:rPr>
          <w:fldChar w:fldCharType="begin"/>
        </w:r>
        <w:r>
          <w:rPr>
            <w:webHidden/>
          </w:rPr>
          <w:instrText xml:space="preserve"> PAGEREF _Toc181784246 \h </w:instrText>
        </w:r>
        <w:r>
          <w:rPr>
            <w:webHidden/>
          </w:rPr>
        </w:r>
        <w:r>
          <w:rPr>
            <w:webHidden/>
          </w:rPr>
          <w:fldChar w:fldCharType="separate"/>
        </w:r>
        <w:r>
          <w:rPr>
            <w:webHidden/>
          </w:rPr>
          <w:t>30</w:t>
        </w:r>
        <w:r>
          <w:rPr>
            <w:webHidden/>
          </w:rPr>
          <w:fldChar w:fldCharType="end"/>
        </w:r>
      </w:hyperlink>
    </w:p>
    <w:p w:rsidR="00685866" w:rsidRDefault="00685866" w14:paraId="0DD4AFB8" w14:textId="4048A510">
      <w:pPr>
        <w:pStyle w:val="TOC4"/>
        <w:rPr>
          <w:rFonts w:asciiTheme="minorHAnsi" w:hAnsiTheme="minorHAnsi"/>
          <w:sz w:val="22"/>
          <w:szCs w:val="22"/>
          <w:lang w:val="en-GB" w:eastAsia="ja-JP"/>
        </w:rPr>
      </w:pPr>
      <w:hyperlink w:history="1" w:anchor="_Toc181784247">
        <w:r w:rsidRPr="008B3501">
          <w:rPr>
            <w:rStyle w:val="Hyperlink"/>
          </w:rPr>
          <w:t>Total Cost of Ownership</w:t>
        </w:r>
        <w:r>
          <w:rPr>
            <w:webHidden/>
          </w:rPr>
          <w:tab/>
        </w:r>
        <w:r>
          <w:rPr>
            <w:webHidden/>
          </w:rPr>
          <w:fldChar w:fldCharType="begin"/>
        </w:r>
        <w:r>
          <w:rPr>
            <w:webHidden/>
          </w:rPr>
          <w:instrText xml:space="preserve"> PAGEREF _Toc181784247 \h </w:instrText>
        </w:r>
        <w:r>
          <w:rPr>
            <w:webHidden/>
          </w:rPr>
        </w:r>
        <w:r>
          <w:rPr>
            <w:webHidden/>
          </w:rPr>
          <w:fldChar w:fldCharType="separate"/>
        </w:r>
        <w:r>
          <w:rPr>
            <w:webHidden/>
          </w:rPr>
          <w:t>30</w:t>
        </w:r>
        <w:r>
          <w:rPr>
            <w:webHidden/>
          </w:rPr>
          <w:fldChar w:fldCharType="end"/>
        </w:r>
      </w:hyperlink>
    </w:p>
    <w:p w:rsidR="00685866" w:rsidRDefault="00685866" w14:paraId="3365F126" w14:textId="695F11F7">
      <w:pPr>
        <w:pStyle w:val="TOC4"/>
        <w:rPr>
          <w:rFonts w:asciiTheme="minorHAnsi" w:hAnsiTheme="minorHAnsi"/>
          <w:sz w:val="22"/>
          <w:szCs w:val="22"/>
          <w:lang w:val="en-GB" w:eastAsia="ja-JP"/>
        </w:rPr>
      </w:pPr>
      <w:hyperlink w:history="1" w:anchor="_Toc181784248">
        <w:r w:rsidRPr="008B3501">
          <w:rPr>
            <w:rStyle w:val="Hyperlink"/>
          </w:rPr>
          <w:t>Discovery and inventory</w:t>
        </w:r>
        <w:r>
          <w:rPr>
            <w:webHidden/>
          </w:rPr>
          <w:tab/>
        </w:r>
        <w:r>
          <w:rPr>
            <w:webHidden/>
          </w:rPr>
          <w:fldChar w:fldCharType="begin"/>
        </w:r>
        <w:r>
          <w:rPr>
            <w:webHidden/>
          </w:rPr>
          <w:instrText xml:space="preserve"> PAGEREF _Toc181784248 \h </w:instrText>
        </w:r>
        <w:r>
          <w:rPr>
            <w:webHidden/>
          </w:rPr>
        </w:r>
        <w:r>
          <w:rPr>
            <w:webHidden/>
          </w:rPr>
          <w:fldChar w:fldCharType="separate"/>
        </w:r>
        <w:r>
          <w:rPr>
            <w:webHidden/>
          </w:rPr>
          <w:t>30</w:t>
        </w:r>
        <w:r>
          <w:rPr>
            <w:webHidden/>
          </w:rPr>
          <w:fldChar w:fldCharType="end"/>
        </w:r>
      </w:hyperlink>
    </w:p>
    <w:p w:rsidR="00685866" w:rsidRDefault="00685866" w14:paraId="68E10755" w14:textId="5042A961">
      <w:pPr>
        <w:pStyle w:val="TOC4"/>
        <w:rPr>
          <w:rFonts w:asciiTheme="minorHAnsi" w:hAnsiTheme="minorHAnsi"/>
          <w:sz w:val="22"/>
          <w:szCs w:val="22"/>
          <w:lang w:val="en-GB" w:eastAsia="ja-JP"/>
        </w:rPr>
      </w:pPr>
      <w:hyperlink w:history="1" w:anchor="_Toc181784249">
        <w:r w:rsidRPr="008B3501">
          <w:rPr>
            <w:rStyle w:val="Hyperlink"/>
          </w:rPr>
          <w:t>Audit and compliance</w:t>
        </w:r>
        <w:r>
          <w:rPr>
            <w:webHidden/>
          </w:rPr>
          <w:tab/>
        </w:r>
        <w:r>
          <w:rPr>
            <w:webHidden/>
          </w:rPr>
          <w:fldChar w:fldCharType="begin"/>
        </w:r>
        <w:r>
          <w:rPr>
            <w:webHidden/>
          </w:rPr>
          <w:instrText xml:space="preserve"> PAGEREF _Toc181784249 \h </w:instrText>
        </w:r>
        <w:r>
          <w:rPr>
            <w:webHidden/>
          </w:rPr>
        </w:r>
        <w:r>
          <w:rPr>
            <w:webHidden/>
          </w:rPr>
          <w:fldChar w:fldCharType="separate"/>
        </w:r>
        <w:r>
          <w:rPr>
            <w:webHidden/>
          </w:rPr>
          <w:t>30</w:t>
        </w:r>
        <w:r>
          <w:rPr>
            <w:webHidden/>
          </w:rPr>
          <w:fldChar w:fldCharType="end"/>
        </w:r>
      </w:hyperlink>
    </w:p>
    <w:p w:rsidR="00685866" w:rsidRDefault="00685866" w14:paraId="1BE3417D" w14:textId="591A4A3E">
      <w:pPr>
        <w:pStyle w:val="TOC4"/>
        <w:rPr>
          <w:rFonts w:asciiTheme="minorHAnsi" w:hAnsiTheme="minorHAnsi"/>
          <w:sz w:val="22"/>
          <w:szCs w:val="22"/>
          <w:lang w:val="en-GB" w:eastAsia="ja-JP"/>
        </w:rPr>
      </w:pPr>
      <w:hyperlink w:history="1" w:anchor="_Toc181784250">
        <w:r w:rsidRPr="008B3501">
          <w:rPr>
            <w:rStyle w:val="Hyperlink"/>
          </w:rPr>
          <w:t>Mitigate IT asset risk</w:t>
        </w:r>
        <w:r>
          <w:rPr>
            <w:webHidden/>
          </w:rPr>
          <w:tab/>
        </w:r>
        <w:r>
          <w:rPr>
            <w:webHidden/>
          </w:rPr>
          <w:fldChar w:fldCharType="begin"/>
        </w:r>
        <w:r>
          <w:rPr>
            <w:webHidden/>
          </w:rPr>
          <w:instrText xml:space="preserve"> PAGEREF _Toc181784250 \h </w:instrText>
        </w:r>
        <w:r>
          <w:rPr>
            <w:webHidden/>
          </w:rPr>
        </w:r>
        <w:r>
          <w:rPr>
            <w:webHidden/>
          </w:rPr>
          <w:fldChar w:fldCharType="separate"/>
        </w:r>
        <w:r>
          <w:rPr>
            <w:webHidden/>
          </w:rPr>
          <w:t>30</w:t>
        </w:r>
        <w:r>
          <w:rPr>
            <w:webHidden/>
          </w:rPr>
          <w:fldChar w:fldCharType="end"/>
        </w:r>
      </w:hyperlink>
    </w:p>
    <w:p w:rsidR="00685866" w:rsidRDefault="00685866" w14:paraId="78542AAE" w14:textId="1851F025">
      <w:pPr>
        <w:pStyle w:val="TOC4"/>
        <w:rPr>
          <w:rFonts w:asciiTheme="minorHAnsi" w:hAnsiTheme="minorHAnsi"/>
          <w:sz w:val="22"/>
          <w:szCs w:val="22"/>
          <w:lang w:val="en-GB" w:eastAsia="ja-JP"/>
        </w:rPr>
      </w:pPr>
      <w:hyperlink w:history="1" w:anchor="_Toc181784251">
        <w:r w:rsidRPr="008B3501">
          <w:rPr>
            <w:rStyle w:val="Hyperlink"/>
          </w:rPr>
          <w:t>Track purchase details and warranty status</w:t>
        </w:r>
        <w:r>
          <w:rPr>
            <w:webHidden/>
          </w:rPr>
          <w:tab/>
        </w:r>
        <w:r>
          <w:rPr>
            <w:webHidden/>
          </w:rPr>
          <w:fldChar w:fldCharType="begin"/>
        </w:r>
        <w:r>
          <w:rPr>
            <w:webHidden/>
          </w:rPr>
          <w:instrText xml:space="preserve"> PAGEREF _Toc181784251 \h </w:instrText>
        </w:r>
        <w:r>
          <w:rPr>
            <w:webHidden/>
          </w:rPr>
        </w:r>
        <w:r>
          <w:rPr>
            <w:webHidden/>
          </w:rPr>
          <w:fldChar w:fldCharType="separate"/>
        </w:r>
        <w:r>
          <w:rPr>
            <w:webHidden/>
          </w:rPr>
          <w:t>31</w:t>
        </w:r>
        <w:r>
          <w:rPr>
            <w:webHidden/>
          </w:rPr>
          <w:fldChar w:fldCharType="end"/>
        </w:r>
      </w:hyperlink>
    </w:p>
    <w:p w:rsidR="00685866" w:rsidRDefault="00685866" w14:paraId="4FF63FFC" w14:textId="1DA75586">
      <w:pPr>
        <w:pStyle w:val="TOC3"/>
        <w:rPr>
          <w:rFonts w:asciiTheme="minorHAnsi" w:hAnsiTheme="minorHAnsi"/>
          <w:b w:val="0"/>
          <w:color w:val="auto"/>
          <w:sz w:val="22"/>
          <w:szCs w:val="22"/>
          <w:lang w:val="en-GB" w:eastAsia="ja-JP"/>
        </w:rPr>
      </w:pPr>
      <w:hyperlink w:history="1" w:anchor="_Toc181784252">
        <w:r w:rsidRPr="008B3501">
          <w:rPr>
            <w:rStyle w:val="Hyperlink"/>
          </w:rPr>
          <w:t>Software Procurement</w:t>
        </w:r>
        <w:r>
          <w:rPr>
            <w:webHidden/>
          </w:rPr>
          <w:tab/>
        </w:r>
        <w:r>
          <w:rPr>
            <w:webHidden/>
          </w:rPr>
          <w:fldChar w:fldCharType="begin"/>
        </w:r>
        <w:r>
          <w:rPr>
            <w:webHidden/>
          </w:rPr>
          <w:instrText xml:space="preserve"> PAGEREF _Toc181784252 \h </w:instrText>
        </w:r>
        <w:r>
          <w:rPr>
            <w:webHidden/>
          </w:rPr>
        </w:r>
        <w:r>
          <w:rPr>
            <w:webHidden/>
          </w:rPr>
          <w:fldChar w:fldCharType="separate"/>
        </w:r>
        <w:r>
          <w:rPr>
            <w:webHidden/>
          </w:rPr>
          <w:t>31</w:t>
        </w:r>
        <w:r>
          <w:rPr>
            <w:webHidden/>
          </w:rPr>
          <w:fldChar w:fldCharType="end"/>
        </w:r>
      </w:hyperlink>
    </w:p>
    <w:p w:rsidR="00685866" w:rsidRDefault="00685866" w14:paraId="35017A3E" w14:textId="0EA437DE">
      <w:pPr>
        <w:pStyle w:val="TOC4"/>
        <w:rPr>
          <w:rFonts w:asciiTheme="minorHAnsi" w:hAnsiTheme="minorHAnsi"/>
          <w:sz w:val="22"/>
          <w:szCs w:val="22"/>
          <w:lang w:val="en-GB" w:eastAsia="ja-JP"/>
        </w:rPr>
      </w:pPr>
      <w:hyperlink w:history="1" w:anchor="_Toc181784253">
        <w:r w:rsidRPr="008B3501">
          <w:rPr>
            <w:rStyle w:val="Hyperlink"/>
          </w:rPr>
          <w:t>Financial management of software</w:t>
        </w:r>
        <w:r w:rsidRPr="008B3501">
          <w:rPr>
            <w:rStyle w:val="Hyperlink"/>
            <w:rFonts w:cs="Arial"/>
          </w:rPr>
          <w:t>​</w:t>
        </w:r>
        <w:r>
          <w:rPr>
            <w:webHidden/>
          </w:rPr>
          <w:tab/>
        </w:r>
        <w:r>
          <w:rPr>
            <w:webHidden/>
          </w:rPr>
          <w:fldChar w:fldCharType="begin"/>
        </w:r>
        <w:r>
          <w:rPr>
            <w:webHidden/>
          </w:rPr>
          <w:instrText xml:space="preserve"> PAGEREF _Toc181784253 \h </w:instrText>
        </w:r>
        <w:r>
          <w:rPr>
            <w:webHidden/>
          </w:rPr>
        </w:r>
        <w:r>
          <w:rPr>
            <w:webHidden/>
          </w:rPr>
          <w:fldChar w:fldCharType="separate"/>
        </w:r>
        <w:r>
          <w:rPr>
            <w:webHidden/>
          </w:rPr>
          <w:t>31</w:t>
        </w:r>
        <w:r>
          <w:rPr>
            <w:webHidden/>
          </w:rPr>
          <w:fldChar w:fldCharType="end"/>
        </w:r>
      </w:hyperlink>
    </w:p>
    <w:p w:rsidR="00685866" w:rsidRDefault="00685866" w14:paraId="14BB723F" w14:textId="249CC8D9">
      <w:pPr>
        <w:pStyle w:val="TOC4"/>
        <w:rPr>
          <w:rFonts w:asciiTheme="minorHAnsi" w:hAnsiTheme="minorHAnsi"/>
          <w:sz w:val="22"/>
          <w:szCs w:val="22"/>
          <w:lang w:val="en-GB" w:eastAsia="ja-JP"/>
        </w:rPr>
      </w:pPr>
      <w:hyperlink w:history="1" w:anchor="_Toc181784254">
        <w:r w:rsidRPr="008B3501">
          <w:rPr>
            <w:rStyle w:val="Hyperlink"/>
          </w:rPr>
          <w:t>Maintain high operational efficiency</w:t>
        </w:r>
        <w:r w:rsidRPr="008B3501">
          <w:rPr>
            <w:rStyle w:val="Hyperlink"/>
            <w:rFonts w:cs="Arial"/>
          </w:rPr>
          <w:t>​</w:t>
        </w:r>
        <w:r>
          <w:rPr>
            <w:webHidden/>
          </w:rPr>
          <w:tab/>
        </w:r>
        <w:r>
          <w:rPr>
            <w:webHidden/>
          </w:rPr>
          <w:fldChar w:fldCharType="begin"/>
        </w:r>
        <w:r>
          <w:rPr>
            <w:webHidden/>
          </w:rPr>
          <w:instrText xml:space="preserve"> PAGEREF _Toc181784254 \h </w:instrText>
        </w:r>
        <w:r>
          <w:rPr>
            <w:webHidden/>
          </w:rPr>
        </w:r>
        <w:r>
          <w:rPr>
            <w:webHidden/>
          </w:rPr>
          <w:fldChar w:fldCharType="separate"/>
        </w:r>
        <w:r>
          <w:rPr>
            <w:webHidden/>
          </w:rPr>
          <w:t>31</w:t>
        </w:r>
        <w:r>
          <w:rPr>
            <w:webHidden/>
          </w:rPr>
          <w:fldChar w:fldCharType="end"/>
        </w:r>
      </w:hyperlink>
    </w:p>
    <w:p w:rsidR="00685866" w:rsidRDefault="00685866" w14:paraId="761A8691" w14:textId="3BC97813">
      <w:pPr>
        <w:pStyle w:val="TOC4"/>
        <w:rPr>
          <w:rFonts w:asciiTheme="minorHAnsi" w:hAnsiTheme="minorHAnsi"/>
          <w:sz w:val="22"/>
          <w:szCs w:val="22"/>
          <w:lang w:val="en-GB" w:eastAsia="ja-JP"/>
        </w:rPr>
      </w:pPr>
      <w:hyperlink w:history="1" w:anchor="_Toc181784255">
        <w:r w:rsidRPr="008B3501">
          <w:rPr>
            <w:rStyle w:val="Hyperlink"/>
          </w:rPr>
          <w:t xml:space="preserve">Accurate ongoing inventory of software </w:t>
        </w:r>
        <w:r w:rsidRPr="008B3501">
          <w:rPr>
            <w:rStyle w:val="Hyperlink"/>
            <w:rFonts w:cs="Arial"/>
          </w:rPr>
          <w:t>​</w:t>
        </w:r>
        <w:r>
          <w:rPr>
            <w:webHidden/>
          </w:rPr>
          <w:tab/>
        </w:r>
        <w:r>
          <w:rPr>
            <w:webHidden/>
          </w:rPr>
          <w:fldChar w:fldCharType="begin"/>
        </w:r>
        <w:r>
          <w:rPr>
            <w:webHidden/>
          </w:rPr>
          <w:instrText xml:space="preserve"> PAGEREF _Toc181784255 \h </w:instrText>
        </w:r>
        <w:r>
          <w:rPr>
            <w:webHidden/>
          </w:rPr>
        </w:r>
        <w:r>
          <w:rPr>
            <w:webHidden/>
          </w:rPr>
          <w:fldChar w:fldCharType="separate"/>
        </w:r>
        <w:r>
          <w:rPr>
            <w:webHidden/>
          </w:rPr>
          <w:t>31</w:t>
        </w:r>
        <w:r>
          <w:rPr>
            <w:webHidden/>
          </w:rPr>
          <w:fldChar w:fldCharType="end"/>
        </w:r>
      </w:hyperlink>
    </w:p>
    <w:p w:rsidR="00685866" w:rsidRDefault="00685866" w14:paraId="72A964E7" w14:textId="540FC7DE">
      <w:pPr>
        <w:pStyle w:val="TOC4"/>
        <w:rPr>
          <w:rFonts w:asciiTheme="minorHAnsi" w:hAnsiTheme="minorHAnsi"/>
          <w:sz w:val="22"/>
          <w:szCs w:val="22"/>
          <w:lang w:val="en-GB" w:eastAsia="ja-JP"/>
        </w:rPr>
      </w:pPr>
      <w:hyperlink w:history="1" w:anchor="_Toc181784256">
        <w:r w:rsidRPr="008B3501">
          <w:rPr>
            <w:rStyle w:val="Hyperlink"/>
          </w:rPr>
          <w:t xml:space="preserve">Governance and compliance </w:t>
        </w:r>
        <w:r w:rsidRPr="008B3501">
          <w:rPr>
            <w:rStyle w:val="Hyperlink"/>
            <w:rFonts w:cs="Arial"/>
          </w:rPr>
          <w:t>​</w:t>
        </w:r>
        <w:r>
          <w:rPr>
            <w:webHidden/>
          </w:rPr>
          <w:tab/>
        </w:r>
        <w:r>
          <w:rPr>
            <w:webHidden/>
          </w:rPr>
          <w:fldChar w:fldCharType="begin"/>
        </w:r>
        <w:r>
          <w:rPr>
            <w:webHidden/>
          </w:rPr>
          <w:instrText xml:space="preserve"> PAGEREF _Toc181784256 \h </w:instrText>
        </w:r>
        <w:r>
          <w:rPr>
            <w:webHidden/>
          </w:rPr>
        </w:r>
        <w:r>
          <w:rPr>
            <w:webHidden/>
          </w:rPr>
          <w:fldChar w:fldCharType="separate"/>
        </w:r>
        <w:r>
          <w:rPr>
            <w:webHidden/>
          </w:rPr>
          <w:t>31</w:t>
        </w:r>
        <w:r>
          <w:rPr>
            <w:webHidden/>
          </w:rPr>
          <w:fldChar w:fldCharType="end"/>
        </w:r>
      </w:hyperlink>
    </w:p>
    <w:p w:rsidR="00685866" w:rsidRDefault="00685866" w14:paraId="6790F86A" w14:textId="23BC52ED">
      <w:pPr>
        <w:pStyle w:val="TOC4"/>
        <w:rPr>
          <w:rFonts w:asciiTheme="minorHAnsi" w:hAnsiTheme="minorHAnsi"/>
          <w:sz w:val="22"/>
          <w:szCs w:val="22"/>
          <w:lang w:val="en-GB" w:eastAsia="ja-JP"/>
        </w:rPr>
      </w:pPr>
      <w:hyperlink w:history="1" w:anchor="_Toc181784257">
        <w:r w:rsidRPr="008B3501">
          <w:rPr>
            <w:rStyle w:val="Hyperlink"/>
          </w:rPr>
          <w:t>Automate replenishment of licenses</w:t>
        </w:r>
        <w:r w:rsidRPr="008B3501">
          <w:rPr>
            <w:rStyle w:val="Hyperlink"/>
            <w:rFonts w:cs="Arial"/>
          </w:rPr>
          <w:t>​</w:t>
        </w:r>
        <w:r>
          <w:rPr>
            <w:webHidden/>
          </w:rPr>
          <w:tab/>
        </w:r>
        <w:r>
          <w:rPr>
            <w:webHidden/>
          </w:rPr>
          <w:fldChar w:fldCharType="begin"/>
        </w:r>
        <w:r>
          <w:rPr>
            <w:webHidden/>
          </w:rPr>
          <w:instrText xml:space="preserve"> PAGEREF _Toc181784257 \h </w:instrText>
        </w:r>
        <w:r>
          <w:rPr>
            <w:webHidden/>
          </w:rPr>
        </w:r>
        <w:r>
          <w:rPr>
            <w:webHidden/>
          </w:rPr>
          <w:fldChar w:fldCharType="separate"/>
        </w:r>
        <w:r>
          <w:rPr>
            <w:webHidden/>
          </w:rPr>
          <w:t>31</w:t>
        </w:r>
        <w:r>
          <w:rPr>
            <w:webHidden/>
          </w:rPr>
          <w:fldChar w:fldCharType="end"/>
        </w:r>
      </w:hyperlink>
    </w:p>
    <w:p w:rsidR="00685866" w:rsidRDefault="00685866" w14:paraId="3F96D625" w14:textId="6E56B6AB">
      <w:pPr>
        <w:pStyle w:val="TOC3"/>
        <w:rPr>
          <w:rFonts w:asciiTheme="minorHAnsi" w:hAnsiTheme="minorHAnsi"/>
          <w:b w:val="0"/>
          <w:color w:val="auto"/>
          <w:sz w:val="22"/>
          <w:szCs w:val="22"/>
          <w:lang w:val="en-GB" w:eastAsia="ja-JP"/>
        </w:rPr>
      </w:pPr>
      <w:hyperlink w:history="1" w:anchor="_Toc181784258">
        <w:r w:rsidRPr="008B3501">
          <w:rPr>
            <w:rStyle w:val="Hyperlink"/>
          </w:rPr>
          <w:t>Digital User Experience Management (DEX)</w:t>
        </w:r>
        <w:r>
          <w:rPr>
            <w:webHidden/>
          </w:rPr>
          <w:tab/>
        </w:r>
        <w:r>
          <w:rPr>
            <w:webHidden/>
          </w:rPr>
          <w:fldChar w:fldCharType="begin"/>
        </w:r>
        <w:r>
          <w:rPr>
            <w:webHidden/>
          </w:rPr>
          <w:instrText xml:space="preserve"> PAGEREF _Toc181784258 \h </w:instrText>
        </w:r>
        <w:r>
          <w:rPr>
            <w:webHidden/>
          </w:rPr>
        </w:r>
        <w:r>
          <w:rPr>
            <w:webHidden/>
          </w:rPr>
          <w:fldChar w:fldCharType="separate"/>
        </w:r>
        <w:r>
          <w:rPr>
            <w:webHidden/>
          </w:rPr>
          <w:t>31</w:t>
        </w:r>
        <w:r>
          <w:rPr>
            <w:webHidden/>
          </w:rPr>
          <w:fldChar w:fldCharType="end"/>
        </w:r>
      </w:hyperlink>
    </w:p>
    <w:p w:rsidR="00685866" w:rsidRDefault="00685866" w14:paraId="18A228E7" w14:textId="07E45DDD">
      <w:pPr>
        <w:pStyle w:val="TOC4"/>
        <w:rPr>
          <w:rFonts w:asciiTheme="minorHAnsi" w:hAnsiTheme="minorHAnsi"/>
          <w:sz w:val="22"/>
          <w:szCs w:val="22"/>
          <w:lang w:val="en-GB" w:eastAsia="ja-JP"/>
        </w:rPr>
      </w:pPr>
      <w:hyperlink w:history="1" w:anchor="_Toc181784259">
        <w:r w:rsidRPr="008B3501">
          <w:rPr>
            <w:rStyle w:val="Hyperlink"/>
          </w:rPr>
          <w:t>Improve end user efficiency</w:t>
        </w:r>
        <w:r>
          <w:rPr>
            <w:webHidden/>
          </w:rPr>
          <w:tab/>
        </w:r>
        <w:r>
          <w:rPr>
            <w:webHidden/>
          </w:rPr>
          <w:fldChar w:fldCharType="begin"/>
        </w:r>
        <w:r>
          <w:rPr>
            <w:webHidden/>
          </w:rPr>
          <w:instrText xml:space="preserve"> PAGEREF _Toc181784259 \h </w:instrText>
        </w:r>
        <w:r>
          <w:rPr>
            <w:webHidden/>
          </w:rPr>
        </w:r>
        <w:r>
          <w:rPr>
            <w:webHidden/>
          </w:rPr>
          <w:fldChar w:fldCharType="separate"/>
        </w:r>
        <w:r>
          <w:rPr>
            <w:webHidden/>
          </w:rPr>
          <w:t>31</w:t>
        </w:r>
        <w:r>
          <w:rPr>
            <w:webHidden/>
          </w:rPr>
          <w:fldChar w:fldCharType="end"/>
        </w:r>
      </w:hyperlink>
    </w:p>
    <w:p w:rsidR="00685866" w:rsidRDefault="00685866" w14:paraId="2007E922" w14:textId="7EEFC814">
      <w:pPr>
        <w:pStyle w:val="TOC4"/>
        <w:rPr>
          <w:rFonts w:asciiTheme="minorHAnsi" w:hAnsiTheme="minorHAnsi"/>
          <w:sz w:val="22"/>
          <w:szCs w:val="22"/>
          <w:lang w:val="en-GB" w:eastAsia="ja-JP"/>
        </w:rPr>
      </w:pPr>
      <w:hyperlink w:history="1" w:anchor="_Toc181784260">
        <w:r w:rsidRPr="008B3501">
          <w:rPr>
            <w:rStyle w:val="Hyperlink"/>
          </w:rPr>
          <w:t>Integrate communication channels</w:t>
        </w:r>
        <w:r>
          <w:rPr>
            <w:webHidden/>
          </w:rPr>
          <w:tab/>
        </w:r>
        <w:r>
          <w:rPr>
            <w:webHidden/>
          </w:rPr>
          <w:fldChar w:fldCharType="begin"/>
        </w:r>
        <w:r>
          <w:rPr>
            <w:webHidden/>
          </w:rPr>
          <w:instrText xml:space="preserve"> PAGEREF _Toc181784260 \h </w:instrText>
        </w:r>
        <w:r>
          <w:rPr>
            <w:webHidden/>
          </w:rPr>
        </w:r>
        <w:r>
          <w:rPr>
            <w:webHidden/>
          </w:rPr>
          <w:fldChar w:fldCharType="separate"/>
        </w:r>
        <w:r>
          <w:rPr>
            <w:webHidden/>
          </w:rPr>
          <w:t>31</w:t>
        </w:r>
        <w:r>
          <w:rPr>
            <w:webHidden/>
          </w:rPr>
          <w:fldChar w:fldCharType="end"/>
        </w:r>
      </w:hyperlink>
    </w:p>
    <w:p w:rsidR="00685866" w:rsidRDefault="00685866" w14:paraId="6A876E34" w14:textId="64C70447">
      <w:pPr>
        <w:pStyle w:val="TOC4"/>
        <w:rPr>
          <w:rFonts w:asciiTheme="minorHAnsi" w:hAnsiTheme="minorHAnsi"/>
          <w:sz w:val="22"/>
          <w:szCs w:val="22"/>
          <w:lang w:val="en-GB" w:eastAsia="ja-JP"/>
        </w:rPr>
      </w:pPr>
      <w:hyperlink w:history="1" w:anchor="_Toc181784261">
        <w:r w:rsidRPr="008B3501">
          <w:rPr>
            <w:rStyle w:val="Hyperlink"/>
          </w:rPr>
          <w:t>Omnichannel self-service assistance</w:t>
        </w:r>
        <w:r>
          <w:rPr>
            <w:webHidden/>
          </w:rPr>
          <w:tab/>
        </w:r>
        <w:r>
          <w:rPr>
            <w:webHidden/>
          </w:rPr>
          <w:fldChar w:fldCharType="begin"/>
        </w:r>
        <w:r>
          <w:rPr>
            <w:webHidden/>
          </w:rPr>
          <w:instrText xml:space="preserve"> PAGEREF _Toc181784261 \h </w:instrText>
        </w:r>
        <w:r>
          <w:rPr>
            <w:webHidden/>
          </w:rPr>
        </w:r>
        <w:r>
          <w:rPr>
            <w:webHidden/>
          </w:rPr>
          <w:fldChar w:fldCharType="separate"/>
        </w:r>
        <w:r>
          <w:rPr>
            <w:webHidden/>
          </w:rPr>
          <w:t>32</w:t>
        </w:r>
        <w:r>
          <w:rPr>
            <w:webHidden/>
          </w:rPr>
          <w:fldChar w:fldCharType="end"/>
        </w:r>
      </w:hyperlink>
    </w:p>
    <w:p w:rsidR="00685866" w:rsidRDefault="00685866" w14:paraId="689BAB36" w14:textId="21A88D9B">
      <w:pPr>
        <w:pStyle w:val="TOC4"/>
        <w:rPr>
          <w:rFonts w:asciiTheme="minorHAnsi" w:hAnsiTheme="minorHAnsi"/>
          <w:sz w:val="22"/>
          <w:szCs w:val="22"/>
          <w:lang w:val="en-GB" w:eastAsia="ja-JP"/>
        </w:rPr>
      </w:pPr>
      <w:hyperlink w:history="1" w:anchor="_Toc181784262">
        <w:r w:rsidRPr="008B3501">
          <w:rPr>
            <w:rStyle w:val="Hyperlink"/>
          </w:rPr>
          <w:t>Proactive diagnostics and remediation</w:t>
        </w:r>
        <w:r>
          <w:rPr>
            <w:webHidden/>
          </w:rPr>
          <w:tab/>
        </w:r>
        <w:r>
          <w:rPr>
            <w:webHidden/>
          </w:rPr>
          <w:fldChar w:fldCharType="begin"/>
        </w:r>
        <w:r>
          <w:rPr>
            <w:webHidden/>
          </w:rPr>
          <w:instrText xml:space="preserve"> PAGEREF _Toc181784262 \h </w:instrText>
        </w:r>
        <w:r>
          <w:rPr>
            <w:webHidden/>
          </w:rPr>
        </w:r>
        <w:r>
          <w:rPr>
            <w:webHidden/>
          </w:rPr>
          <w:fldChar w:fldCharType="separate"/>
        </w:r>
        <w:r>
          <w:rPr>
            <w:webHidden/>
          </w:rPr>
          <w:t>32</w:t>
        </w:r>
        <w:r>
          <w:rPr>
            <w:webHidden/>
          </w:rPr>
          <w:fldChar w:fldCharType="end"/>
        </w:r>
      </w:hyperlink>
    </w:p>
    <w:p w:rsidR="00685866" w:rsidRDefault="00685866" w14:paraId="37042D28" w14:textId="69691B31">
      <w:pPr>
        <w:pStyle w:val="TOC3"/>
        <w:rPr>
          <w:rFonts w:asciiTheme="minorHAnsi" w:hAnsiTheme="minorHAnsi"/>
          <w:b w:val="0"/>
          <w:color w:val="auto"/>
          <w:sz w:val="22"/>
          <w:szCs w:val="22"/>
          <w:lang w:val="en-GB" w:eastAsia="ja-JP"/>
        </w:rPr>
      </w:pPr>
      <w:hyperlink w:history="1" w:anchor="_Toc181784263">
        <w:r w:rsidRPr="008B3501">
          <w:rPr>
            <w:rStyle w:val="Hyperlink"/>
          </w:rPr>
          <w:t>Proactive &amp; Remote Support</w:t>
        </w:r>
        <w:r>
          <w:rPr>
            <w:webHidden/>
          </w:rPr>
          <w:tab/>
        </w:r>
        <w:r>
          <w:rPr>
            <w:webHidden/>
          </w:rPr>
          <w:fldChar w:fldCharType="begin"/>
        </w:r>
        <w:r>
          <w:rPr>
            <w:webHidden/>
          </w:rPr>
          <w:instrText xml:space="preserve"> PAGEREF _Toc181784263 \h </w:instrText>
        </w:r>
        <w:r>
          <w:rPr>
            <w:webHidden/>
          </w:rPr>
        </w:r>
        <w:r>
          <w:rPr>
            <w:webHidden/>
          </w:rPr>
          <w:fldChar w:fldCharType="separate"/>
        </w:r>
        <w:r>
          <w:rPr>
            <w:webHidden/>
          </w:rPr>
          <w:t>32</w:t>
        </w:r>
        <w:r>
          <w:rPr>
            <w:webHidden/>
          </w:rPr>
          <w:fldChar w:fldCharType="end"/>
        </w:r>
      </w:hyperlink>
    </w:p>
    <w:p w:rsidR="00685866" w:rsidRDefault="00685866" w14:paraId="364518A5" w14:textId="2B3B901C">
      <w:pPr>
        <w:pStyle w:val="TOC4"/>
        <w:rPr>
          <w:rFonts w:asciiTheme="minorHAnsi" w:hAnsiTheme="minorHAnsi"/>
          <w:sz w:val="22"/>
          <w:szCs w:val="22"/>
          <w:lang w:val="en-GB" w:eastAsia="ja-JP"/>
        </w:rPr>
      </w:pPr>
      <w:hyperlink w:history="1" w:anchor="_Toc181784264">
        <w:r w:rsidRPr="008B3501">
          <w:rPr>
            <w:rStyle w:val="Hyperlink"/>
          </w:rPr>
          <w:t>Audit log of remote sessions</w:t>
        </w:r>
        <w:r>
          <w:rPr>
            <w:webHidden/>
          </w:rPr>
          <w:tab/>
        </w:r>
        <w:r>
          <w:rPr>
            <w:webHidden/>
          </w:rPr>
          <w:fldChar w:fldCharType="begin"/>
        </w:r>
        <w:r>
          <w:rPr>
            <w:webHidden/>
          </w:rPr>
          <w:instrText xml:space="preserve"> PAGEREF _Toc181784264 \h </w:instrText>
        </w:r>
        <w:r>
          <w:rPr>
            <w:webHidden/>
          </w:rPr>
        </w:r>
        <w:r>
          <w:rPr>
            <w:webHidden/>
          </w:rPr>
          <w:fldChar w:fldCharType="separate"/>
        </w:r>
        <w:r>
          <w:rPr>
            <w:webHidden/>
          </w:rPr>
          <w:t>32</w:t>
        </w:r>
        <w:r>
          <w:rPr>
            <w:webHidden/>
          </w:rPr>
          <w:fldChar w:fldCharType="end"/>
        </w:r>
      </w:hyperlink>
    </w:p>
    <w:p w:rsidR="00685866" w:rsidRDefault="00685866" w14:paraId="13CF45DD" w14:textId="7BD0586E">
      <w:pPr>
        <w:pStyle w:val="TOC4"/>
        <w:rPr>
          <w:rFonts w:asciiTheme="minorHAnsi" w:hAnsiTheme="minorHAnsi"/>
          <w:sz w:val="22"/>
          <w:szCs w:val="22"/>
          <w:lang w:val="en-GB" w:eastAsia="ja-JP"/>
        </w:rPr>
      </w:pPr>
      <w:hyperlink w:history="1" w:anchor="_Toc181784265">
        <w:r w:rsidRPr="008B3501">
          <w:rPr>
            <w:rStyle w:val="Hyperlink"/>
          </w:rPr>
          <w:t>Option to record remote control sessions</w:t>
        </w:r>
        <w:r>
          <w:rPr>
            <w:webHidden/>
          </w:rPr>
          <w:tab/>
        </w:r>
        <w:r>
          <w:rPr>
            <w:webHidden/>
          </w:rPr>
          <w:fldChar w:fldCharType="begin"/>
        </w:r>
        <w:r>
          <w:rPr>
            <w:webHidden/>
          </w:rPr>
          <w:instrText xml:space="preserve"> PAGEREF _Toc181784265 \h </w:instrText>
        </w:r>
        <w:r>
          <w:rPr>
            <w:webHidden/>
          </w:rPr>
        </w:r>
        <w:r>
          <w:rPr>
            <w:webHidden/>
          </w:rPr>
          <w:fldChar w:fldCharType="separate"/>
        </w:r>
        <w:r>
          <w:rPr>
            <w:webHidden/>
          </w:rPr>
          <w:t>32</w:t>
        </w:r>
        <w:r>
          <w:rPr>
            <w:webHidden/>
          </w:rPr>
          <w:fldChar w:fldCharType="end"/>
        </w:r>
      </w:hyperlink>
    </w:p>
    <w:p w:rsidR="00685866" w:rsidRDefault="00685866" w14:paraId="11B7F38C" w14:textId="21A635A4">
      <w:pPr>
        <w:pStyle w:val="TOC4"/>
        <w:rPr>
          <w:rFonts w:asciiTheme="minorHAnsi" w:hAnsiTheme="minorHAnsi"/>
          <w:sz w:val="22"/>
          <w:szCs w:val="22"/>
          <w:lang w:val="en-GB" w:eastAsia="ja-JP"/>
        </w:rPr>
      </w:pPr>
      <w:hyperlink w:history="1" w:anchor="_Toc181784266">
        <w:r w:rsidRPr="008B3501">
          <w:rPr>
            <w:rStyle w:val="Hyperlink"/>
          </w:rPr>
          <w:t>Compliant with security policy</w:t>
        </w:r>
        <w:r>
          <w:rPr>
            <w:webHidden/>
          </w:rPr>
          <w:tab/>
        </w:r>
        <w:r>
          <w:rPr>
            <w:webHidden/>
          </w:rPr>
          <w:fldChar w:fldCharType="begin"/>
        </w:r>
        <w:r>
          <w:rPr>
            <w:webHidden/>
          </w:rPr>
          <w:instrText xml:space="preserve"> PAGEREF _Toc181784266 \h </w:instrText>
        </w:r>
        <w:r>
          <w:rPr>
            <w:webHidden/>
          </w:rPr>
        </w:r>
        <w:r>
          <w:rPr>
            <w:webHidden/>
          </w:rPr>
          <w:fldChar w:fldCharType="separate"/>
        </w:r>
        <w:r>
          <w:rPr>
            <w:webHidden/>
          </w:rPr>
          <w:t>32</w:t>
        </w:r>
        <w:r>
          <w:rPr>
            <w:webHidden/>
          </w:rPr>
          <w:fldChar w:fldCharType="end"/>
        </w:r>
      </w:hyperlink>
    </w:p>
    <w:p w:rsidR="00685866" w:rsidRDefault="00685866" w14:paraId="5907078B" w14:textId="0B5DE646">
      <w:pPr>
        <w:pStyle w:val="TOC4"/>
        <w:rPr>
          <w:rFonts w:asciiTheme="minorHAnsi" w:hAnsiTheme="minorHAnsi"/>
          <w:sz w:val="22"/>
          <w:szCs w:val="22"/>
          <w:lang w:val="en-GB" w:eastAsia="ja-JP"/>
        </w:rPr>
      </w:pPr>
      <w:hyperlink w:history="1" w:anchor="_Toc181784267">
        <w:r w:rsidRPr="008B3501">
          <w:rPr>
            <w:rStyle w:val="Hyperlink"/>
          </w:rPr>
          <w:t>Proactive and reactive tools</w:t>
        </w:r>
        <w:r>
          <w:rPr>
            <w:webHidden/>
          </w:rPr>
          <w:tab/>
        </w:r>
        <w:r>
          <w:rPr>
            <w:webHidden/>
          </w:rPr>
          <w:fldChar w:fldCharType="begin"/>
        </w:r>
        <w:r>
          <w:rPr>
            <w:webHidden/>
          </w:rPr>
          <w:instrText xml:space="preserve"> PAGEREF _Toc181784267 \h </w:instrText>
        </w:r>
        <w:r>
          <w:rPr>
            <w:webHidden/>
          </w:rPr>
        </w:r>
        <w:r>
          <w:rPr>
            <w:webHidden/>
          </w:rPr>
          <w:fldChar w:fldCharType="separate"/>
        </w:r>
        <w:r>
          <w:rPr>
            <w:webHidden/>
          </w:rPr>
          <w:t>32</w:t>
        </w:r>
        <w:r>
          <w:rPr>
            <w:webHidden/>
          </w:rPr>
          <w:fldChar w:fldCharType="end"/>
        </w:r>
      </w:hyperlink>
    </w:p>
    <w:p w:rsidR="00685866" w:rsidRDefault="00685866" w14:paraId="7DB9367C" w14:textId="5DD96001">
      <w:pPr>
        <w:pStyle w:val="TOC3"/>
        <w:rPr>
          <w:rFonts w:asciiTheme="minorHAnsi" w:hAnsiTheme="minorHAnsi"/>
          <w:b w:val="0"/>
          <w:color w:val="auto"/>
          <w:sz w:val="22"/>
          <w:szCs w:val="22"/>
          <w:lang w:val="en-GB" w:eastAsia="ja-JP"/>
        </w:rPr>
      </w:pPr>
      <w:hyperlink w:history="1" w:anchor="_Toc181784268">
        <w:r w:rsidRPr="008B3501">
          <w:rPr>
            <w:rStyle w:val="Hyperlink"/>
          </w:rPr>
          <w:t>Dependency &amp; Service Mapping</w:t>
        </w:r>
        <w:r>
          <w:rPr>
            <w:webHidden/>
          </w:rPr>
          <w:tab/>
        </w:r>
        <w:r>
          <w:rPr>
            <w:webHidden/>
          </w:rPr>
          <w:fldChar w:fldCharType="begin"/>
        </w:r>
        <w:r>
          <w:rPr>
            <w:webHidden/>
          </w:rPr>
          <w:instrText xml:space="preserve"> PAGEREF _Toc181784268 \h </w:instrText>
        </w:r>
        <w:r>
          <w:rPr>
            <w:webHidden/>
          </w:rPr>
        </w:r>
        <w:r>
          <w:rPr>
            <w:webHidden/>
          </w:rPr>
          <w:fldChar w:fldCharType="separate"/>
        </w:r>
        <w:r>
          <w:rPr>
            <w:webHidden/>
          </w:rPr>
          <w:t>32</w:t>
        </w:r>
        <w:r>
          <w:rPr>
            <w:webHidden/>
          </w:rPr>
          <w:fldChar w:fldCharType="end"/>
        </w:r>
      </w:hyperlink>
    </w:p>
    <w:p w:rsidR="00685866" w:rsidRDefault="00685866" w14:paraId="456C2ED4" w14:textId="08BAB2B0">
      <w:pPr>
        <w:pStyle w:val="TOC4"/>
        <w:rPr>
          <w:rFonts w:asciiTheme="minorHAnsi" w:hAnsiTheme="minorHAnsi"/>
          <w:sz w:val="22"/>
          <w:szCs w:val="22"/>
          <w:lang w:val="en-GB" w:eastAsia="ja-JP"/>
        </w:rPr>
      </w:pPr>
      <w:hyperlink w:history="1" w:anchor="_Toc181784269">
        <w:r w:rsidRPr="008B3501">
          <w:rPr>
            <w:rStyle w:val="Hyperlink"/>
          </w:rPr>
          <w:t>Network, CI and Cloud Discovery</w:t>
        </w:r>
        <w:r>
          <w:rPr>
            <w:webHidden/>
          </w:rPr>
          <w:tab/>
        </w:r>
        <w:r>
          <w:rPr>
            <w:webHidden/>
          </w:rPr>
          <w:fldChar w:fldCharType="begin"/>
        </w:r>
        <w:r>
          <w:rPr>
            <w:webHidden/>
          </w:rPr>
          <w:instrText xml:space="preserve"> PAGEREF _Toc181784269 \h </w:instrText>
        </w:r>
        <w:r>
          <w:rPr>
            <w:webHidden/>
          </w:rPr>
        </w:r>
        <w:r>
          <w:rPr>
            <w:webHidden/>
          </w:rPr>
          <w:fldChar w:fldCharType="separate"/>
        </w:r>
        <w:r>
          <w:rPr>
            <w:webHidden/>
          </w:rPr>
          <w:t>32</w:t>
        </w:r>
        <w:r>
          <w:rPr>
            <w:webHidden/>
          </w:rPr>
          <w:fldChar w:fldCharType="end"/>
        </w:r>
      </w:hyperlink>
    </w:p>
    <w:p w:rsidR="00685866" w:rsidRDefault="00685866" w14:paraId="624D578D" w14:textId="72C55E69">
      <w:pPr>
        <w:pStyle w:val="TOC4"/>
        <w:rPr>
          <w:rFonts w:asciiTheme="minorHAnsi" w:hAnsiTheme="minorHAnsi"/>
          <w:sz w:val="22"/>
          <w:szCs w:val="22"/>
          <w:lang w:val="en-GB" w:eastAsia="ja-JP"/>
        </w:rPr>
      </w:pPr>
      <w:hyperlink w:history="1" w:anchor="_Toc181784270">
        <w:r w:rsidRPr="008B3501">
          <w:rPr>
            <w:rStyle w:val="Hyperlink"/>
          </w:rPr>
          <w:t>Agentless scanning</w:t>
        </w:r>
        <w:r>
          <w:rPr>
            <w:webHidden/>
          </w:rPr>
          <w:tab/>
        </w:r>
        <w:r>
          <w:rPr>
            <w:webHidden/>
          </w:rPr>
          <w:fldChar w:fldCharType="begin"/>
        </w:r>
        <w:r>
          <w:rPr>
            <w:webHidden/>
          </w:rPr>
          <w:instrText xml:space="preserve"> PAGEREF _Toc181784270 \h </w:instrText>
        </w:r>
        <w:r>
          <w:rPr>
            <w:webHidden/>
          </w:rPr>
        </w:r>
        <w:r>
          <w:rPr>
            <w:webHidden/>
          </w:rPr>
          <w:fldChar w:fldCharType="separate"/>
        </w:r>
        <w:r>
          <w:rPr>
            <w:webHidden/>
          </w:rPr>
          <w:t>32</w:t>
        </w:r>
        <w:r>
          <w:rPr>
            <w:webHidden/>
          </w:rPr>
          <w:fldChar w:fldCharType="end"/>
        </w:r>
      </w:hyperlink>
    </w:p>
    <w:p w:rsidR="00685866" w:rsidRDefault="00685866" w14:paraId="4C24A293" w14:textId="04EBC0B7">
      <w:pPr>
        <w:pStyle w:val="TOC4"/>
        <w:rPr>
          <w:rFonts w:asciiTheme="minorHAnsi" w:hAnsiTheme="minorHAnsi"/>
          <w:sz w:val="22"/>
          <w:szCs w:val="22"/>
          <w:lang w:val="en-GB" w:eastAsia="ja-JP"/>
        </w:rPr>
      </w:pPr>
      <w:hyperlink w:history="1" w:anchor="_Toc181784271">
        <w:r w:rsidRPr="008B3501">
          <w:rPr>
            <w:rStyle w:val="Hyperlink"/>
          </w:rPr>
          <w:t>Dependency mapping</w:t>
        </w:r>
        <w:r>
          <w:rPr>
            <w:webHidden/>
          </w:rPr>
          <w:tab/>
        </w:r>
        <w:r>
          <w:rPr>
            <w:webHidden/>
          </w:rPr>
          <w:fldChar w:fldCharType="begin"/>
        </w:r>
        <w:r>
          <w:rPr>
            <w:webHidden/>
          </w:rPr>
          <w:instrText xml:space="preserve"> PAGEREF _Toc181784271 \h </w:instrText>
        </w:r>
        <w:r>
          <w:rPr>
            <w:webHidden/>
          </w:rPr>
        </w:r>
        <w:r>
          <w:rPr>
            <w:webHidden/>
          </w:rPr>
          <w:fldChar w:fldCharType="separate"/>
        </w:r>
        <w:r>
          <w:rPr>
            <w:webHidden/>
          </w:rPr>
          <w:t>33</w:t>
        </w:r>
        <w:r>
          <w:rPr>
            <w:webHidden/>
          </w:rPr>
          <w:fldChar w:fldCharType="end"/>
        </w:r>
      </w:hyperlink>
    </w:p>
    <w:p w:rsidR="00685866" w:rsidRDefault="00685866" w14:paraId="347DBFE3" w14:textId="26C442F4">
      <w:pPr>
        <w:pStyle w:val="TOC4"/>
        <w:rPr>
          <w:rFonts w:asciiTheme="minorHAnsi" w:hAnsiTheme="minorHAnsi"/>
          <w:sz w:val="22"/>
          <w:szCs w:val="22"/>
          <w:lang w:val="en-GB" w:eastAsia="ja-JP"/>
        </w:rPr>
      </w:pPr>
      <w:hyperlink w:history="1" w:anchor="_Toc181784272">
        <w:r w:rsidRPr="008B3501">
          <w:rPr>
            <w:rStyle w:val="Hyperlink"/>
          </w:rPr>
          <w:t>Enhance real-time visibility</w:t>
        </w:r>
        <w:r>
          <w:rPr>
            <w:webHidden/>
          </w:rPr>
          <w:tab/>
        </w:r>
        <w:r>
          <w:rPr>
            <w:webHidden/>
          </w:rPr>
          <w:fldChar w:fldCharType="begin"/>
        </w:r>
        <w:r>
          <w:rPr>
            <w:webHidden/>
          </w:rPr>
          <w:instrText xml:space="preserve"> PAGEREF _Toc181784272 \h </w:instrText>
        </w:r>
        <w:r>
          <w:rPr>
            <w:webHidden/>
          </w:rPr>
        </w:r>
        <w:r>
          <w:rPr>
            <w:webHidden/>
          </w:rPr>
          <w:fldChar w:fldCharType="separate"/>
        </w:r>
        <w:r>
          <w:rPr>
            <w:webHidden/>
          </w:rPr>
          <w:t>33</w:t>
        </w:r>
        <w:r>
          <w:rPr>
            <w:webHidden/>
          </w:rPr>
          <w:fldChar w:fldCharType="end"/>
        </w:r>
      </w:hyperlink>
    </w:p>
    <w:p w:rsidR="00685866" w:rsidRDefault="00685866" w14:paraId="5737432D" w14:textId="5CCEDFFA">
      <w:pPr>
        <w:pStyle w:val="TOC4"/>
        <w:rPr>
          <w:rFonts w:asciiTheme="minorHAnsi" w:hAnsiTheme="minorHAnsi"/>
          <w:sz w:val="22"/>
          <w:szCs w:val="22"/>
          <w:lang w:val="en-GB" w:eastAsia="ja-JP"/>
        </w:rPr>
      </w:pPr>
      <w:hyperlink w:history="1" w:anchor="_Toc181784273">
        <w:r w:rsidRPr="008B3501">
          <w:rPr>
            <w:rStyle w:val="Hyperlink"/>
          </w:rPr>
          <w:t>Improve root cause identification</w:t>
        </w:r>
        <w:r>
          <w:rPr>
            <w:webHidden/>
          </w:rPr>
          <w:tab/>
        </w:r>
        <w:r>
          <w:rPr>
            <w:webHidden/>
          </w:rPr>
          <w:fldChar w:fldCharType="begin"/>
        </w:r>
        <w:r>
          <w:rPr>
            <w:webHidden/>
          </w:rPr>
          <w:instrText xml:space="preserve"> PAGEREF _Toc181784273 \h </w:instrText>
        </w:r>
        <w:r>
          <w:rPr>
            <w:webHidden/>
          </w:rPr>
        </w:r>
        <w:r>
          <w:rPr>
            <w:webHidden/>
          </w:rPr>
          <w:fldChar w:fldCharType="separate"/>
        </w:r>
        <w:r>
          <w:rPr>
            <w:webHidden/>
          </w:rPr>
          <w:t>33</w:t>
        </w:r>
        <w:r>
          <w:rPr>
            <w:webHidden/>
          </w:rPr>
          <w:fldChar w:fldCharType="end"/>
        </w:r>
      </w:hyperlink>
    </w:p>
    <w:p w:rsidR="00685866" w:rsidRDefault="00685866" w14:paraId="7E18FBC5" w14:textId="5ABDEA42">
      <w:pPr>
        <w:pStyle w:val="TOC3"/>
        <w:rPr>
          <w:rFonts w:asciiTheme="minorHAnsi" w:hAnsiTheme="minorHAnsi"/>
          <w:b w:val="0"/>
          <w:color w:val="auto"/>
          <w:sz w:val="22"/>
          <w:szCs w:val="22"/>
          <w:lang w:val="en-GB" w:eastAsia="ja-JP"/>
        </w:rPr>
      </w:pPr>
      <w:hyperlink w:history="1" w:anchor="_Toc181784274">
        <w:r w:rsidRPr="008B3501">
          <w:rPr>
            <w:rStyle w:val="Hyperlink"/>
          </w:rPr>
          <w:t>Bring Your Own Device (BYOD) Management</w:t>
        </w:r>
        <w:r>
          <w:rPr>
            <w:webHidden/>
          </w:rPr>
          <w:tab/>
        </w:r>
        <w:r>
          <w:rPr>
            <w:webHidden/>
          </w:rPr>
          <w:fldChar w:fldCharType="begin"/>
        </w:r>
        <w:r>
          <w:rPr>
            <w:webHidden/>
          </w:rPr>
          <w:instrText xml:space="preserve"> PAGEREF _Toc181784274 \h </w:instrText>
        </w:r>
        <w:r>
          <w:rPr>
            <w:webHidden/>
          </w:rPr>
        </w:r>
        <w:r>
          <w:rPr>
            <w:webHidden/>
          </w:rPr>
          <w:fldChar w:fldCharType="separate"/>
        </w:r>
        <w:r>
          <w:rPr>
            <w:webHidden/>
          </w:rPr>
          <w:t>33</w:t>
        </w:r>
        <w:r>
          <w:rPr>
            <w:webHidden/>
          </w:rPr>
          <w:fldChar w:fldCharType="end"/>
        </w:r>
      </w:hyperlink>
    </w:p>
    <w:p w:rsidR="00685866" w:rsidRDefault="00685866" w14:paraId="1F7FC063" w14:textId="40A18541">
      <w:pPr>
        <w:pStyle w:val="TOC4"/>
        <w:rPr>
          <w:rFonts w:asciiTheme="minorHAnsi" w:hAnsiTheme="minorHAnsi"/>
          <w:sz w:val="22"/>
          <w:szCs w:val="22"/>
          <w:lang w:val="en-GB" w:eastAsia="ja-JP"/>
        </w:rPr>
      </w:pPr>
      <w:hyperlink w:history="1" w:anchor="_Toc181784275">
        <w:r w:rsidRPr="008B3501">
          <w:rPr>
            <w:rStyle w:val="Hyperlink"/>
          </w:rPr>
          <w:t>Enforce acceptable use policies</w:t>
        </w:r>
        <w:r>
          <w:rPr>
            <w:webHidden/>
          </w:rPr>
          <w:tab/>
        </w:r>
        <w:r>
          <w:rPr>
            <w:webHidden/>
          </w:rPr>
          <w:fldChar w:fldCharType="begin"/>
        </w:r>
        <w:r>
          <w:rPr>
            <w:webHidden/>
          </w:rPr>
          <w:instrText xml:space="preserve"> PAGEREF _Toc181784275 \h </w:instrText>
        </w:r>
        <w:r>
          <w:rPr>
            <w:webHidden/>
          </w:rPr>
        </w:r>
        <w:r>
          <w:rPr>
            <w:webHidden/>
          </w:rPr>
          <w:fldChar w:fldCharType="separate"/>
        </w:r>
        <w:r>
          <w:rPr>
            <w:webHidden/>
          </w:rPr>
          <w:t>33</w:t>
        </w:r>
        <w:r>
          <w:rPr>
            <w:webHidden/>
          </w:rPr>
          <w:fldChar w:fldCharType="end"/>
        </w:r>
      </w:hyperlink>
    </w:p>
    <w:p w:rsidR="00685866" w:rsidRDefault="00685866" w14:paraId="03044759" w14:textId="141DE851">
      <w:pPr>
        <w:pStyle w:val="TOC4"/>
        <w:rPr>
          <w:rFonts w:asciiTheme="minorHAnsi" w:hAnsiTheme="minorHAnsi"/>
          <w:sz w:val="22"/>
          <w:szCs w:val="22"/>
          <w:lang w:val="en-GB" w:eastAsia="ja-JP"/>
        </w:rPr>
      </w:pPr>
      <w:hyperlink w:history="1" w:anchor="_Toc181784276">
        <w:r w:rsidRPr="008B3501">
          <w:rPr>
            <w:rStyle w:val="Hyperlink"/>
          </w:rPr>
          <w:t>Increase security in the everywhere workplace</w:t>
        </w:r>
        <w:r>
          <w:rPr>
            <w:webHidden/>
          </w:rPr>
          <w:tab/>
        </w:r>
        <w:r>
          <w:rPr>
            <w:webHidden/>
          </w:rPr>
          <w:fldChar w:fldCharType="begin"/>
        </w:r>
        <w:r>
          <w:rPr>
            <w:webHidden/>
          </w:rPr>
          <w:instrText xml:space="preserve"> PAGEREF _Toc181784276 \h </w:instrText>
        </w:r>
        <w:r>
          <w:rPr>
            <w:webHidden/>
          </w:rPr>
        </w:r>
        <w:r>
          <w:rPr>
            <w:webHidden/>
          </w:rPr>
          <w:fldChar w:fldCharType="separate"/>
        </w:r>
        <w:r>
          <w:rPr>
            <w:webHidden/>
          </w:rPr>
          <w:t>33</w:t>
        </w:r>
        <w:r>
          <w:rPr>
            <w:webHidden/>
          </w:rPr>
          <w:fldChar w:fldCharType="end"/>
        </w:r>
      </w:hyperlink>
    </w:p>
    <w:p w:rsidR="00685866" w:rsidRDefault="00685866" w14:paraId="5631C958" w14:textId="502B43FE">
      <w:pPr>
        <w:pStyle w:val="TOC4"/>
        <w:rPr>
          <w:rFonts w:asciiTheme="minorHAnsi" w:hAnsiTheme="minorHAnsi"/>
          <w:sz w:val="22"/>
          <w:szCs w:val="22"/>
          <w:lang w:val="en-GB" w:eastAsia="ja-JP"/>
        </w:rPr>
      </w:pPr>
      <w:hyperlink w:history="1" w:anchor="_Toc181784277">
        <w:r w:rsidRPr="008B3501">
          <w:rPr>
            <w:rStyle w:val="Hyperlink"/>
          </w:rPr>
          <w:t>Company/personal data segregation</w:t>
        </w:r>
        <w:r>
          <w:rPr>
            <w:webHidden/>
          </w:rPr>
          <w:tab/>
        </w:r>
        <w:r>
          <w:rPr>
            <w:webHidden/>
          </w:rPr>
          <w:fldChar w:fldCharType="begin"/>
        </w:r>
        <w:r>
          <w:rPr>
            <w:webHidden/>
          </w:rPr>
          <w:instrText xml:space="preserve"> PAGEREF _Toc181784277 \h </w:instrText>
        </w:r>
        <w:r>
          <w:rPr>
            <w:webHidden/>
          </w:rPr>
        </w:r>
        <w:r>
          <w:rPr>
            <w:webHidden/>
          </w:rPr>
          <w:fldChar w:fldCharType="separate"/>
        </w:r>
        <w:r>
          <w:rPr>
            <w:webHidden/>
          </w:rPr>
          <w:t>33</w:t>
        </w:r>
        <w:r>
          <w:rPr>
            <w:webHidden/>
          </w:rPr>
          <w:fldChar w:fldCharType="end"/>
        </w:r>
      </w:hyperlink>
    </w:p>
    <w:p w:rsidR="00685866" w:rsidRDefault="00685866" w14:paraId="4F060EA9" w14:textId="14A54C59">
      <w:pPr>
        <w:pStyle w:val="TOC3"/>
        <w:rPr>
          <w:rFonts w:asciiTheme="minorHAnsi" w:hAnsiTheme="minorHAnsi"/>
          <w:b w:val="0"/>
          <w:color w:val="auto"/>
          <w:sz w:val="22"/>
          <w:szCs w:val="22"/>
          <w:lang w:val="en-GB" w:eastAsia="ja-JP"/>
        </w:rPr>
      </w:pPr>
      <w:hyperlink w:history="1" w:anchor="_Toc181784278">
        <w:r w:rsidRPr="008B3501">
          <w:rPr>
            <w:rStyle w:val="Hyperlink"/>
          </w:rPr>
          <w:t>Mobile &amp; Field Device Security</w:t>
        </w:r>
        <w:r>
          <w:rPr>
            <w:webHidden/>
          </w:rPr>
          <w:tab/>
        </w:r>
        <w:r>
          <w:rPr>
            <w:webHidden/>
          </w:rPr>
          <w:fldChar w:fldCharType="begin"/>
        </w:r>
        <w:r>
          <w:rPr>
            <w:webHidden/>
          </w:rPr>
          <w:instrText xml:space="preserve"> PAGEREF _Toc181784278 \h </w:instrText>
        </w:r>
        <w:r>
          <w:rPr>
            <w:webHidden/>
          </w:rPr>
        </w:r>
        <w:r>
          <w:rPr>
            <w:webHidden/>
          </w:rPr>
          <w:fldChar w:fldCharType="separate"/>
        </w:r>
        <w:r>
          <w:rPr>
            <w:webHidden/>
          </w:rPr>
          <w:t>33</w:t>
        </w:r>
        <w:r>
          <w:rPr>
            <w:webHidden/>
          </w:rPr>
          <w:fldChar w:fldCharType="end"/>
        </w:r>
      </w:hyperlink>
    </w:p>
    <w:p w:rsidR="00685866" w:rsidRDefault="00685866" w14:paraId="366D4422" w14:textId="0C9E4BE1">
      <w:pPr>
        <w:pStyle w:val="TOC4"/>
        <w:rPr>
          <w:rFonts w:asciiTheme="minorHAnsi" w:hAnsiTheme="minorHAnsi"/>
          <w:sz w:val="22"/>
          <w:szCs w:val="22"/>
          <w:lang w:val="en-GB" w:eastAsia="ja-JP"/>
        </w:rPr>
      </w:pPr>
      <w:hyperlink w:history="1" w:anchor="_Toc181784279">
        <w:r w:rsidRPr="008B3501">
          <w:rPr>
            <w:rStyle w:val="Hyperlink"/>
          </w:rPr>
          <w:t>Enforce policies to enhance security</w:t>
        </w:r>
        <w:r>
          <w:rPr>
            <w:webHidden/>
          </w:rPr>
          <w:tab/>
        </w:r>
        <w:r>
          <w:rPr>
            <w:webHidden/>
          </w:rPr>
          <w:fldChar w:fldCharType="begin"/>
        </w:r>
        <w:r>
          <w:rPr>
            <w:webHidden/>
          </w:rPr>
          <w:instrText xml:space="preserve"> PAGEREF _Toc181784279 \h </w:instrText>
        </w:r>
        <w:r>
          <w:rPr>
            <w:webHidden/>
          </w:rPr>
        </w:r>
        <w:r>
          <w:rPr>
            <w:webHidden/>
          </w:rPr>
          <w:fldChar w:fldCharType="separate"/>
        </w:r>
        <w:r>
          <w:rPr>
            <w:webHidden/>
          </w:rPr>
          <w:t>33</w:t>
        </w:r>
        <w:r>
          <w:rPr>
            <w:webHidden/>
          </w:rPr>
          <w:fldChar w:fldCharType="end"/>
        </w:r>
      </w:hyperlink>
    </w:p>
    <w:p w:rsidR="00685866" w:rsidRDefault="00685866" w14:paraId="18DBA4EB" w14:textId="43FA965B">
      <w:pPr>
        <w:pStyle w:val="TOC4"/>
        <w:rPr>
          <w:rFonts w:asciiTheme="minorHAnsi" w:hAnsiTheme="minorHAnsi"/>
          <w:sz w:val="22"/>
          <w:szCs w:val="22"/>
          <w:lang w:val="en-GB" w:eastAsia="ja-JP"/>
        </w:rPr>
      </w:pPr>
      <w:hyperlink w:history="1" w:anchor="_Toc181784280">
        <w:r w:rsidRPr="008B3501">
          <w:rPr>
            <w:rStyle w:val="Hyperlink"/>
          </w:rPr>
          <w:t>Manage complete device lifecycle</w:t>
        </w:r>
        <w:r>
          <w:rPr>
            <w:webHidden/>
          </w:rPr>
          <w:tab/>
        </w:r>
        <w:r>
          <w:rPr>
            <w:webHidden/>
          </w:rPr>
          <w:fldChar w:fldCharType="begin"/>
        </w:r>
        <w:r>
          <w:rPr>
            <w:webHidden/>
          </w:rPr>
          <w:instrText xml:space="preserve"> PAGEREF _Toc181784280 \h </w:instrText>
        </w:r>
        <w:r>
          <w:rPr>
            <w:webHidden/>
          </w:rPr>
        </w:r>
        <w:r>
          <w:rPr>
            <w:webHidden/>
          </w:rPr>
          <w:fldChar w:fldCharType="separate"/>
        </w:r>
        <w:r>
          <w:rPr>
            <w:webHidden/>
          </w:rPr>
          <w:t>34</w:t>
        </w:r>
        <w:r>
          <w:rPr>
            <w:webHidden/>
          </w:rPr>
          <w:fldChar w:fldCharType="end"/>
        </w:r>
      </w:hyperlink>
    </w:p>
    <w:p w:rsidR="00685866" w:rsidRDefault="00685866" w14:paraId="3D5299AC" w14:textId="6D062B0C">
      <w:pPr>
        <w:pStyle w:val="TOC4"/>
        <w:rPr>
          <w:rFonts w:asciiTheme="minorHAnsi" w:hAnsiTheme="minorHAnsi"/>
          <w:sz w:val="22"/>
          <w:szCs w:val="22"/>
          <w:lang w:val="en-GB" w:eastAsia="ja-JP"/>
        </w:rPr>
      </w:pPr>
      <w:hyperlink w:history="1" w:anchor="_Toc181784281">
        <w:r w:rsidRPr="008B3501">
          <w:rPr>
            <w:rStyle w:val="Hyperlink"/>
          </w:rPr>
          <w:t>Flexible app/device deployment</w:t>
        </w:r>
        <w:r>
          <w:rPr>
            <w:webHidden/>
          </w:rPr>
          <w:tab/>
        </w:r>
        <w:r>
          <w:rPr>
            <w:webHidden/>
          </w:rPr>
          <w:fldChar w:fldCharType="begin"/>
        </w:r>
        <w:r>
          <w:rPr>
            <w:webHidden/>
          </w:rPr>
          <w:instrText xml:space="preserve"> PAGEREF _Toc181784281 \h </w:instrText>
        </w:r>
        <w:r>
          <w:rPr>
            <w:webHidden/>
          </w:rPr>
        </w:r>
        <w:r>
          <w:rPr>
            <w:webHidden/>
          </w:rPr>
          <w:fldChar w:fldCharType="separate"/>
        </w:r>
        <w:r>
          <w:rPr>
            <w:webHidden/>
          </w:rPr>
          <w:t>34</w:t>
        </w:r>
        <w:r>
          <w:rPr>
            <w:webHidden/>
          </w:rPr>
          <w:fldChar w:fldCharType="end"/>
        </w:r>
      </w:hyperlink>
    </w:p>
    <w:p w:rsidR="00685866" w:rsidRDefault="00685866" w14:paraId="24DE2E35" w14:textId="5CDD3277">
      <w:pPr>
        <w:pStyle w:val="TOC4"/>
        <w:rPr>
          <w:rFonts w:asciiTheme="minorHAnsi" w:hAnsiTheme="minorHAnsi"/>
          <w:sz w:val="22"/>
          <w:szCs w:val="22"/>
          <w:lang w:val="en-GB" w:eastAsia="ja-JP"/>
        </w:rPr>
      </w:pPr>
      <w:hyperlink w:history="1" w:anchor="_Toc181784282">
        <w:r w:rsidRPr="008B3501">
          <w:rPr>
            <w:rStyle w:val="Hyperlink"/>
          </w:rPr>
          <w:t>Reduce risk from lost devices</w:t>
        </w:r>
        <w:r>
          <w:rPr>
            <w:webHidden/>
          </w:rPr>
          <w:tab/>
        </w:r>
        <w:r>
          <w:rPr>
            <w:webHidden/>
          </w:rPr>
          <w:fldChar w:fldCharType="begin"/>
        </w:r>
        <w:r>
          <w:rPr>
            <w:webHidden/>
          </w:rPr>
          <w:instrText xml:space="preserve"> PAGEREF _Toc181784282 \h </w:instrText>
        </w:r>
        <w:r>
          <w:rPr>
            <w:webHidden/>
          </w:rPr>
        </w:r>
        <w:r>
          <w:rPr>
            <w:webHidden/>
          </w:rPr>
          <w:fldChar w:fldCharType="separate"/>
        </w:r>
        <w:r>
          <w:rPr>
            <w:webHidden/>
          </w:rPr>
          <w:t>34</w:t>
        </w:r>
        <w:r>
          <w:rPr>
            <w:webHidden/>
          </w:rPr>
          <w:fldChar w:fldCharType="end"/>
        </w:r>
      </w:hyperlink>
    </w:p>
    <w:p w:rsidR="00685866" w:rsidRDefault="00685866" w14:paraId="7A9F6F1B" w14:textId="3EA7A9FD">
      <w:pPr>
        <w:pStyle w:val="TOC4"/>
        <w:rPr>
          <w:rFonts w:asciiTheme="minorHAnsi" w:hAnsiTheme="minorHAnsi"/>
          <w:sz w:val="22"/>
          <w:szCs w:val="22"/>
          <w:lang w:val="en-GB" w:eastAsia="ja-JP"/>
        </w:rPr>
      </w:pPr>
      <w:hyperlink w:history="1" w:anchor="_Toc181784283">
        <w:r w:rsidRPr="008B3501">
          <w:rPr>
            <w:rStyle w:val="Hyperlink"/>
          </w:rPr>
          <w:t>Enhance security and access to resources</w:t>
        </w:r>
        <w:r>
          <w:rPr>
            <w:webHidden/>
          </w:rPr>
          <w:tab/>
        </w:r>
        <w:r>
          <w:rPr>
            <w:webHidden/>
          </w:rPr>
          <w:fldChar w:fldCharType="begin"/>
        </w:r>
        <w:r>
          <w:rPr>
            <w:webHidden/>
          </w:rPr>
          <w:instrText xml:space="preserve"> PAGEREF _Toc181784283 \h </w:instrText>
        </w:r>
        <w:r>
          <w:rPr>
            <w:webHidden/>
          </w:rPr>
        </w:r>
        <w:r>
          <w:rPr>
            <w:webHidden/>
          </w:rPr>
          <w:fldChar w:fldCharType="separate"/>
        </w:r>
        <w:r>
          <w:rPr>
            <w:webHidden/>
          </w:rPr>
          <w:t>34</w:t>
        </w:r>
        <w:r>
          <w:rPr>
            <w:webHidden/>
          </w:rPr>
          <w:fldChar w:fldCharType="end"/>
        </w:r>
      </w:hyperlink>
    </w:p>
    <w:p w:rsidR="00685866" w:rsidRDefault="00685866" w14:paraId="5176666E" w14:textId="57FECA6D">
      <w:pPr>
        <w:pStyle w:val="TOC4"/>
        <w:rPr>
          <w:rFonts w:asciiTheme="minorHAnsi" w:hAnsiTheme="minorHAnsi"/>
          <w:sz w:val="22"/>
          <w:szCs w:val="22"/>
          <w:lang w:val="en-GB" w:eastAsia="ja-JP"/>
        </w:rPr>
      </w:pPr>
      <w:hyperlink w:history="1" w:anchor="_Toc181784284">
        <w:r w:rsidRPr="008B3501">
          <w:rPr>
            <w:rStyle w:val="Hyperlink"/>
          </w:rPr>
          <w:t>Integrate new capabilities</w:t>
        </w:r>
        <w:r>
          <w:rPr>
            <w:webHidden/>
          </w:rPr>
          <w:tab/>
        </w:r>
        <w:r>
          <w:rPr>
            <w:webHidden/>
          </w:rPr>
          <w:fldChar w:fldCharType="begin"/>
        </w:r>
        <w:r>
          <w:rPr>
            <w:webHidden/>
          </w:rPr>
          <w:instrText xml:space="preserve"> PAGEREF _Toc181784284 \h </w:instrText>
        </w:r>
        <w:r>
          <w:rPr>
            <w:webHidden/>
          </w:rPr>
        </w:r>
        <w:r>
          <w:rPr>
            <w:webHidden/>
          </w:rPr>
          <w:fldChar w:fldCharType="separate"/>
        </w:r>
        <w:r>
          <w:rPr>
            <w:webHidden/>
          </w:rPr>
          <w:t>34</w:t>
        </w:r>
        <w:r>
          <w:rPr>
            <w:webHidden/>
          </w:rPr>
          <w:fldChar w:fldCharType="end"/>
        </w:r>
      </w:hyperlink>
    </w:p>
    <w:p w:rsidR="00685866" w:rsidRDefault="00685866" w14:paraId="46445B1C" w14:textId="13D202C1">
      <w:pPr>
        <w:pStyle w:val="TOC3"/>
        <w:rPr>
          <w:rFonts w:asciiTheme="minorHAnsi" w:hAnsiTheme="minorHAnsi"/>
          <w:b w:val="0"/>
          <w:color w:val="auto"/>
          <w:sz w:val="22"/>
          <w:szCs w:val="22"/>
          <w:lang w:val="en-GB" w:eastAsia="ja-JP"/>
        </w:rPr>
      </w:pPr>
      <w:hyperlink w:history="1" w:anchor="_Toc181784285">
        <w:r w:rsidRPr="008B3501">
          <w:rPr>
            <w:rStyle w:val="Hyperlink"/>
          </w:rPr>
          <w:t>IoT/IIoT Access Security</w:t>
        </w:r>
        <w:r>
          <w:rPr>
            <w:webHidden/>
          </w:rPr>
          <w:tab/>
        </w:r>
        <w:r>
          <w:rPr>
            <w:webHidden/>
          </w:rPr>
          <w:fldChar w:fldCharType="begin"/>
        </w:r>
        <w:r>
          <w:rPr>
            <w:webHidden/>
          </w:rPr>
          <w:instrText xml:space="preserve"> PAGEREF _Toc181784285 \h </w:instrText>
        </w:r>
        <w:r>
          <w:rPr>
            <w:webHidden/>
          </w:rPr>
        </w:r>
        <w:r>
          <w:rPr>
            <w:webHidden/>
          </w:rPr>
          <w:fldChar w:fldCharType="separate"/>
        </w:r>
        <w:r>
          <w:rPr>
            <w:webHidden/>
          </w:rPr>
          <w:t>34</w:t>
        </w:r>
        <w:r>
          <w:rPr>
            <w:webHidden/>
          </w:rPr>
          <w:fldChar w:fldCharType="end"/>
        </w:r>
      </w:hyperlink>
    </w:p>
    <w:p w:rsidR="00685866" w:rsidRDefault="00685866" w14:paraId="47681025" w14:textId="0D882B27">
      <w:pPr>
        <w:pStyle w:val="TOC4"/>
        <w:rPr>
          <w:rFonts w:asciiTheme="minorHAnsi" w:hAnsiTheme="minorHAnsi"/>
          <w:sz w:val="22"/>
          <w:szCs w:val="22"/>
          <w:lang w:val="en-GB" w:eastAsia="ja-JP"/>
        </w:rPr>
      </w:pPr>
      <w:hyperlink w:history="1" w:anchor="_Toc181784286">
        <w:r w:rsidRPr="008B3501">
          <w:rPr>
            <w:rStyle w:val="Hyperlink"/>
          </w:rPr>
          <w:t>Understand endpoints</w:t>
        </w:r>
        <w:r>
          <w:rPr>
            <w:webHidden/>
          </w:rPr>
          <w:tab/>
        </w:r>
        <w:r>
          <w:rPr>
            <w:webHidden/>
          </w:rPr>
          <w:fldChar w:fldCharType="begin"/>
        </w:r>
        <w:r>
          <w:rPr>
            <w:webHidden/>
          </w:rPr>
          <w:instrText xml:space="preserve"> PAGEREF _Toc181784286 \h </w:instrText>
        </w:r>
        <w:r>
          <w:rPr>
            <w:webHidden/>
          </w:rPr>
        </w:r>
        <w:r>
          <w:rPr>
            <w:webHidden/>
          </w:rPr>
          <w:fldChar w:fldCharType="separate"/>
        </w:r>
        <w:r>
          <w:rPr>
            <w:webHidden/>
          </w:rPr>
          <w:t>34</w:t>
        </w:r>
        <w:r>
          <w:rPr>
            <w:webHidden/>
          </w:rPr>
          <w:fldChar w:fldCharType="end"/>
        </w:r>
      </w:hyperlink>
    </w:p>
    <w:p w:rsidR="00685866" w:rsidRDefault="00685866" w14:paraId="7E404683" w14:textId="442A2E67">
      <w:pPr>
        <w:pStyle w:val="TOC4"/>
        <w:rPr>
          <w:rFonts w:asciiTheme="minorHAnsi" w:hAnsiTheme="minorHAnsi"/>
          <w:sz w:val="22"/>
          <w:szCs w:val="22"/>
          <w:lang w:val="en-GB" w:eastAsia="ja-JP"/>
        </w:rPr>
      </w:pPr>
      <w:hyperlink w:history="1" w:anchor="_Toc181784287">
        <w:r w:rsidRPr="008B3501">
          <w:rPr>
            <w:rStyle w:val="Hyperlink"/>
          </w:rPr>
          <w:t>Track and manage devices</w:t>
        </w:r>
        <w:r>
          <w:rPr>
            <w:webHidden/>
          </w:rPr>
          <w:tab/>
        </w:r>
        <w:r>
          <w:rPr>
            <w:webHidden/>
          </w:rPr>
          <w:fldChar w:fldCharType="begin"/>
        </w:r>
        <w:r>
          <w:rPr>
            <w:webHidden/>
          </w:rPr>
          <w:instrText xml:space="preserve"> PAGEREF _Toc181784287 \h </w:instrText>
        </w:r>
        <w:r>
          <w:rPr>
            <w:webHidden/>
          </w:rPr>
        </w:r>
        <w:r>
          <w:rPr>
            <w:webHidden/>
          </w:rPr>
          <w:fldChar w:fldCharType="separate"/>
        </w:r>
        <w:r>
          <w:rPr>
            <w:webHidden/>
          </w:rPr>
          <w:t>34</w:t>
        </w:r>
        <w:r>
          <w:rPr>
            <w:webHidden/>
          </w:rPr>
          <w:fldChar w:fldCharType="end"/>
        </w:r>
      </w:hyperlink>
    </w:p>
    <w:p w:rsidR="00685866" w:rsidRDefault="00685866" w14:paraId="02DDFF16" w14:textId="68BCCD93">
      <w:pPr>
        <w:pStyle w:val="TOC4"/>
        <w:rPr>
          <w:rFonts w:asciiTheme="minorHAnsi" w:hAnsiTheme="minorHAnsi"/>
          <w:sz w:val="22"/>
          <w:szCs w:val="22"/>
          <w:lang w:val="en-GB" w:eastAsia="ja-JP"/>
        </w:rPr>
      </w:pPr>
      <w:hyperlink w:history="1" w:anchor="_Toc181784288">
        <w:r w:rsidRPr="008B3501">
          <w:rPr>
            <w:rStyle w:val="Hyperlink"/>
          </w:rPr>
          <w:t>Identify IT security voids</w:t>
        </w:r>
        <w:r>
          <w:rPr>
            <w:webHidden/>
          </w:rPr>
          <w:tab/>
        </w:r>
        <w:r>
          <w:rPr>
            <w:webHidden/>
          </w:rPr>
          <w:fldChar w:fldCharType="begin"/>
        </w:r>
        <w:r>
          <w:rPr>
            <w:webHidden/>
          </w:rPr>
          <w:instrText xml:space="preserve"> PAGEREF _Toc181784288 \h </w:instrText>
        </w:r>
        <w:r>
          <w:rPr>
            <w:webHidden/>
          </w:rPr>
        </w:r>
        <w:r>
          <w:rPr>
            <w:webHidden/>
          </w:rPr>
          <w:fldChar w:fldCharType="separate"/>
        </w:r>
        <w:r>
          <w:rPr>
            <w:webHidden/>
          </w:rPr>
          <w:t>35</w:t>
        </w:r>
        <w:r>
          <w:rPr>
            <w:webHidden/>
          </w:rPr>
          <w:fldChar w:fldCharType="end"/>
        </w:r>
      </w:hyperlink>
    </w:p>
    <w:p w:rsidR="00685866" w:rsidRDefault="00685866" w14:paraId="198FAD43" w14:textId="2632D3E5">
      <w:pPr>
        <w:pStyle w:val="TOC4"/>
        <w:rPr>
          <w:rFonts w:asciiTheme="minorHAnsi" w:hAnsiTheme="minorHAnsi"/>
          <w:sz w:val="22"/>
          <w:szCs w:val="22"/>
          <w:lang w:val="en-GB" w:eastAsia="ja-JP"/>
        </w:rPr>
      </w:pPr>
      <w:hyperlink w:history="1" w:anchor="_Toc181784289">
        <w:r w:rsidRPr="008B3501">
          <w:rPr>
            <w:rStyle w:val="Hyperlink"/>
          </w:rPr>
          <w:t>Patch and remediate</w:t>
        </w:r>
        <w:r>
          <w:rPr>
            <w:webHidden/>
          </w:rPr>
          <w:tab/>
        </w:r>
        <w:r>
          <w:rPr>
            <w:webHidden/>
          </w:rPr>
          <w:fldChar w:fldCharType="begin"/>
        </w:r>
        <w:r>
          <w:rPr>
            <w:webHidden/>
          </w:rPr>
          <w:instrText xml:space="preserve"> PAGEREF _Toc181784289 \h </w:instrText>
        </w:r>
        <w:r>
          <w:rPr>
            <w:webHidden/>
          </w:rPr>
        </w:r>
        <w:r>
          <w:rPr>
            <w:webHidden/>
          </w:rPr>
          <w:fldChar w:fldCharType="separate"/>
        </w:r>
        <w:r>
          <w:rPr>
            <w:webHidden/>
          </w:rPr>
          <w:t>35</w:t>
        </w:r>
        <w:r>
          <w:rPr>
            <w:webHidden/>
          </w:rPr>
          <w:fldChar w:fldCharType="end"/>
        </w:r>
      </w:hyperlink>
    </w:p>
    <w:p w:rsidR="00685866" w:rsidRDefault="00685866" w14:paraId="37F694A5" w14:textId="1F4427BC">
      <w:pPr>
        <w:pStyle w:val="TOC4"/>
        <w:rPr>
          <w:rFonts w:asciiTheme="minorHAnsi" w:hAnsiTheme="minorHAnsi"/>
          <w:sz w:val="22"/>
          <w:szCs w:val="22"/>
          <w:lang w:val="en-GB" w:eastAsia="ja-JP"/>
        </w:rPr>
      </w:pPr>
      <w:hyperlink w:history="1" w:anchor="_Toc181784290">
        <w:r w:rsidRPr="008B3501">
          <w:rPr>
            <w:rStyle w:val="Hyperlink"/>
          </w:rPr>
          <w:t>Risk-driven strategy posture</w:t>
        </w:r>
        <w:r>
          <w:rPr>
            <w:webHidden/>
          </w:rPr>
          <w:tab/>
        </w:r>
        <w:r>
          <w:rPr>
            <w:webHidden/>
          </w:rPr>
          <w:fldChar w:fldCharType="begin"/>
        </w:r>
        <w:r>
          <w:rPr>
            <w:webHidden/>
          </w:rPr>
          <w:instrText xml:space="preserve"> PAGEREF _Toc181784290 \h </w:instrText>
        </w:r>
        <w:r>
          <w:rPr>
            <w:webHidden/>
          </w:rPr>
        </w:r>
        <w:r>
          <w:rPr>
            <w:webHidden/>
          </w:rPr>
          <w:fldChar w:fldCharType="separate"/>
        </w:r>
        <w:r>
          <w:rPr>
            <w:webHidden/>
          </w:rPr>
          <w:t>35</w:t>
        </w:r>
        <w:r>
          <w:rPr>
            <w:webHidden/>
          </w:rPr>
          <w:fldChar w:fldCharType="end"/>
        </w:r>
      </w:hyperlink>
    </w:p>
    <w:p w:rsidR="00685866" w:rsidRDefault="00685866" w14:paraId="09B15C5B" w14:textId="1E4BF045">
      <w:pPr>
        <w:pStyle w:val="TOC2"/>
        <w:rPr>
          <w:rFonts w:asciiTheme="minorHAnsi" w:hAnsiTheme="minorHAnsi"/>
          <w:b w:val="0"/>
          <w:i w:val="0"/>
          <w:iCs w:val="0"/>
          <w:color w:val="auto"/>
          <w:sz w:val="22"/>
          <w:u w:val="none"/>
          <w:lang w:val="en-GB" w:eastAsia="ja-JP"/>
        </w:rPr>
      </w:pPr>
      <w:hyperlink w:history="1" w:anchor="_Toc181784291">
        <w:r w:rsidRPr="008B3501">
          <w:rPr>
            <w:rStyle w:val="Hyperlink"/>
          </w:rPr>
          <w:t>Exposure Management</w:t>
        </w:r>
        <w:r>
          <w:rPr>
            <w:webHidden/>
          </w:rPr>
          <w:tab/>
        </w:r>
        <w:r>
          <w:rPr>
            <w:webHidden/>
          </w:rPr>
          <w:fldChar w:fldCharType="begin"/>
        </w:r>
        <w:r>
          <w:rPr>
            <w:webHidden/>
          </w:rPr>
          <w:instrText xml:space="preserve"> PAGEREF _Toc181784291 \h </w:instrText>
        </w:r>
        <w:r>
          <w:rPr>
            <w:webHidden/>
          </w:rPr>
        </w:r>
        <w:r>
          <w:rPr>
            <w:webHidden/>
          </w:rPr>
          <w:fldChar w:fldCharType="separate"/>
        </w:r>
        <w:r>
          <w:rPr>
            <w:webHidden/>
          </w:rPr>
          <w:t>36</w:t>
        </w:r>
        <w:r>
          <w:rPr>
            <w:webHidden/>
          </w:rPr>
          <w:fldChar w:fldCharType="end"/>
        </w:r>
      </w:hyperlink>
    </w:p>
    <w:p w:rsidR="00685866" w:rsidRDefault="00685866" w14:paraId="7430BD70" w14:textId="5B4E3594">
      <w:pPr>
        <w:pStyle w:val="TOC3"/>
        <w:rPr>
          <w:rFonts w:asciiTheme="minorHAnsi" w:hAnsiTheme="minorHAnsi"/>
          <w:b w:val="0"/>
          <w:color w:val="auto"/>
          <w:sz w:val="22"/>
          <w:szCs w:val="22"/>
          <w:lang w:val="en-GB" w:eastAsia="ja-JP"/>
        </w:rPr>
      </w:pPr>
      <w:hyperlink w:history="1" w:anchor="_Toc181784292">
        <w:r w:rsidRPr="008B3501">
          <w:rPr>
            <w:rStyle w:val="Hyperlink"/>
          </w:rPr>
          <w:t>Risk Based Vulnerability Management (RBVM)</w:t>
        </w:r>
        <w:r>
          <w:rPr>
            <w:webHidden/>
          </w:rPr>
          <w:tab/>
        </w:r>
        <w:r>
          <w:rPr>
            <w:webHidden/>
          </w:rPr>
          <w:fldChar w:fldCharType="begin"/>
        </w:r>
        <w:r>
          <w:rPr>
            <w:webHidden/>
          </w:rPr>
          <w:instrText xml:space="preserve"> PAGEREF _Toc181784292 \h </w:instrText>
        </w:r>
        <w:r>
          <w:rPr>
            <w:webHidden/>
          </w:rPr>
        </w:r>
        <w:r>
          <w:rPr>
            <w:webHidden/>
          </w:rPr>
          <w:fldChar w:fldCharType="separate"/>
        </w:r>
        <w:r>
          <w:rPr>
            <w:webHidden/>
          </w:rPr>
          <w:t>36</w:t>
        </w:r>
        <w:r>
          <w:rPr>
            <w:webHidden/>
          </w:rPr>
          <w:fldChar w:fldCharType="end"/>
        </w:r>
      </w:hyperlink>
    </w:p>
    <w:p w:rsidR="00685866" w:rsidRDefault="00685866" w14:paraId="0CE05C3D" w14:textId="199E755A">
      <w:pPr>
        <w:pStyle w:val="TOC4"/>
        <w:rPr>
          <w:rFonts w:asciiTheme="minorHAnsi" w:hAnsiTheme="minorHAnsi"/>
          <w:sz w:val="22"/>
          <w:szCs w:val="22"/>
          <w:lang w:val="en-GB" w:eastAsia="ja-JP"/>
        </w:rPr>
      </w:pPr>
      <w:hyperlink w:history="1" w:anchor="_Toc181784293">
        <w:r w:rsidRPr="008B3501">
          <w:rPr>
            <w:rStyle w:val="Hyperlink"/>
          </w:rPr>
          <w:t>Enhanced device security</w:t>
        </w:r>
        <w:r>
          <w:rPr>
            <w:webHidden/>
          </w:rPr>
          <w:tab/>
        </w:r>
        <w:r>
          <w:rPr>
            <w:webHidden/>
          </w:rPr>
          <w:fldChar w:fldCharType="begin"/>
        </w:r>
        <w:r>
          <w:rPr>
            <w:webHidden/>
          </w:rPr>
          <w:instrText xml:space="preserve"> PAGEREF _Toc181784293 \h </w:instrText>
        </w:r>
        <w:r>
          <w:rPr>
            <w:webHidden/>
          </w:rPr>
        </w:r>
        <w:r>
          <w:rPr>
            <w:webHidden/>
          </w:rPr>
          <w:fldChar w:fldCharType="separate"/>
        </w:r>
        <w:r>
          <w:rPr>
            <w:webHidden/>
          </w:rPr>
          <w:t>36</w:t>
        </w:r>
        <w:r>
          <w:rPr>
            <w:webHidden/>
          </w:rPr>
          <w:fldChar w:fldCharType="end"/>
        </w:r>
      </w:hyperlink>
    </w:p>
    <w:p w:rsidR="00685866" w:rsidRDefault="00685866" w14:paraId="163F4F07" w14:textId="4074CE38">
      <w:pPr>
        <w:pStyle w:val="TOC4"/>
        <w:rPr>
          <w:rFonts w:asciiTheme="minorHAnsi" w:hAnsiTheme="minorHAnsi"/>
          <w:sz w:val="22"/>
          <w:szCs w:val="22"/>
          <w:lang w:val="en-GB" w:eastAsia="ja-JP"/>
        </w:rPr>
      </w:pPr>
      <w:hyperlink w:history="1" w:anchor="_Toc181784294">
        <w:r w:rsidRPr="008B3501">
          <w:rPr>
            <w:rStyle w:val="Hyperlink"/>
          </w:rPr>
          <w:t>Threat intelligence</w:t>
        </w:r>
        <w:r>
          <w:rPr>
            <w:webHidden/>
          </w:rPr>
          <w:tab/>
        </w:r>
        <w:r>
          <w:rPr>
            <w:webHidden/>
          </w:rPr>
          <w:fldChar w:fldCharType="begin"/>
        </w:r>
        <w:r>
          <w:rPr>
            <w:webHidden/>
          </w:rPr>
          <w:instrText xml:space="preserve"> PAGEREF _Toc181784294 \h </w:instrText>
        </w:r>
        <w:r>
          <w:rPr>
            <w:webHidden/>
          </w:rPr>
        </w:r>
        <w:r>
          <w:rPr>
            <w:webHidden/>
          </w:rPr>
          <w:fldChar w:fldCharType="separate"/>
        </w:r>
        <w:r>
          <w:rPr>
            <w:webHidden/>
          </w:rPr>
          <w:t>36</w:t>
        </w:r>
        <w:r>
          <w:rPr>
            <w:webHidden/>
          </w:rPr>
          <w:fldChar w:fldCharType="end"/>
        </w:r>
      </w:hyperlink>
    </w:p>
    <w:p w:rsidR="00685866" w:rsidRDefault="00685866" w14:paraId="15C7823B" w14:textId="4C9D2CA0">
      <w:pPr>
        <w:pStyle w:val="TOC4"/>
        <w:rPr>
          <w:rFonts w:asciiTheme="minorHAnsi" w:hAnsiTheme="minorHAnsi"/>
          <w:sz w:val="22"/>
          <w:szCs w:val="22"/>
          <w:lang w:val="en-GB" w:eastAsia="ja-JP"/>
        </w:rPr>
      </w:pPr>
      <w:hyperlink w:history="1" w:anchor="_Toc181784295">
        <w:r w:rsidRPr="008B3501">
          <w:rPr>
            <w:rStyle w:val="Hyperlink"/>
          </w:rPr>
          <w:t>Analyze and prioritize risk</w:t>
        </w:r>
        <w:r>
          <w:rPr>
            <w:webHidden/>
          </w:rPr>
          <w:tab/>
        </w:r>
        <w:r>
          <w:rPr>
            <w:webHidden/>
          </w:rPr>
          <w:fldChar w:fldCharType="begin"/>
        </w:r>
        <w:r>
          <w:rPr>
            <w:webHidden/>
          </w:rPr>
          <w:instrText xml:space="preserve"> PAGEREF _Toc181784295 \h </w:instrText>
        </w:r>
        <w:r>
          <w:rPr>
            <w:webHidden/>
          </w:rPr>
        </w:r>
        <w:r>
          <w:rPr>
            <w:webHidden/>
          </w:rPr>
          <w:fldChar w:fldCharType="separate"/>
        </w:r>
        <w:r>
          <w:rPr>
            <w:webHidden/>
          </w:rPr>
          <w:t>36</w:t>
        </w:r>
        <w:r>
          <w:rPr>
            <w:webHidden/>
          </w:rPr>
          <w:fldChar w:fldCharType="end"/>
        </w:r>
      </w:hyperlink>
    </w:p>
    <w:p w:rsidR="00685866" w:rsidRDefault="00685866" w14:paraId="21DBDE3D" w14:textId="405DCF0F">
      <w:pPr>
        <w:pStyle w:val="TOC4"/>
        <w:rPr>
          <w:rFonts w:asciiTheme="minorHAnsi" w:hAnsiTheme="minorHAnsi"/>
          <w:sz w:val="22"/>
          <w:szCs w:val="22"/>
          <w:lang w:val="en-GB" w:eastAsia="ja-JP"/>
        </w:rPr>
      </w:pPr>
      <w:hyperlink w:history="1" w:anchor="_Toc181784296">
        <w:r w:rsidRPr="008B3501">
          <w:rPr>
            <w:rStyle w:val="Hyperlink"/>
          </w:rPr>
          <w:t>Resource optimization</w:t>
        </w:r>
        <w:r>
          <w:rPr>
            <w:webHidden/>
          </w:rPr>
          <w:tab/>
        </w:r>
        <w:r>
          <w:rPr>
            <w:webHidden/>
          </w:rPr>
          <w:fldChar w:fldCharType="begin"/>
        </w:r>
        <w:r>
          <w:rPr>
            <w:webHidden/>
          </w:rPr>
          <w:instrText xml:space="preserve"> PAGEREF _Toc181784296 \h </w:instrText>
        </w:r>
        <w:r>
          <w:rPr>
            <w:webHidden/>
          </w:rPr>
        </w:r>
        <w:r>
          <w:rPr>
            <w:webHidden/>
          </w:rPr>
          <w:fldChar w:fldCharType="separate"/>
        </w:r>
        <w:r>
          <w:rPr>
            <w:webHidden/>
          </w:rPr>
          <w:t>36</w:t>
        </w:r>
        <w:r>
          <w:rPr>
            <w:webHidden/>
          </w:rPr>
          <w:fldChar w:fldCharType="end"/>
        </w:r>
      </w:hyperlink>
    </w:p>
    <w:p w:rsidR="00685866" w:rsidRDefault="00685866" w14:paraId="0AE9849C" w14:textId="52C37911">
      <w:pPr>
        <w:pStyle w:val="TOC4"/>
        <w:rPr>
          <w:rFonts w:asciiTheme="minorHAnsi" w:hAnsiTheme="minorHAnsi"/>
          <w:sz w:val="22"/>
          <w:szCs w:val="22"/>
          <w:lang w:val="en-GB" w:eastAsia="ja-JP"/>
        </w:rPr>
      </w:pPr>
      <w:hyperlink w:history="1" w:anchor="_Toc181784297">
        <w:r w:rsidRPr="008B3501">
          <w:rPr>
            <w:rStyle w:val="Hyperlink"/>
          </w:rPr>
          <w:t>Threat aggregation</w:t>
        </w:r>
        <w:r>
          <w:rPr>
            <w:webHidden/>
          </w:rPr>
          <w:tab/>
        </w:r>
        <w:r>
          <w:rPr>
            <w:webHidden/>
          </w:rPr>
          <w:fldChar w:fldCharType="begin"/>
        </w:r>
        <w:r>
          <w:rPr>
            <w:webHidden/>
          </w:rPr>
          <w:instrText xml:space="preserve"> PAGEREF _Toc181784297 \h </w:instrText>
        </w:r>
        <w:r>
          <w:rPr>
            <w:webHidden/>
          </w:rPr>
        </w:r>
        <w:r>
          <w:rPr>
            <w:webHidden/>
          </w:rPr>
          <w:fldChar w:fldCharType="separate"/>
        </w:r>
        <w:r>
          <w:rPr>
            <w:webHidden/>
          </w:rPr>
          <w:t>36</w:t>
        </w:r>
        <w:r>
          <w:rPr>
            <w:webHidden/>
          </w:rPr>
          <w:fldChar w:fldCharType="end"/>
        </w:r>
      </w:hyperlink>
    </w:p>
    <w:p w:rsidR="00685866" w:rsidRDefault="00685866" w14:paraId="3B90FBDC" w14:textId="19FE9670">
      <w:pPr>
        <w:pStyle w:val="TOC3"/>
        <w:rPr>
          <w:rFonts w:asciiTheme="minorHAnsi" w:hAnsiTheme="minorHAnsi"/>
          <w:b w:val="0"/>
          <w:color w:val="auto"/>
          <w:sz w:val="22"/>
          <w:szCs w:val="22"/>
          <w:lang w:val="en-GB" w:eastAsia="ja-JP"/>
        </w:rPr>
      </w:pPr>
      <w:hyperlink w:history="1" w:anchor="_Toc181784298">
        <w:r w:rsidRPr="008B3501">
          <w:rPr>
            <w:rStyle w:val="Hyperlink"/>
          </w:rPr>
          <w:t>Attack Surface Management</w:t>
        </w:r>
        <w:r>
          <w:rPr>
            <w:webHidden/>
          </w:rPr>
          <w:tab/>
        </w:r>
        <w:r>
          <w:rPr>
            <w:webHidden/>
          </w:rPr>
          <w:fldChar w:fldCharType="begin"/>
        </w:r>
        <w:r>
          <w:rPr>
            <w:webHidden/>
          </w:rPr>
          <w:instrText xml:space="preserve"> PAGEREF _Toc181784298 \h </w:instrText>
        </w:r>
        <w:r>
          <w:rPr>
            <w:webHidden/>
          </w:rPr>
        </w:r>
        <w:r>
          <w:rPr>
            <w:webHidden/>
          </w:rPr>
          <w:fldChar w:fldCharType="separate"/>
        </w:r>
        <w:r>
          <w:rPr>
            <w:webHidden/>
          </w:rPr>
          <w:t>36</w:t>
        </w:r>
        <w:r>
          <w:rPr>
            <w:webHidden/>
          </w:rPr>
          <w:fldChar w:fldCharType="end"/>
        </w:r>
      </w:hyperlink>
    </w:p>
    <w:p w:rsidR="00685866" w:rsidRDefault="00685866" w14:paraId="441B00B0" w14:textId="2B75C1ED">
      <w:pPr>
        <w:pStyle w:val="TOC4"/>
        <w:rPr>
          <w:rFonts w:asciiTheme="minorHAnsi" w:hAnsiTheme="minorHAnsi"/>
          <w:sz w:val="22"/>
          <w:szCs w:val="22"/>
          <w:lang w:val="en-GB" w:eastAsia="ja-JP"/>
        </w:rPr>
      </w:pPr>
      <w:hyperlink w:history="1" w:anchor="_Toc181784299">
        <w:r w:rsidRPr="008B3501">
          <w:rPr>
            <w:rStyle w:val="Hyperlink"/>
          </w:rPr>
          <w:t>Discovery of unknown external-facing assets</w:t>
        </w:r>
        <w:r w:rsidRPr="008B3501">
          <w:rPr>
            <w:rStyle w:val="Hyperlink"/>
            <w:rFonts w:cs="Arial"/>
          </w:rPr>
          <w:t>​</w:t>
        </w:r>
        <w:r>
          <w:rPr>
            <w:webHidden/>
          </w:rPr>
          <w:tab/>
        </w:r>
        <w:r>
          <w:rPr>
            <w:webHidden/>
          </w:rPr>
          <w:fldChar w:fldCharType="begin"/>
        </w:r>
        <w:r>
          <w:rPr>
            <w:webHidden/>
          </w:rPr>
          <w:instrText xml:space="preserve"> PAGEREF _Toc181784299 \h </w:instrText>
        </w:r>
        <w:r>
          <w:rPr>
            <w:webHidden/>
          </w:rPr>
        </w:r>
        <w:r>
          <w:rPr>
            <w:webHidden/>
          </w:rPr>
          <w:fldChar w:fldCharType="separate"/>
        </w:r>
        <w:r>
          <w:rPr>
            <w:webHidden/>
          </w:rPr>
          <w:t>36</w:t>
        </w:r>
        <w:r>
          <w:rPr>
            <w:webHidden/>
          </w:rPr>
          <w:fldChar w:fldCharType="end"/>
        </w:r>
      </w:hyperlink>
    </w:p>
    <w:p w:rsidR="00685866" w:rsidRDefault="00685866" w14:paraId="5AF62AA4" w14:textId="13C3B692">
      <w:pPr>
        <w:pStyle w:val="TOC4"/>
        <w:rPr>
          <w:rFonts w:asciiTheme="minorHAnsi" w:hAnsiTheme="minorHAnsi"/>
          <w:sz w:val="22"/>
          <w:szCs w:val="22"/>
          <w:lang w:val="en-GB" w:eastAsia="ja-JP"/>
        </w:rPr>
      </w:pPr>
      <w:hyperlink w:history="1" w:anchor="_Toc181784300">
        <w:r w:rsidRPr="008B3501">
          <w:rPr>
            <w:rStyle w:val="Hyperlink"/>
          </w:rPr>
          <w:t>Full visibility of exposures on external-facing assets</w:t>
        </w:r>
        <w:r>
          <w:rPr>
            <w:webHidden/>
          </w:rPr>
          <w:tab/>
        </w:r>
        <w:r>
          <w:rPr>
            <w:webHidden/>
          </w:rPr>
          <w:fldChar w:fldCharType="begin"/>
        </w:r>
        <w:r>
          <w:rPr>
            <w:webHidden/>
          </w:rPr>
          <w:instrText xml:space="preserve"> PAGEREF _Toc181784300 \h </w:instrText>
        </w:r>
        <w:r>
          <w:rPr>
            <w:webHidden/>
          </w:rPr>
        </w:r>
        <w:r>
          <w:rPr>
            <w:webHidden/>
          </w:rPr>
          <w:fldChar w:fldCharType="separate"/>
        </w:r>
        <w:r>
          <w:rPr>
            <w:webHidden/>
          </w:rPr>
          <w:t>36</w:t>
        </w:r>
        <w:r>
          <w:rPr>
            <w:webHidden/>
          </w:rPr>
          <w:fldChar w:fldCharType="end"/>
        </w:r>
      </w:hyperlink>
    </w:p>
    <w:p w:rsidR="00685866" w:rsidRDefault="00685866" w14:paraId="30CEB317" w14:textId="3348A5CE">
      <w:pPr>
        <w:pStyle w:val="TOC4"/>
        <w:rPr>
          <w:rFonts w:asciiTheme="minorHAnsi" w:hAnsiTheme="minorHAnsi"/>
          <w:sz w:val="22"/>
          <w:szCs w:val="22"/>
          <w:lang w:val="en-GB" w:eastAsia="ja-JP"/>
        </w:rPr>
      </w:pPr>
      <w:hyperlink w:history="1" w:anchor="_Toc181784301">
        <w:r w:rsidRPr="008B3501">
          <w:rPr>
            <w:rStyle w:val="Hyperlink"/>
          </w:rPr>
          <w:t>Actionable intelligence on exposures</w:t>
        </w:r>
        <w:r w:rsidRPr="008B3501">
          <w:rPr>
            <w:rStyle w:val="Hyperlink"/>
            <w:rFonts w:cs="Arial"/>
          </w:rPr>
          <w:t>​</w:t>
        </w:r>
        <w:r>
          <w:rPr>
            <w:webHidden/>
          </w:rPr>
          <w:tab/>
        </w:r>
        <w:r>
          <w:rPr>
            <w:webHidden/>
          </w:rPr>
          <w:fldChar w:fldCharType="begin"/>
        </w:r>
        <w:r>
          <w:rPr>
            <w:webHidden/>
          </w:rPr>
          <w:instrText xml:space="preserve"> PAGEREF _Toc181784301 \h </w:instrText>
        </w:r>
        <w:r>
          <w:rPr>
            <w:webHidden/>
          </w:rPr>
        </w:r>
        <w:r>
          <w:rPr>
            <w:webHidden/>
          </w:rPr>
          <w:fldChar w:fldCharType="separate"/>
        </w:r>
        <w:r>
          <w:rPr>
            <w:webHidden/>
          </w:rPr>
          <w:t>36</w:t>
        </w:r>
        <w:r>
          <w:rPr>
            <w:webHidden/>
          </w:rPr>
          <w:fldChar w:fldCharType="end"/>
        </w:r>
      </w:hyperlink>
    </w:p>
    <w:p w:rsidR="00685866" w:rsidRDefault="00685866" w14:paraId="04B94736" w14:textId="416C3A10">
      <w:pPr>
        <w:pStyle w:val="TOC4"/>
        <w:rPr>
          <w:rFonts w:asciiTheme="minorHAnsi" w:hAnsiTheme="minorHAnsi"/>
          <w:sz w:val="22"/>
          <w:szCs w:val="22"/>
          <w:lang w:val="en-GB" w:eastAsia="ja-JP"/>
        </w:rPr>
      </w:pPr>
      <w:hyperlink w:history="1" w:anchor="_Toc181784302">
        <w:r w:rsidRPr="008B3501">
          <w:rPr>
            <w:rStyle w:val="Hyperlink"/>
          </w:rPr>
          <w:t>Risk assessments on partners, vendors, and subsidiaries</w:t>
        </w:r>
        <w:r w:rsidRPr="008B3501">
          <w:rPr>
            <w:rStyle w:val="Hyperlink"/>
            <w:rFonts w:cs="Arial"/>
          </w:rPr>
          <w:t>​</w:t>
        </w:r>
        <w:r>
          <w:rPr>
            <w:webHidden/>
          </w:rPr>
          <w:tab/>
        </w:r>
        <w:r>
          <w:rPr>
            <w:webHidden/>
          </w:rPr>
          <w:fldChar w:fldCharType="begin"/>
        </w:r>
        <w:r>
          <w:rPr>
            <w:webHidden/>
          </w:rPr>
          <w:instrText xml:space="preserve"> PAGEREF _Toc181784302 \h </w:instrText>
        </w:r>
        <w:r>
          <w:rPr>
            <w:webHidden/>
          </w:rPr>
        </w:r>
        <w:r>
          <w:rPr>
            <w:webHidden/>
          </w:rPr>
          <w:fldChar w:fldCharType="separate"/>
        </w:r>
        <w:r>
          <w:rPr>
            <w:webHidden/>
          </w:rPr>
          <w:t>37</w:t>
        </w:r>
        <w:r>
          <w:rPr>
            <w:webHidden/>
          </w:rPr>
          <w:fldChar w:fldCharType="end"/>
        </w:r>
      </w:hyperlink>
    </w:p>
    <w:p w:rsidR="00685866" w:rsidRDefault="00685866" w14:paraId="52ED8B87" w14:textId="78A047E5">
      <w:pPr>
        <w:pStyle w:val="TOC4"/>
        <w:rPr>
          <w:rFonts w:asciiTheme="minorHAnsi" w:hAnsiTheme="minorHAnsi"/>
          <w:sz w:val="22"/>
          <w:szCs w:val="22"/>
          <w:lang w:val="en-GB" w:eastAsia="ja-JP"/>
        </w:rPr>
      </w:pPr>
      <w:hyperlink w:history="1" w:anchor="_Toc181784303">
        <w:r w:rsidRPr="008B3501">
          <w:rPr>
            <w:rStyle w:val="Hyperlink"/>
          </w:rPr>
          <w:t>Detect data leakage</w:t>
        </w:r>
        <w:r>
          <w:rPr>
            <w:webHidden/>
          </w:rPr>
          <w:tab/>
        </w:r>
        <w:r>
          <w:rPr>
            <w:webHidden/>
          </w:rPr>
          <w:fldChar w:fldCharType="begin"/>
        </w:r>
        <w:r>
          <w:rPr>
            <w:webHidden/>
          </w:rPr>
          <w:instrText xml:space="preserve"> PAGEREF _Toc181784303 \h </w:instrText>
        </w:r>
        <w:r>
          <w:rPr>
            <w:webHidden/>
          </w:rPr>
        </w:r>
        <w:r>
          <w:rPr>
            <w:webHidden/>
          </w:rPr>
          <w:fldChar w:fldCharType="separate"/>
        </w:r>
        <w:r>
          <w:rPr>
            <w:webHidden/>
          </w:rPr>
          <w:t>37</w:t>
        </w:r>
        <w:r>
          <w:rPr>
            <w:webHidden/>
          </w:rPr>
          <w:fldChar w:fldCharType="end"/>
        </w:r>
      </w:hyperlink>
    </w:p>
    <w:p w:rsidR="00685866" w:rsidRDefault="00685866" w14:paraId="7E0E9A9F" w14:textId="6FC7D647">
      <w:pPr>
        <w:pStyle w:val="TOC3"/>
        <w:rPr>
          <w:rFonts w:asciiTheme="minorHAnsi" w:hAnsiTheme="minorHAnsi"/>
          <w:b w:val="0"/>
          <w:color w:val="auto"/>
          <w:sz w:val="22"/>
          <w:szCs w:val="22"/>
          <w:lang w:val="en-GB" w:eastAsia="ja-JP"/>
        </w:rPr>
      </w:pPr>
      <w:hyperlink w:history="1" w:anchor="_Toc181784304">
        <w:r w:rsidRPr="008B3501">
          <w:rPr>
            <w:rStyle w:val="Hyperlink"/>
          </w:rPr>
          <w:t>Patch &amp; Deployment Controls</w:t>
        </w:r>
        <w:r>
          <w:rPr>
            <w:webHidden/>
          </w:rPr>
          <w:tab/>
        </w:r>
        <w:r>
          <w:rPr>
            <w:webHidden/>
          </w:rPr>
          <w:fldChar w:fldCharType="begin"/>
        </w:r>
        <w:r>
          <w:rPr>
            <w:webHidden/>
          </w:rPr>
          <w:instrText xml:space="preserve"> PAGEREF _Toc181784304 \h </w:instrText>
        </w:r>
        <w:r>
          <w:rPr>
            <w:webHidden/>
          </w:rPr>
        </w:r>
        <w:r>
          <w:rPr>
            <w:webHidden/>
          </w:rPr>
          <w:fldChar w:fldCharType="separate"/>
        </w:r>
        <w:r>
          <w:rPr>
            <w:webHidden/>
          </w:rPr>
          <w:t>37</w:t>
        </w:r>
        <w:r>
          <w:rPr>
            <w:webHidden/>
          </w:rPr>
          <w:fldChar w:fldCharType="end"/>
        </w:r>
      </w:hyperlink>
    </w:p>
    <w:p w:rsidR="00685866" w:rsidRDefault="00685866" w14:paraId="114ECB23" w14:textId="08C09EBB">
      <w:pPr>
        <w:pStyle w:val="TOC4"/>
        <w:rPr>
          <w:rFonts w:asciiTheme="minorHAnsi" w:hAnsiTheme="minorHAnsi"/>
          <w:sz w:val="22"/>
          <w:szCs w:val="22"/>
          <w:lang w:val="en-GB" w:eastAsia="ja-JP"/>
        </w:rPr>
      </w:pPr>
      <w:hyperlink w:history="1" w:anchor="_Toc181784305">
        <w:r w:rsidRPr="008B3501">
          <w:rPr>
            <w:rStyle w:val="Hyperlink"/>
          </w:rPr>
          <w:t>Risk mitigation</w:t>
        </w:r>
        <w:r>
          <w:rPr>
            <w:webHidden/>
          </w:rPr>
          <w:tab/>
        </w:r>
        <w:r>
          <w:rPr>
            <w:webHidden/>
          </w:rPr>
          <w:fldChar w:fldCharType="begin"/>
        </w:r>
        <w:r>
          <w:rPr>
            <w:webHidden/>
          </w:rPr>
          <w:instrText xml:space="preserve"> PAGEREF _Toc181784305 \h </w:instrText>
        </w:r>
        <w:r>
          <w:rPr>
            <w:webHidden/>
          </w:rPr>
        </w:r>
        <w:r>
          <w:rPr>
            <w:webHidden/>
          </w:rPr>
          <w:fldChar w:fldCharType="separate"/>
        </w:r>
        <w:r>
          <w:rPr>
            <w:webHidden/>
          </w:rPr>
          <w:t>37</w:t>
        </w:r>
        <w:r>
          <w:rPr>
            <w:webHidden/>
          </w:rPr>
          <w:fldChar w:fldCharType="end"/>
        </w:r>
      </w:hyperlink>
    </w:p>
    <w:p w:rsidR="00685866" w:rsidRDefault="00685866" w14:paraId="16D3BD7B" w14:textId="796CF32F">
      <w:pPr>
        <w:pStyle w:val="TOC4"/>
        <w:rPr>
          <w:rFonts w:asciiTheme="minorHAnsi" w:hAnsiTheme="minorHAnsi"/>
          <w:sz w:val="22"/>
          <w:szCs w:val="22"/>
          <w:lang w:val="en-GB" w:eastAsia="ja-JP"/>
        </w:rPr>
      </w:pPr>
      <w:hyperlink w:history="1" w:anchor="_Toc181784306">
        <w:r w:rsidRPr="008B3501">
          <w:rPr>
            <w:rStyle w:val="Hyperlink"/>
          </w:rPr>
          <w:t>Improve compliance reporting</w:t>
        </w:r>
        <w:r>
          <w:rPr>
            <w:webHidden/>
          </w:rPr>
          <w:tab/>
        </w:r>
        <w:r>
          <w:rPr>
            <w:webHidden/>
          </w:rPr>
          <w:fldChar w:fldCharType="begin"/>
        </w:r>
        <w:r>
          <w:rPr>
            <w:webHidden/>
          </w:rPr>
          <w:instrText xml:space="preserve"> PAGEREF _Toc181784306 \h </w:instrText>
        </w:r>
        <w:r>
          <w:rPr>
            <w:webHidden/>
          </w:rPr>
        </w:r>
        <w:r>
          <w:rPr>
            <w:webHidden/>
          </w:rPr>
          <w:fldChar w:fldCharType="separate"/>
        </w:r>
        <w:r>
          <w:rPr>
            <w:webHidden/>
          </w:rPr>
          <w:t>37</w:t>
        </w:r>
        <w:r>
          <w:rPr>
            <w:webHidden/>
          </w:rPr>
          <w:fldChar w:fldCharType="end"/>
        </w:r>
      </w:hyperlink>
    </w:p>
    <w:p w:rsidR="00685866" w:rsidRDefault="00685866" w14:paraId="5418E143" w14:textId="1B4C9DB6">
      <w:pPr>
        <w:pStyle w:val="TOC4"/>
        <w:rPr>
          <w:rFonts w:asciiTheme="minorHAnsi" w:hAnsiTheme="minorHAnsi"/>
          <w:sz w:val="22"/>
          <w:szCs w:val="22"/>
          <w:lang w:val="en-GB" w:eastAsia="ja-JP"/>
        </w:rPr>
      </w:pPr>
      <w:hyperlink w:history="1" w:anchor="_Toc181784307">
        <w:r w:rsidRPr="008B3501">
          <w:rPr>
            <w:rStyle w:val="Hyperlink"/>
          </w:rPr>
          <w:t>Centralized deployment</w:t>
        </w:r>
        <w:r>
          <w:rPr>
            <w:webHidden/>
          </w:rPr>
          <w:tab/>
        </w:r>
        <w:r>
          <w:rPr>
            <w:webHidden/>
          </w:rPr>
          <w:fldChar w:fldCharType="begin"/>
        </w:r>
        <w:r>
          <w:rPr>
            <w:webHidden/>
          </w:rPr>
          <w:instrText xml:space="preserve"> PAGEREF _Toc181784307 \h </w:instrText>
        </w:r>
        <w:r>
          <w:rPr>
            <w:webHidden/>
          </w:rPr>
        </w:r>
        <w:r>
          <w:rPr>
            <w:webHidden/>
          </w:rPr>
          <w:fldChar w:fldCharType="separate"/>
        </w:r>
        <w:r>
          <w:rPr>
            <w:webHidden/>
          </w:rPr>
          <w:t>37</w:t>
        </w:r>
        <w:r>
          <w:rPr>
            <w:webHidden/>
          </w:rPr>
          <w:fldChar w:fldCharType="end"/>
        </w:r>
      </w:hyperlink>
    </w:p>
    <w:p w:rsidR="00685866" w:rsidRDefault="00685866" w14:paraId="5986AF6A" w14:textId="6E5C964A">
      <w:pPr>
        <w:pStyle w:val="TOC4"/>
        <w:rPr>
          <w:rFonts w:asciiTheme="minorHAnsi" w:hAnsiTheme="minorHAnsi"/>
          <w:sz w:val="22"/>
          <w:szCs w:val="22"/>
          <w:lang w:val="en-GB" w:eastAsia="ja-JP"/>
        </w:rPr>
      </w:pPr>
      <w:hyperlink w:history="1" w:anchor="_Toc181784308">
        <w:r w:rsidRPr="008B3501">
          <w:rPr>
            <w:rStyle w:val="Hyperlink"/>
          </w:rPr>
          <w:t>App and OS version control</w:t>
        </w:r>
        <w:r>
          <w:rPr>
            <w:webHidden/>
          </w:rPr>
          <w:tab/>
        </w:r>
        <w:r>
          <w:rPr>
            <w:webHidden/>
          </w:rPr>
          <w:fldChar w:fldCharType="begin"/>
        </w:r>
        <w:r>
          <w:rPr>
            <w:webHidden/>
          </w:rPr>
          <w:instrText xml:space="preserve"> PAGEREF _Toc181784308 \h </w:instrText>
        </w:r>
        <w:r>
          <w:rPr>
            <w:webHidden/>
          </w:rPr>
        </w:r>
        <w:r>
          <w:rPr>
            <w:webHidden/>
          </w:rPr>
          <w:fldChar w:fldCharType="separate"/>
        </w:r>
        <w:r>
          <w:rPr>
            <w:webHidden/>
          </w:rPr>
          <w:t>37</w:t>
        </w:r>
        <w:r>
          <w:rPr>
            <w:webHidden/>
          </w:rPr>
          <w:fldChar w:fldCharType="end"/>
        </w:r>
      </w:hyperlink>
    </w:p>
    <w:p w:rsidR="00685866" w:rsidRDefault="00685866" w14:paraId="1F045AD0" w14:textId="29A94C7B">
      <w:pPr>
        <w:pStyle w:val="TOC4"/>
        <w:rPr>
          <w:rFonts w:asciiTheme="minorHAnsi" w:hAnsiTheme="minorHAnsi"/>
          <w:sz w:val="22"/>
          <w:szCs w:val="22"/>
          <w:lang w:val="en-GB" w:eastAsia="ja-JP"/>
        </w:rPr>
      </w:pPr>
      <w:hyperlink w:history="1" w:anchor="_Toc181784309">
        <w:r w:rsidRPr="008B3501">
          <w:rPr>
            <w:rStyle w:val="Hyperlink"/>
          </w:rPr>
          <w:t>Prioritization and evaluation of patches</w:t>
        </w:r>
        <w:r>
          <w:rPr>
            <w:webHidden/>
          </w:rPr>
          <w:tab/>
        </w:r>
        <w:r>
          <w:rPr>
            <w:webHidden/>
          </w:rPr>
          <w:fldChar w:fldCharType="begin"/>
        </w:r>
        <w:r>
          <w:rPr>
            <w:webHidden/>
          </w:rPr>
          <w:instrText xml:space="preserve"> PAGEREF _Toc181784309 \h </w:instrText>
        </w:r>
        <w:r>
          <w:rPr>
            <w:webHidden/>
          </w:rPr>
        </w:r>
        <w:r>
          <w:rPr>
            <w:webHidden/>
          </w:rPr>
          <w:fldChar w:fldCharType="separate"/>
        </w:r>
        <w:r>
          <w:rPr>
            <w:webHidden/>
          </w:rPr>
          <w:t>37</w:t>
        </w:r>
        <w:r>
          <w:rPr>
            <w:webHidden/>
          </w:rPr>
          <w:fldChar w:fldCharType="end"/>
        </w:r>
      </w:hyperlink>
    </w:p>
    <w:p w:rsidR="00685866" w:rsidRDefault="00685866" w14:paraId="051CA739" w14:textId="76C87D13">
      <w:pPr>
        <w:pStyle w:val="TOC3"/>
        <w:rPr>
          <w:rFonts w:asciiTheme="minorHAnsi" w:hAnsiTheme="minorHAnsi"/>
          <w:b w:val="0"/>
          <w:color w:val="auto"/>
          <w:sz w:val="22"/>
          <w:szCs w:val="22"/>
          <w:lang w:val="en-GB" w:eastAsia="ja-JP"/>
        </w:rPr>
      </w:pPr>
      <w:hyperlink w:history="1" w:anchor="_Toc181784310">
        <w:r w:rsidRPr="008B3501">
          <w:rPr>
            <w:rStyle w:val="Hyperlink"/>
          </w:rPr>
          <w:t>Application Security Posture Management</w:t>
        </w:r>
        <w:r>
          <w:rPr>
            <w:webHidden/>
          </w:rPr>
          <w:tab/>
        </w:r>
        <w:r>
          <w:rPr>
            <w:webHidden/>
          </w:rPr>
          <w:fldChar w:fldCharType="begin"/>
        </w:r>
        <w:r>
          <w:rPr>
            <w:webHidden/>
          </w:rPr>
          <w:instrText xml:space="preserve"> PAGEREF _Toc181784310 \h </w:instrText>
        </w:r>
        <w:r>
          <w:rPr>
            <w:webHidden/>
          </w:rPr>
        </w:r>
        <w:r>
          <w:rPr>
            <w:webHidden/>
          </w:rPr>
          <w:fldChar w:fldCharType="separate"/>
        </w:r>
        <w:r>
          <w:rPr>
            <w:webHidden/>
          </w:rPr>
          <w:t>37</w:t>
        </w:r>
        <w:r>
          <w:rPr>
            <w:webHidden/>
          </w:rPr>
          <w:fldChar w:fldCharType="end"/>
        </w:r>
      </w:hyperlink>
    </w:p>
    <w:p w:rsidR="00685866" w:rsidRDefault="00685866" w14:paraId="3747D806" w14:textId="008808CA">
      <w:pPr>
        <w:pStyle w:val="TOC4"/>
        <w:rPr>
          <w:rFonts w:asciiTheme="minorHAnsi" w:hAnsiTheme="minorHAnsi"/>
          <w:sz w:val="22"/>
          <w:szCs w:val="22"/>
          <w:lang w:val="en-GB" w:eastAsia="ja-JP"/>
        </w:rPr>
      </w:pPr>
      <w:hyperlink w:history="1" w:anchor="_Toc181784311">
        <w:r w:rsidRPr="008B3501">
          <w:rPr>
            <w:rStyle w:val="Hyperlink"/>
          </w:rPr>
          <w:t>Visibility of application risk exposure and rating</w:t>
        </w:r>
        <w:r>
          <w:rPr>
            <w:webHidden/>
          </w:rPr>
          <w:tab/>
        </w:r>
        <w:r>
          <w:rPr>
            <w:webHidden/>
          </w:rPr>
          <w:fldChar w:fldCharType="begin"/>
        </w:r>
        <w:r>
          <w:rPr>
            <w:webHidden/>
          </w:rPr>
          <w:instrText xml:space="preserve"> PAGEREF _Toc181784311 \h </w:instrText>
        </w:r>
        <w:r>
          <w:rPr>
            <w:webHidden/>
          </w:rPr>
        </w:r>
        <w:r>
          <w:rPr>
            <w:webHidden/>
          </w:rPr>
          <w:fldChar w:fldCharType="separate"/>
        </w:r>
        <w:r>
          <w:rPr>
            <w:webHidden/>
          </w:rPr>
          <w:t>37</w:t>
        </w:r>
        <w:r>
          <w:rPr>
            <w:webHidden/>
          </w:rPr>
          <w:fldChar w:fldCharType="end"/>
        </w:r>
      </w:hyperlink>
    </w:p>
    <w:p w:rsidR="00685866" w:rsidRDefault="00685866" w14:paraId="5A373F5C" w14:textId="7CA35953">
      <w:pPr>
        <w:pStyle w:val="TOC4"/>
        <w:rPr>
          <w:rFonts w:asciiTheme="minorHAnsi" w:hAnsiTheme="minorHAnsi"/>
          <w:sz w:val="22"/>
          <w:szCs w:val="22"/>
          <w:lang w:val="en-GB" w:eastAsia="ja-JP"/>
        </w:rPr>
      </w:pPr>
      <w:hyperlink w:history="1" w:anchor="_Toc181784312">
        <w:r w:rsidRPr="008B3501">
          <w:rPr>
            <w:rStyle w:val="Hyperlink"/>
          </w:rPr>
          <w:t>Threat inteligence</w:t>
        </w:r>
        <w:r>
          <w:rPr>
            <w:webHidden/>
          </w:rPr>
          <w:tab/>
        </w:r>
        <w:r>
          <w:rPr>
            <w:webHidden/>
          </w:rPr>
          <w:fldChar w:fldCharType="begin"/>
        </w:r>
        <w:r>
          <w:rPr>
            <w:webHidden/>
          </w:rPr>
          <w:instrText xml:space="preserve"> PAGEREF _Toc181784312 \h </w:instrText>
        </w:r>
        <w:r>
          <w:rPr>
            <w:webHidden/>
          </w:rPr>
        </w:r>
        <w:r>
          <w:rPr>
            <w:webHidden/>
          </w:rPr>
          <w:fldChar w:fldCharType="separate"/>
        </w:r>
        <w:r>
          <w:rPr>
            <w:webHidden/>
          </w:rPr>
          <w:t>38</w:t>
        </w:r>
        <w:r>
          <w:rPr>
            <w:webHidden/>
          </w:rPr>
          <w:fldChar w:fldCharType="end"/>
        </w:r>
      </w:hyperlink>
    </w:p>
    <w:p w:rsidR="00685866" w:rsidRDefault="00685866" w14:paraId="14869CD1" w14:textId="7106017D">
      <w:pPr>
        <w:pStyle w:val="TOC4"/>
        <w:rPr>
          <w:rFonts w:asciiTheme="minorHAnsi" w:hAnsiTheme="minorHAnsi"/>
          <w:sz w:val="22"/>
          <w:szCs w:val="22"/>
          <w:lang w:val="en-GB" w:eastAsia="ja-JP"/>
        </w:rPr>
      </w:pPr>
      <w:hyperlink w:history="1" w:anchor="_Toc181784313">
        <w:r w:rsidRPr="008B3501">
          <w:rPr>
            <w:rStyle w:val="Hyperlink"/>
          </w:rPr>
          <w:t>Automated security testing</w:t>
        </w:r>
        <w:r>
          <w:rPr>
            <w:webHidden/>
          </w:rPr>
          <w:tab/>
        </w:r>
        <w:r>
          <w:rPr>
            <w:webHidden/>
          </w:rPr>
          <w:fldChar w:fldCharType="begin"/>
        </w:r>
        <w:r>
          <w:rPr>
            <w:webHidden/>
          </w:rPr>
          <w:instrText xml:space="preserve"> PAGEREF _Toc181784313 \h </w:instrText>
        </w:r>
        <w:r>
          <w:rPr>
            <w:webHidden/>
          </w:rPr>
        </w:r>
        <w:r>
          <w:rPr>
            <w:webHidden/>
          </w:rPr>
          <w:fldChar w:fldCharType="separate"/>
        </w:r>
        <w:r>
          <w:rPr>
            <w:webHidden/>
          </w:rPr>
          <w:t>38</w:t>
        </w:r>
        <w:r>
          <w:rPr>
            <w:webHidden/>
          </w:rPr>
          <w:fldChar w:fldCharType="end"/>
        </w:r>
      </w:hyperlink>
    </w:p>
    <w:p w:rsidR="00685866" w:rsidRDefault="00685866" w14:paraId="0B3AC317" w14:textId="4FBE1B19">
      <w:pPr>
        <w:pStyle w:val="TOC4"/>
        <w:rPr>
          <w:rFonts w:asciiTheme="minorHAnsi" w:hAnsiTheme="minorHAnsi"/>
          <w:sz w:val="22"/>
          <w:szCs w:val="22"/>
          <w:lang w:val="en-GB" w:eastAsia="ja-JP"/>
        </w:rPr>
      </w:pPr>
      <w:hyperlink w:history="1" w:anchor="_Toc181784314">
        <w:r w:rsidRPr="008B3501">
          <w:rPr>
            <w:rStyle w:val="Hyperlink"/>
          </w:rPr>
          <w:t>Diverse data sources</w:t>
        </w:r>
        <w:r>
          <w:rPr>
            <w:webHidden/>
          </w:rPr>
          <w:tab/>
        </w:r>
        <w:r>
          <w:rPr>
            <w:webHidden/>
          </w:rPr>
          <w:fldChar w:fldCharType="begin"/>
        </w:r>
        <w:r>
          <w:rPr>
            <w:webHidden/>
          </w:rPr>
          <w:instrText xml:space="preserve"> PAGEREF _Toc181784314 \h </w:instrText>
        </w:r>
        <w:r>
          <w:rPr>
            <w:webHidden/>
          </w:rPr>
        </w:r>
        <w:r>
          <w:rPr>
            <w:webHidden/>
          </w:rPr>
          <w:fldChar w:fldCharType="separate"/>
        </w:r>
        <w:r>
          <w:rPr>
            <w:webHidden/>
          </w:rPr>
          <w:t>38</w:t>
        </w:r>
        <w:r>
          <w:rPr>
            <w:webHidden/>
          </w:rPr>
          <w:fldChar w:fldCharType="end"/>
        </w:r>
      </w:hyperlink>
    </w:p>
    <w:p w:rsidR="00685866" w:rsidRDefault="00685866" w14:paraId="685AEF91" w14:textId="7E90169E">
      <w:pPr>
        <w:pStyle w:val="TOC4"/>
        <w:rPr>
          <w:rFonts w:asciiTheme="minorHAnsi" w:hAnsiTheme="minorHAnsi"/>
          <w:sz w:val="22"/>
          <w:szCs w:val="22"/>
          <w:lang w:val="en-GB" w:eastAsia="ja-JP"/>
        </w:rPr>
      </w:pPr>
      <w:hyperlink w:history="1" w:anchor="_Toc181784315">
        <w:r w:rsidRPr="008B3501">
          <w:rPr>
            <w:rStyle w:val="Hyperlink"/>
          </w:rPr>
          <w:t>Customizable data organization and dashboards</w:t>
        </w:r>
        <w:r>
          <w:rPr>
            <w:webHidden/>
          </w:rPr>
          <w:tab/>
        </w:r>
        <w:r>
          <w:rPr>
            <w:webHidden/>
          </w:rPr>
          <w:fldChar w:fldCharType="begin"/>
        </w:r>
        <w:r>
          <w:rPr>
            <w:webHidden/>
          </w:rPr>
          <w:instrText xml:space="preserve"> PAGEREF _Toc181784315 \h </w:instrText>
        </w:r>
        <w:r>
          <w:rPr>
            <w:webHidden/>
          </w:rPr>
        </w:r>
        <w:r>
          <w:rPr>
            <w:webHidden/>
          </w:rPr>
          <w:fldChar w:fldCharType="separate"/>
        </w:r>
        <w:r>
          <w:rPr>
            <w:webHidden/>
          </w:rPr>
          <w:t>38</w:t>
        </w:r>
        <w:r>
          <w:rPr>
            <w:webHidden/>
          </w:rPr>
          <w:fldChar w:fldCharType="end"/>
        </w:r>
      </w:hyperlink>
    </w:p>
    <w:p w:rsidR="00685866" w:rsidRDefault="00685866" w14:paraId="03A57FF2" w14:textId="1D2A1100">
      <w:pPr>
        <w:pStyle w:val="TOC2"/>
        <w:rPr>
          <w:rFonts w:asciiTheme="minorHAnsi" w:hAnsiTheme="minorHAnsi"/>
          <w:b w:val="0"/>
          <w:i w:val="0"/>
          <w:iCs w:val="0"/>
          <w:color w:val="auto"/>
          <w:sz w:val="22"/>
          <w:u w:val="none"/>
          <w:lang w:val="en-GB" w:eastAsia="ja-JP"/>
        </w:rPr>
      </w:pPr>
      <w:hyperlink w:history="1" w:anchor="_Toc181784316">
        <w:r w:rsidRPr="008B3501">
          <w:rPr>
            <w:rStyle w:val="Hyperlink"/>
          </w:rPr>
          <w:t>Foundations</w:t>
        </w:r>
        <w:r>
          <w:rPr>
            <w:webHidden/>
          </w:rPr>
          <w:tab/>
        </w:r>
        <w:r>
          <w:rPr>
            <w:webHidden/>
          </w:rPr>
          <w:fldChar w:fldCharType="begin"/>
        </w:r>
        <w:r>
          <w:rPr>
            <w:webHidden/>
          </w:rPr>
          <w:instrText xml:space="preserve"> PAGEREF _Toc181784316 \h </w:instrText>
        </w:r>
        <w:r>
          <w:rPr>
            <w:webHidden/>
          </w:rPr>
        </w:r>
        <w:r>
          <w:rPr>
            <w:webHidden/>
          </w:rPr>
          <w:fldChar w:fldCharType="separate"/>
        </w:r>
        <w:r>
          <w:rPr>
            <w:webHidden/>
          </w:rPr>
          <w:t>39</w:t>
        </w:r>
        <w:r>
          <w:rPr>
            <w:webHidden/>
          </w:rPr>
          <w:fldChar w:fldCharType="end"/>
        </w:r>
      </w:hyperlink>
    </w:p>
    <w:p w:rsidR="00685866" w:rsidRDefault="00685866" w14:paraId="7F2A1A76" w14:textId="0161383E">
      <w:pPr>
        <w:pStyle w:val="TOC3"/>
        <w:rPr>
          <w:rFonts w:asciiTheme="minorHAnsi" w:hAnsiTheme="minorHAnsi"/>
          <w:b w:val="0"/>
          <w:color w:val="auto"/>
          <w:sz w:val="22"/>
          <w:szCs w:val="22"/>
          <w:lang w:val="en-GB" w:eastAsia="ja-JP"/>
        </w:rPr>
      </w:pPr>
      <w:hyperlink w:history="1" w:anchor="_Toc181784317">
        <w:r w:rsidRPr="008B3501">
          <w:rPr>
            <w:rStyle w:val="Hyperlink"/>
          </w:rPr>
          <w:t>Governance, Risk &amp; Compliance (GRC)</w:t>
        </w:r>
        <w:r>
          <w:rPr>
            <w:webHidden/>
          </w:rPr>
          <w:tab/>
        </w:r>
        <w:r>
          <w:rPr>
            <w:webHidden/>
          </w:rPr>
          <w:fldChar w:fldCharType="begin"/>
        </w:r>
        <w:r>
          <w:rPr>
            <w:webHidden/>
          </w:rPr>
          <w:instrText xml:space="preserve"> PAGEREF _Toc181784317 \h </w:instrText>
        </w:r>
        <w:r>
          <w:rPr>
            <w:webHidden/>
          </w:rPr>
        </w:r>
        <w:r>
          <w:rPr>
            <w:webHidden/>
          </w:rPr>
          <w:fldChar w:fldCharType="separate"/>
        </w:r>
        <w:r>
          <w:rPr>
            <w:webHidden/>
          </w:rPr>
          <w:t>39</w:t>
        </w:r>
        <w:r>
          <w:rPr>
            <w:webHidden/>
          </w:rPr>
          <w:fldChar w:fldCharType="end"/>
        </w:r>
      </w:hyperlink>
    </w:p>
    <w:p w:rsidR="00685866" w:rsidRDefault="00685866" w14:paraId="0D461FE0" w14:textId="1AEA8278">
      <w:pPr>
        <w:pStyle w:val="TOC4"/>
        <w:rPr>
          <w:rFonts w:asciiTheme="minorHAnsi" w:hAnsiTheme="minorHAnsi"/>
          <w:sz w:val="22"/>
          <w:szCs w:val="22"/>
          <w:lang w:val="en-GB" w:eastAsia="ja-JP"/>
        </w:rPr>
      </w:pPr>
      <w:hyperlink w:history="1" w:anchor="_Toc181784318">
        <w:r w:rsidRPr="008B3501">
          <w:rPr>
            <w:rStyle w:val="Hyperlink"/>
          </w:rPr>
          <w:t>Enhanced collaboration</w:t>
        </w:r>
        <w:r w:rsidRPr="008B3501">
          <w:rPr>
            <w:rStyle w:val="Hyperlink"/>
            <w:rFonts w:cs="Arial"/>
          </w:rPr>
          <w:t>​</w:t>
        </w:r>
        <w:r>
          <w:rPr>
            <w:webHidden/>
          </w:rPr>
          <w:tab/>
        </w:r>
        <w:r>
          <w:rPr>
            <w:webHidden/>
          </w:rPr>
          <w:fldChar w:fldCharType="begin"/>
        </w:r>
        <w:r>
          <w:rPr>
            <w:webHidden/>
          </w:rPr>
          <w:instrText xml:space="preserve"> PAGEREF _Toc181784318 \h </w:instrText>
        </w:r>
        <w:r>
          <w:rPr>
            <w:webHidden/>
          </w:rPr>
        </w:r>
        <w:r>
          <w:rPr>
            <w:webHidden/>
          </w:rPr>
          <w:fldChar w:fldCharType="separate"/>
        </w:r>
        <w:r>
          <w:rPr>
            <w:webHidden/>
          </w:rPr>
          <w:t>39</w:t>
        </w:r>
        <w:r>
          <w:rPr>
            <w:webHidden/>
          </w:rPr>
          <w:fldChar w:fldCharType="end"/>
        </w:r>
      </w:hyperlink>
    </w:p>
    <w:p w:rsidR="00685866" w:rsidRDefault="00685866" w14:paraId="5641835B" w14:textId="771487FF">
      <w:pPr>
        <w:pStyle w:val="TOC4"/>
        <w:rPr>
          <w:rFonts w:asciiTheme="minorHAnsi" w:hAnsiTheme="minorHAnsi"/>
          <w:sz w:val="22"/>
          <w:szCs w:val="22"/>
          <w:lang w:val="en-GB" w:eastAsia="ja-JP"/>
        </w:rPr>
      </w:pPr>
      <w:hyperlink w:history="1" w:anchor="_Toc181784319">
        <w:r w:rsidRPr="008B3501">
          <w:rPr>
            <w:rStyle w:val="Hyperlink"/>
          </w:rPr>
          <w:t>Modernized risk assessment</w:t>
        </w:r>
        <w:r w:rsidRPr="008B3501">
          <w:rPr>
            <w:rStyle w:val="Hyperlink"/>
            <w:rFonts w:cs="Arial"/>
          </w:rPr>
          <w:t>​</w:t>
        </w:r>
        <w:r>
          <w:rPr>
            <w:webHidden/>
          </w:rPr>
          <w:tab/>
        </w:r>
        <w:r>
          <w:rPr>
            <w:webHidden/>
          </w:rPr>
          <w:fldChar w:fldCharType="begin"/>
        </w:r>
        <w:r>
          <w:rPr>
            <w:webHidden/>
          </w:rPr>
          <w:instrText xml:space="preserve"> PAGEREF _Toc181784319 \h </w:instrText>
        </w:r>
        <w:r>
          <w:rPr>
            <w:webHidden/>
          </w:rPr>
        </w:r>
        <w:r>
          <w:rPr>
            <w:webHidden/>
          </w:rPr>
          <w:fldChar w:fldCharType="separate"/>
        </w:r>
        <w:r>
          <w:rPr>
            <w:webHidden/>
          </w:rPr>
          <w:t>39</w:t>
        </w:r>
        <w:r>
          <w:rPr>
            <w:webHidden/>
          </w:rPr>
          <w:fldChar w:fldCharType="end"/>
        </w:r>
      </w:hyperlink>
    </w:p>
    <w:p w:rsidR="00685866" w:rsidRDefault="00685866" w14:paraId="2A590FA1" w14:textId="0734A66C">
      <w:pPr>
        <w:pStyle w:val="TOC4"/>
        <w:rPr>
          <w:rFonts w:asciiTheme="minorHAnsi" w:hAnsiTheme="minorHAnsi"/>
          <w:sz w:val="22"/>
          <w:szCs w:val="22"/>
          <w:lang w:val="en-GB" w:eastAsia="ja-JP"/>
        </w:rPr>
      </w:pPr>
      <w:hyperlink w:history="1" w:anchor="_Toc181784320">
        <w:r w:rsidRPr="008B3501">
          <w:rPr>
            <w:rStyle w:val="Hyperlink"/>
          </w:rPr>
          <w:t>Centralized documentation</w:t>
        </w:r>
        <w:r w:rsidRPr="008B3501">
          <w:rPr>
            <w:rStyle w:val="Hyperlink"/>
            <w:rFonts w:cs="Arial"/>
          </w:rPr>
          <w:t>​</w:t>
        </w:r>
        <w:r>
          <w:rPr>
            <w:webHidden/>
          </w:rPr>
          <w:tab/>
        </w:r>
        <w:r>
          <w:rPr>
            <w:webHidden/>
          </w:rPr>
          <w:fldChar w:fldCharType="begin"/>
        </w:r>
        <w:r>
          <w:rPr>
            <w:webHidden/>
          </w:rPr>
          <w:instrText xml:space="preserve"> PAGEREF _Toc181784320 \h </w:instrText>
        </w:r>
        <w:r>
          <w:rPr>
            <w:webHidden/>
          </w:rPr>
        </w:r>
        <w:r>
          <w:rPr>
            <w:webHidden/>
          </w:rPr>
          <w:fldChar w:fldCharType="separate"/>
        </w:r>
        <w:r>
          <w:rPr>
            <w:webHidden/>
          </w:rPr>
          <w:t>39</w:t>
        </w:r>
        <w:r>
          <w:rPr>
            <w:webHidden/>
          </w:rPr>
          <w:fldChar w:fldCharType="end"/>
        </w:r>
      </w:hyperlink>
    </w:p>
    <w:p w:rsidR="00685866" w:rsidRDefault="00685866" w14:paraId="35B95799" w14:textId="309778E6">
      <w:pPr>
        <w:pStyle w:val="TOC4"/>
        <w:rPr>
          <w:rFonts w:asciiTheme="minorHAnsi" w:hAnsiTheme="minorHAnsi"/>
          <w:sz w:val="22"/>
          <w:szCs w:val="22"/>
          <w:lang w:val="en-GB" w:eastAsia="ja-JP"/>
        </w:rPr>
      </w:pPr>
      <w:hyperlink w:history="1" w:anchor="_Toc181784321">
        <w:r w:rsidRPr="008B3501">
          <w:rPr>
            <w:rStyle w:val="Hyperlink"/>
          </w:rPr>
          <w:t>Automated governance</w:t>
        </w:r>
        <w:r w:rsidRPr="008B3501">
          <w:rPr>
            <w:rStyle w:val="Hyperlink"/>
            <w:rFonts w:cs="Arial"/>
          </w:rPr>
          <w:t>​</w:t>
        </w:r>
        <w:r>
          <w:rPr>
            <w:webHidden/>
          </w:rPr>
          <w:tab/>
        </w:r>
        <w:r>
          <w:rPr>
            <w:webHidden/>
          </w:rPr>
          <w:fldChar w:fldCharType="begin"/>
        </w:r>
        <w:r>
          <w:rPr>
            <w:webHidden/>
          </w:rPr>
          <w:instrText xml:space="preserve"> PAGEREF _Toc181784321 \h </w:instrText>
        </w:r>
        <w:r>
          <w:rPr>
            <w:webHidden/>
          </w:rPr>
        </w:r>
        <w:r>
          <w:rPr>
            <w:webHidden/>
          </w:rPr>
          <w:fldChar w:fldCharType="separate"/>
        </w:r>
        <w:r>
          <w:rPr>
            <w:webHidden/>
          </w:rPr>
          <w:t>39</w:t>
        </w:r>
        <w:r>
          <w:rPr>
            <w:webHidden/>
          </w:rPr>
          <w:fldChar w:fldCharType="end"/>
        </w:r>
      </w:hyperlink>
    </w:p>
    <w:p w:rsidR="00685866" w:rsidRDefault="00685866" w14:paraId="226266B2" w14:textId="7781CCBF">
      <w:pPr>
        <w:pStyle w:val="TOC4"/>
        <w:rPr>
          <w:rFonts w:asciiTheme="minorHAnsi" w:hAnsiTheme="minorHAnsi"/>
          <w:sz w:val="22"/>
          <w:szCs w:val="22"/>
          <w:lang w:val="en-GB" w:eastAsia="ja-JP"/>
        </w:rPr>
      </w:pPr>
      <w:hyperlink w:history="1" w:anchor="_Toc181784322">
        <w:r w:rsidRPr="008B3501">
          <w:rPr>
            <w:rStyle w:val="Hyperlink"/>
          </w:rPr>
          <w:t>Audit efficiency</w:t>
        </w:r>
        <w:r w:rsidRPr="008B3501">
          <w:rPr>
            <w:rStyle w:val="Hyperlink"/>
            <w:rFonts w:cs="Arial"/>
          </w:rPr>
          <w:t>​</w:t>
        </w:r>
        <w:r>
          <w:rPr>
            <w:webHidden/>
          </w:rPr>
          <w:tab/>
        </w:r>
        <w:r>
          <w:rPr>
            <w:webHidden/>
          </w:rPr>
          <w:fldChar w:fldCharType="begin"/>
        </w:r>
        <w:r>
          <w:rPr>
            <w:webHidden/>
          </w:rPr>
          <w:instrText xml:space="preserve"> PAGEREF _Toc181784322 \h </w:instrText>
        </w:r>
        <w:r>
          <w:rPr>
            <w:webHidden/>
          </w:rPr>
        </w:r>
        <w:r>
          <w:rPr>
            <w:webHidden/>
          </w:rPr>
          <w:fldChar w:fldCharType="separate"/>
        </w:r>
        <w:r>
          <w:rPr>
            <w:webHidden/>
          </w:rPr>
          <w:t>39</w:t>
        </w:r>
        <w:r>
          <w:rPr>
            <w:webHidden/>
          </w:rPr>
          <w:fldChar w:fldCharType="end"/>
        </w:r>
      </w:hyperlink>
    </w:p>
    <w:p w:rsidR="00685866" w:rsidRDefault="00685866" w14:paraId="340A7389" w14:textId="65639D90">
      <w:pPr>
        <w:pStyle w:val="TOC4"/>
        <w:rPr>
          <w:rFonts w:asciiTheme="minorHAnsi" w:hAnsiTheme="minorHAnsi"/>
          <w:sz w:val="22"/>
          <w:szCs w:val="22"/>
          <w:lang w:val="en-GB" w:eastAsia="ja-JP"/>
        </w:rPr>
      </w:pPr>
      <w:hyperlink w:history="1" w:anchor="_Toc181784323">
        <w:r w:rsidRPr="008B3501">
          <w:rPr>
            <w:rStyle w:val="Hyperlink"/>
          </w:rPr>
          <w:t>Optimized resource allocation</w:t>
        </w:r>
        <w:r>
          <w:rPr>
            <w:webHidden/>
          </w:rPr>
          <w:tab/>
        </w:r>
        <w:r>
          <w:rPr>
            <w:webHidden/>
          </w:rPr>
          <w:fldChar w:fldCharType="begin"/>
        </w:r>
        <w:r>
          <w:rPr>
            <w:webHidden/>
          </w:rPr>
          <w:instrText xml:space="preserve"> PAGEREF _Toc181784323 \h </w:instrText>
        </w:r>
        <w:r>
          <w:rPr>
            <w:webHidden/>
          </w:rPr>
        </w:r>
        <w:r>
          <w:rPr>
            <w:webHidden/>
          </w:rPr>
          <w:fldChar w:fldCharType="separate"/>
        </w:r>
        <w:r>
          <w:rPr>
            <w:webHidden/>
          </w:rPr>
          <w:t>39</w:t>
        </w:r>
        <w:r>
          <w:rPr>
            <w:webHidden/>
          </w:rPr>
          <w:fldChar w:fldCharType="end"/>
        </w:r>
      </w:hyperlink>
    </w:p>
    <w:p w:rsidR="00685866" w:rsidRDefault="00685866" w14:paraId="0FFF2371" w14:textId="4EAB9CB0">
      <w:pPr>
        <w:pStyle w:val="TOC3"/>
        <w:rPr>
          <w:rFonts w:asciiTheme="minorHAnsi" w:hAnsiTheme="minorHAnsi"/>
          <w:b w:val="0"/>
          <w:color w:val="auto"/>
          <w:sz w:val="22"/>
          <w:szCs w:val="22"/>
          <w:lang w:val="en-GB" w:eastAsia="ja-JP"/>
        </w:rPr>
      </w:pPr>
      <w:hyperlink w:history="1" w:anchor="_Toc181784324">
        <w:r w:rsidRPr="008B3501">
          <w:rPr>
            <w:rStyle w:val="Hyperlink"/>
          </w:rPr>
          <w:t>Continual Improvement &amp; Process Optimization</w:t>
        </w:r>
        <w:r>
          <w:rPr>
            <w:webHidden/>
          </w:rPr>
          <w:tab/>
        </w:r>
        <w:r>
          <w:rPr>
            <w:webHidden/>
          </w:rPr>
          <w:fldChar w:fldCharType="begin"/>
        </w:r>
        <w:r>
          <w:rPr>
            <w:webHidden/>
          </w:rPr>
          <w:instrText xml:space="preserve"> PAGEREF _Toc181784324 \h </w:instrText>
        </w:r>
        <w:r>
          <w:rPr>
            <w:webHidden/>
          </w:rPr>
        </w:r>
        <w:r>
          <w:rPr>
            <w:webHidden/>
          </w:rPr>
          <w:fldChar w:fldCharType="separate"/>
        </w:r>
        <w:r>
          <w:rPr>
            <w:webHidden/>
          </w:rPr>
          <w:t>39</w:t>
        </w:r>
        <w:r>
          <w:rPr>
            <w:webHidden/>
          </w:rPr>
          <w:fldChar w:fldCharType="end"/>
        </w:r>
      </w:hyperlink>
    </w:p>
    <w:p w:rsidR="00685866" w:rsidRDefault="00685866" w14:paraId="49FF6344" w14:textId="50B08D50">
      <w:pPr>
        <w:pStyle w:val="TOC4"/>
        <w:rPr>
          <w:rFonts w:asciiTheme="minorHAnsi" w:hAnsiTheme="minorHAnsi"/>
          <w:sz w:val="22"/>
          <w:szCs w:val="22"/>
          <w:lang w:val="en-GB" w:eastAsia="ja-JP"/>
        </w:rPr>
      </w:pPr>
      <w:hyperlink w:history="1" w:anchor="_Toc181784325">
        <w:r w:rsidRPr="008B3501">
          <w:rPr>
            <w:rStyle w:val="Hyperlink"/>
          </w:rPr>
          <w:t>Enhance collaboration across the organization</w:t>
        </w:r>
        <w:r>
          <w:rPr>
            <w:webHidden/>
          </w:rPr>
          <w:tab/>
        </w:r>
        <w:r>
          <w:rPr>
            <w:webHidden/>
          </w:rPr>
          <w:fldChar w:fldCharType="begin"/>
        </w:r>
        <w:r>
          <w:rPr>
            <w:webHidden/>
          </w:rPr>
          <w:instrText xml:space="preserve"> PAGEREF _Toc181784325 \h </w:instrText>
        </w:r>
        <w:r>
          <w:rPr>
            <w:webHidden/>
          </w:rPr>
        </w:r>
        <w:r>
          <w:rPr>
            <w:webHidden/>
          </w:rPr>
          <w:fldChar w:fldCharType="separate"/>
        </w:r>
        <w:r>
          <w:rPr>
            <w:webHidden/>
          </w:rPr>
          <w:t>39</w:t>
        </w:r>
        <w:r>
          <w:rPr>
            <w:webHidden/>
          </w:rPr>
          <w:fldChar w:fldCharType="end"/>
        </w:r>
      </w:hyperlink>
    </w:p>
    <w:p w:rsidR="00685866" w:rsidRDefault="00685866" w14:paraId="659010E7" w14:textId="50030C21">
      <w:pPr>
        <w:pStyle w:val="TOC4"/>
        <w:rPr>
          <w:rFonts w:asciiTheme="minorHAnsi" w:hAnsiTheme="minorHAnsi"/>
          <w:sz w:val="22"/>
          <w:szCs w:val="22"/>
          <w:lang w:val="en-GB" w:eastAsia="ja-JP"/>
        </w:rPr>
      </w:pPr>
      <w:hyperlink w:history="1" w:anchor="_Toc181784326">
        <w:r w:rsidRPr="008B3501">
          <w:rPr>
            <w:rStyle w:val="Hyperlink"/>
          </w:rPr>
          <w:t>Streamline business processes</w:t>
        </w:r>
        <w:r>
          <w:rPr>
            <w:webHidden/>
          </w:rPr>
          <w:tab/>
        </w:r>
        <w:r>
          <w:rPr>
            <w:webHidden/>
          </w:rPr>
          <w:fldChar w:fldCharType="begin"/>
        </w:r>
        <w:r>
          <w:rPr>
            <w:webHidden/>
          </w:rPr>
          <w:instrText xml:space="preserve"> PAGEREF _Toc181784326 \h </w:instrText>
        </w:r>
        <w:r>
          <w:rPr>
            <w:webHidden/>
          </w:rPr>
        </w:r>
        <w:r>
          <w:rPr>
            <w:webHidden/>
          </w:rPr>
          <w:fldChar w:fldCharType="separate"/>
        </w:r>
        <w:r>
          <w:rPr>
            <w:webHidden/>
          </w:rPr>
          <w:t>39</w:t>
        </w:r>
        <w:r>
          <w:rPr>
            <w:webHidden/>
          </w:rPr>
          <w:fldChar w:fldCharType="end"/>
        </w:r>
      </w:hyperlink>
    </w:p>
    <w:p w:rsidR="00685866" w:rsidRDefault="00685866" w14:paraId="62E548A8" w14:textId="134120BF">
      <w:pPr>
        <w:pStyle w:val="TOC4"/>
        <w:rPr>
          <w:rFonts w:asciiTheme="minorHAnsi" w:hAnsiTheme="minorHAnsi"/>
          <w:sz w:val="22"/>
          <w:szCs w:val="22"/>
          <w:lang w:val="en-GB" w:eastAsia="ja-JP"/>
        </w:rPr>
      </w:pPr>
      <w:hyperlink w:history="1" w:anchor="_Toc181784327">
        <w:r w:rsidRPr="008B3501">
          <w:rPr>
            <w:rStyle w:val="Hyperlink"/>
          </w:rPr>
          <w:t>Improve roadmap visibility</w:t>
        </w:r>
        <w:r>
          <w:rPr>
            <w:webHidden/>
          </w:rPr>
          <w:tab/>
        </w:r>
        <w:r>
          <w:rPr>
            <w:webHidden/>
          </w:rPr>
          <w:fldChar w:fldCharType="begin"/>
        </w:r>
        <w:r>
          <w:rPr>
            <w:webHidden/>
          </w:rPr>
          <w:instrText xml:space="preserve"> PAGEREF _Toc181784327 \h </w:instrText>
        </w:r>
        <w:r>
          <w:rPr>
            <w:webHidden/>
          </w:rPr>
        </w:r>
        <w:r>
          <w:rPr>
            <w:webHidden/>
          </w:rPr>
          <w:fldChar w:fldCharType="separate"/>
        </w:r>
        <w:r>
          <w:rPr>
            <w:webHidden/>
          </w:rPr>
          <w:t>39</w:t>
        </w:r>
        <w:r>
          <w:rPr>
            <w:webHidden/>
          </w:rPr>
          <w:fldChar w:fldCharType="end"/>
        </w:r>
      </w:hyperlink>
    </w:p>
    <w:p w:rsidR="00685866" w:rsidRDefault="00685866" w14:paraId="11212D9A" w14:textId="1022AC61">
      <w:pPr>
        <w:pStyle w:val="TOC4"/>
        <w:rPr>
          <w:rFonts w:asciiTheme="minorHAnsi" w:hAnsiTheme="minorHAnsi"/>
          <w:sz w:val="22"/>
          <w:szCs w:val="22"/>
          <w:lang w:val="en-GB" w:eastAsia="ja-JP"/>
        </w:rPr>
      </w:pPr>
      <w:hyperlink w:history="1" w:anchor="_Toc181784328">
        <w:r w:rsidRPr="008B3501">
          <w:rPr>
            <w:rStyle w:val="Hyperlink"/>
          </w:rPr>
          <w:t>Data-driven insights</w:t>
        </w:r>
        <w:r>
          <w:rPr>
            <w:webHidden/>
          </w:rPr>
          <w:tab/>
        </w:r>
        <w:r>
          <w:rPr>
            <w:webHidden/>
          </w:rPr>
          <w:fldChar w:fldCharType="begin"/>
        </w:r>
        <w:r>
          <w:rPr>
            <w:webHidden/>
          </w:rPr>
          <w:instrText xml:space="preserve"> PAGEREF _Toc181784328 \h </w:instrText>
        </w:r>
        <w:r>
          <w:rPr>
            <w:webHidden/>
          </w:rPr>
        </w:r>
        <w:r>
          <w:rPr>
            <w:webHidden/>
          </w:rPr>
          <w:fldChar w:fldCharType="separate"/>
        </w:r>
        <w:r>
          <w:rPr>
            <w:webHidden/>
          </w:rPr>
          <w:t>40</w:t>
        </w:r>
        <w:r>
          <w:rPr>
            <w:webHidden/>
          </w:rPr>
          <w:fldChar w:fldCharType="end"/>
        </w:r>
      </w:hyperlink>
    </w:p>
    <w:p w:rsidR="00685866" w:rsidRDefault="00685866" w14:paraId="40DF14E2" w14:textId="2A71BD72">
      <w:pPr>
        <w:pStyle w:val="TOC3"/>
        <w:rPr>
          <w:rFonts w:asciiTheme="minorHAnsi" w:hAnsiTheme="minorHAnsi"/>
          <w:b w:val="0"/>
          <w:color w:val="auto"/>
          <w:sz w:val="22"/>
          <w:szCs w:val="22"/>
          <w:lang w:val="en-GB" w:eastAsia="ja-JP"/>
        </w:rPr>
      </w:pPr>
      <w:hyperlink w:history="1" w:anchor="_Toc181784329">
        <w:r w:rsidRPr="008B3501">
          <w:rPr>
            <w:rStyle w:val="Hyperlink"/>
          </w:rPr>
          <w:t>Network Discovery</w:t>
        </w:r>
        <w:r>
          <w:rPr>
            <w:webHidden/>
          </w:rPr>
          <w:tab/>
        </w:r>
        <w:r>
          <w:rPr>
            <w:webHidden/>
          </w:rPr>
          <w:fldChar w:fldCharType="begin"/>
        </w:r>
        <w:r>
          <w:rPr>
            <w:webHidden/>
          </w:rPr>
          <w:instrText xml:space="preserve"> PAGEREF _Toc181784329 \h </w:instrText>
        </w:r>
        <w:r>
          <w:rPr>
            <w:webHidden/>
          </w:rPr>
        </w:r>
        <w:r>
          <w:rPr>
            <w:webHidden/>
          </w:rPr>
          <w:fldChar w:fldCharType="separate"/>
        </w:r>
        <w:r>
          <w:rPr>
            <w:webHidden/>
          </w:rPr>
          <w:t>40</w:t>
        </w:r>
        <w:r>
          <w:rPr>
            <w:webHidden/>
          </w:rPr>
          <w:fldChar w:fldCharType="end"/>
        </w:r>
      </w:hyperlink>
    </w:p>
    <w:p w:rsidR="00685866" w:rsidRDefault="00685866" w14:paraId="4930F4D2" w14:textId="094FE53C">
      <w:pPr>
        <w:pStyle w:val="TOC4"/>
        <w:rPr>
          <w:rFonts w:asciiTheme="minorHAnsi" w:hAnsiTheme="minorHAnsi"/>
          <w:sz w:val="22"/>
          <w:szCs w:val="22"/>
          <w:lang w:val="en-GB" w:eastAsia="ja-JP"/>
        </w:rPr>
      </w:pPr>
      <w:hyperlink w:history="1" w:anchor="_Toc181784330">
        <w:r w:rsidRPr="008B3501">
          <w:rPr>
            <w:rStyle w:val="Hyperlink"/>
          </w:rPr>
          <w:t>Use Active and/or Passive scanning</w:t>
        </w:r>
        <w:r>
          <w:rPr>
            <w:webHidden/>
          </w:rPr>
          <w:tab/>
        </w:r>
        <w:r>
          <w:rPr>
            <w:webHidden/>
          </w:rPr>
          <w:fldChar w:fldCharType="begin"/>
        </w:r>
        <w:r>
          <w:rPr>
            <w:webHidden/>
          </w:rPr>
          <w:instrText xml:space="preserve"> PAGEREF _Toc181784330 \h </w:instrText>
        </w:r>
        <w:r>
          <w:rPr>
            <w:webHidden/>
          </w:rPr>
        </w:r>
        <w:r>
          <w:rPr>
            <w:webHidden/>
          </w:rPr>
          <w:fldChar w:fldCharType="separate"/>
        </w:r>
        <w:r>
          <w:rPr>
            <w:webHidden/>
          </w:rPr>
          <w:t>40</w:t>
        </w:r>
        <w:r>
          <w:rPr>
            <w:webHidden/>
          </w:rPr>
          <w:fldChar w:fldCharType="end"/>
        </w:r>
      </w:hyperlink>
    </w:p>
    <w:p w:rsidR="00685866" w:rsidRDefault="00685866" w14:paraId="762D0A81" w14:textId="464B6870">
      <w:pPr>
        <w:pStyle w:val="TOC4"/>
        <w:rPr>
          <w:rFonts w:asciiTheme="minorHAnsi" w:hAnsiTheme="minorHAnsi"/>
          <w:sz w:val="22"/>
          <w:szCs w:val="22"/>
          <w:lang w:val="en-GB" w:eastAsia="ja-JP"/>
        </w:rPr>
      </w:pPr>
      <w:hyperlink w:history="1" w:anchor="_Toc181784331">
        <w:r w:rsidRPr="008B3501">
          <w:rPr>
            <w:rStyle w:val="Hyperlink"/>
          </w:rPr>
          <w:t>Minimize bandwidth consumption</w:t>
        </w:r>
        <w:r>
          <w:rPr>
            <w:webHidden/>
          </w:rPr>
          <w:tab/>
        </w:r>
        <w:r>
          <w:rPr>
            <w:webHidden/>
          </w:rPr>
          <w:fldChar w:fldCharType="begin"/>
        </w:r>
        <w:r>
          <w:rPr>
            <w:webHidden/>
          </w:rPr>
          <w:instrText xml:space="preserve"> PAGEREF _Toc181784331 \h </w:instrText>
        </w:r>
        <w:r>
          <w:rPr>
            <w:webHidden/>
          </w:rPr>
        </w:r>
        <w:r>
          <w:rPr>
            <w:webHidden/>
          </w:rPr>
          <w:fldChar w:fldCharType="separate"/>
        </w:r>
        <w:r>
          <w:rPr>
            <w:webHidden/>
          </w:rPr>
          <w:t>40</w:t>
        </w:r>
        <w:r>
          <w:rPr>
            <w:webHidden/>
          </w:rPr>
          <w:fldChar w:fldCharType="end"/>
        </w:r>
      </w:hyperlink>
    </w:p>
    <w:p w:rsidR="00685866" w:rsidRDefault="00685866" w14:paraId="38F8FE7C" w14:textId="738DC5C9">
      <w:pPr>
        <w:pStyle w:val="TOC4"/>
        <w:rPr>
          <w:rFonts w:asciiTheme="minorHAnsi" w:hAnsiTheme="minorHAnsi"/>
          <w:sz w:val="22"/>
          <w:szCs w:val="22"/>
          <w:lang w:val="en-GB" w:eastAsia="ja-JP"/>
        </w:rPr>
      </w:pPr>
      <w:hyperlink w:history="1" w:anchor="_Toc181784332">
        <w:r w:rsidRPr="008B3501">
          <w:rPr>
            <w:rStyle w:val="Hyperlink"/>
          </w:rPr>
          <w:t>Uses horizontal and top-down discovery</w:t>
        </w:r>
        <w:r>
          <w:rPr>
            <w:webHidden/>
          </w:rPr>
          <w:tab/>
        </w:r>
        <w:r>
          <w:rPr>
            <w:webHidden/>
          </w:rPr>
          <w:fldChar w:fldCharType="begin"/>
        </w:r>
        <w:r>
          <w:rPr>
            <w:webHidden/>
          </w:rPr>
          <w:instrText xml:space="preserve"> PAGEREF _Toc181784332 \h </w:instrText>
        </w:r>
        <w:r>
          <w:rPr>
            <w:webHidden/>
          </w:rPr>
        </w:r>
        <w:r>
          <w:rPr>
            <w:webHidden/>
          </w:rPr>
          <w:fldChar w:fldCharType="separate"/>
        </w:r>
        <w:r>
          <w:rPr>
            <w:webHidden/>
          </w:rPr>
          <w:t>40</w:t>
        </w:r>
        <w:r>
          <w:rPr>
            <w:webHidden/>
          </w:rPr>
          <w:fldChar w:fldCharType="end"/>
        </w:r>
      </w:hyperlink>
    </w:p>
    <w:p w:rsidR="00685866" w:rsidRDefault="00685866" w14:paraId="4347AC32" w14:textId="503E1B0E">
      <w:pPr>
        <w:pStyle w:val="TOC4"/>
        <w:rPr>
          <w:rFonts w:asciiTheme="minorHAnsi" w:hAnsiTheme="minorHAnsi"/>
          <w:sz w:val="22"/>
          <w:szCs w:val="22"/>
          <w:lang w:val="en-GB" w:eastAsia="ja-JP"/>
        </w:rPr>
      </w:pPr>
      <w:hyperlink w:history="1" w:anchor="_Toc181784333">
        <w:r w:rsidRPr="008B3501">
          <w:rPr>
            <w:rStyle w:val="Hyperlink"/>
          </w:rPr>
          <w:t>Populate CIs using network probes</w:t>
        </w:r>
        <w:r>
          <w:rPr>
            <w:webHidden/>
          </w:rPr>
          <w:tab/>
        </w:r>
        <w:r>
          <w:rPr>
            <w:webHidden/>
          </w:rPr>
          <w:fldChar w:fldCharType="begin"/>
        </w:r>
        <w:r>
          <w:rPr>
            <w:webHidden/>
          </w:rPr>
          <w:instrText xml:space="preserve"> PAGEREF _Toc181784333 \h </w:instrText>
        </w:r>
        <w:r>
          <w:rPr>
            <w:webHidden/>
          </w:rPr>
        </w:r>
        <w:r>
          <w:rPr>
            <w:webHidden/>
          </w:rPr>
          <w:fldChar w:fldCharType="separate"/>
        </w:r>
        <w:r>
          <w:rPr>
            <w:webHidden/>
          </w:rPr>
          <w:t>40</w:t>
        </w:r>
        <w:r>
          <w:rPr>
            <w:webHidden/>
          </w:rPr>
          <w:fldChar w:fldCharType="end"/>
        </w:r>
      </w:hyperlink>
    </w:p>
    <w:p w:rsidR="00685866" w:rsidRDefault="00685866" w14:paraId="2FA5C924" w14:textId="0E63AABC">
      <w:pPr>
        <w:pStyle w:val="TOC4"/>
        <w:rPr>
          <w:rFonts w:asciiTheme="minorHAnsi" w:hAnsiTheme="minorHAnsi"/>
          <w:sz w:val="22"/>
          <w:szCs w:val="22"/>
          <w:lang w:val="en-GB" w:eastAsia="ja-JP"/>
        </w:rPr>
      </w:pPr>
      <w:hyperlink w:history="1" w:anchor="_Toc181784334">
        <w:r w:rsidRPr="008B3501">
          <w:rPr>
            <w:rStyle w:val="Hyperlink"/>
          </w:rPr>
          <w:t>Enhance CI insights</w:t>
        </w:r>
        <w:r>
          <w:rPr>
            <w:webHidden/>
          </w:rPr>
          <w:tab/>
        </w:r>
        <w:r>
          <w:rPr>
            <w:webHidden/>
          </w:rPr>
          <w:fldChar w:fldCharType="begin"/>
        </w:r>
        <w:r>
          <w:rPr>
            <w:webHidden/>
          </w:rPr>
          <w:instrText xml:space="preserve"> PAGEREF _Toc181784334 \h </w:instrText>
        </w:r>
        <w:r>
          <w:rPr>
            <w:webHidden/>
          </w:rPr>
        </w:r>
        <w:r>
          <w:rPr>
            <w:webHidden/>
          </w:rPr>
          <w:fldChar w:fldCharType="separate"/>
        </w:r>
        <w:r>
          <w:rPr>
            <w:webHidden/>
          </w:rPr>
          <w:t>40</w:t>
        </w:r>
        <w:r>
          <w:rPr>
            <w:webHidden/>
          </w:rPr>
          <w:fldChar w:fldCharType="end"/>
        </w:r>
      </w:hyperlink>
    </w:p>
    <w:p w:rsidR="00685866" w:rsidRDefault="00685866" w14:paraId="06222ECB" w14:textId="5F5A9B34">
      <w:pPr>
        <w:pStyle w:val="TOC3"/>
        <w:rPr>
          <w:rFonts w:asciiTheme="minorHAnsi" w:hAnsiTheme="minorHAnsi"/>
          <w:b w:val="0"/>
          <w:color w:val="auto"/>
          <w:sz w:val="22"/>
          <w:szCs w:val="22"/>
          <w:lang w:val="en-GB" w:eastAsia="ja-JP"/>
        </w:rPr>
      </w:pPr>
      <w:hyperlink w:history="1" w:anchor="_Toc181784335">
        <w:r w:rsidRPr="008B3501">
          <w:rPr>
            <w:rStyle w:val="Hyperlink"/>
          </w:rPr>
          <w:t>Configuration Management Database (CMDB)</w:t>
        </w:r>
        <w:r>
          <w:rPr>
            <w:webHidden/>
          </w:rPr>
          <w:tab/>
        </w:r>
        <w:r>
          <w:rPr>
            <w:webHidden/>
          </w:rPr>
          <w:fldChar w:fldCharType="begin"/>
        </w:r>
        <w:r>
          <w:rPr>
            <w:webHidden/>
          </w:rPr>
          <w:instrText xml:space="preserve"> PAGEREF _Toc181784335 \h </w:instrText>
        </w:r>
        <w:r>
          <w:rPr>
            <w:webHidden/>
          </w:rPr>
        </w:r>
        <w:r>
          <w:rPr>
            <w:webHidden/>
          </w:rPr>
          <w:fldChar w:fldCharType="separate"/>
        </w:r>
        <w:r>
          <w:rPr>
            <w:webHidden/>
          </w:rPr>
          <w:t>40</w:t>
        </w:r>
        <w:r>
          <w:rPr>
            <w:webHidden/>
          </w:rPr>
          <w:fldChar w:fldCharType="end"/>
        </w:r>
      </w:hyperlink>
    </w:p>
    <w:p w:rsidR="00685866" w:rsidRDefault="00685866" w14:paraId="6869C483" w14:textId="307097F3">
      <w:pPr>
        <w:pStyle w:val="TOC4"/>
        <w:rPr>
          <w:rFonts w:asciiTheme="minorHAnsi" w:hAnsiTheme="minorHAnsi"/>
          <w:sz w:val="22"/>
          <w:szCs w:val="22"/>
          <w:lang w:val="en-GB" w:eastAsia="ja-JP"/>
        </w:rPr>
      </w:pPr>
      <w:hyperlink w:history="1" w:anchor="_Toc181784336">
        <w:r w:rsidRPr="008B3501">
          <w:rPr>
            <w:rStyle w:val="Hyperlink"/>
          </w:rPr>
          <w:t>Improve IT estate lifecycle management</w:t>
        </w:r>
        <w:r>
          <w:rPr>
            <w:webHidden/>
          </w:rPr>
          <w:tab/>
        </w:r>
        <w:r>
          <w:rPr>
            <w:webHidden/>
          </w:rPr>
          <w:fldChar w:fldCharType="begin"/>
        </w:r>
        <w:r>
          <w:rPr>
            <w:webHidden/>
          </w:rPr>
          <w:instrText xml:space="preserve"> PAGEREF _Toc181784336 \h </w:instrText>
        </w:r>
        <w:r>
          <w:rPr>
            <w:webHidden/>
          </w:rPr>
        </w:r>
        <w:r>
          <w:rPr>
            <w:webHidden/>
          </w:rPr>
          <w:fldChar w:fldCharType="separate"/>
        </w:r>
        <w:r>
          <w:rPr>
            <w:webHidden/>
          </w:rPr>
          <w:t>40</w:t>
        </w:r>
        <w:r>
          <w:rPr>
            <w:webHidden/>
          </w:rPr>
          <w:fldChar w:fldCharType="end"/>
        </w:r>
      </w:hyperlink>
    </w:p>
    <w:p w:rsidR="00685866" w:rsidRDefault="00685866" w14:paraId="3CA4BA38" w14:textId="05B91BA2">
      <w:pPr>
        <w:pStyle w:val="TOC4"/>
        <w:rPr>
          <w:rFonts w:asciiTheme="minorHAnsi" w:hAnsiTheme="minorHAnsi"/>
          <w:sz w:val="22"/>
          <w:szCs w:val="22"/>
          <w:lang w:val="en-GB" w:eastAsia="ja-JP"/>
        </w:rPr>
      </w:pPr>
      <w:hyperlink w:history="1" w:anchor="_Toc181784337">
        <w:r w:rsidRPr="008B3501">
          <w:rPr>
            <w:rStyle w:val="Hyperlink"/>
          </w:rPr>
          <w:t>Achieve data-driven outcomes</w:t>
        </w:r>
        <w:r>
          <w:rPr>
            <w:webHidden/>
          </w:rPr>
          <w:tab/>
        </w:r>
        <w:r>
          <w:rPr>
            <w:webHidden/>
          </w:rPr>
          <w:fldChar w:fldCharType="begin"/>
        </w:r>
        <w:r>
          <w:rPr>
            <w:webHidden/>
          </w:rPr>
          <w:instrText xml:space="preserve"> PAGEREF _Toc181784337 \h </w:instrText>
        </w:r>
        <w:r>
          <w:rPr>
            <w:webHidden/>
          </w:rPr>
        </w:r>
        <w:r>
          <w:rPr>
            <w:webHidden/>
          </w:rPr>
          <w:fldChar w:fldCharType="separate"/>
        </w:r>
        <w:r>
          <w:rPr>
            <w:webHidden/>
          </w:rPr>
          <w:t>40</w:t>
        </w:r>
        <w:r>
          <w:rPr>
            <w:webHidden/>
          </w:rPr>
          <w:fldChar w:fldCharType="end"/>
        </w:r>
      </w:hyperlink>
    </w:p>
    <w:p w:rsidR="00685866" w:rsidRDefault="00685866" w14:paraId="1688CE03" w14:textId="151B31CC">
      <w:pPr>
        <w:pStyle w:val="TOC4"/>
        <w:rPr>
          <w:rFonts w:asciiTheme="minorHAnsi" w:hAnsiTheme="minorHAnsi"/>
          <w:sz w:val="22"/>
          <w:szCs w:val="22"/>
          <w:lang w:val="en-GB" w:eastAsia="ja-JP"/>
        </w:rPr>
      </w:pPr>
      <w:hyperlink w:history="1" w:anchor="_Toc181784338">
        <w:r w:rsidRPr="008B3501">
          <w:rPr>
            <w:rStyle w:val="Hyperlink"/>
          </w:rPr>
          <w:t>Establish single source of truth</w:t>
        </w:r>
        <w:r>
          <w:rPr>
            <w:webHidden/>
          </w:rPr>
          <w:tab/>
        </w:r>
        <w:r>
          <w:rPr>
            <w:webHidden/>
          </w:rPr>
          <w:fldChar w:fldCharType="begin"/>
        </w:r>
        <w:r>
          <w:rPr>
            <w:webHidden/>
          </w:rPr>
          <w:instrText xml:space="preserve"> PAGEREF _Toc181784338 \h </w:instrText>
        </w:r>
        <w:r>
          <w:rPr>
            <w:webHidden/>
          </w:rPr>
        </w:r>
        <w:r>
          <w:rPr>
            <w:webHidden/>
          </w:rPr>
          <w:fldChar w:fldCharType="separate"/>
        </w:r>
        <w:r>
          <w:rPr>
            <w:webHidden/>
          </w:rPr>
          <w:t>40</w:t>
        </w:r>
        <w:r>
          <w:rPr>
            <w:webHidden/>
          </w:rPr>
          <w:fldChar w:fldCharType="end"/>
        </w:r>
      </w:hyperlink>
    </w:p>
    <w:p w:rsidR="00685866" w:rsidRDefault="00685866" w14:paraId="19541080" w14:textId="04585375">
      <w:pPr>
        <w:pStyle w:val="TOC4"/>
        <w:rPr>
          <w:rFonts w:asciiTheme="minorHAnsi" w:hAnsiTheme="minorHAnsi"/>
          <w:sz w:val="22"/>
          <w:szCs w:val="22"/>
          <w:lang w:val="en-GB" w:eastAsia="ja-JP"/>
        </w:rPr>
      </w:pPr>
      <w:hyperlink w:history="1" w:anchor="_Toc181784339">
        <w:r w:rsidRPr="008B3501">
          <w:rPr>
            <w:rStyle w:val="Hyperlink"/>
          </w:rPr>
          <w:t>Enhance reporting and analytics</w:t>
        </w:r>
        <w:r>
          <w:rPr>
            <w:webHidden/>
          </w:rPr>
          <w:tab/>
        </w:r>
        <w:r>
          <w:rPr>
            <w:webHidden/>
          </w:rPr>
          <w:fldChar w:fldCharType="begin"/>
        </w:r>
        <w:r>
          <w:rPr>
            <w:webHidden/>
          </w:rPr>
          <w:instrText xml:space="preserve"> PAGEREF _Toc181784339 \h </w:instrText>
        </w:r>
        <w:r>
          <w:rPr>
            <w:webHidden/>
          </w:rPr>
        </w:r>
        <w:r>
          <w:rPr>
            <w:webHidden/>
          </w:rPr>
          <w:fldChar w:fldCharType="separate"/>
        </w:r>
        <w:r>
          <w:rPr>
            <w:webHidden/>
          </w:rPr>
          <w:t>41</w:t>
        </w:r>
        <w:r>
          <w:rPr>
            <w:webHidden/>
          </w:rPr>
          <w:fldChar w:fldCharType="end"/>
        </w:r>
      </w:hyperlink>
    </w:p>
    <w:p w:rsidR="00685866" w:rsidRDefault="00685866" w14:paraId="4909B5F2" w14:textId="4C9919E4">
      <w:pPr>
        <w:pStyle w:val="TOC4"/>
        <w:rPr>
          <w:rFonts w:asciiTheme="minorHAnsi" w:hAnsiTheme="minorHAnsi"/>
          <w:sz w:val="22"/>
          <w:szCs w:val="22"/>
          <w:lang w:val="en-GB" w:eastAsia="ja-JP"/>
        </w:rPr>
      </w:pPr>
      <w:hyperlink w:history="1" w:anchor="_Toc181784340">
        <w:r w:rsidRPr="008B3501">
          <w:rPr>
            <w:rStyle w:val="Hyperlink"/>
          </w:rPr>
          <w:t>Improve change management</w:t>
        </w:r>
        <w:r>
          <w:rPr>
            <w:webHidden/>
          </w:rPr>
          <w:tab/>
        </w:r>
        <w:r>
          <w:rPr>
            <w:webHidden/>
          </w:rPr>
          <w:fldChar w:fldCharType="begin"/>
        </w:r>
        <w:r>
          <w:rPr>
            <w:webHidden/>
          </w:rPr>
          <w:instrText xml:space="preserve"> PAGEREF _Toc181784340 \h </w:instrText>
        </w:r>
        <w:r>
          <w:rPr>
            <w:webHidden/>
          </w:rPr>
        </w:r>
        <w:r>
          <w:rPr>
            <w:webHidden/>
          </w:rPr>
          <w:fldChar w:fldCharType="separate"/>
        </w:r>
        <w:r>
          <w:rPr>
            <w:webHidden/>
          </w:rPr>
          <w:t>41</w:t>
        </w:r>
        <w:r>
          <w:rPr>
            <w:webHidden/>
          </w:rPr>
          <w:fldChar w:fldCharType="end"/>
        </w:r>
      </w:hyperlink>
    </w:p>
    <w:p w:rsidR="00685866" w:rsidRDefault="00685866" w14:paraId="1495EEA4" w14:textId="07A71AAD">
      <w:pPr>
        <w:pStyle w:val="TOC3"/>
        <w:rPr>
          <w:rFonts w:asciiTheme="minorHAnsi" w:hAnsiTheme="minorHAnsi"/>
          <w:b w:val="0"/>
          <w:color w:val="auto"/>
          <w:sz w:val="22"/>
          <w:szCs w:val="22"/>
          <w:lang w:val="en-GB" w:eastAsia="ja-JP"/>
        </w:rPr>
      </w:pPr>
      <w:hyperlink w:history="1" w:anchor="_Toc181784341">
        <w:r w:rsidRPr="008B3501">
          <w:rPr>
            <w:rStyle w:val="Hyperlink"/>
          </w:rPr>
          <w:t>Data Management</w:t>
        </w:r>
        <w:r>
          <w:rPr>
            <w:webHidden/>
          </w:rPr>
          <w:tab/>
        </w:r>
        <w:r>
          <w:rPr>
            <w:webHidden/>
          </w:rPr>
          <w:fldChar w:fldCharType="begin"/>
        </w:r>
        <w:r>
          <w:rPr>
            <w:webHidden/>
          </w:rPr>
          <w:instrText xml:space="preserve"> PAGEREF _Toc181784341 \h </w:instrText>
        </w:r>
        <w:r>
          <w:rPr>
            <w:webHidden/>
          </w:rPr>
        </w:r>
        <w:r>
          <w:rPr>
            <w:webHidden/>
          </w:rPr>
          <w:fldChar w:fldCharType="separate"/>
        </w:r>
        <w:r>
          <w:rPr>
            <w:webHidden/>
          </w:rPr>
          <w:t>41</w:t>
        </w:r>
        <w:r>
          <w:rPr>
            <w:webHidden/>
          </w:rPr>
          <w:fldChar w:fldCharType="end"/>
        </w:r>
      </w:hyperlink>
    </w:p>
    <w:p w:rsidR="00685866" w:rsidRDefault="00685866" w14:paraId="56F0C85E" w14:textId="405817A6">
      <w:pPr>
        <w:pStyle w:val="TOC4"/>
        <w:rPr>
          <w:rFonts w:asciiTheme="minorHAnsi" w:hAnsiTheme="minorHAnsi"/>
          <w:sz w:val="22"/>
          <w:szCs w:val="22"/>
          <w:lang w:val="en-GB" w:eastAsia="ja-JP"/>
        </w:rPr>
      </w:pPr>
      <w:hyperlink w:history="1" w:anchor="_Toc181784342">
        <w:r w:rsidRPr="008B3501">
          <w:rPr>
            <w:rStyle w:val="Hyperlink"/>
          </w:rPr>
          <w:t>Governance Framework</w:t>
        </w:r>
        <w:r w:rsidRPr="008B3501">
          <w:rPr>
            <w:rStyle w:val="Hyperlink"/>
            <w:rFonts w:cs="Arial"/>
          </w:rPr>
          <w:t>​</w:t>
        </w:r>
        <w:r>
          <w:rPr>
            <w:webHidden/>
          </w:rPr>
          <w:tab/>
        </w:r>
        <w:r>
          <w:rPr>
            <w:webHidden/>
          </w:rPr>
          <w:fldChar w:fldCharType="begin"/>
        </w:r>
        <w:r>
          <w:rPr>
            <w:webHidden/>
          </w:rPr>
          <w:instrText xml:space="preserve"> PAGEREF _Toc181784342 \h </w:instrText>
        </w:r>
        <w:r>
          <w:rPr>
            <w:webHidden/>
          </w:rPr>
        </w:r>
        <w:r>
          <w:rPr>
            <w:webHidden/>
          </w:rPr>
          <w:fldChar w:fldCharType="separate"/>
        </w:r>
        <w:r>
          <w:rPr>
            <w:webHidden/>
          </w:rPr>
          <w:t>41</w:t>
        </w:r>
        <w:r>
          <w:rPr>
            <w:webHidden/>
          </w:rPr>
          <w:fldChar w:fldCharType="end"/>
        </w:r>
      </w:hyperlink>
    </w:p>
    <w:p w:rsidR="00685866" w:rsidRDefault="00685866" w14:paraId="6E43A03A" w14:textId="00F785ED">
      <w:pPr>
        <w:pStyle w:val="TOC4"/>
        <w:rPr>
          <w:rFonts w:asciiTheme="minorHAnsi" w:hAnsiTheme="minorHAnsi"/>
          <w:sz w:val="22"/>
          <w:szCs w:val="22"/>
          <w:lang w:val="en-GB" w:eastAsia="ja-JP"/>
        </w:rPr>
      </w:pPr>
      <w:hyperlink w:history="1" w:anchor="_Toc181784343">
        <w:r w:rsidRPr="008B3501">
          <w:rPr>
            <w:rStyle w:val="Hyperlink"/>
          </w:rPr>
          <w:t>Normalization</w:t>
        </w:r>
        <w:r>
          <w:rPr>
            <w:webHidden/>
          </w:rPr>
          <w:tab/>
        </w:r>
        <w:r>
          <w:rPr>
            <w:webHidden/>
          </w:rPr>
          <w:fldChar w:fldCharType="begin"/>
        </w:r>
        <w:r>
          <w:rPr>
            <w:webHidden/>
          </w:rPr>
          <w:instrText xml:space="preserve"> PAGEREF _Toc181784343 \h </w:instrText>
        </w:r>
        <w:r>
          <w:rPr>
            <w:webHidden/>
          </w:rPr>
        </w:r>
        <w:r>
          <w:rPr>
            <w:webHidden/>
          </w:rPr>
          <w:fldChar w:fldCharType="separate"/>
        </w:r>
        <w:r>
          <w:rPr>
            <w:webHidden/>
          </w:rPr>
          <w:t>41</w:t>
        </w:r>
        <w:r>
          <w:rPr>
            <w:webHidden/>
          </w:rPr>
          <w:fldChar w:fldCharType="end"/>
        </w:r>
      </w:hyperlink>
    </w:p>
    <w:p w:rsidR="00685866" w:rsidRDefault="00685866" w14:paraId="3366C85B" w14:textId="394B4BBD">
      <w:pPr>
        <w:pStyle w:val="TOC4"/>
        <w:rPr>
          <w:rFonts w:asciiTheme="minorHAnsi" w:hAnsiTheme="minorHAnsi"/>
          <w:sz w:val="22"/>
          <w:szCs w:val="22"/>
          <w:lang w:val="en-GB" w:eastAsia="ja-JP"/>
        </w:rPr>
      </w:pPr>
      <w:hyperlink w:history="1" w:anchor="_Toc181784344">
        <w:r w:rsidRPr="008B3501">
          <w:rPr>
            <w:rStyle w:val="Hyperlink"/>
          </w:rPr>
          <w:t>Integrity</w:t>
        </w:r>
        <w:r>
          <w:rPr>
            <w:webHidden/>
          </w:rPr>
          <w:tab/>
        </w:r>
        <w:r>
          <w:rPr>
            <w:webHidden/>
          </w:rPr>
          <w:fldChar w:fldCharType="begin"/>
        </w:r>
        <w:r>
          <w:rPr>
            <w:webHidden/>
          </w:rPr>
          <w:instrText xml:space="preserve"> PAGEREF _Toc181784344 \h </w:instrText>
        </w:r>
        <w:r>
          <w:rPr>
            <w:webHidden/>
          </w:rPr>
        </w:r>
        <w:r>
          <w:rPr>
            <w:webHidden/>
          </w:rPr>
          <w:fldChar w:fldCharType="separate"/>
        </w:r>
        <w:r>
          <w:rPr>
            <w:webHidden/>
          </w:rPr>
          <w:t>41</w:t>
        </w:r>
        <w:r>
          <w:rPr>
            <w:webHidden/>
          </w:rPr>
          <w:fldChar w:fldCharType="end"/>
        </w:r>
      </w:hyperlink>
    </w:p>
    <w:p w:rsidR="00685866" w:rsidRDefault="00685866" w14:paraId="09212B7F" w14:textId="520844C0">
      <w:pPr>
        <w:pStyle w:val="TOC4"/>
        <w:rPr>
          <w:rFonts w:asciiTheme="minorHAnsi" w:hAnsiTheme="minorHAnsi"/>
          <w:sz w:val="22"/>
          <w:szCs w:val="22"/>
          <w:lang w:val="en-GB" w:eastAsia="ja-JP"/>
        </w:rPr>
      </w:pPr>
      <w:hyperlink w:history="1" w:anchor="_Toc181784345">
        <w:r w:rsidRPr="008B3501">
          <w:rPr>
            <w:rStyle w:val="Hyperlink"/>
          </w:rPr>
          <w:t>Availability</w:t>
        </w:r>
        <w:r>
          <w:rPr>
            <w:webHidden/>
          </w:rPr>
          <w:tab/>
        </w:r>
        <w:r>
          <w:rPr>
            <w:webHidden/>
          </w:rPr>
          <w:fldChar w:fldCharType="begin"/>
        </w:r>
        <w:r>
          <w:rPr>
            <w:webHidden/>
          </w:rPr>
          <w:instrText xml:space="preserve"> PAGEREF _Toc181784345 \h </w:instrText>
        </w:r>
        <w:r>
          <w:rPr>
            <w:webHidden/>
          </w:rPr>
        </w:r>
        <w:r>
          <w:rPr>
            <w:webHidden/>
          </w:rPr>
          <w:fldChar w:fldCharType="separate"/>
        </w:r>
        <w:r>
          <w:rPr>
            <w:webHidden/>
          </w:rPr>
          <w:t>41</w:t>
        </w:r>
        <w:r>
          <w:rPr>
            <w:webHidden/>
          </w:rPr>
          <w:fldChar w:fldCharType="end"/>
        </w:r>
      </w:hyperlink>
    </w:p>
    <w:p w:rsidR="00685866" w:rsidRDefault="00685866" w14:paraId="588E51D8" w14:textId="763CBE57">
      <w:pPr>
        <w:pStyle w:val="TOC4"/>
        <w:rPr>
          <w:rFonts w:asciiTheme="minorHAnsi" w:hAnsiTheme="minorHAnsi"/>
          <w:sz w:val="22"/>
          <w:szCs w:val="22"/>
          <w:lang w:val="en-GB" w:eastAsia="ja-JP"/>
        </w:rPr>
      </w:pPr>
      <w:hyperlink w:history="1" w:anchor="_Toc181784346">
        <w:r w:rsidRPr="008B3501">
          <w:rPr>
            <w:rStyle w:val="Hyperlink"/>
          </w:rPr>
          <w:t>Quality assurance</w:t>
        </w:r>
        <w:r>
          <w:rPr>
            <w:webHidden/>
          </w:rPr>
          <w:tab/>
        </w:r>
        <w:r>
          <w:rPr>
            <w:webHidden/>
          </w:rPr>
          <w:fldChar w:fldCharType="begin"/>
        </w:r>
        <w:r>
          <w:rPr>
            <w:webHidden/>
          </w:rPr>
          <w:instrText xml:space="preserve"> PAGEREF _Toc181784346 \h </w:instrText>
        </w:r>
        <w:r>
          <w:rPr>
            <w:webHidden/>
          </w:rPr>
        </w:r>
        <w:r>
          <w:rPr>
            <w:webHidden/>
          </w:rPr>
          <w:fldChar w:fldCharType="separate"/>
        </w:r>
        <w:r>
          <w:rPr>
            <w:webHidden/>
          </w:rPr>
          <w:t>41</w:t>
        </w:r>
        <w:r>
          <w:rPr>
            <w:webHidden/>
          </w:rPr>
          <w:fldChar w:fldCharType="end"/>
        </w:r>
      </w:hyperlink>
    </w:p>
    <w:p w:rsidR="00685866" w:rsidRDefault="00685866" w14:paraId="66E6B9D6" w14:textId="78EE0CA0">
      <w:pPr>
        <w:pStyle w:val="TOC4"/>
        <w:rPr>
          <w:rFonts w:asciiTheme="minorHAnsi" w:hAnsiTheme="minorHAnsi"/>
          <w:sz w:val="22"/>
          <w:szCs w:val="22"/>
          <w:lang w:val="en-GB" w:eastAsia="ja-JP"/>
        </w:rPr>
      </w:pPr>
      <w:hyperlink w:history="1" w:anchor="_Toc181784347">
        <w:r w:rsidRPr="008B3501">
          <w:rPr>
            <w:rStyle w:val="Hyperlink"/>
          </w:rPr>
          <w:t>Confidentiality</w:t>
        </w:r>
        <w:r>
          <w:rPr>
            <w:webHidden/>
          </w:rPr>
          <w:tab/>
        </w:r>
        <w:r>
          <w:rPr>
            <w:webHidden/>
          </w:rPr>
          <w:fldChar w:fldCharType="begin"/>
        </w:r>
        <w:r>
          <w:rPr>
            <w:webHidden/>
          </w:rPr>
          <w:instrText xml:space="preserve"> PAGEREF _Toc181784347 \h </w:instrText>
        </w:r>
        <w:r>
          <w:rPr>
            <w:webHidden/>
          </w:rPr>
        </w:r>
        <w:r>
          <w:rPr>
            <w:webHidden/>
          </w:rPr>
          <w:fldChar w:fldCharType="separate"/>
        </w:r>
        <w:r>
          <w:rPr>
            <w:webHidden/>
          </w:rPr>
          <w:t>41</w:t>
        </w:r>
        <w:r>
          <w:rPr>
            <w:webHidden/>
          </w:rPr>
          <w:fldChar w:fldCharType="end"/>
        </w:r>
      </w:hyperlink>
    </w:p>
    <w:p w:rsidR="00685866" w:rsidRDefault="00685866" w14:paraId="3C7435F0" w14:textId="78202D18">
      <w:pPr>
        <w:pStyle w:val="TOC3"/>
        <w:rPr>
          <w:rFonts w:asciiTheme="minorHAnsi" w:hAnsiTheme="minorHAnsi"/>
          <w:b w:val="0"/>
          <w:color w:val="auto"/>
          <w:sz w:val="22"/>
          <w:szCs w:val="22"/>
          <w:lang w:val="en-GB" w:eastAsia="ja-JP"/>
        </w:rPr>
      </w:pPr>
      <w:hyperlink w:history="1" w:anchor="_Toc181784348">
        <w:r w:rsidRPr="008B3501">
          <w:rPr>
            <w:rStyle w:val="Hyperlink"/>
          </w:rPr>
          <w:t>Business Continuity</w:t>
        </w:r>
        <w:r>
          <w:rPr>
            <w:webHidden/>
          </w:rPr>
          <w:tab/>
        </w:r>
        <w:r>
          <w:rPr>
            <w:webHidden/>
          </w:rPr>
          <w:fldChar w:fldCharType="begin"/>
        </w:r>
        <w:r>
          <w:rPr>
            <w:webHidden/>
          </w:rPr>
          <w:instrText xml:space="preserve"> PAGEREF _Toc181784348 \h </w:instrText>
        </w:r>
        <w:r>
          <w:rPr>
            <w:webHidden/>
          </w:rPr>
        </w:r>
        <w:r>
          <w:rPr>
            <w:webHidden/>
          </w:rPr>
          <w:fldChar w:fldCharType="separate"/>
        </w:r>
        <w:r>
          <w:rPr>
            <w:webHidden/>
          </w:rPr>
          <w:t>41</w:t>
        </w:r>
        <w:r>
          <w:rPr>
            <w:webHidden/>
          </w:rPr>
          <w:fldChar w:fldCharType="end"/>
        </w:r>
      </w:hyperlink>
    </w:p>
    <w:p w:rsidR="00685866" w:rsidRDefault="00685866" w14:paraId="514600F1" w14:textId="2F3D140C">
      <w:pPr>
        <w:pStyle w:val="TOC4"/>
        <w:rPr>
          <w:rFonts w:asciiTheme="minorHAnsi" w:hAnsiTheme="minorHAnsi"/>
          <w:sz w:val="22"/>
          <w:szCs w:val="22"/>
          <w:lang w:val="en-GB" w:eastAsia="ja-JP"/>
        </w:rPr>
      </w:pPr>
      <w:hyperlink w:history="1" w:anchor="_Toc181784349">
        <w:r w:rsidRPr="008B3501">
          <w:rPr>
            <w:rStyle w:val="Hyperlink"/>
          </w:rPr>
          <w:t>Integrate risk and service management</w:t>
        </w:r>
        <w:r>
          <w:rPr>
            <w:webHidden/>
          </w:rPr>
          <w:tab/>
        </w:r>
        <w:r>
          <w:rPr>
            <w:webHidden/>
          </w:rPr>
          <w:fldChar w:fldCharType="begin"/>
        </w:r>
        <w:r>
          <w:rPr>
            <w:webHidden/>
          </w:rPr>
          <w:instrText xml:space="preserve"> PAGEREF _Toc181784349 \h </w:instrText>
        </w:r>
        <w:r>
          <w:rPr>
            <w:webHidden/>
          </w:rPr>
        </w:r>
        <w:r>
          <w:rPr>
            <w:webHidden/>
          </w:rPr>
          <w:fldChar w:fldCharType="separate"/>
        </w:r>
        <w:r>
          <w:rPr>
            <w:webHidden/>
          </w:rPr>
          <w:t>41</w:t>
        </w:r>
        <w:r>
          <w:rPr>
            <w:webHidden/>
          </w:rPr>
          <w:fldChar w:fldCharType="end"/>
        </w:r>
      </w:hyperlink>
    </w:p>
    <w:p w:rsidR="00685866" w:rsidRDefault="00685866" w14:paraId="059F05B4" w14:textId="5954CDDE">
      <w:pPr>
        <w:pStyle w:val="TOC4"/>
        <w:rPr>
          <w:rFonts w:asciiTheme="minorHAnsi" w:hAnsiTheme="minorHAnsi"/>
          <w:sz w:val="22"/>
          <w:szCs w:val="22"/>
          <w:lang w:val="en-GB" w:eastAsia="ja-JP"/>
        </w:rPr>
      </w:pPr>
      <w:hyperlink w:history="1" w:anchor="_Toc181784350">
        <w:r w:rsidRPr="008B3501">
          <w:rPr>
            <w:rStyle w:val="Hyperlink"/>
          </w:rPr>
          <w:t>Operationalize disaster recovery and crisis management</w:t>
        </w:r>
        <w:r>
          <w:rPr>
            <w:webHidden/>
          </w:rPr>
          <w:tab/>
        </w:r>
        <w:r>
          <w:rPr>
            <w:webHidden/>
          </w:rPr>
          <w:fldChar w:fldCharType="begin"/>
        </w:r>
        <w:r>
          <w:rPr>
            <w:webHidden/>
          </w:rPr>
          <w:instrText xml:space="preserve"> PAGEREF _Toc181784350 \h </w:instrText>
        </w:r>
        <w:r>
          <w:rPr>
            <w:webHidden/>
          </w:rPr>
        </w:r>
        <w:r>
          <w:rPr>
            <w:webHidden/>
          </w:rPr>
          <w:fldChar w:fldCharType="separate"/>
        </w:r>
        <w:r>
          <w:rPr>
            <w:webHidden/>
          </w:rPr>
          <w:t>42</w:t>
        </w:r>
        <w:r>
          <w:rPr>
            <w:webHidden/>
          </w:rPr>
          <w:fldChar w:fldCharType="end"/>
        </w:r>
      </w:hyperlink>
    </w:p>
    <w:p w:rsidR="00685866" w:rsidRDefault="00685866" w14:paraId="40AA904D" w14:textId="064529D6">
      <w:pPr>
        <w:pStyle w:val="TOC4"/>
        <w:rPr>
          <w:rFonts w:asciiTheme="minorHAnsi" w:hAnsiTheme="minorHAnsi"/>
          <w:sz w:val="22"/>
          <w:szCs w:val="22"/>
          <w:lang w:val="en-GB" w:eastAsia="ja-JP"/>
        </w:rPr>
      </w:pPr>
      <w:hyperlink w:history="1" w:anchor="_Toc181784351">
        <w:r w:rsidRPr="008B3501">
          <w:rPr>
            <w:rStyle w:val="Hyperlink"/>
          </w:rPr>
          <w:t>Consolidate planning data</w:t>
        </w:r>
        <w:r>
          <w:rPr>
            <w:webHidden/>
          </w:rPr>
          <w:tab/>
        </w:r>
        <w:r>
          <w:rPr>
            <w:webHidden/>
          </w:rPr>
          <w:fldChar w:fldCharType="begin"/>
        </w:r>
        <w:r>
          <w:rPr>
            <w:webHidden/>
          </w:rPr>
          <w:instrText xml:space="preserve"> PAGEREF _Toc181784351 \h </w:instrText>
        </w:r>
        <w:r>
          <w:rPr>
            <w:webHidden/>
          </w:rPr>
        </w:r>
        <w:r>
          <w:rPr>
            <w:webHidden/>
          </w:rPr>
          <w:fldChar w:fldCharType="separate"/>
        </w:r>
        <w:r>
          <w:rPr>
            <w:webHidden/>
          </w:rPr>
          <w:t>42</w:t>
        </w:r>
        <w:r>
          <w:rPr>
            <w:webHidden/>
          </w:rPr>
          <w:fldChar w:fldCharType="end"/>
        </w:r>
      </w:hyperlink>
    </w:p>
    <w:p w:rsidR="00685866" w:rsidRDefault="00685866" w14:paraId="6A6E9F81" w14:textId="32093BC6">
      <w:pPr>
        <w:pStyle w:val="TOC4"/>
        <w:rPr>
          <w:rFonts w:asciiTheme="minorHAnsi" w:hAnsiTheme="minorHAnsi"/>
          <w:sz w:val="22"/>
          <w:szCs w:val="22"/>
          <w:lang w:val="en-GB" w:eastAsia="ja-JP"/>
        </w:rPr>
      </w:pPr>
      <w:hyperlink w:history="1" w:anchor="_Toc181784352">
        <w:r w:rsidRPr="008B3501">
          <w:rPr>
            <w:rStyle w:val="Hyperlink"/>
          </w:rPr>
          <w:t>Identify business critical systems and data</w:t>
        </w:r>
        <w:r>
          <w:rPr>
            <w:webHidden/>
          </w:rPr>
          <w:tab/>
        </w:r>
        <w:r>
          <w:rPr>
            <w:webHidden/>
          </w:rPr>
          <w:fldChar w:fldCharType="begin"/>
        </w:r>
        <w:r>
          <w:rPr>
            <w:webHidden/>
          </w:rPr>
          <w:instrText xml:space="preserve"> PAGEREF _Toc181784352 \h </w:instrText>
        </w:r>
        <w:r>
          <w:rPr>
            <w:webHidden/>
          </w:rPr>
        </w:r>
        <w:r>
          <w:rPr>
            <w:webHidden/>
          </w:rPr>
          <w:fldChar w:fldCharType="separate"/>
        </w:r>
        <w:r>
          <w:rPr>
            <w:webHidden/>
          </w:rPr>
          <w:t>42</w:t>
        </w:r>
        <w:r>
          <w:rPr>
            <w:webHidden/>
          </w:rPr>
          <w:fldChar w:fldCharType="end"/>
        </w:r>
      </w:hyperlink>
    </w:p>
    <w:p w:rsidR="00685866" w:rsidRDefault="00685866" w14:paraId="30EA0748" w14:textId="4AB1142E">
      <w:pPr>
        <w:pStyle w:val="TOC3"/>
        <w:rPr>
          <w:rFonts w:asciiTheme="minorHAnsi" w:hAnsiTheme="minorHAnsi"/>
          <w:b w:val="0"/>
          <w:color w:val="auto"/>
          <w:sz w:val="22"/>
          <w:szCs w:val="22"/>
          <w:lang w:val="en-GB" w:eastAsia="ja-JP"/>
        </w:rPr>
      </w:pPr>
      <w:hyperlink w:history="1" w:anchor="_Toc181784353">
        <w:r w:rsidRPr="008B3501">
          <w:rPr>
            <w:rStyle w:val="Hyperlink"/>
          </w:rPr>
          <w:t>Third Party Connectors, APIs &amp; Integrations</w:t>
        </w:r>
        <w:r>
          <w:rPr>
            <w:webHidden/>
          </w:rPr>
          <w:tab/>
        </w:r>
        <w:r>
          <w:rPr>
            <w:webHidden/>
          </w:rPr>
          <w:fldChar w:fldCharType="begin"/>
        </w:r>
        <w:r>
          <w:rPr>
            <w:webHidden/>
          </w:rPr>
          <w:instrText xml:space="preserve"> PAGEREF _Toc181784353 \h </w:instrText>
        </w:r>
        <w:r>
          <w:rPr>
            <w:webHidden/>
          </w:rPr>
        </w:r>
        <w:r>
          <w:rPr>
            <w:webHidden/>
          </w:rPr>
          <w:fldChar w:fldCharType="separate"/>
        </w:r>
        <w:r>
          <w:rPr>
            <w:webHidden/>
          </w:rPr>
          <w:t>42</w:t>
        </w:r>
        <w:r>
          <w:rPr>
            <w:webHidden/>
          </w:rPr>
          <w:fldChar w:fldCharType="end"/>
        </w:r>
      </w:hyperlink>
    </w:p>
    <w:p w:rsidR="00685866" w:rsidRDefault="00685866" w14:paraId="1D2632D2" w14:textId="147267BE">
      <w:pPr>
        <w:pStyle w:val="TOC4"/>
        <w:rPr>
          <w:rFonts w:asciiTheme="minorHAnsi" w:hAnsiTheme="minorHAnsi"/>
          <w:sz w:val="22"/>
          <w:szCs w:val="22"/>
          <w:lang w:val="en-GB" w:eastAsia="ja-JP"/>
        </w:rPr>
      </w:pPr>
      <w:hyperlink w:history="1" w:anchor="_Toc181784354">
        <w:r w:rsidRPr="008B3501">
          <w:rPr>
            <w:rStyle w:val="Hyperlink"/>
          </w:rPr>
          <w:t>Confidently ingest 3rd party data</w:t>
        </w:r>
        <w:r>
          <w:rPr>
            <w:webHidden/>
          </w:rPr>
          <w:tab/>
        </w:r>
        <w:r>
          <w:rPr>
            <w:webHidden/>
          </w:rPr>
          <w:fldChar w:fldCharType="begin"/>
        </w:r>
        <w:r>
          <w:rPr>
            <w:webHidden/>
          </w:rPr>
          <w:instrText xml:space="preserve"> PAGEREF _Toc181784354 \h </w:instrText>
        </w:r>
        <w:r>
          <w:rPr>
            <w:webHidden/>
          </w:rPr>
        </w:r>
        <w:r>
          <w:rPr>
            <w:webHidden/>
          </w:rPr>
          <w:fldChar w:fldCharType="separate"/>
        </w:r>
        <w:r>
          <w:rPr>
            <w:webHidden/>
          </w:rPr>
          <w:t>42</w:t>
        </w:r>
        <w:r>
          <w:rPr>
            <w:webHidden/>
          </w:rPr>
          <w:fldChar w:fldCharType="end"/>
        </w:r>
      </w:hyperlink>
    </w:p>
    <w:p w:rsidR="00685866" w:rsidRDefault="00685866" w14:paraId="5D7857B6" w14:textId="2956A91C">
      <w:pPr>
        <w:pStyle w:val="TOC4"/>
        <w:rPr>
          <w:rFonts w:asciiTheme="minorHAnsi" w:hAnsiTheme="minorHAnsi"/>
          <w:sz w:val="22"/>
          <w:szCs w:val="22"/>
          <w:lang w:val="en-GB" w:eastAsia="ja-JP"/>
        </w:rPr>
      </w:pPr>
      <w:hyperlink w:history="1" w:anchor="_Toc181784355">
        <w:r w:rsidRPr="008B3501">
          <w:rPr>
            <w:rStyle w:val="Hyperlink"/>
          </w:rPr>
          <w:t>Keep pace with dynamic multi-cloud environments</w:t>
        </w:r>
        <w:r>
          <w:rPr>
            <w:webHidden/>
          </w:rPr>
          <w:tab/>
        </w:r>
        <w:r>
          <w:rPr>
            <w:webHidden/>
          </w:rPr>
          <w:fldChar w:fldCharType="begin"/>
        </w:r>
        <w:r>
          <w:rPr>
            <w:webHidden/>
          </w:rPr>
          <w:instrText xml:space="preserve"> PAGEREF _Toc181784355 \h </w:instrText>
        </w:r>
        <w:r>
          <w:rPr>
            <w:webHidden/>
          </w:rPr>
        </w:r>
        <w:r>
          <w:rPr>
            <w:webHidden/>
          </w:rPr>
          <w:fldChar w:fldCharType="separate"/>
        </w:r>
        <w:r>
          <w:rPr>
            <w:webHidden/>
          </w:rPr>
          <w:t>42</w:t>
        </w:r>
        <w:r>
          <w:rPr>
            <w:webHidden/>
          </w:rPr>
          <w:fldChar w:fldCharType="end"/>
        </w:r>
      </w:hyperlink>
    </w:p>
    <w:p w:rsidR="00685866" w:rsidRDefault="00685866" w14:paraId="6CC9CE83" w14:textId="6207ADFE">
      <w:pPr>
        <w:pStyle w:val="TOC4"/>
        <w:rPr>
          <w:rFonts w:asciiTheme="minorHAnsi" w:hAnsiTheme="minorHAnsi"/>
          <w:sz w:val="22"/>
          <w:szCs w:val="22"/>
          <w:lang w:val="en-GB" w:eastAsia="ja-JP"/>
        </w:rPr>
      </w:pPr>
      <w:hyperlink w:history="1" w:anchor="_Toc181784356">
        <w:r w:rsidRPr="008B3501">
          <w:rPr>
            <w:rStyle w:val="Hyperlink"/>
          </w:rPr>
          <w:t>Leverage integrations across your IT landscape</w:t>
        </w:r>
        <w:r>
          <w:rPr>
            <w:webHidden/>
          </w:rPr>
          <w:tab/>
        </w:r>
        <w:r>
          <w:rPr>
            <w:webHidden/>
          </w:rPr>
          <w:fldChar w:fldCharType="begin"/>
        </w:r>
        <w:r>
          <w:rPr>
            <w:webHidden/>
          </w:rPr>
          <w:instrText xml:space="preserve"> PAGEREF _Toc181784356 \h </w:instrText>
        </w:r>
        <w:r>
          <w:rPr>
            <w:webHidden/>
          </w:rPr>
        </w:r>
        <w:r>
          <w:rPr>
            <w:webHidden/>
          </w:rPr>
          <w:fldChar w:fldCharType="separate"/>
        </w:r>
        <w:r>
          <w:rPr>
            <w:webHidden/>
          </w:rPr>
          <w:t>42</w:t>
        </w:r>
        <w:r>
          <w:rPr>
            <w:webHidden/>
          </w:rPr>
          <w:fldChar w:fldCharType="end"/>
        </w:r>
      </w:hyperlink>
    </w:p>
    <w:p w:rsidR="00685866" w:rsidRDefault="00685866" w14:paraId="150458ED" w14:textId="62CCA546">
      <w:pPr>
        <w:pStyle w:val="TOC4"/>
        <w:rPr>
          <w:rFonts w:asciiTheme="minorHAnsi" w:hAnsiTheme="minorHAnsi"/>
          <w:sz w:val="22"/>
          <w:szCs w:val="22"/>
          <w:lang w:val="en-GB" w:eastAsia="ja-JP"/>
        </w:rPr>
      </w:pPr>
      <w:hyperlink w:history="1" w:anchor="_Toc181784357">
        <w:r w:rsidRPr="008B3501">
          <w:rPr>
            <w:rStyle w:val="Hyperlink"/>
          </w:rPr>
          <w:t>Normalize and consolidate 3rd party data</w:t>
        </w:r>
        <w:r>
          <w:rPr>
            <w:webHidden/>
          </w:rPr>
          <w:tab/>
        </w:r>
        <w:r>
          <w:rPr>
            <w:webHidden/>
          </w:rPr>
          <w:fldChar w:fldCharType="begin"/>
        </w:r>
        <w:r>
          <w:rPr>
            <w:webHidden/>
          </w:rPr>
          <w:instrText xml:space="preserve"> PAGEREF _Toc181784357 \h </w:instrText>
        </w:r>
        <w:r>
          <w:rPr>
            <w:webHidden/>
          </w:rPr>
        </w:r>
        <w:r>
          <w:rPr>
            <w:webHidden/>
          </w:rPr>
          <w:fldChar w:fldCharType="separate"/>
        </w:r>
        <w:r>
          <w:rPr>
            <w:webHidden/>
          </w:rPr>
          <w:t>42</w:t>
        </w:r>
        <w:r>
          <w:rPr>
            <w:webHidden/>
          </w:rPr>
          <w:fldChar w:fldCharType="end"/>
        </w:r>
      </w:hyperlink>
    </w:p>
    <w:p w:rsidR="00685866" w:rsidRDefault="00685866" w14:paraId="62D42DC6" w14:textId="1F8DCB23">
      <w:pPr>
        <w:pStyle w:val="TOC3"/>
        <w:rPr>
          <w:rFonts w:asciiTheme="minorHAnsi" w:hAnsiTheme="minorHAnsi"/>
          <w:b w:val="0"/>
          <w:color w:val="auto"/>
          <w:sz w:val="22"/>
          <w:szCs w:val="22"/>
          <w:lang w:val="en-GB" w:eastAsia="ja-JP"/>
        </w:rPr>
      </w:pPr>
      <w:hyperlink w:history="1" w:anchor="_Toc181784358">
        <w:r w:rsidRPr="008B3501">
          <w:rPr>
            <w:rStyle w:val="Hyperlink"/>
          </w:rPr>
          <w:t>Reporting</w:t>
        </w:r>
        <w:r>
          <w:rPr>
            <w:webHidden/>
          </w:rPr>
          <w:tab/>
        </w:r>
        <w:r>
          <w:rPr>
            <w:webHidden/>
          </w:rPr>
          <w:fldChar w:fldCharType="begin"/>
        </w:r>
        <w:r>
          <w:rPr>
            <w:webHidden/>
          </w:rPr>
          <w:instrText xml:space="preserve"> PAGEREF _Toc181784358 \h </w:instrText>
        </w:r>
        <w:r>
          <w:rPr>
            <w:webHidden/>
          </w:rPr>
        </w:r>
        <w:r>
          <w:rPr>
            <w:webHidden/>
          </w:rPr>
          <w:fldChar w:fldCharType="separate"/>
        </w:r>
        <w:r>
          <w:rPr>
            <w:webHidden/>
          </w:rPr>
          <w:t>43</w:t>
        </w:r>
        <w:r>
          <w:rPr>
            <w:webHidden/>
          </w:rPr>
          <w:fldChar w:fldCharType="end"/>
        </w:r>
      </w:hyperlink>
    </w:p>
    <w:p w:rsidR="00685866" w:rsidRDefault="00685866" w14:paraId="00ECEF2F" w14:textId="7E1BBFB2">
      <w:pPr>
        <w:pStyle w:val="TOC4"/>
        <w:rPr>
          <w:rFonts w:asciiTheme="minorHAnsi" w:hAnsiTheme="minorHAnsi"/>
          <w:sz w:val="22"/>
          <w:szCs w:val="22"/>
          <w:lang w:val="en-GB" w:eastAsia="ja-JP"/>
        </w:rPr>
      </w:pPr>
      <w:hyperlink w:history="1" w:anchor="_Toc181784359">
        <w:r w:rsidRPr="008B3501">
          <w:rPr>
            <w:rStyle w:val="Hyperlink"/>
          </w:rPr>
          <w:t>Immediate access to data</w:t>
        </w:r>
        <w:r>
          <w:rPr>
            <w:webHidden/>
          </w:rPr>
          <w:tab/>
        </w:r>
        <w:r>
          <w:rPr>
            <w:webHidden/>
          </w:rPr>
          <w:fldChar w:fldCharType="begin"/>
        </w:r>
        <w:r>
          <w:rPr>
            <w:webHidden/>
          </w:rPr>
          <w:instrText xml:space="preserve"> PAGEREF _Toc181784359 \h </w:instrText>
        </w:r>
        <w:r>
          <w:rPr>
            <w:webHidden/>
          </w:rPr>
        </w:r>
        <w:r>
          <w:rPr>
            <w:webHidden/>
          </w:rPr>
          <w:fldChar w:fldCharType="separate"/>
        </w:r>
        <w:r>
          <w:rPr>
            <w:webHidden/>
          </w:rPr>
          <w:t>43</w:t>
        </w:r>
        <w:r>
          <w:rPr>
            <w:webHidden/>
          </w:rPr>
          <w:fldChar w:fldCharType="end"/>
        </w:r>
      </w:hyperlink>
    </w:p>
    <w:p w:rsidR="00685866" w:rsidRDefault="00685866" w14:paraId="1CA080EB" w14:textId="69097A95">
      <w:pPr>
        <w:pStyle w:val="TOC4"/>
        <w:rPr>
          <w:rFonts w:asciiTheme="minorHAnsi" w:hAnsiTheme="minorHAnsi"/>
          <w:sz w:val="22"/>
          <w:szCs w:val="22"/>
          <w:lang w:val="en-GB" w:eastAsia="ja-JP"/>
        </w:rPr>
      </w:pPr>
      <w:hyperlink w:history="1" w:anchor="_Toc181784360">
        <w:r w:rsidRPr="008B3501">
          <w:rPr>
            <w:rStyle w:val="Hyperlink"/>
          </w:rPr>
          <w:t>Enhance data visibility and integrity</w:t>
        </w:r>
        <w:r>
          <w:rPr>
            <w:webHidden/>
          </w:rPr>
          <w:tab/>
        </w:r>
        <w:r>
          <w:rPr>
            <w:webHidden/>
          </w:rPr>
          <w:fldChar w:fldCharType="begin"/>
        </w:r>
        <w:r>
          <w:rPr>
            <w:webHidden/>
          </w:rPr>
          <w:instrText xml:space="preserve"> PAGEREF _Toc181784360 \h </w:instrText>
        </w:r>
        <w:r>
          <w:rPr>
            <w:webHidden/>
          </w:rPr>
        </w:r>
        <w:r>
          <w:rPr>
            <w:webHidden/>
          </w:rPr>
          <w:fldChar w:fldCharType="separate"/>
        </w:r>
        <w:r>
          <w:rPr>
            <w:webHidden/>
          </w:rPr>
          <w:t>43</w:t>
        </w:r>
        <w:r>
          <w:rPr>
            <w:webHidden/>
          </w:rPr>
          <w:fldChar w:fldCharType="end"/>
        </w:r>
      </w:hyperlink>
    </w:p>
    <w:p w:rsidR="00685866" w:rsidRDefault="00685866" w14:paraId="547E7C9B" w14:textId="3195F6F3">
      <w:pPr>
        <w:pStyle w:val="TOC4"/>
        <w:rPr>
          <w:rFonts w:asciiTheme="minorHAnsi" w:hAnsiTheme="minorHAnsi"/>
          <w:sz w:val="22"/>
          <w:szCs w:val="22"/>
          <w:lang w:val="en-GB" w:eastAsia="ja-JP"/>
        </w:rPr>
      </w:pPr>
      <w:hyperlink w:history="1" w:anchor="_Toc181784361">
        <w:r w:rsidRPr="008B3501">
          <w:rPr>
            <w:rStyle w:val="Hyperlink"/>
          </w:rPr>
          <w:t>Improve data security through insights</w:t>
        </w:r>
        <w:r>
          <w:rPr>
            <w:webHidden/>
          </w:rPr>
          <w:tab/>
        </w:r>
        <w:r>
          <w:rPr>
            <w:webHidden/>
          </w:rPr>
          <w:fldChar w:fldCharType="begin"/>
        </w:r>
        <w:r>
          <w:rPr>
            <w:webHidden/>
          </w:rPr>
          <w:instrText xml:space="preserve"> PAGEREF _Toc181784361 \h </w:instrText>
        </w:r>
        <w:r>
          <w:rPr>
            <w:webHidden/>
          </w:rPr>
        </w:r>
        <w:r>
          <w:rPr>
            <w:webHidden/>
          </w:rPr>
          <w:fldChar w:fldCharType="separate"/>
        </w:r>
        <w:r>
          <w:rPr>
            <w:webHidden/>
          </w:rPr>
          <w:t>43</w:t>
        </w:r>
        <w:r>
          <w:rPr>
            <w:webHidden/>
          </w:rPr>
          <w:fldChar w:fldCharType="end"/>
        </w:r>
      </w:hyperlink>
    </w:p>
    <w:p w:rsidR="00685866" w:rsidRDefault="00685866" w14:paraId="137F255C" w14:textId="1285C11A">
      <w:pPr>
        <w:pStyle w:val="TOC1"/>
        <w:rPr>
          <w:rFonts w:asciiTheme="minorHAnsi" w:hAnsiTheme="minorHAnsi"/>
          <w:b w:val="0"/>
          <w:color w:val="auto"/>
          <w:sz w:val="22"/>
          <w:szCs w:val="22"/>
          <w:u w:val="none"/>
          <w:lang w:val="en-GB" w:eastAsia="ja-JP"/>
        </w:rPr>
      </w:pPr>
      <w:hyperlink w:history="1" w:anchor="_Toc181784362">
        <w:r w:rsidRPr="008B3501">
          <w:rPr>
            <w:rStyle w:val="Hyperlink"/>
          </w:rPr>
          <w:t>Value Cloud</w:t>
        </w:r>
        <w:r>
          <w:rPr>
            <w:webHidden/>
          </w:rPr>
          <w:tab/>
        </w:r>
        <w:r>
          <w:rPr>
            <w:webHidden/>
          </w:rPr>
          <w:fldChar w:fldCharType="begin"/>
        </w:r>
        <w:r>
          <w:rPr>
            <w:webHidden/>
          </w:rPr>
          <w:instrText xml:space="preserve"> PAGEREF _Toc181784362 \h </w:instrText>
        </w:r>
        <w:r>
          <w:rPr>
            <w:webHidden/>
          </w:rPr>
        </w:r>
        <w:r>
          <w:rPr>
            <w:webHidden/>
          </w:rPr>
          <w:fldChar w:fldCharType="separate"/>
        </w:r>
        <w:r>
          <w:rPr>
            <w:webHidden/>
          </w:rPr>
          <w:t>44</w:t>
        </w:r>
        <w:r>
          <w:rPr>
            <w:webHidden/>
          </w:rPr>
          <w:fldChar w:fldCharType="end"/>
        </w:r>
      </w:hyperlink>
    </w:p>
    <w:p w:rsidR="004E269A" w:rsidP="001458EC" w:rsidRDefault="00CA3C4A" w14:paraId="2409CEDE" w14:textId="0FC8EA87">
      <w:pPr>
        <w:sectPr w:rsidR="004E269A" w:rsidSect="00BF2B50">
          <w:headerReference w:type="default" r:id="rId17"/>
          <w:footerReference w:type="default" r:id="rId18"/>
          <w:pgSz w:w="16840" w:h="23820" w:orient="portrait"/>
          <w:pgMar w:top="1440" w:right="1440" w:bottom="1440" w:left="1440" w:header="709" w:footer="709" w:gutter="0"/>
          <w:pgNumType w:fmt="lowerRoman"/>
          <w:cols w:space="708"/>
          <w:docGrid w:linePitch="360"/>
        </w:sectPr>
      </w:pPr>
      <w:r>
        <w:fldChar w:fldCharType="end"/>
      </w:r>
    </w:p>
    <w:p w:rsidR="00B12548" w:rsidP="001458EC" w:rsidRDefault="00B12548" w14:paraId="5818717D" w14:textId="16CCF5C2">
      <w:pPr>
        <w:pStyle w:val="Heading1"/>
      </w:pPr>
      <w:bookmarkStart w:name="_Toc181201363" w:id="10"/>
      <w:bookmarkStart w:name="_Toc181266553" w:id="11"/>
      <w:bookmarkStart w:name="_Toc181267366" w:id="12"/>
      <w:bookmarkStart w:name="_Toc181693555" w:id="13"/>
      <w:bookmarkStart w:name="_Toc181782761" w:id="14"/>
      <w:r>
        <w:lastRenderedPageBreak/>
        <w:t>Overview</w:t>
      </w:r>
      <w:bookmarkEnd w:id="10"/>
      <w:bookmarkEnd w:id="11"/>
      <w:bookmarkEnd w:id="12"/>
      <w:bookmarkEnd w:id="13"/>
      <w:bookmarkEnd w:id="14"/>
    </w:p>
    <w:p w:rsidRPr="00107CB1" w:rsidR="002D1E24" w:rsidP="001458EC" w:rsidRDefault="002E7852" w14:paraId="2695A5E9" w14:textId="23175453">
      <w:pPr>
        <w:pStyle w:val="Heading1"/>
      </w:pPr>
      <w:bookmarkStart w:name="_Toc181201364" w:id="15"/>
      <w:bookmarkStart w:name="_Toc181266554" w:id="16"/>
      <w:bookmarkStart w:name="_Toc181267367" w:id="17"/>
      <w:bookmarkStart w:name="_Toc181693556" w:id="18"/>
      <w:bookmarkStart w:name="_Toc181782762" w:id="19"/>
      <w:r w:rsidRPr="00D70E32">
        <w:t>Capability</w:t>
      </w:r>
      <w:r>
        <w:t xml:space="preserve"> Cards</w:t>
      </w:r>
      <w:bookmarkEnd w:id="15"/>
      <w:bookmarkEnd w:id="16"/>
      <w:bookmarkEnd w:id="17"/>
      <w:bookmarkEnd w:id="18"/>
      <w:bookmarkEnd w:id="19"/>
    </w:p>
    <w:p w:rsidR="00B442D7" w:rsidP="001458EC" w:rsidRDefault="7D6DC9A3" w14:paraId="1AFCB25A" w14:textId="1676B837">
      <w:pPr>
        <w:pStyle w:val="Heading5"/>
      </w:pPr>
      <w:r>
        <w:t xml:space="preserve">Section </w:t>
      </w:r>
      <w:r w:rsidR="00C70647">
        <w:t>Change Log</w:t>
      </w:r>
    </w:p>
    <w:p w:rsidRPr="00B442D7" w:rsidR="00B442D7" w:rsidP="001458EC" w:rsidRDefault="00B442D7" w14:paraId="227FC6DC" w14:textId="77777777"/>
    <w:tbl>
      <w:tblPr>
        <w:tblStyle w:val="GridTable4"/>
        <w:tblW w:w="16301" w:type="dxa"/>
        <w:tblInd w:w="1413" w:type="dxa"/>
        <w:tblLook w:val="04A0" w:firstRow="1" w:lastRow="0" w:firstColumn="1" w:lastColumn="0" w:noHBand="0" w:noVBand="1"/>
      </w:tblPr>
      <w:tblGrid>
        <w:gridCol w:w="2126"/>
        <w:gridCol w:w="1701"/>
        <w:gridCol w:w="3861"/>
        <w:gridCol w:w="2518"/>
        <w:gridCol w:w="6095"/>
      </w:tblGrid>
      <w:tr w:rsidR="008905CA" w14:paraId="2150E6F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905CA" w:rsidRDefault="008905CA" w14:paraId="1EB6E6DE" w14:textId="77777777">
            <w:r>
              <w:t>Status</w:t>
            </w:r>
          </w:p>
        </w:tc>
        <w:tc>
          <w:tcPr>
            <w:tcW w:w="1701" w:type="dxa"/>
          </w:tcPr>
          <w:p w:rsidR="008905CA" w:rsidRDefault="008905CA" w14:paraId="69C39808" w14:textId="77777777">
            <w:pPr>
              <w:cnfStyle w:val="100000000000" w:firstRow="1" w:lastRow="0" w:firstColumn="0" w:lastColumn="0" w:oddVBand="0" w:evenVBand="0" w:oddHBand="0" w:evenHBand="0" w:firstRowFirstColumn="0" w:firstRowLastColumn="0" w:lastRowFirstColumn="0" w:lastRowLastColumn="0"/>
            </w:pPr>
            <w:r>
              <w:t>Version</w:t>
            </w:r>
          </w:p>
        </w:tc>
        <w:tc>
          <w:tcPr>
            <w:tcW w:w="3861" w:type="dxa"/>
          </w:tcPr>
          <w:p w:rsidR="008905CA" w:rsidRDefault="008905CA" w14:paraId="0FAC5AC7" w14:textId="77777777">
            <w:pPr>
              <w:cnfStyle w:val="100000000000" w:firstRow="1" w:lastRow="0" w:firstColumn="0" w:lastColumn="0" w:oddVBand="0" w:evenVBand="0" w:oddHBand="0" w:evenHBand="0" w:firstRowFirstColumn="0" w:firstRowLastColumn="0" w:lastRowFirstColumn="0" w:lastRowLastColumn="0"/>
            </w:pPr>
            <w:r>
              <w:t>Authors</w:t>
            </w:r>
          </w:p>
        </w:tc>
        <w:tc>
          <w:tcPr>
            <w:tcW w:w="2518" w:type="dxa"/>
          </w:tcPr>
          <w:p w:rsidR="008905CA" w:rsidRDefault="008905CA" w14:paraId="62233F09" w14:textId="77777777">
            <w:pPr>
              <w:cnfStyle w:val="100000000000" w:firstRow="1" w:lastRow="0" w:firstColumn="0" w:lastColumn="0" w:oddVBand="0" w:evenVBand="0" w:oddHBand="0" w:evenHBand="0" w:firstRowFirstColumn="0" w:firstRowLastColumn="0" w:lastRowFirstColumn="0" w:lastRowLastColumn="0"/>
            </w:pPr>
            <w:r>
              <w:t>Date</w:t>
            </w:r>
          </w:p>
        </w:tc>
        <w:tc>
          <w:tcPr>
            <w:tcW w:w="6095" w:type="dxa"/>
          </w:tcPr>
          <w:p w:rsidR="008905CA" w:rsidRDefault="008905CA" w14:paraId="7D3625B1" w14:textId="77777777">
            <w:pPr>
              <w:cnfStyle w:val="100000000000" w:firstRow="1" w:lastRow="0" w:firstColumn="0" w:lastColumn="0" w:oddVBand="0" w:evenVBand="0" w:oddHBand="0" w:evenHBand="0" w:firstRowFirstColumn="0" w:firstRowLastColumn="0" w:lastRowFirstColumn="0" w:lastRowLastColumn="0"/>
            </w:pPr>
            <w:r>
              <w:t>Changes</w:t>
            </w:r>
          </w:p>
        </w:tc>
      </w:tr>
      <w:tr w:rsidR="008905CA" w14:paraId="2EEFE1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905CA" w:rsidRDefault="008905CA" w14:paraId="37B89E1E" w14:textId="77777777">
            <w:r>
              <w:t>Draft</w:t>
            </w:r>
          </w:p>
        </w:tc>
        <w:tc>
          <w:tcPr>
            <w:tcW w:w="1701" w:type="dxa"/>
          </w:tcPr>
          <w:p w:rsidR="008905CA" w:rsidRDefault="008905CA" w14:paraId="4096B453" w14:textId="77777777">
            <w:pPr>
              <w:cnfStyle w:val="000000100000" w:firstRow="0" w:lastRow="0" w:firstColumn="0" w:lastColumn="0" w:oddVBand="0" w:evenVBand="0" w:oddHBand="1" w:evenHBand="0" w:firstRowFirstColumn="0" w:firstRowLastColumn="0" w:lastRowFirstColumn="0" w:lastRowLastColumn="0"/>
            </w:pPr>
            <w:r>
              <w:t>V2.0</w:t>
            </w:r>
          </w:p>
        </w:tc>
        <w:tc>
          <w:tcPr>
            <w:tcW w:w="3861" w:type="dxa"/>
          </w:tcPr>
          <w:p w:rsidR="008905CA" w:rsidRDefault="008905CA" w14:paraId="70909C4E" w14:textId="77777777">
            <w:pPr>
              <w:cnfStyle w:val="000000100000" w:firstRow="0" w:lastRow="0" w:firstColumn="0" w:lastColumn="0" w:oddVBand="0" w:evenVBand="0" w:oddHBand="1" w:evenHBand="0" w:firstRowFirstColumn="0" w:firstRowLastColumn="0" w:lastRowFirstColumn="0" w:lastRowLastColumn="0"/>
            </w:pPr>
            <w:r>
              <w:t>Omar Shabka</w:t>
            </w:r>
          </w:p>
          <w:p w:rsidR="008905CA" w:rsidRDefault="008905CA" w14:paraId="76C95977" w14:textId="77777777">
            <w:pPr>
              <w:cnfStyle w:val="000000100000" w:firstRow="0" w:lastRow="0" w:firstColumn="0" w:lastColumn="0" w:oddVBand="0" w:evenVBand="0" w:oddHBand="1" w:evenHBand="0" w:firstRowFirstColumn="0" w:firstRowLastColumn="0" w:lastRowFirstColumn="0" w:lastRowLastColumn="0"/>
            </w:pPr>
            <w:r>
              <w:t>Erick Dronski</w:t>
            </w:r>
          </w:p>
        </w:tc>
        <w:tc>
          <w:tcPr>
            <w:tcW w:w="2518" w:type="dxa"/>
          </w:tcPr>
          <w:p w:rsidR="008905CA" w:rsidRDefault="008905CA" w14:paraId="257A111C" w14:textId="77777777">
            <w:pPr>
              <w:cnfStyle w:val="000000100000" w:firstRow="0" w:lastRow="0" w:firstColumn="0" w:lastColumn="0" w:oddVBand="0" w:evenVBand="0" w:oddHBand="1" w:evenHBand="0" w:firstRowFirstColumn="0" w:firstRowLastColumn="0" w:lastRowFirstColumn="0" w:lastRowLastColumn="0"/>
            </w:pPr>
            <w:r>
              <w:t>30 October 2024</w:t>
            </w:r>
          </w:p>
        </w:tc>
        <w:tc>
          <w:tcPr>
            <w:tcW w:w="6095" w:type="dxa"/>
          </w:tcPr>
          <w:p w:rsidR="008905CA" w:rsidRDefault="008905CA" w14:paraId="56EF21C8" w14:textId="77777777">
            <w:pPr>
              <w:cnfStyle w:val="000000100000" w:firstRow="0" w:lastRow="0" w:firstColumn="0" w:lastColumn="0" w:oddVBand="0" w:evenVBand="0" w:oddHBand="1" w:evenHBand="0" w:firstRowFirstColumn="0" w:firstRowLastColumn="0" w:lastRowFirstColumn="0" w:lastRowLastColumn="0"/>
            </w:pPr>
            <w:r>
              <w:t>Format &amp; Setup v2.0 content</w:t>
            </w:r>
          </w:p>
        </w:tc>
      </w:tr>
      <w:tr w:rsidR="008905CA" w14:paraId="1EFE57C4" w14:textId="77777777">
        <w:tc>
          <w:tcPr>
            <w:cnfStyle w:val="001000000000" w:firstRow="0" w:lastRow="0" w:firstColumn="1" w:lastColumn="0" w:oddVBand="0" w:evenVBand="0" w:oddHBand="0" w:evenHBand="0" w:firstRowFirstColumn="0" w:firstRowLastColumn="0" w:lastRowFirstColumn="0" w:lastRowLastColumn="0"/>
            <w:tcW w:w="2126" w:type="dxa"/>
          </w:tcPr>
          <w:p w:rsidR="008905CA" w:rsidRDefault="008905CA" w14:paraId="43B84D20" w14:textId="77777777">
            <w:r>
              <w:t>FREEZE</w:t>
            </w:r>
          </w:p>
        </w:tc>
        <w:tc>
          <w:tcPr>
            <w:tcW w:w="1701" w:type="dxa"/>
          </w:tcPr>
          <w:p w:rsidR="008905CA" w:rsidRDefault="008905CA" w14:paraId="107391CE" w14:textId="77777777">
            <w:pPr>
              <w:cnfStyle w:val="000000000000" w:firstRow="0" w:lastRow="0" w:firstColumn="0" w:lastColumn="0" w:oddVBand="0" w:evenVBand="0" w:oddHBand="0" w:evenHBand="0" w:firstRowFirstColumn="0" w:firstRowLastColumn="0" w:lastRowFirstColumn="0" w:lastRowLastColumn="0"/>
            </w:pPr>
            <w:r>
              <w:t>2.0</w:t>
            </w:r>
          </w:p>
        </w:tc>
        <w:tc>
          <w:tcPr>
            <w:tcW w:w="3861" w:type="dxa"/>
          </w:tcPr>
          <w:p w:rsidR="008905CA" w:rsidRDefault="008905CA" w14:paraId="3CAD42C2" w14:textId="77777777">
            <w:pPr>
              <w:cnfStyle w:val="000000000000" w:firstRow="0" w:lastRow="0" w:firstColumn="0" w:lastColumn="0" w:oddVBand="0" w:evenVBand="0" w:oddHBand="0" w:evenHBand="0" w:firstRowFirstColumn="0" w:firstRowLastColumn="0" w:lastRowFirstColumn="0" w:lastRowLastColumn="0"/>
            </w:pPr>
            <w:r>
              <w:t>Omar Shabka, Erick Dronski</w:t>
            </w:r>
          </w:p>
        </w:tc>
        <w:tc>
          <w:tcPr>
            <w:tcW w:w="2518" w:type="dxa"/>
          </w:tcPr>
          <w:p w:rsidR="008905CA" w:rsidRDefault="008905CA" w14:paraId="5DE6EBC9" w14:textId="77777777">
            <w:pPr>
              <w:cnfStyle w:val="000000000000" w:firstRow="0" w:lastRow="0" w:firstColumn="0" w:lastColumn="0" w:oddVBand="0" w:evenVBand="0" w:oddHBand="0" w:evenHBand="0" w:firstRowFirstColumn="0" w:firstRowLastColumn="0" w:lastRowFirstColumn="0" w:lastRowLastColumn="0"/>
            </w:pPr>
            <w:r>
              <w:t>11/6/24 16:52 GMT</w:t>
            </w:r>
          </w:p>
        </w:tc>
        <w:tc>
          <w:tcPr>
            <w:tcW w:w="6095" w:type="dxa"/>
          </w:tcPr>
          <w:p w:rsidR="008905CA" w:rsidP="008905CA" w:rsidRDefault="008905CA" w14:paraId="7EF059A7" w14:textId="7777777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t>Imported all content from spreadsheet.</w:t>
            </w:r>
          </w:p>
          <w:p w:rsidR="008905CA" w:rsidP="008905CA" w:rsidRDefault="008905CA" w14:paraId="65AC617D" w14:textId="7777777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t>Checked for format errors</w:t>
            </w:r>
          </w:p>
          <w:p w:rsidR="008905CA" w:rsidP="008905CA" w:rsidRDefault="008905CA" w14:paraId="2124E1FC" w14:textId="7777777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t xml:space="preserve">Re-ordered Capability sequence </w:t>
            </w:r>
            <w:proofErr w:type="spellStart"/>
            <w:r>
              <w:t>inline</w:t>
            </w:r>
            <w:proofErr w:type="spellEnd"/>
            <w:r>
              <w:t xml:space="preserve"> with final Canvas design</w:t>
            </w:r>
          </w:p>
        </w:tc>
      </w:tr>
      <w:tr w:rsidR="008905CA" w14:paraId="61B306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905CA" w:rsidRDefault="008905CA" w14:paraId="1E79BE2A" w14:textId="77777777"/>
        </w:tc>
        <w:tc>
          <w:tcPr>
            <w:tcW w:w="1701" w:type="dxa"/>
          </w:tcPr>
          <w:p w:rsidR="008905CA" w:rsidRDefault="008905CA" w14:paraId="3F81216E" w14:textId="77777777">
            <w:pPr>
              <w:cnfStyle w:val="000000100000" w:firstRow="0" w:lastRow="0" w:firstColumn="0" w:lastColumn="0" w:oddVBand="0" w:evenVBand="0" w:oddHBand="1" w:evenHBand="0" w:firstRowFirstColumn="0" w:firstRowLastColumn="0" w:lastRowFirstColumn="0" w:lastRowLastColumn="0"/>
            </w:pPr>
          </w:p>
        </w:tc>
        <w:tc>
          <w:tcPr>
            <w:tcW w:w="3861" w:type="dxa"/>
          </w:tcPr>
          <w:p w:rsidR="008905CA" w:rsidRDefault="008905CA" w14:paraId="57EC6070" w14:textId="77777777">
            <w:pPr>
              <w:cnfStyle w:val="000000100000" w:firstRow="0" w:lastRow="0" w:firstColumn="0" w:lastColumn="0" w:oddVBand="0" w:evenVBand="0" w:oddHBand="1" w:evenHBand="0" w:firstRowFirstColumn="0" w:firstRowLastColumn="0" w:lastRowFirstColumn="0" w:lastRowLastColumn="0"/>
            </w:pPr>
          </w:p>
        </w:tc>
        <w:tc>
          <w:tcPr>
            <w:tcW w:w="2518" w:type="dxa"/>
          </w:tcPr>
          <w:p w:rsidR="008905CA" w:rsidRDefault="008905CA" w14:paraId="223C7C9C" w14:textId="77777777">
            <w:pPr>
              <w:cnfStyle w:val="000000100000" w:firstRow="0" w:lastRow="0" w:firstColumn="0" w:lastColumn="0" w:oddVBand="0" w:evenVBand="0" w:oddHBand="1" w:evenHBand="0" w:firstRowFirstColumn="0" w:firstRowLastColumn="0" w:lastRowFirstColumn="0" w:lastRowLastColumn="0"/>
            </w:pPr>
          </w:p>
        </w:tc>
        <w:tc>
          <w:tcPr>
            <w:tcW w:w="6095" w:type="dxa"/>
          </w:tcPr>
          <w:p w:rsidR="008905CA" w:rsidRDefault="008905CA" w14:paraId="058530EF" w14:textId="77777777">
            <w:pPr>
              <w:cnfStyle w:val="000000100000" w:firstRow="0" w:lastRow="0" w:firstColumn="0" w:lastColumn="0" w:oddVBand="0" w:evenVBand="0" w:oddHBand="1" w:evenHBand="0" w:firstRowFirstColumn="0" w:firstRowLastColumn="0" w:lastRowFirstColumn="0" w:lastRowLastColumn="0"/>
            </w:pPr>
          </w:p>
        </w:tc>
      </w:tr>
      <w:tr w:rsidR="008905CA" w14:paraId="397ED94D" w14:textId="77777777">
        <w:tc>
          <w:tcPr>
            <w:cnfStyle w:val="001000000000" w:firstRow="0" w:lastRow="0" w:firstColumn="1" w:lastColumn="0" w:oddVBand="0" w:evenVBand="0" w:oddHBand="0" w:evenHBand="0" w:firstRowFirstColumn="0" w:firstRowLastColumn="0" w:lastRowFirstColumn="0" w:lastRowLastColumn="0"/>
            <w:tcW w:w="2126" w:type="dxa"/>
          </w:tcPr>
          <w:p w:rsidR="008905CA" w:rsidRDefault="008905CA" w14:paraId="2C0D8038" w14:textId="77777777"/>
        </w:tc>
        <w:tc>
          <w:tcPr>
            <w:tcW w:w="1701" w:type="dxa"/>
          </w:tcPr>
          <w:p w:rsidR="008905CA" w:rsidRDefault="008905CA" w14:paraId="1CFCB9C4" w14:textId="77777777">
            <w:pPr>
              <w:cnfStyle w:val="000000000000" w:firstRow="0" w:lastRow="0" w:firstColumn="0" w:lastColumn="0" w:oddVBand="0" w:evenVBand="0" w:oddHBand="0" w:evenHBand="0" w:firstRowFirstColumn="0" w:firstRowLastColumn="0" w:lastRowFirstColumn="0" w:lastRowLastColumn="0"/>
            </w:pPr>
          </w:p>
        </w:tc>
        <w:tc>
          <w:tcPr>
            <w:tcW w:w="3861" w:type="dxa"/>
          </w:tcPr>
          <w:p w:rsidR="008905CA" w:rsidRDefault="008905CA" w14:paraId="266F4A61" w14:textId="77777777">
            <w:pPr>
              <w:cnfStyle w:val="000000000000" w:firstRow="0" w:lastRow="0" w:firstColumn="0" w:lastColumn="0" w:oddVBand="0" w:evenVBand="0" w:oddHBand="0" w:evenHBand="0" w:firstRowFirstColumn="0" w:firstRowLastColumn="0" w:lastRowFirstColumn="0" w:lastRowLastColumn="0"/>
            </w:pPr>
          </w:p>
        </w:tc>
        <w:tc>
          <w:tcPr>
            <w:tcW w:w="2518" w:type="dxa"/>
          </w:tcPr>
          <w:p w:rsidR="008905CA" w:rsidRDefault="008905CA" w14:paraId="16852B3B" w14:textId="77777777">
            <w:pPr>
              <w:cnfStyle w:val="000000000000" w:firstRow="0" w:lastRow="0" w:firstColumn="0" w:lastColumn="0" w:oddVBand="0" w:evenVBand="0" w:oddHBand="0" w:evenHBand="0" w:firstRowFirstColumn="0" w:firstRowLastColumn="0" w:lastRowFirstColumn="0" w:lastRowLastColumn="0"/>
            </w:pPr>
          </w:p>
        </w:tc>
        <w:tc>
          <w:tcPr>
            <w:tcW w:w="6095" w:type="dxa"/>
          </w:tcPr>
          <w:p w:rsidR="008905CA" w:rsidRDefault="008905CA" w14:paraId="0DD82E8F" w14:textId="77777777">
            <w:pPr>
              <w:cnfStyle w:val="000000000000" w:firstRow="0" w:lastRow="0" w:firstColumn="0" w:lastColumn="0" w:oddVBand="0" w:evenVBand="0" w:oddHBand="0" w:evenHBand="0" w:firstRowFirstColumn="0" w:firstRowLastColumn="0" w:lastRowFirstColumn="0" w:lastRowLastColumn="0"/>
            </w:pPr>
          </w:p>
        </w:tc>
      </w:tr>
      <w:tr w:rsidR="008905CA" w14:paraId="24E665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905CA" w:rsidRDefault="008905CA" w14:paraId="52631F09" w14:textId="77777777"/>
        </w:tc>
        <w:tc>
          <w:tcPr>
            <w:tcW w:w="1701" w:type="dxa"/>
          </w:tcPr>
          <w:p w:rsidR="008905CA" w:rsidRDefault="008905CA" w14:paraId="3FAA81B9" w14:textId="77777777">
            <w:pPr>
              <w:cnfStyle w:val="000000100000" w:firstRow="0" w:lastRow="0" w:firstColumn="0" w:lastColumn="0" w:oddVBand="0" w:evenVBand="0" w:oddHBand="1" w:evenHBand="0" w:firstRowFirstColumn="0" w:firstRowLastColumn="0" w:lastRowFirstColumn="0" w:lastRowLastColumn="0"/>
            </w:pPr>
          </w:p>
        </w:tc>
        <w:tc>
          <w:tcPr>
            <w:tcW w:w="3861" w:type="dxa"/>
          </w:tcPr>
          <w:p w:rsidR="008905CA" w:rsidRDefault="008905CA" w14:paraId="0B3F6DCD" w14:textId="77777777">
            <w:pPr>
              <w:cnfStyle w:val="000000100000" w:firstRow="0" w:lastRow="0" w:firstColumn="0" w:lastColumn="0" w:oddVBand="0" w:evenVBand="0" w:oddHBand="1" w:evenHBand="0" w:firstRowFirstColumn="0" w:firstRowLastColumn="0" w:lastRowFirstColumn="0" w:lastRowLastColumn="0"/>
            </w:pPr>
          </w:p>
        </w:tc>
        <w:tc>
          <w:tcPr>
            <w:tcW w:w="2518" w:type="dxa"/>
          </w:tcPr>
          <w:p w:rsidR="008905CA" w:rsidRDefault="008905CA" w14:paraId="1B6411EA" w14:textId="77777777">
            <w:pPr>
              <w:cnfStyle w:val="000000100000" w:firstRow="0" w:lastRow="0" w:firstColumn="0" w:lastColumn="0" w:oddVBand="0" w:evenVBand="0" w:oddHBand="1" w:evenHBand="0" w:firstRowFirstColumn="0" w:firstRowLastColumn="0" w:lastRowFirstColumn="0" w:lastRowLastColumn="0"/>
            </w:pPr>
          </w:p>
        </w:tc>
        <w:tc>
          <w:tcPr>
            <w:tcW w:w="6095" w:type="dxa"/>
          </w:tcPr>
          <w:p w:rsidR="008905CA" w:rsidRDefault="008905CA" w14:paraId="690FF993" w14:textId="77777777">
            <w:pPr>
              <w:cnfStyle w:val="000000100000" w:firstRow="0" w:lastRow="0" w:firstColumn="0" w:lastColumn="0" w:oddVBand="0" w:evenVBand="0" w:oddHBand="1" w:evenHBand="0" w:firstRowFirstColumn="0" w:firstRowLastColumn="0" w:lastRowFirstColumn="0" w:lastRowLastColumn="0"/>
            </w:pPr>
          </w:p>
        </w:tc>
      </w:tr>
    </w:tbl>
    <w:p w:rsidR="008905CA" w:rsidP="008905CA" w:rsidRDefault="008905CA" w14:paraId="35DA5F6D" w14:textId="77777777"/>
    <w:p w:rsidR="008905CA" w:rsidP="008905CA" w:rsidRDefault="008905CA" w14:paraId="158BA8EC" w14:textId="77777777">
      <w:pPr>
        <w:pStyle w:val="Heading5"/>
      </w:pPr>
      <w:r>
        <w:t>Known Issues</w:t>
      </w:r>
    </w:p>
    <w:p w:rsidR="008905CA" w:rsidP="008905CA" w:rsidRDefault="008905CA" w14:paraId="29DC34C9" w14:textId="77777777">
      <w:pPr>
        <w:pStyle w:val="ListParagraph"/>
        <w:numPr>
          <w:ilvl w:val="0"/>
          <w:numId w:val="49"/>
        </w:numPr>
      </w:pPr>
      <w:r>
        <w:t xml:space="preserve">KPIs: Manually maintained in two groups: Increase and Decrease. This is manual and a separate style is used for the group headings. This is because the arrows are embedded objects in the </w:t>
      </w:r>
      <w:proofErr w:type="spellStart"/>
      <w:r>
        <w:t>Indesign</w:t>
      </w:r>
      <w:proofErr w:type="spellEnd"/>
      <w:r>
        <w:t xml:space="preserve"> file.</w:t>
      </w:r>
    </w:p>
    <w:p w:rsidRPr="00D22065" w:rsidR="008905CA" w:rsidP="008905CA" w:rsidRDefault="008905CA" w14:paraId="7FE1CEB2" w14:textId="77777777">
      <w:pPr>
        <w:pStyle w:val="ListParagraph"/>
        <w:numPr>
          <w:ilvl w:val="1"/>
          <w:numId w:val="49"/>
        </w:numPr>
      </w:pPr>
      <w:r>
        <w:t>Open to ideas for a better way to manage this.</w:t>
      </w:r>
    </w:p>
    <w:p w:rsidRPr="00B442D7" w:rsidR="008905CA" w:rsidP="008905CA" w:rsidRDefault="008905CA" w14:paraId="14C36E0A" w14:textId="77777777"/>
    <w:p w:rsidR="008905CA" w:rsidP="008905CA" w:rsidRDefault="008905CA" w14:paraId="28613459" w14:textId="77777777">
      <w:pPr>
        <w:pStyle w:val="ListParagraph"/>
        <w:numPr>
          <w:ilvl w:val="0"/>
          <w:numId w:val="49"/>
        </w:numPr>
      </w:pPr>
      <w:r>
        <w:t xml:space="preserve">Things to Consider column: content imported ‘as is’ from InDesign. A single style is then applied to the whole section. This varies from the InDesign file, which has a second style for the Yes/No line. Maintenance would be very manual and error prone, if we continue doing it like this. </w:t>
      </w:r>
    </w:p>
    <w:p w:rsidR="008905CA" w:rsidP="008905CA" w:rsidRDefault="008905CA" w14:paraId="34221572" w14:textId="77777777">
      <w:pPr>
        <w:pStyle w:val="ListParagraph"/>
        <w:numPr>
          <w:ilvl w:val="1"/>
          <w:numId w:val="49"/>
        </w:numPr>
      </w:pPr>
      <w:r>
        <w:t xml:space="preserve">Recommended resolution: Add a hard return after each Yes/No line, then change the InDesign layout to only use a single style for the whole section. </w:t>
      </w:r>
    </w:p>
    <w:p w:rsidR="008905CA" w:rsidP="008905CA" w:rsidRDefault="008905CA" w14:paraId="1A9D8B76" w14:textId="77777777">
      <w:pPr>
        <w:pStyle w:val="ListParagraph"/>
        <w:numPr>
          <w:ilvl w:val="2"/>
          <w:numId w:val="49"/>
        </w:numPr>
      </w:pPr>
      <w:r>
        <w:t>This can be done for the next version update.</w:t>
      </w:r>
    </w:p>
    <w:p w:rsidR="00724EE8" w:rsidP="001458EC" w:rsidRDefault="00724EE8" w14:paraId="3D2A2CAF" w14:textId="77777777">
      <w:pPr>
        <w:rPr>
          <w:rFonts w:asciiTheme="majorHAnsi" w:hAnsiTheme="majorHAnsi" w:eastAsiaTheme="majorEastAsia" w:cstheme="majorBidi"/>
          <w:color w:val="0F4761" w:themeColor="accent1" w:themeShade="BF"/>
          <w:sz w:val="32"/>
          <w:szCs w:val="32"/>
        </w:rPr>
      </w:pPr>
      <w:r>
        <w:br w:type="page"/>
      </w:r>
    </w:p>
    <w:p w:rsidR="002A59CA" w:rsidP="001458EC" w:rsidRDefault="00F95DC7" w14:paraId="3500D3DD" w14:textId="6BFE1FCF">
      <w:pPr>
        <w:pStyle w:val="Heading2"/>
      </w:pPr>
      <w:bookmarkStart w:name="_Toc181201365" w:id="20"/>
      <w:bookmarkStart w:name="_Toc181266555" w:id="21"/>
      <w:bookmarkStart w:name="_Toc181267369" w:id="22"/>
      <w:bookmarkStart w:name="_Toc181693557" w:id="23"/>
      <w:bookmarkStart w:name="_Toc181782763" w:id="24"/>
      <w:r>
        <w:lastRenderedPageBreak/>
        <w:t>Enterprise Service Management</w:t>
      </w:r>
      <w:bookmarkEnd w:id="20"/>
      <w:bookmarkEnd w:id="21"/>
      <w:bookmarkEnd w:id="22"/>
      <w:bookmarkEnd w:id="23"/>
      <w:bookmarkEnd w:id="24"/>
    </w:p>
    <w:p w:rsidRPr="00AC415A" w:rsidR="00AC415A" w:rsidP="00AC415A" w:rsidRDefault="00AC415A" w14:paraId="48372A90" w14:textId="77777777"/>
    <w:tbl>
      <w:tblPr>
        <w:tblStyle w:val="GridTable4-Accent4"/>
        <w:tblW w:w="21710" w:type="dxa"/>
        <w:tblLayout w:type="fixed"/>
        <w:tblLook w:val="04A0" w:firstRow="1" w:lastRow="0" w:firstColumn="1" w:lastColumn="0" w:noHBand="0" w:noVBand="1"/>
      </w:tblPr>
      <w:tblGrid>
        <w:gridCol w:w="846"/>
        <w:gridCol w:w="2067"/>
        <w:gridCol w:w="3319"/>
        <w:gridCol w:w="2977"/>
        <w:gridCol w:w="2410"/>
        <w:gridCol w:w="4563"/>
        <w:gridCol w:w="5528"/>
      </w:tblGrid>
      <w:tr w:rsidRPr="00E846D2" w:rsidR="00A808B5" w:rsidTr="00921ADA" w14:paraId="5C566357" w14:textId="77777777">
        <w:trPr>
          <w:cnfStyle w:val="100000000000" w:firstRow="1" w:lastRow="0" w:firstColumn="0" w:lastColumn="0" w:oddVBand="0" w:evenVBand="0" w:oddHBand="0" w:evenHBand="0" w:firstRowFirstColumn="0" w:firstRowLastColumn="0" w:lastRowFirstColumn="0" w:lastRowLastColumn="0"/>
          <w:trHeight w:val="585"/>
          <w:tblHeader/>
        </w:trPr>
        <w:tc>
          <w:tcPr>
            <w:cnfStyle w:val="001000000000" w:firstRow="0" w:lastRow="0" w:firstColumn="1" w:lastColumn="0" w:oddVBand="0" w:evenVBand="0" w:oddHBand="0" w:evenHBand="0" w:firstRowFirstColumn="0" w:firstRowLastColumn="0" w:lastRowFirstColumn="0" w:lastRowLastColumn="0"/>
            <w:tcW w:w="6232" w:type="dxa"/>
            <w:gridSpan w:val="3"/>
            <w:shd w:val="clear" w:color="auto" w:fill="460A84"/>
            <w:vAlign w:val="center"/>
          </w:tcPr>
          <w:p w:rsidRPr="00D3360C" w:rsidR="006F034D" w:rsidP="2F3C86A4" w:rsidRDefault="006F034D" w14:paraId="098E4B53" w14:textId="77777777">
            <w:pPr>
              <w:pStyle w:val="CapabilityGroup"/>
            </w:pPr>
            <w:r>
              <w:t>Enterprise Service Management</w:t>
            </w:r>
          </w:p>
        </w:tc>
        <w:tc>
          <w:tcPr>
            <w:tcW w:w="2977" w:type="dxa"/>
            <w:shd w:val="clear" w:color="auto" w:fill="460A84"/>
            <w:noWrap/>
            <w:vAlign w:val="center"/>
          </w:tcPr>
          <w:p w:rsidRPr="00D3360C" w:rsidR="006F034D" w:rsidP="001458EC" w:rsidRDefault="006F034D" w14:paraId="32EC57FD"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2410" w:type="dxa"/>
            <w:shd w:val="clear" w:color="auto" w:fill="460A84"/>
            <w:noWrap/>
            <w:vAlign w:val="center"/>
          </w:tcPr>
          <w:p w:rsidRPr="00D3360C" w:rsidR="006F034D" w:rsidP="001458EC" w:rsidRDefault="006F034D" w14:paraId="2FF85E87"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4563" w:type="dxa"/>
            <w:shd w:val="clear" w:color="auto" w:fill="460A84"/>
            <w:noWrap/>
            <w:vAlign w:val="center"/>
          </w:tcPr>
          <w:p w:rsidRPr="00D3360C" w:rsidR="006F034D" w:rsidP="001458EC" w:rsidRDefault="006F034D" w14:paraId="664F1DCF"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5528" w:type="dxa"/>
            <w:shd w:val="clear" w:color="auto" w:fill="460A84"/>
            <w:vAlign w:val="center"/>
          </w:tcPr>
          <w:p w:rsidRPr="00D3360C" w:rsidR="006F034D" w:rsidP="001458EC" w:rsidRDefault="006F034D" w14:paraId="043773F5"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r>
      <w:tr w:rsidRPr="00003CEA" w:rsidR="00D22D0E" w:rsidTr="00921ADA" w14:paraId="0AAC7F27" w14:textId="7777777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846" w:type="dxa"/>
            <w:shd w:val="clear" w:color="auto" w:fill="4C94D8" w:themeFill="text2" w:themeFillTint="80"/>
            <w:hideMark/>
          </w:tcPr>
          <w:p w:rsidRPr="00220238" w:rsidR="006F034D" w:rsidP="00220238" w:rsidRDefault="006F034D" w14:paraId="792DE408" w14:textId="7A1D8F4C">
            <w:pPr>
              <w:pStyle w:val="CapabilityTableColumnHeading"/>
              <w:rPr>
                <w:b/>
              </w:rPr>
            </w:pPr>
            <w:r w:rsidRPr="00220238">
              <w:rPr>
                <w:b/>
              </w:rPr>
              <w:t>Seq.</w:t>
            </w:r>
          </w:p>
        </w:tc>
        <w:tc>
          <w:tcPr>
            <w:tcW w:w="2067" w:type="dxa"/>
            <w:shd w:val="clear" w:color="auto" w:fill="4C94D8" w:themeFill="text2" w:themeFillTint="80"/>
          </w:tcPr>
          <w:p w:rsidRPr="00220238" w:rsidR="006F034D" w:rsidP="00220238" w:rsidRDefault="006F034D" w14:paraId="70920888" w14:textId="77777777">
            <w:pPr>
              <w:pStyle w:val="CapabilityTableColumnHeading"/>
              <w:cnfStyle w:val="100000000000" w:firstRow="1" w:lastRow="0" w:firstColumn="0" w:lastColumn="0" w:oddVBand="0" w:evenVBand="0" w:oddHBand="0" w:evenHBand="0" w:firstRowFirstColumn="0" w:firstRowLastColumn="0" w:lastRowFirstColumn="0" w:lastRowLastColumn="0"/>
              <w:rPr>
                <w:b/>
              </w:rPr>
            </w:pPr>
            <w:r w:rsidRPr="00220238">
              <w:rPr>
                <w:b/>
              </w:rPr>
              <w:t>Capability</w:t>
            </w:r>
          </w:p>
        </w:tc>
        <w:tc>
          <w:tcPr>
            <w:tcW w:w="3319" w:type="dxa"/>
            <w:shd w:val="clear" w:color="auto" w:fill="4C94D8" w:themeFill="text2" w:themeFillTint="80"/>
            <w:noWrap/>
            <w:hideMark/>
          </w:tcPr>
          <w:p w:rsidRPr="00220238" w:rsidR="006F034D" w:rsidP="00220238" w:rsidRDefault="006F034D" w14:paraId="2D5E2C63" w14:textId="77777777">
            <w:pPr>
              <w:pStyle w:val="CapabilityTableColumnHeading"/>
              <w:cnfStyle w:val="100000000000" w:firstRow="1" w:lastRow="0" w:firstColumn="0" w:lastColumn="0" w:oddVBand="0" w:evenVBand="0" w:oddHBand="0" w:evenHBand="0" w:firstRowFirstColumn="0" w:firstRowLastColumn="0" w:lastRowFirstColumn="0" w:lastRowLastColumn="0"/>
              <w:rPr>
                <w:b/>
              </w:rPr>
            </w:pPr>
            <w:r w:rsidRPr="00220238">
              <w:rPr>
                <w:b/>
              </w:rPr>
              <w:t>Description</w:t>
            </w:r>
          </w:p>
        </w:tc>
        <w:tc>
          <w:tcPr>
            <w:tcW w:w="2977" w:type="dxa"/>
            <w:shd w:val="clear" w:color="auto" w:fill="4C94D8" w:themeFill="text2" w:themeFillTint="80"/>
            <w:noWrap/>
            <w:hideMark/>
          </w:tcPr>
          <w:p w:rsidRPr="00220238" w:rsidR="006F034D" w:rsidP="00220238" w:rsidRDefault="006F034D" w14:paraId="10D9A9DC" w14:textId="77777777">
            <w:pPr>
              <w:pStyle w:val="CapabilityTableColumnHeading"/>
              <w:cnfStyle w:val="100000000000" w:firstRow="1" w:lastRow="0" w:firstColumn="0" w:lastColumn="0" w:oddVBand="0" w:evenVBand="0" w:oddHBand="0" w:evenHBand="0" w:firstRowFirstColumn="0" w:firstRowLastColumn="0" w:lastRowFirstColumn="0" w:lastRowLastColumn="0"/>
              <w:rPr>
                <w:b/>
              </w:rPr>
            </w:pPr>
            <w:r w:rsidRPr="00220238">
              <w:rPr>
                <w:b/>
              </w:rPr>
              <w:t xml:space="preserve">Features/Benefits </w:t>
            </w:r>
          </w:p>
        </w:tc>
        <w:tc>
          <w:tcPr>
            <w:tcW w:w="2410" w:type="dxa"/>
            <w:shd w:val="clear" w:color="auto" w:fill="4C94D8" w:themeFill="text2" w:themeFillTint="80"/>
            <w:noWrap/>
            <w:hideMark/>
          </w:tcPr>
          <w:p w:rsidRPr="00220238" w:rsidR="006F034D" w:rsidP="00220238" w:rsidRDefault="006F034D" w14:paraId="095612E0" w14:textId="77777777">
            <w:pPr>
              <w:pStyle w:val="CapabilityTableColumnHeading"/>
              <w:cnfStyle w:val="100000000000" w:firstRow="1" w:lastRow="0" w:firstColumn="0" w:lastColumn="0" w:oddVBand="0" w:evenVBand="0" w:oddHBand="0" w:evenHBand="0" w:firstRowFirstColumn="0" w:firstRowLastColumn="0" w:lastRowFirstColumn="0" w:lastRowLastColumn="0"/>
              <w:rPr>
                <w:b/>
              </w:rPr>
            </w:pPr>
            <w:r w:rsidRPr="00220238">
              <w:rPr>
                <w:b/>
              </w:rPr>
              <w:t>KPIs</w:t>
            </w:r>
          </w:p>
        </w:tc>
        <w:tc>
          <w:tcPr>
            <w:tcW w:w="4563" w:type="dxa"/>
            <w:shd w:val="clear" w:color="auto" w:fill="4C94D8" w:themeFill="text2" w:themeFillTint="80"/>
            <w:noWrap/>
            <w:hideMark/>
          </w:tcPr>
          <w:p w:rsidRPr="00220238" w:rsidR="006F034D" w:rsidP="00220238" w:rsidRDefault="006F034D" w14:paraId="461EC675" w14:textId="77777777">
            <w:pPr>
              <w:pStyle w:val="CapabilityTableColumnHeading"/>
              <w:cnfStyle w:val="100000000000" w:firstRow="1" w:lastRow="0" w:firstColumn="0" w:lastColumn="0" w:oddVBand="0" w:evenVBand="0" w:oddHBand="0" w:evenHBand="0" w:firstRowFirstColumn="0" w:firstRowLastColumn="0" w:lastRowFirstColumn="0" w:lastRowLastColumn="0"/>
              <w:rPr>
                <w:b/>
              </w:rPr>
            </w:pPr>
            <w:r w:rsidRPr="00220238">
              <w:rPr>
                <w:b/>
              </w:rPr>
              <w:t>Best Practice</w:t>
            </w:r>
          </w:p>
        </w:tc>
        <w:tc>
          <w:tcPr>
            <w:tcW w:w="5528" w:type="dxa"/>
            <w:shd w:val="clear" w:color="auto" w:fill="4C94D8" w:themeFill="text2" w:themeFillTint="80"/>
            <w:hideMark/>
          </w:tcPr>
          <w:p w:rsidRPr="00220238" w:rsidR="006F034D" w:rsidP="00220238" w:rsidRDefault="006F034D" w14:paraId="25B0615B" w14:textId="77777777">
            <w:pPr>
              <w:pStyle w:val="CapabilityTableColumnHeading"/>
              <w:cnfStyle w:val="100000000000" w:firstRow="1" w:lastRow="0" w:firstColumn="0" w:lastColumn="0" w:oddVBand="0" w:evenVBand="0" w:oddHBand="0" w:evenHBand="0" w:firstRowFirstColumn="0" w:firstRowLastColumn="0" w:lastRowFirstColumn="0" w:lastRowLastColumn="0"/>
              <w:rPr>
                <w:b/>
              </w:rPr>
            </w:pPr>
            <w:r w:rsidRPr="00220238">
              <w:rPr>
                <w:b/>
              </w:rPr>
              <w:t>Things to Consider</w:t>
            </w:r>
          </w:p>
        </w:tc>
      </w:tr>
      <w:tr w:rsidRPr="00E846D2" w:rsidR="00A808B5" w:rsidTr="00921ADA" w14:paraId="08A149B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1696AB5A" w14:textId="77777777">
            <w:pPr>
              <w:rPr>
                <w:rFonts w:eastAsia="Times New Roman"/>
                <w:lang w:eastAsia="en-GB"/>
              </w:rPr>
            </w:pPr>
          </w:p>
        </w:tc>
        <w:tc>
          <w:tcPr>
            <w:tcW w:w="2067" w:type="dxa"/>
          </w:tcPr>
          <w:p w:rsidRPr="003E6314" w:rsidR="006F034D" w:rsidP="001458EC" w:rsidRDefault="006F034D" w14:paraId="63144A3C" w14:textId="293FF021">
            <w:pPr>
              <w:pStyle w:val="Heading3"/>
              <w:cnfStyle w:val="000000100000" w:firstRow="0" w:lastRow="0" w:firstColumn="0" w:lastColumn="0" w:oddVBand="0" w:evenVBand="0" w:oddHBand="1" w:evenHBand="0" w:firstRowFirstColumn="0" w:firstRowLastColumn="0" w:lastRowFirstColumn="0" w:lastRowLastColumn="0"/>
            </w:pPr>
            <w:bookmarkStart w:name="_Toc181201366" w:id="25"/>
            <w:bookmarkStart w:name="_Toc181266556" w:id="26"/>
            <w:bookmarkStart w:name="_Toc181267370" w:id="27"/>
            <w:bookmarkStart w:name="_Toc181693558" w:id="28"/>
            <w:bookmarkStart w:name="_Toc181782764" w:id="29"/>
            <w:r w:rsidRPr="003E6314">
              <w:t>Incident</w:t>
            </w:r>
            <w:bookmarkEnd w:id="25"/>
            <w:r w:rsidRPr="003E6314">
              <w:t xml:space="preserve"> </w:t>
            </w:r>
            <w:bookmarkStart w:name="_Toc181201367" w:id="30"/>
            <w:r w:rsidRPr="003E6314">
              <w:t>Management</w:t>
            </w:r>
            <w:bookmarkEnd w:id="26"/>
            <w:bookmarkEnd w:id="27"/>
            <w:bookmarkEnd w:id="28"/>
            <w:bookmarkEnd w:id="29"/>
            <w:bookmarkEnd w:id="30"/>
          </w:p>
        </w:tc>
        <w:tc>
          <w:tcPr>
            <w:tcW w:w="3319" w:type="dxa"/>
            <w:noWrap/>
          </w:tcPr>
          <w:p w:rsidRPr="006521CE" w:rsidR="006F034D" w:rsidP="0061138B" w:rsidRDefault="006F034D" w14:paraId="2D18422C" w14:textId="49979626">
            <w:pPr>
              <w:pStyle w:val="CapabilityDescription"/>
              <w:cnfStyle w:val="000000100000" w:firstRow="0" w:lastRow="0" w:firstColumn="0" w:lastColumn="0" w:oddVBand="0" w:evenVBand="0" w:oddHBand="1" w:evenHBand="0" w:firstRowFirstColumn="0" w:firstRowLastColumn="0" w:lastRowFirstColumn="0" w:lastRowLastColumn="0"/>
            </w:pPr>
            <w:r w:rsidRPr="001656A0">
              <w:t xml:space="preserve">Maximize employee productivity, restore services, and resolve </w:t>
            </w:r>
            <w:r w:rsidRPr="00514814">
              <w:t>issues/incidents expediently. Ensure all IT customers can easily contact support to report, track, and fix issues.</w:t>
            </w:r>
          </w:p>
        </w:tc>
        <w:tc>
          <w:tcPr>
            <w:tcW w:w="2977" w:type="dxa"/>
            <w:noWrap/>
          </w:tcPr>
          <w:p w:rsidRPr="00C5057B" w:rsidR="006F034D" w:rsidP="000B2796" w:rsidRDefault="006F034D" w14:paraId="16AF4FE1" w14:textId="77777777">
            <w:pPr>
              <w:pStyle w:val="CapabilityBenefits"/>
              <w:cnfStyle w:val="000000100000" w:firstRow="0" w:lastRow="0" w:firstColumn="0" w:lastColumn="0" w:oddVBand="0" w:evenVBand="0" w:oddHBand="1" w:evenHBand="0" w:firstRowFirstColumn="0" w:firstRowLastColumn="0" w:lastRowFirstColumn="0" w:lastRowLastColumn="0"/>
            </w:pPr>
            <w:r w:rsidRPr="00C5057B">
              <w:t>Boost employee productivity</w:t>
            </w:r>
          </w:p>
          <w:p w:rsidRPr="008D12C5" w:rsidR="006F034D" w:rsidP="000B2796" w:rsidRDefault="006F034D" w14:paraId="5E981F90" w14:textId="77777777">
            <w:pPr>
              <w:pStyle w:val="CapabilityBenefits"/>
              <w:cnfStyle w:val="000000100000" w:firstRow="0" w:lastRow="0" w:firstColumn="0" w:lastColumn="0" w:oddVBand="0" w:evenVBand="0" w:oddHBand="1" w:evenHBand="0" w:firstRowFirstColumn="0" w:firstRowLastColumn="0" w:lastRowFirstColumn="0" w:lastRowLastColumn="0"/>
            </w:pPr>
            <w:r w:rsidRPr="008D12C5">
              <w:t>Restore services</w:t>
            </w:r>
          </w:p>
          <w:p w:rsidRPr="00C5057B" w:rsidR="006F034D" w:rsidP="000B2796" w:rsidRDefault="006F034D" w14:paraId="0CFFB354" w14:textId="77777777">
            <w:pPr>
              <w:pStyle w:val="CapabilityBenefits"/>
              <w:cnfStyle w:val="000000100000" w:firstRow="0" w:lastRow="0" w:firstColumn="0" w:lastColumn="0" w:oddVBand="0" w:evenVBand="0" w:oddHBand="1" w:evenHBand="0" w:firstRowFirstColumn="0" w:firstRowLastColumn="0" w:lastRowFirstColumn="0" w:lastRowLastColumn="0"/>
            </w:pPr>
            <w:r w:rsidRPr="00C5057B">
              <w:t>Classification and prioritization</w:t>
            </w:r>
          </w:p>
          <w:p w:rsidRPr="00C5057B" w:rsidR="006F034D" w:rsidP="000B2796" w:rsidRDefault="006F034D" w14:paraId="488F5317" w14:textId="77777777">
            <w:pPr>
              <w:pStyle w:val="CapabilityBenefits"/>
              <w:cnfStyle w:val="000000100000" w:firstRow="0" w:lastRow="0" w:firstColumn="0" w:lastColumn="0" w:oddVBand="0" w:evenVBand="0" w:oddHBand="1" w:evenHBand="0" w:firstRowFirstColumn="0" w:firstRowLastColumn="0" w:lastRowFirstColumn="0" w:lastRowLastColumn="0"/>
            </w:pPr>
            <w:r w:rsidRPr="00C5057B">
              <w:t>Single-pane agent view</w:t>
            </w:r>
          </w:p>
          <w:p w:rsidRPr="00C5057B" w:rsidR="006F034D" w:rsidP="000B2796" w:rsidRDefault="006F034D" w14:paraId="3D736E53" w14:textId="77777777">
            <w:pPr>
              <w:pStyle w:val="CapabilityBenefits"/>
              <w:cnfStyle w:val="000000100000" w:firstRow="0" w:lastRow="0" w:firstColumn="0" w:lastColumn="0" w:oddVBand="0" w:evenVBand="0" w:oddHBand="1" w:evenHBand="0" w:firstRowFirstColumn="0" w:firstRowLastColumn="0" w:lastRowFirstColumn="0" w:lastRowLastColumn="0"/>
            </w:pPr>
            <w:r w:rsidRPr="00C5057B">
              <w:t>Increase incident deflection</w:t>
            </w:r>
          </w:p>
          <w:p w:rsidRPr="006521CE" w:rsidR="006F034D" w:rsidP="00921ADA" w:rsidRDefault="006F034D" w14:paraId="3DF3063D" w14:textId="3E6B8431">
            <w:pPr>
              <w:pStyle w:val="CapabilityBenefits"/>
              <w:cnfStyle w:val="000000100000" w:firstRow="0" w:lastRow="0" w:firstColumn="0" w:lastColumn="0" w:oddVBand="0" w:evenVBand="0" w:oddHBand="1" w:evenHBand="0" w:firstRowFirstColumn="0" w:firstRowLastColumn="0" w:lastRowFirstColumn="0" w:lastRowLastColumn="0"/>
            </w:pPr>
            <w:r w:rsidRPr="00C5057B">
              <w:t>Improve agent productivity</w:t>
            </w:r>
          </w:p>
        </w:tc>
        <w:tc>
          <w:tcPr>
            <w:tcW w:w="2410" w:type="dxa"/>
            <w:noWrap/>
          </w:tcPr>
          <w:p w:rsidRPr="008A53CD" w:rsidR="006F034D" w:rsidP="00AB7610" w:rsidRDefault="006F034D" w14:paraId="2F432E66"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006F034D" w14:paraId="3F57C989" w14:textId="77777777">
            <w:pPr>
              <w:pStyle w:val="CapabilityKPIs"/>
              <w:cnfStyle w:val="000000100000" w:firstRow="0" w:lastRow="0" w:firstColumn="0" w:lastColumn="0" w:oddVBand="0" w:evenVBand="0" w:oddHBand="1" w:evenHBand="0" w:firstRowFirstColumn="0" w:firstRowLastColumn="0" w:lastRowFirstColumn="0" w:lastRowLastColumn="0"/>
            </w:pPr>
            <w:r w:rsidRPr="00845724">
              <w:t>Employee productivity</w:t>
            </w:r>
          </w:p>
          <w:p w:rsidRPr="00845724" w:rsidR="006F034D" w:rsidP="001458EC" w:rsidRDefault="006F034D" w14:paraId="25DB5561" w14:textId="77777777">
            <w:pPr>
              <w:pStyle w:val="CapabilityKPIs"/>
              <w:cnfStyle w:val="000000100000" w:firstRow="0" w:lastRow="0" w:firstColumn="0" w:lastColumn="0" w:oddVBand="0" w:evenVBand="0" w:oddHBand="1" w:evenHBand="0" w:firstRowFirstColumn="0" w:firstRowLastColumn="0" w:lastRowFirstColumn="0" w:lastRowLastColumn="0"/>
            </w:pPr>
            <w:r w:rsidRPr="00845724">
              <w:t>Incident deflection</w:t>
            </w:r>
          </w:p>
          <w:p w:rsidRPr="00845724" w:rsidR="006F034D" w:rsidP="001458EC" w:rsidRDefault="006F034D" w14:paraId="6A671E16" w14:textId="77777777">
            <w:pPr>
              <w:pStyle w:val="CapabilityKPIs"/>
              <w:cnfStyle w:val="000000100000" w:firstRow="0" w:lastRow="0" w:firstColumn="0" w:lastColumn="0" w:oddVBand="0" w:evenVBand="0" w:oddHBand="1" w:evenHBand="0" w:firstRowFirstColumn="0" w:firstRowLastColumn="0" w:lastRowFirstColumn="0" w:lastRowLastColumn="0"/>
            </w:pPr>
            <w:r w:rsidRPr="00845724">
              <w:t>Agent productivity</w:t>
            </w:r>
          </w:p>
          <w:p w:rsidR="009C039E" w:rsidP="001458EC" w:rsidRDefault="006F034D" w14:paraId="36AA7933" w14:textId="2797E98E">
            <w:pPr>
              <w:pStyle w:val="CapabilityKPIs"/>
              <w:cnfStyle w:val="000000100000" w:firstRow="0" w:lastRow="0" w:firstColumn="0" w:lastColumn="0" w:oddVBand="0" w:evenVBand="0" w:oddHBand="1" w:evenHBand="0" w:firstRowFirstColumn="0" w:firstRowLastColumn="0" w:lastRowFirstColumn="0" w:lastRowLastColumn="0"/>
            </w:pPr>
            <w:r w:rsidRPr="00845724">
              <w:t>Incident experience</w:t>
            </w:r>
          </w:p>
          <w:p w:rsidRPr="00845724" w:rsidR="006F034D" w:rsidP="00AB7610" w:rsidRDefault="006F034D" w14:paraId="1BBA5931"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1458EC" w:rsidRDefault="006F034D" w14:paraId="56FC66F2" w14:textId="77777777">
            <w:pPr>
              <w:pStyle w:val="CapabilityKPIs"/>
              <w:cnfStyle w:val="000000100000" w:firstRow="0" w:lastRow="0" w:firstColumn="0" w:lastColumn="0" w:oddVBand="0" w:evenVBand="0" w:oddHBand="1" w:evenHBand="0" w:firstRowFirstColumn="0" w:firstRowLastColumn="0" w:lastRowFirstColumn="0" w:lastRowLastColumn="0"/>
            </w:pPr>
            <w:r w:rsidRPr="00723FED">
              <w:t>Incident handle time</w:t>
            </w:r>
          </w:p>
        </w:tc>
        <w:tc>
          <w:tcPr>
            <w:tcW w:w="4563" w:type="dxa"/>
            <w:noWrap/>
          </w:tcPr>
          <w:p w:rsidR="009C039E" w:rsidP="00B45DB4" w:rsidRDefault="006F034D" w14:paraId="516B5A0C" w14:textId="3F0C9A48">
            <w:pPr>
              <w:pStyle w:val="CapabilityBestPractices"/>
              <w:cnfStyle w:val="000000100000" w:firstRow="0" w:lastRow="0" w:firstColumn="0" w:lastColumn="0" w:oddVBand="0" w:evenVBand="0" w:oddHBand="1" w:evenHBand="0" w:firstRowFirstColumn="0" w:firstRowLastColumn="0" w:lastRowFirstColumn="0" w:lastRowLastColumn="0"/>
            </w:pPr>
            <w:r w:rsidRPr="00947374">
              <w:t xml:space="preserve">Classify incidents based on severity, impact, and urgency to prioritize response efforts effectively. This helps ensure that critical incidents receive immediate attention. </w:t>
            </w:r>
          </w:p>
          <w:p w:rsidRPr="006521CE" w:rsidR="006F034D" w:rsidP="00921ADA" w:rsidRDefault="006F034D" w14:paraId="085F7709" w14:textId="77777777">
            <w:pPr>
              <w:pStyle w:val="CapabilityBestPractices"/>
              <w:cnfStyle w:val="000000100000" w:firstRow="0" w:lastRow="0" w:firstColumn="0" w:lastColumn="0" w:oddVBand="0" w:evenVBand="0" w:oddHBand="1" w:evenHBand="0" w:firstRowFirstColumn="0" w:firstRowLastColumn="0" w:lastRowFirstColumn="0" w:lastRowLastColumn="0"/>
            </w:pPr>
            <w:r w:rsidRPr="00947374">
              <w:t xml:space="preserve">Give agents and service operations </w:t>
            </w:r>
            <w:proofErr w:type="gramStart"/>
            <w:r w:rsidRPr="00947374">
              <w:t>teams</w:t>
            </w:r>
            <w:proofErr w:type="gramEnd"/>
            <w:r w:rsidRPr="00947374">
              <w:t xml:space="preserve"> full visibility into incidents, cases, and customer data in a single workspace. Agents are no longer left in the dark while being bombarded by frustrated customers. Service operations teams have all the context they need to resolve the problem expediently.</w:t>
            </w:r>
          </w:p>
        </w:tc>
        <w:tc>
          <w:tcPr>
            <w:tcW w:w="5528" w:type="dxa"/>
          </w:tcPr>
          <w:p w:rsidRPr="007564B8" w:rsidR="007564B8" w:rsidP="007564B8" w:rsidRDefault="007564B8" w14:paraId="0504D3BB"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564B8">
              <w:t>Are your policies and procedures documented?</w:t>
            </w:r>
          </w:p>
          <w:p w:rsidRPr="007564B8" w:rsidR="007564B8" w:rsidP="007564B8" w:rsidRDefault="007564B8" w14:paraId="72D7435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564B8">
              <w:t>Are your incidents truly break/fix items only?</w:t>
            </w:r>
          </w:p>
          <w:p w:rsidRPr="007564B8" w:rsidR="007564B8" w:rsidP="007564B8" w:rsidRDefault="007564B8" w14:paraId="61588613"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564B8">
              <w:t xml:space="preserve">Are tickets routed to the correct teams </w:t>
            </w:r>
            <w:proofErr w:type="gramStart"/>
            <w:r w:rsidRPr="007564B8">
              <w:t>a majority of</w:t>
            </w:r>
            <w:proofErr w:type="gramEnd"/>
            <w:r w:rsidRPr="007564B8">
              <w:t xml:space="preserve"> the time? (80/20 rule)</w:t>
            </w:r>
          </w:p>
          <w:p w:rsidRPr="007564B8" w:rsidR="007564B8" w:rsidP="007564B8" w:rsidRDefault="007564B8" w14:paraId="08DA7DA3"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564B8">
              <w:t>Do you measure First Call Resolutions (FCRs)?</w:t>
            </w:r>
          </w:p>
          <w:p w:rsidRPr="007564B8" w:rsidR="007564B8" w:rsidP="007564B8" w:rsidRDefault="007564B8" w14:paraId="000533CB"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564B8">
              <w:t>Does your organization continuously work to reduce Mean Time to Restore (MTTR)?</w:t>
            </w:r>
          </w:p>
          <w:p w:rsidRPr="00A06C0B" w:rsidR="006F034D" w:rsidP="001458EC" w:rsidRDefault="007564B8" w14:paraId="42A26BA2" w14:textId="53591769">
            <w:pPr>
              <w:pStyle w:val="CapabilityConsiderations"/>
              <w:cnfStyle w:val="000000100000" w:firstRow="0" w:lastRow="0" w:firstColumn="0" w:lastColumn="0" w:oddVBand="0" w:evenVBand="0" w:oddHBand="1" w:evenHBand="0" w:firstRowFirstColumn="0" w:firstRowLastColumn="0" w:lastRowFirstColumn="0" w:lastRowLastColumn="0"/>
            </w:pPr>
            <w:r w:rsidRPr="007564B8">
              <w:t>Are you tracking cost per ticket?</w:t>
            </w:r>
          </w:p>
        </w:tc>
      </w:tr>
      <w:tr w:rsidRPr="00E846D2" w:rsidR="006F034D" w:rsidTr="00921ADA" w14:paraId="69F07934"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2E95D450" w14:textId="77777777">
            <w:pPr>
              <w:rPr>
                <w:rFonts w:eastAsia="Times New Roman"/>
                <w:lang w:eastAsia="en-GB"/>
              </w:rPr>
            </w:pPr>
          </w:p>
        </w:tc>
        <w:tc>
          <w:tcPr>
            <w:tcW w:w="2067" w:type="dxa"/>
          </w:tcPr>
          <w:p w:rsidRPr="003E6314" w:rsidR="006F034D" w:rsidP="001458EC" w:rsidRDefault="006F034D" w14:paraId="44FECAF1" w14:textId="7E173A5E">
            <w:pPr>
              <w:pStyle w:val="Heading3"/>
              <w:cnfStyle w:val="000000000000" w:firstRow="0" w:lastRow="0" w:firstColumn="0" w:lastColumn="0" w:oddVBand="0" w:evenVBand="0" w:oddHBand="0" w:evenHBand="0" w:firstRowFirstColumn="0" w:firstRowLastColumn="0" w:lastRowFirstColumn="0" w:lastRowLastColumn="0"/>
            </w:pPr>
            <w:bookmarkStart w:name="_Toc181201368" w:id="31"/>
            <w:bookmarkStart w:name="_Toc181266557" w:id="32"/>
            <w:bookmarkStart w:name="_Toc181267371" w:id="33"/>
            <w:bookmarkStart w:name="_Toc181693559" w:id="34"/>
            <w:bookmarkStart w:name="_Toc181782765" w:id="35"/>
            <w:r w:rsidRPr="003E6314">
              <w:t>Problem Management</w:t>
            </w:r>
            <w:bookmarkEnd w:id="31"/>
            <w:bookmarkEnd w:id="32"/>
            <w:bookmarkEnd w:id="33"/>
            <w:bookmarkEnd w:id="34"/>
            <w:bookmarkEnd w:id="35"/>
          </w:p>
        </w:tc>
        <w:tc>
          <w:tcPr>
            <w:tcW w:w="3319" w:type="dxa"/>
            <w:noWrap/>
          </w:tcPr>
          <w:p w:rsidRPr="006521CE" w:rsidR="006F034D" w:rsidP="00921ADA" w:rsidRDefault="006F034D" w14:paraId="7DBC5D22"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Identify, diagnose, and resolve the root causes of recurring incidents to improve overall service quality and minimize disruptions. Unlike incident management, which addresses immediate issues, problem management aims to identify underlying issues and implement appropriate solutions to prevent future incidents.</w:t>
            </w:r>
          </w:p>
        </w:tc>
        <w:tc>
          <w:tcPr>
            <w:tcW w:w="2977" w:type="dxa"/>
            <w:noWrap/>
          </w:tcPr>
          <w:p w:rsidRPr="006521CE" w:rsidR="006F034D" w:rsidP="00921ADA" w:rsidRDefault="006F034D" w14:paraId="3E4DDC89"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Eliminate recurring incidents</w:t>
            </w:r>
          </w:p>
          <w:p w:rsidRPr="006521CE" w:rsidR="006F034D" w:rsidP="00921ADA" w:rsidRDefault="006F034D" w14:paraId="4C123EEC"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Accelerate service restoration</w:t>
            </w:r>
          </w:p>
          <w:p w:rsidRPr="006521CE" w:rsidR="006F034D" w:rsidP="00921ADA" w:rsidRDefault="006F034D" w14:paraId="7304C4B0"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Create remediation plans</w:t>
            </w:r>
          </w:p>
          <w:p w:rsidRPr="006521CE" w:rsidR="006F034D" w:rsidP="00921ADA" w:rsidRDefault="006F034D" w14:paraId="18FA95CA"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Automate notifications</w:t>
            </w:r>
          </w:p>
          <w:p w:rsidRPr="006521CE" w:rsidR="006F034D" w:rsidP="00921ADA" w:rsidRDefault="006F034D" w14:paraId="26DD6A9B" w14:textId="41ACF46D">
            <w:pPr>
              <w:pStyle w:val="CapabilityBenefits"/>
              <w:cnfStyle w:val="000000000000" w:firstRow="0" w:lastRow="0" w:firstColumn="0" w:lastColumn="0" w:oddVBand="0" w:evenVBand="0" w:oddHBand="0" w:evenHBand="0" w:firstRowFirstColumn="0" w:firstRowLastColumn="0" w:lastRowFirstColumn="0" w:lastRowLastColumn="0"/>
            </w:pPr>
            <w:r w:rsidRPr="2FBDA893">
              <w:t>Gain insights from real-time analytics</w:t>
            </w:r>
          </w:p>
        </w:tc>
        <w:tc>
          <w:tcPr>
            <w:tcW w:w="2410" w:type="dxa"/>
            <w:noWrap/>
          </w:tcPr>
          <w:p w:rsidRPr="008A53CD" w:rsidR="006F034D" w:rsidP="00AB7610" w:rsidRDefault="006F034D" w14:paraId="174F8EA8"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6F034D" w:rsidP="001458EC" w:rsidRDefault="006F034D" w14:paraId="62208E68" w14:textId="77777777">
            <w:pPr>
              <w:pStyle w:val="CapabilityKPIs"/>
              <w:cnfStyle w:val="000000000000" w:firstRow="0" w:lastRow="0" w:firstColumn="0" w:lastColumn="0" w:oddVBand="0" w:evenVBand="0" w:oddHBand="0" w:evenHBand="0" w:firstRowFirstColumn="0" w:firstRowLastColumn="0" w:lastRowFirstColumn="0" w:lastRowLastColumn="0"/>
            </w:pPr>
            <w:r>
              <w:t>Service restoration</w:t>
            </w:r>
          </w:p>
          <w:p w:rsidR="006F034D" w:rsidP="001458EC" w:rsidRDefault="006F034D" w14:paraId="160421A5" w14:textId="77777777">
            <w:pPr>
              <w:pStyle w:val="CapabilityKPIs"/>
              <w:cnfStyle w:val="000000000000" w:firstRow="0" w:lastRow="0" w:firstColumn="0" w:lastColumn="0" w:oddVBand="0" w:evenVBand="0" w:oddHBand="0" w:evenHBand="0" w:firstRowFirstColumn="0" w:firstRowLastColumn="0" w:lastRowFirstColumn="0" w:lastRowLastColumn="0"/>
            </w:pPr>
            <w:r>
              <w:t>Root cause analysis</w:t>
            </w:r>
          </w:p>
          <w:p w:rsidR="009C039E" w:rsidP="001458EC" w:rsidRDefault="006F034D" w14:paraId="1E6A5A13" w14:textId="73EF476D">
            <w:pPr>
              <w:pStyle w:val="CapabilityKPIs"/>
              <w:cnfStyle w:val="000000000000" w:firstRow="0" w:lastRow="0" w:firstColumn="0" w:lastColumn="0" w:oddVBand="0" w:evenVBand="0" w:oddHBand="0" w:evenHBand="0" w:firstRowFirstColumn="0" w:firstRowLastColumn="0" w:lastRowFirstColumn="0" w:lastRowLastColumn="0"/>
            </w:pPr>
            <w:r>
              <w:t>Insights and analytics</w:t>
            </w:r>
          </w:p>
          <w:p w:rsidRPr="00845724" w:rsidR="006F034D" w:rsidP="00AB7610" w:rsidRDefault="006F034D" w14:paraId="502FBB8A"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006F034D" w14:paraId="523A8283" w14:textId="77777777">
            <w:pPr>
              <w:pStyle w:val="CapabilityKPIs"/>
              <w:cnfStyle w:val="000000000000" w:firstRow="0" w:lastRow="0" w:firstColumn="0" w:lastColumn="0" w:oddVBand="0" w:evenVBand="0" w:oddHBand="0" w:evenHBand="0" w:firstRowFirstColumn="0" w:firstRowLastColumn="0" w:lastRowFirstColumn="0" w:lastRowLastColumn="0"/>
            </w:pPr>
            <w:r>
              <w:t>Service disruptions</w:t>
            </w:r>
          </w:p>
          <w:p w:rsidR="006F034D" w:rsidP="001458EC" w:rsidRDefault="006F034D" w14:paraId="29ADAC37" w14:textId="77777777">
            <w:pPr>
              <w:pStyle w:val="CapabilityKPIs"/>
              <w:cnfStyle w:val="000000000000" w:firstRow="0" w:lastRow="0" w:firstColumn="0" w:lastColumn="0" w:oddVBand="0" w:evenVBand="0" w:oddHBand="0" w:evenHBand="0" w:firstRowFirstColumn="0" w:firstRowLastColumn="0" w:lastRowFirstColumn="0" w:lastRowLastColumn="0"/>
            </w:pPr>
            <w:r>
              <w:t>Recurring incidents</w:t>
            </w:r>
          </w:p>
          <w:p w:rsidRPr="006521CE" w:rsidR="006F034D" w:rsidP="001458EC" w:rsidRDefault="006F034D" w14:paraId="06B47E8B" w14:textId="2BD845D0">
            <w:pPr>
              <w:pStyle w:val="CapabilityKPIs"/>
              <w:cnfStyle w:val="000000000000" w:firstRow="0" w:lastRow="0" w:firstColumn="0" w:lastColumn="0" w:oddVBand="0" w:evenVBand="0" w:oddHBand="0" w:evenHBand="0" w:firstRowFirstColumn="0" w:firstRowLastColumn="0" w:lastRowFirstColumn="0" w:lastRowLastColumn="0"/>
            </w:pPr>
          </w:p>
        </w:tc>
        <w:tc>
          <w:tcPr>
            <w:tcW w:w="4563" w:type="dxa"/>
            <w:noWrap/>
          </w:tcPr>
          <w:p w:rsidR="009C039E" w:rsidP="00B45DB4" w:rsidRDefault="006F034D" w14:paraId="710E4AF7" w14:textId="08EBBBDC">
            <w:pPr>
              <w:pStyle w:val="CapabilityBestPractices"/>
              <w:cnfStyle w:val="000000000000" w:firstRow="0" w:lastRow="0" w:firstColumn="0" w:lastColumn="0" w:oddVBand="0" w:evenVBand="0" w:oddHBand="0" w:evenHBand="0" w:firstRowFirstColumn="0" w:firstRowLastColumn="0" w:lastRowFirstColumn="0" w:lastRowLastColumn="0"/>
            </w:pPr>
            <w:r w:rsidRPr="2FBDA893">
              <w:t>Separate incidents from problems and keep a known error knowledge database.</w:t>
            </w:r>
          </w:p>
          <w:p w:rsidR="009C039E" w:rsidP="00B45DB4" w:rsidRDefault="006F034D" w14:paraId="4C5ECB2F" w14:textId="3E39B07D">
            <w:pPr>
              <w:pStyle w:val="CapabilityBestPractices"/>
              <w:cnfStyle w:val="000000000000" w:firstRow="0" w:lastRow="0" w:firstColumn="0" w:lastColumn="0" w:oddVBand="0" w:evenVBand="0" w:oddHBand="0" w:evenHBand="0" w:firstRowFirstColumn="0" w:firstRowLastColumn="0" w:lastRowFirstColumn="0" w:lastRowLastColumn="0"/>
            </w:pPr>
            <w:r w:rsidRPr="2FBDA893">
              <w:t>Identify a dedicated problem management to investigate and document not just the what, but also the why.</w:t>
            </w:r>
          </w:p>
          <w:p w:rsidRPr="006521CE" w:rsidR="006F034D" w:rsidP="00921ADA" w:rsidRDefault="006F034D" w14:paraId="2860CCFE" w14:textId="77777777">
            <w:pPr>
              <w:pStyle w:val="CapabilityBestPractices"/>
              <w:cnfStyle w:val="000000000000" w:firstRow="0" w:lastRow="0" w:firstColumn="0" w:lastColumn="0" w:oddVBand="0" w:evenVBand="0" w:oddHBand="0" w:evenHBand="0" w:firstRowFirstColumn="0" w:firstRowLastColumn="0" w:lastRowFirstColumn="0" w:lastRowLastColumn="0"/>
              <w:rPr>
                <w:kern w:val="0"/>
                <w14:ligatures w14:val="none"/>
              </w:rPr>
            </w:pPr>
            <w:r w:rsidRPr="2FBDA893">
              <w:t>Ensure agents and operators contribute constantly to improve a shared knowledge base.</w:t>
            </w:r>
          </w:p>
        </w:tc>
        <w:tc>
          <w:tcPr>
            <w:tcW w:w="5528" w:type="dxa"/>
          </w:tcPr>
          <w:p w:rsidRPr="000E64A3" w:rsidR="000E64A3" w:rsidP="000E64A3" w:rsidRDefault="000E64A3" w14:paraId="5FC34717"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0E64A3">
              <w:t>Have you defined your policies and procedures for what constitutes a problem?</w:t>
            </w:r>
          </w:p>
          <w:p w:rsidRPr="006521CE" w:rsidR="006F034D" w:rsidP="003C442F" w:rsidRDefault="006F034D" w14:paraId="4D47FCE9" w14:textId="77777777">
            <w:pPr>
              <w:pStyle w:val="CapabilityConsiderations"/>
              <w:cnfStyle w:val="000000000000" w:firstRow="0" w:lastRow="0" w:firstColumn="0" w:lastColumn="0" w:oddVBand="0" w:evenVBand="0" w:oddHBand="0" w:evenHBand="0" w:firstRowFirstColumn="0" w:firstRowLastColumn="0" w:lastRowFirstColumn="0" w:lastRowLastColumn="0"/>
            </w:pPr>
            <w:r>
              <w:t>Are you tracking root cause, impact symptoms, and service restoration time of a problem?</w:t>
            </w:r>
          </w:p>
          <w:p w:rsidRPr="000E64A3" w:rsidR="000E64A3" w:rsidP="000E64A3" w:rsidRDefault="000E64A3" w14:paraId="7524B854"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0E64A3">
              <w:t>Do you have a postmortem process to identify recurring problems?</w:t>
            </w:r>
          </w:p>
          <w:p w:rsidRPr="000E64A3" w:rsidR="000E64A3" w:rsidP="000E64A3" w:rsidRDefault="000E64A3" w14:paraId="1E728E70"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0E64A3">
              <w:t>Are problem tickets linked back to completed change requests that may have caused the widespread issue?</w:t>
            </w:r>
          </w:p>
          <w:p w:rsidRPr="000E64A3" w:rsidR="000E64A3" w:rsidP="000E64A3" w:rsidRDefault="000E64A3" w14:paraId="42630225"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0E64A3">
              <w:t>Do you provide workarounds within your problem tickets?</w:t>
            </w:r>
          </w:p>
          <w:p w:rsidRPr="006521CE" w:rsidR="006F034D" w:rsidP="001458EC" w:rsidRDefault="000E64A3" w14:paraId="4D24A395" w14:textId="22FAFA87">
            <w:pPr>
              <w:pStyle w:val="CapabilityConsiderations"/>
              <w:cnfStyle w:val="000000000000" w:firstRow="0" w:lastRow="0" w:firstColumn="0" w:lastColumn="0" w:oddVBand="0" w:evenVBand="0" w:oddHBand="0" w:evenHBand="0" w:firstRowFirstColumn="0" w:firstRowLastColumn="0" w:lastRowFirstColumn="0" w:lastRowLastColumn="0"/>
            </w:pPr>
            <w:r w:rsidRPr="000E64A3">
              <w:t>Do you maintain a knowledge base with problem records and solutions?</w:t>
            </w:r>
          </w:p>
        </w:tc>
      </w:tr>
      <w:tr w:rsidRPr="00E846D2" w:rsidR="00A808B5" w:rsidTr="00921ADA" w14:paraId="60A4CB6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4966B993" w14:textId="77777777">
            <w:pPr>
              <w:rPr>
                <w:rFonts w:eastAsia="Times New Roman"/>
                <w:lang w:eastAsia="en-GB"/>
              </w:rPr>
            </w:pPr>
          </w:p>
        </w:tc>
        <w:tc>
          <w:tcPr>
            <w:tcW w:w="2067" w:type="dxa"/>
          </w:tcPr>
          <w:p w:rsidRPr="003E6314" w:rsidR="006F034D" w:rsidP="001458EC" w:rsidRDefault="006F034D" w14:paraId="04EA15A5" w14:textId="20683E68">
            <w:pPr>
              <w:pStyle w:val="Heading3"/>
              <w:cnfStyle w:val="000000100000" w:firstRow="0" w:lastRow="0" w:firstColumn="0" w:lastColumn="0" w:oddVBand="0" w:evenVBand="0" w:oddHBand="1" w:evenHBand="0" w:firstRowFirstColumn="0" w:firstRowLastColumn="0" w:lastRowFirstColumn="0" w:lastRowLastColumn="0"/>
            </w:pPr>
            <w:bookmarkStart w:name="_Toc181201369" w:id="36"/>
            <w:bookmarkStart w:name="_Toc181266558" w:id="37"/>
            <w:bookmarkStart w:name="_Toc181267372" w:id="38"/>
            <w:bookmarkStart w:name="_Toc181693560" w:id="39"/>
            <w:bookmarkStart w:name="_Toc181782766" w:id="40"/>
            <w:r w:rsidRPr="003E6314">
              <w:t>Change Management</w:t>
            </w:r>
            <w:bookmarkEnd w:id="36"/>
            <w:bookmarkEnd w:id="37"/>
            <w:bookmarkEnd w:id="38"/>
            <w:bookmarkEnd w:id="39"/>
            <w:bookmarkEnd w:id="40"/>
          </w:p>
        </w:tc>
        <w:tc>
          <w:tcPr>
            <w:tcW w:w="3319" w:type="dxa"/>
            <w:noWrap/>
          </w:tcPr>
          <w:p w:rsidRPr="006521CE" w:rsidR="006F034D" w:rsidP="00921ADA" w:rsidRDefault="006F034D" w14:paraId="234D1B3B" w14:textId="77777777">
            <w:pPr>
              <w:pStyle w:val="CapabilityDescription"/>
              <w:cnfStyle w:val="000000100000" w:firstRow="0" w:lastRow="0" w:firstColumn="0" w:lastColumn="0" w:oddVBand="0" w:evenVBand="0" w:oddHBand="1" w:evenHBand="0" w:firstRowFirstColumn="0" w:firstRowLastColumn="0" w:lastRowFirstColumn="0" w:lastRowLastColumn="0"/>
            </w:pPr>
            <w:r w:rsidRPr="2FBDA893">
              <w:t>Accelerate, simplify, and automate complex change processes, with full risk and impact info. Minimize impact of change on service quality and reduce operational costs.</w:t>
            </w:r>
          </w:p>
        </w:tc>
        <w:tc>
          <w:tcPr>
            <w:tcW w:w="2977" w:type="dxa"/>
            <w:noWrap/>
          </w:tcPr>
          <w:p w:rsidRPr="006521CE" w:rsidR="006F034D" w:rsidP="00921ADA" w:rsidRDefault="006F034D" w14:paraId="72D79930" w14:textId="7661757D">
            <w:pPr>
              <w:pStyle w:val="CapabilityBenefits"/>
              <w:cnfStyle w:val="000000100000" w:firstRow="0" w:lastRow="0" w:firstColumn="0" w:lastColumn="0" w:oddVBand="0" w:evenVBand="0" w:oddHBand="1" w:evenHBand="0" w:firstRowFirstColumn="0" w:firstRowLastColumn="0" w:lastRowFirstColumn="0" w:lastRowLastColumn="0"/>
            </w:pPr>
            <w:r w:rsidRPr="2FBDA893">
              <w:t>Integrate organization-wide change processes</w:t>
            </w:r>
          </w:p>
          <w:p w:rsidR="000B2796" w:rsidP="000B2796" w:rsidRDefault="006F034D" w14:paraId="586997EC" w14:textId="64905093">
            <w:pPr>
              <w:pStyle w:val="CapabilityBenefits"/>
              <w:cnfStyle w:val="000000100000" w:firstRow="0" w:lastRow="0" w:firstColumn="0" w:lastColumn="0" w:oddVBand="0" w:evenVBand="0" w:oddHBand="1" w:evenHBand="0" w:firstRowFirstColumn="0" w:firstRowLastColumn="0" w:lastRowFirstColumn="0" w:lastRowLastColumn="0"/>
            </w:pPr>
            <w:r w:rsidRPr="2FBDA893">
              <w:t>Change approval policies</w:t>
            </w:r>
          </w:p>
          <w:p w:rsidR="000B2796" w:rsidP="000B2796" w:rsidRDefault="006F034D" w14:paraId="65F629E0" w14:textId="32A03DB8">
            <w:pPr>
              <w:pStyle w:val="CapabilityBenefits"/>
              <w:cnfStyle w:val="000000100000" w:firstRow="0" w:lastRow="0" w:firstColumn="0" w:lastColumn="0" w:oddVBand="0" w:evenVBand="0" w:oddHBand="1" w:evenHBand="0" w:firstRowFirstColumn="0" w:firstRowLastColumn="0" w:lastRowFirstColumn="0" w:lastRowLastColumn="0"/>
            </w:pPr>
            <w:r w:rsidRPr="2FBDA893">
              <w:t>Change management lifecycle</w:t>
            </w:r>
          </w:p>
          <w:p w:rsidR="000B2796" w:rsidP="000B2796" w:rsidRDefault="006F034D" w14:paraId="2FB15ADB" w14:textId="7F7D8C7F">
            <w:pPr>
              <w:pStyle w:val="CapabilityBenefits"/>
              <w:cnfStyle w:val="000000100000" w:firstRow="0" w:lastRow="0" w:firstColumn="0" w:lastColumn="0" w:oddVBand="0" w:evenVBand="0" w:oddHBand="1" w:evenHBand="0" w:firstRowFirstColumn="0" w:firstRowLastColumn="0" w:lastRowFirstColumn="0" w:lastRowLastColumn="0"/>
            </w:pPr>
            <w:r w:rsidRPr="2FBDA893">
              <w:t>Enhance proficiency and accuracy</w:t>
            </w:r>
          </w:p>
          <w:p w:rsidRPr="006521CE" w:rsidR="006F034D" w:rsidP="00921ADA" w:rsidRDefault="006F034D" w14:paraId="17A52904" w14:textId="77777777">
            <w:pPr>
              <w:pStyle w:val="CapabilityBenefits"/>
              <w:cnfStyle w:val="000000100000" w:firstRow="0" w:lastRow="0" w:firstColumn="0" w:lastColumn="0" w:oddVBand="0" w:evenVBand="0" w:oddHBand="1" w:evenHBand="0" w:firstRowFirstColumn="0" w:firstRowLastColumn="0" w:lastRowFirstColumn="0" w:lastRowLastColumn="0"/>
            </w:pPr>
            <w:r w:rsidRPr="2FBDA893">
              <w:t>Reduce service impact</w:t>
            </w:r>
          </w:p>
        </w:tc>
        <w:tc>
          <w:tcPr>
            <w:tcW w:w="2410" w:type="dxa"/>
            <w:noWrap/>
          </w:tcPr>
          <w:p w:rsidRPr="008A53CD" w:rsidR="006F034D" w:rsidP="00AB7610" w:rsidRDefault="006F034D" w14:paraId="36234A22"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006F034D" w14:paraId="02DFBF5D" w14:textId="77777777">
            <w:pPr>
              <w:pStyle w:val="CapabilityKPIs"/>
              <w:cnfStyle w:val="000000100000" w:firstRow="0" w:lastRow="0" w:firstColumn="0" w:lastColumn="0" w:oddVBand="0" w:evenVBand="0" w:oddHBand="1" w:evenHBand="0" w:firstRowFirstColumn="0" w:firstRowLastColumn="0" w:lastRowFirstColumn="0" w:lastRowLastColumn="0"/>
            </w:pPr>
            <w:r>
              <w:t>Change velocity</w:t>
            </w:r>
          </w:p>
          <w:p w:rsidR="006F034D" w:rsidP="001458EC" w:rsidRDefault="006F034D" w14:paraId="5CBD116C" w14:textId="77777777">
            <w:pPr>
              <w:pStyle w:val="CapabilityKPIs"/>
              <w:cnfStyle w:val="000000100000" w:firstRow="0" w:lastRow="0" w:firstColumn="0" w:lastColumn="0" w:oddVBand="0" w:evenVBand="0" w:oddHBand="1" w:evenHBand="0" w:firstRowFirstColumn="0" w:firstRowLastColumn="0" w:lastRowFirstColumn="0" w:lastRowLastColumn="0"/>
            </w:pPr>
            <w:r>
              <w:t>Agent productivity</w:t>
            </w:r>
          </w:p>
          <w:p w:rsidR="006F034D" w:rsidP="001458EC" w:rsidRDefault="006F034D" w14:paraId="5C5256BE" w14:textId="77777777">
            <w:pPr>
              <w:pStyle w:val="CapabilityKPIs"/>
              <w:cnfStyle w:val="000000100000" w:firstRow="0" w:lastRow="0" w:firstColumn="0" w:lastColumn="0" w:oddVBand="0" w:evenVBand="0" w:oddHBand="1" w:evenHBand="0" w:firstRowFirstColumn="0" w:firstRowLastColumn="0" w:lastRowFirstColumn="0" w:lastRowLastColumn="0"/>
            </w:pPr>
            <w:r>
              <w:t>Risk intelligence</w:t>
            </w:r>
          </w:p>
          <w:p w:rsidR="009C039E" w:rsidP="001458EC" w:rsidRDefault="006F034D" w14:paraId="6BA5A1AA" w14:textId="105DE6A6">
            <w:pPr>
              <w:pStyle w:val="CapabilityKPIs"/>
              <w:cnfStyle w:val="000000100000" w:firstRow="0" w:lastRow="0" w:firstColumn="0" w:lastColumn="0" w:oddVBand="0" w:evenVBand="0" w:oddHBand="1" w:evenHBand="0" w:firstRowFirstColumn="0" w:firstRowLastColumn="0" w:lastRowFirstColumn="0" w:lastRowLastColumn="0"/>
            </w:pPr>
            <w:r>
              <w:t>Employee productivity</w:t>
            </w:r>
          </w:p>
          <w:p w:rsidRPr="00845724" w:rsidR="006F034D" w:rsidP="00AB7610" w:rsidRDefault="006F034D" w14:paraId="3019B6D0"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1458EC" w:rsidRDefault="006F034D" w14:paraId="65871457" w14:textId="77777777">
            <w:pPr>
              <w:pStyle w:val="CapabilityKPIs"/>
              <w:cnfStyle w:val="000000100000" w:firstRow="0" w:lastRow="0" w:firstColumn="0" w:lastColumn="0" w:oddVBand="0" w:evenVBand="0" w:oddHBand="1" w:evenHBand="0" w:firstRowFirstColumn="0" w:firstRowLastColumn="0" w:lastRowFirstColumn="0" w:lastRowLastColumn="0"/>
            </w:pPr>
            <w:r>
              <w:t>Technical debt</w:t>
            </w:r>
          </w:p>
          <w:p w:rsidR="006F034D" w:rsidP="001458EC" w:rsidRDefault="006F034D" w14:paraId="0A243217" w14:textId="77777777">
            <w:pPr>
              <w:pStyle w:val="CapabilityKPIs"/>
              <w:cnfStyle w:val="000000100000" w:firstRow="0" w:lastRow="0" w:firstColumn="0" w:lastColumn="0" w:oddVBand="0" w:evenVBand="0" w:oddHBand="1" w:evenHBand="0" w:firstRowFirstColumn="0" w:firstRowLastColumn="0" w:lastRowFirstColumn="0" w:lastRowLastColumn="0"/>
            </w:pPr>
            <w:r>
              <w:t>Failure rate</w:t>
            </w:r>
          </w:p>
          <w:p w:rsidRPr="006521CE" w:rsidR="006F034D" w:rsidP="001458EC" w:rsidRDefault="006F034D" w14:paraId="29A23FB9" w14:textId="1169C132">
            <w:pPr>
              <w:cnfStyle w:val="000000100000" w:firstRow="0" w:lastRow="0" w:firstColumn="0" w:lastColumn="0" w:oddVBand="0" w:evenVBand="0" w:oddHBand="1" w:evenHBand="0" w:firstRowFirstColumn="0" w:firstRowLastColumn="0" w:lastRowFirstColumn="0" w:lastRowLastColumn="0"/>
            </w:pPr>
          </w:p>
        </w:tc>
        <w:tc>
          <w:tcPr>
            <w:tcW w:w="4563" w:type="dxa"/>
            <w:noWrap/>
          </w:tcPr>
          <w:p w:rsidRPr="006521CE" w:rsidR="006F034D" w:rsidP="00921ADA" w:rsidRDefault="006F034D" w14:paraId="50736BDB" w14:textId="77777777">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FBDA893">
              <w:rPr>
                <w:rFonts w:eastAsia="Calibri"/>
              </w:rPr>
              <w:lastRenderedPageBreak/>
              <w:t>Automate change requests for dependencies, conflicts, and approval workflows.</w:t>
            </w:r>
          </w:p>
          <w:p w:rsidR="009C039E" w:rsidP="00B45DB4" w:rsidRDefault="006F034D" w14:paraId="4C37DD8F" w14:textId="03327924">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FBDA893">
              <w:rPr>
                <w:rFonts w:eastAsia="Calibri"/>
              </w:rPr>
              <w:t>Increase change velocity by measuring change requests/orders on an organization-wide basis to improve operational efficiency.</w:t>
            </w:r>
          </w:p>
          <w:p w:rsidR="009C039E" w:rsidP="00B45DB4" w:rsidRDefault="006F034D" w14:paraId="163B98E2" w14:textId="26EF374F">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FBDA893">
              <w:rPr>
                <w:rFonts w:eastAsia="Calibri"/>
              </w:rPr>
              <w:t>Make change requests automatically, screened for dependencies and conflicts, and adding the change order approver.</w:t>
            </w:r>
          </w:p>
          <w:p w:rsidRPr="006521CE" w:rsidR="006F034D" w:rsidP="00921ADA" w:rsidRDefault="006F034D" w14:paraId="630ECC99" w14:textId="77777777">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FBDA893">
              <w:rPr>
                <w:rFonts w:eastAsia="Calibri"/>
              </w:rPr>
              <w:lastRenderedPageBreak/>
              <w:t>Maximize automation of approvals to shorten the change management lifecycle and improve accuracy and efficiency</w:t>
            </w:r>
          </w:p>
          <w:p w:rsidRPr="0013210D" w:rsidR="006F034D" w:rsidP="00921ADA" w:rsidRDefault="006F034D" w14:paraId="49CBF481" w14:textId="21255ED4">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p>
        </w:tc>
        <w:tc>
          <w:tcPr>
            <w:tcW w:w="5528" w:type="dxa"/>
          </w:tcPr>
          <w:p w:rsidRPr="00AA2816" w:rsidR="00AA2816" w:rsidP="00AA2816" w:rsidRDefault="00AA2816" w14:paraId="79A0BA2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A2816">
              <w:lastRenderedPageBreak/>
              <w:t>Have you defined your policies and procedures for change requests?</w:t>
            </w:r>
          </w:p>
          <w:p w:rsidRPr="00AA2816" w:rsidR="00AA2816" w:rsidP="00AA2816" w:rsidRDefault="00AA2816" w14:paraId="52DFCB1A"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A2816">
              <w:t>Are you tracking the success rate % of change requests?</w:t>
            </w:r>
          </w:p>
          <w:p w:rsidRPr="00AA2816" w:rsidR="00AA2816" w:rsidP="00AA2816" w:rsidRDefault="00AA2816" w14:paraId="2AC0B7D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A2816">
              <w:t>Are approvals automatically routed to the correct system owners related to the change?</w:t>
            </w:r>
          </w:p>
          <w:p w:rsidRPr="00AA2816" w:rsidR="00AA2816" w:rsidP="00AA2816" w:rsidRDefault="00AA2816" w14:paraId="0C6FB25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A2816">
              <w:t>Are you measuring your change velocity and thinking of ways to increase the delivery speed of change requests?</w:t>
            </w:r>
          </w:p>
          <w:p w:rsidRPr="006521CE" w:rsidR="006F034D" w:rsidP="00FF1692" w:rsidRDefault="00AA2816" w14:paraId="301DD1D7" w14:textId="20266E0E">
            <w:pPr>
              <w:pStyle w:val="CapabilityConsiderations"/>
              <w:cnfStyle w:val="000000100000" w:firstRow="0" w:lastRow="0" w:firstColumn="0" w:lastColumn="0" w:oddVBand="0" w:evenVBand="0" w:oddHBand="1" w:evenHBand="0" w:firstRowFirstColumn="0" w:firstRowLastColumn="0" w:lastRowFirstColumn="0" w:lastRowLastColumn="0"/>
            </w:pPr>
            <w:r w:rsidRPr="00AA2816">
              <w:lastRenderedPageBreak/>
              <w:t xml:space="preserve">Are you aware of the dependencies between </w:t>
            </w:r>
            <w:proofErr w:type="spellStart"/>
            <w:r w:rsidRPr="2FBDA893" w:rsidR="006F034D">
              <w:t>Cls</w:t>
            </w:r>
            <w:proofErr w:type="spellEnd"/>
            <w:r w:rsidRPr="00AA2816">
              <w:t>, critical IT systems, services, and infrastructure components?</w:t>
            </w:r>
          </w:p>
        </w:tc>
      </w:tr>
      <w:tr w:rsidRPr="00E846D2" w:rsidR="006F034D" w:rsidTr="00921ADA" w14:paraId="210005EA"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2D1D5757" w14:textId="77777777">
            <w:pPr>
              <w:rPr>
                <w:rFonts w:eastAsia="Times New Roman"/>
                <w:lang w:eastAsia="en-GB"/>
              </w:rPr>
            </w:pPr>
          </w:p>
        </w:tc>
        <w:tc>
          <w:tcPr>
            <w:tcW w:w="2067" w:type="dxa"/>
          </w:tcPr>
          <w:p w:rsidRPr="003E6314" w:rsidR="006F034D" w:rsidP="001458EC" w:rsidRDefault="006F034D" w14:paraId="59AC724E" w14:textId="68252928">
            <w:pPr>
              <w:pStyle w:val="Heading3"/>
              <w:cnfStyle w:val="000000000000" w:firstRow="0" w:lastRow="0" w:firstColumn="0" w:lastColumn="0" w:oddVBand="0" w:evenVBand="0" w:oddHBand="0" w:evenHBand="0" w:firstRowFirstColumn="0" w:firstRowLastColumn="0" w:lastRowFirstColumn="0" w:lastRowLastColumn="0"/>
            </w:pPr>
            <w:bookmarkStart w:name="_Toc181201370" w:id="41"/>
            <w:bookmarkStart w:name="_Toc181266559" w:id="42"/>
            <w:bookmarkStart w:name="_Toc181267373" w:id="43"/>
            <w:bookmarkStart w:name="_Toc181693561" w:id="44"/>
            <w:bookmarkStart w:name="_Toc181782767" w:id="45"/>
            <w:r w:rsidRPr="003E6314">
              <w:t>Knowledge Management</w:t>
            </w:r>
            <w:bookmarkEnd w:id="41"/>
            <w:bookmarkEnd w:id="42"/>
            <w:bookmarkEnd w:id="43"/>
            <w:bookmarkEnd w:id="44"/>
            <w:bookmarkEnd w:id="45"/>
          </w:p>
        </w:tc>
        <w:tc>
          <w:tcPr>
            <w:tcW w:w="3319" w:type="dxa"/>
            <w:noWrap/>
          </w:tcPr>
          <w:p w:rsidRPr="006521CE" w:rsidR="006F034D" w:rsidP="00921ADA" w:rsidRDefault="006F034D" w14:paraId="47AA0209"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Manage knowledge articles and FAQs to drive self-service for incident resolution. Boost agent productivity with Al-powered contextual knowledge.</w:t>
            </w:r>
          </w:p>
        </w:tc>
        <w:tc>
          <w:tcPr>
            <w:tcW w:w="2977" w:type="dxa"/>
            <w:noWrap/>
          </w:tcPr>
          <w:p w:rsidR="000B2796" w:rsidP="000B2796" w:rsidRDefault="006F034D" w14:paraId="41F74D4A" w14:textId="547D4E81">
            <w:pPr>
              <w:pStyle w:val="CapabilityBenefits"/>
              <w:cnfStyle w:val="000000000000" w:firstRow="0" w:lastRow="0" w:firstColumn="0" w:lastColumn="0" w:oddVBand="0" w:evenVBand="0" w:oddHBand="0" w:evenHBand="0" w:firstRowFirstColumn="0" w:firstRowLastColumn="0" w:lastRowFirstColumn="0" w:lastRowLastColumn="0"/>
            </w:pPr>
            <w:r w:rsidRPr="2FBDA893">
              <w:t>Article workflow and taxonomy</w:t>
            </w:r>
          </w:p>
          <w:p w:rsidR="000B2796" w:rsidP="000B2796" w:rsidRDefault="006F034D" w14:paraId="475CDF88" w14:textId="15FB7F88">
            <w:pPr>
              <w:pStyle w:val="CapabilityBenefits"/>
              <w:cnfStyle w:val="000000000000" w:firstRow="0" w:lastRow="0" w:firstColumn="0" w:lastColumn="0" w:oddVBand="0" w:evenVBand="0" w:oddHBand="0" w:evenHBand="0" w:firstRowFirstColumn="0" w:firstRowLastColumn="0" w:lastRowFirstColumn="0" w:lastRowLastColumn="0"/>
            </w:pPr>
            <w:r w:rsidRPr="2FBDA893">
              <w:t xml:space="preserve">Crowd sourced knowledge </w:t>
            </w:r>
          </w:p>
          <w:p w:rsidR="000B2796" w:rsidP="000B2796" w:rsidRDefault="006F034D" w14:paraId="50F84177" w14:textId="65961753">
            <w:pPr>
              <w:pStyle w:val="CapabilityBenefits"/>
              <w:cnfStyle w:val="000000000000" w:firstRow="0" w:lastRow="0" w:firstColumn="0" w:lastColumn="0" w:oddVBand="0" w:evenVBand="0" w:oddHBand="0" w:evenHBand="0" w:firstRowFirstColumn="0" w:firstRowLastColumn="0" w:lastRowFirstColumn="0" w:lastRowLastColumn="0"/>
            </w:pPr>
            <w:r w:rsidRPr="2FBDA893">
              <w:t>Article approval workflow</w:t>
            </w:r>
          </w:p>
          <w:p w:rsidR="000B2796" w:rsidP="000B2796" w:rsidRDefault="006F034D" w14:paraId="5EF462FF" w14:textId="317256B7">
            <w:pPr>
              <w:pStyle w:val="CapabilityBenefits"/>
              <w:cnfStyle w:val="000000000000" w:firstRow="0" w:lastRow="0" w:firstColumn="0" w:lastColumn="0" w:oddVBand="0" w:evenVBand="0" w:oddHBand="0" w:evenHBand="0" w:firstRowFirstColumn="0" w:firstRowLastColumn="0" w:lastRowFirstColumn="0" w:lastRowLastColumn="0"/>
            </w:pPr>
            <w:r w:rsidRPr="2FBDA893">
              <w:t>Streamline continuous improvements</w:t>
            </w:r>
          </w:p>
          <w:p w:rsidRPr="006521CE" w:rsidR="006F034D" w:rsidP="00921ADA" w:rsidRDefault="006F034D" w14:paraId="239DEA79"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Analytics and dashboards</w:t>
            </w:r>
          </w:p>
        </w:tc>
        <w:tc>
          <w:tcPr>
            <w:tcW w:w="2410" w:type="dxa"/>
            <w:noWrap/>
          </w:tcPr>
          <w:p w:rsidRPr="00FB0A95" w:rsidR="006F034D" w:rsidP="00AB7610" w:rsidRDefault="006F034D" w14:paraId="7C38E451"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FB0A95">
              <w:t>Increase</w:t>
            </w:r>
          </w:p>
          <w:p w:rsidRPr="00845724" w:rsidR="006F034D" w:rsidP="001458EC" w:rsidRDefault="006F034D" w14:paraId="2D9BF8C1" w14:textId="77777777">
            <w:pPr>
              <w:pStyle w:val="CapabilityKPIs"/>
              <w:cnfStyle w:val="000000000000" w:firstRow="0" w:lastRow="0" w:firstColumn="0" w:lastColumn="0" w:oddVBand="0" w:evenVBand="0" w:oddHBand="0" w:evenHBand="0" w:firstRowFirstColumn="0" w:firstRowLastColumn="0" w:lastRowFirstColumn="0" w:lastRowLastColumn="0"/>
            </w:pPr>
            <w:r>
              <w:t>Incident/request deflection</w:t>
            </w:r>
          </w:p>
          <w:p w:rsidR="006F034D" w:rsidP="001458EC" w:rsidRDefault="006F034D" w14:paraId="53A2CB38" w14:textId="77777777">
            <w:pPr>
              <w:pStyle w:val="CapabilityKPIs"/>
              <w:cnfStyle w:val="000000000000" w:firstRow="0" w:lastRow="0" w:firstColumn="0" w:lastColumn="0" w:oddVBand="0" w:evenVBand="0" w:oddHBand="0" w:evenHBand="0" w:firstRowFirstColumn="0" w:firstRowLastColumn="0" w:lastRowFirstColumn="0" w:lastRowLastColumn="0"/>
            </w:pPr>
            <w:r>
              <w:t>Self-service rates</w:t>
            </w:r>
          </w:p>
          <w:p w:rsidR="006F034D" w:rsidP="001458EC" w:rsidRDefault="006F034D" w14:paraId="275B0BA5" w14:textId="77777777">
            <w:pPr>
              <w:pStyle w:val="CapabilityKPIs"/>
              <w:cnfStyle w:val="000000000000" w:firstRow="0" w:lastRow="0" w:firstColumn="0" w:lastColumn="0" w:oddVBand="0" w:evenVBand="0" w:oddHBand="0" w:evenHBand="0" w:firstRowFirstColumn="0" w:firstRowLastColumn="0" w:lastRowFirstColumn="0" w:lastRowLastColumn="0"/>
            </w:pPr>
            <w:r>
              <w:t>CSAT scores</w:t>
            </w:r>
          </w:p>
          <w:p w:rsidR="009C039E" w:rsidP="001458EC" w:rsidRDefault="006F034D" w14:paraId="0764D917" w14:textId="167BFF8B">
            <w:pPr>
              <w:pStyle w:val="CapabilityKPIs"/>
              <w:cnfStyle w:val="000000000000" w:firstRow="0" w:lastRow="0" w:firstColumn="0" w:lastColumn="0" w:oddVBand="0" w:evenVBand="0" w:oddHBand="0" w:evenHBand="0" w:firstRowFirstColumn="0" w:firstRowLastColumn="0" w:lastRowFirstColumn="0" w:lastRowLastColumn="0"/>
            </w:pPr>
            <w:r>
              <w:t>Agent productivity</w:t>
            </w:r>
          </w:p>
          <w:p w:rsidRPr="00845724" w:rsidR="006F034D" w:rsidP="00AB7610" w:rsidRDefault="006F034D" w14:paraId="0F065CA8"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006F034D" w14:paraId="021D494A" w14:textId="77777777">
            <w:pPr>
              <w:pStyle w:val="CapabilityKPIs"/>
              <w:cnfStyle w:val="000000000000" w:firstRow="0" w:lastRow="0" w:firstColumn="0" w:lastColumn="0" w:oddVBand="0" w:evenVBand="0" w:oddHBand="0" w:evenHBand="0" w:firstRowFirstColumn="0" w:firstRowLastColumn="0" w:lastRowFirstColumn="0" w:lastRowLastColumn="0"/>
            </w:pPr>
            <w:r>
              <w:t>Incident handle time</w:t>
            </w:r>
          </w:p>
          <w:p w:rsidRPr="006521CE" w:rsidR="006F034D" w:rsidP="0061138B" w:rsidRDefault="006F034D" w14:paraId="397BCFA6" w14:textId="70A837AB">
            <w:pPr>
              <w:pStyle w:val="CapabilityKPIs"/>
              <w:cnfStyle w:val="000000000000" w:firstRow="0" w:lastRow="0" w:firstColumn="0" w:lastColumn="0" w:oddVBand="0" w:evenVBand="0" w:oddHBand="0" w:evenHBand="0" w:firstRowFirstColumn="0" w:firstRowLastColumn="0" w:lastRowFirstColumn="0" w:lastRowLastColumn="0"/>
            </w:pPr>
            <w:r>
              <w:t>Case/incident volume</w:t>
            </w:r>
          </w:p>
        </w:tc>
        <w:tc>
          <w:tcPr>
            <w:tcW w:w="4563" w:type="dxa"/>
            <w:noWrap/>
          </w:tcPr>
          <w:p w:rsidR="009C039E" w:rsidP="00B45DB4" w:rsidRDefault="006F034D" w14:paraId="42E909AB" w14:textId="1686CAA5">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FBDA893">
              <w:rPr>
                <w:rFonts w:eastAsia="Calibri"/>
              </w:rPr>
              <w:t>Design your knowledge base with a user-centric approach.</w:t>
            </w:r>
          </w:p>
          <w:p w:rsidR="009C039E" w:rsidP="00B45DB4" w:rsidRDefault="006F034D" w14:paraId="0124B573" w14:textId="65120BA1">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FBDA893">
              <w:rPr>
                <w:rFonts w:eastAsia="Calibri"/>
              </w:rPr>
              <w:t>Make it easy to find information and navigate content, using features like content collaboration, version control, and search.</w:t>
            </w:r>
          </w:p>
          <w:p w:rsidR="009C039E" w:rsidP="00B45DB4" w:rsidRDefault="006F034D" w14:paraId="7851A576" w14:textId="455604C8">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FBDA893">
              <w:rPr>
                <w:rFonts w:eastAsia="Calibri"/>
              </w:rPr>
              <w:t>Track usage metrics to understand how users interact with your knowledge base.</w:t>
            </w:r>
          </w:p>
          <w:p w:rsidR="009C039E" w:rsidP="00B45DB4" w:rsidRDefault="006F034D" w14:paraId="6F4591E8" w14:textId="2A2BB103">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FBDA893">
              <w:rPr>
                <w:rFonts w:eastAsia="Calibri"/>
              </w:rPr>
              <w:t>Identify areas for improvement and adapt accordingly.</w:t>
            </w:r>
          </w:p>
          <w:p w:rsidRPr="0013210D" w:rsidR="006F034D" w:rsidP="00921ADA" w:rsidRDefault="006F034D" w14:paraId="24FB08B3" w14:textId="79B36227">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FBDA893">
              <w:rPr>
                <w:rFonts w:eastAsia="Calibri"/>
              </w:rPr>
              <w:t>Encourage users feedback on knowledge base content. This will help identify gaps and improve the user experience.</w:t>
            </w:r>
          </w:p>
        </w:tc>
        <w:tc>
          <w:tcPr>
            <w:tcW w:w="5528" w:type="dxa"/>
          </w:tcPr>
          <w:p w:rsidRPr="00C333FB" w:rsidR="00C333FB" w:rsidP="00C333FB" w:rsidRDefault="00C333FB" w14:paraId="0402E1D2"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333FB">
              <w:t>Have you established a knowledge base where information, documents, and best practices are stored and easily accessible?</w:t>
            </w:r>
          </w:p>
          <w:p w:rsidRPr="00C333FB" w:rsidR="00C333FB" w:rsidP="00C333FB" w:rsidRDefault="00C333FB" w14:paraId="2EEBCDE2"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333FB">
              <w:t>Are your knowledge articles categorized for easy search and retrieval?</w:t>
            </w:r>
          </w:p>
          <w:p w:rsidRPr="00C333FB" w:rsidR="00C333FB" w:rsidP="00C333FB" w:rsidRDefault="00C333FB" w14:paraId="4A016889"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333FB">
              <w:t>Have you implemented processes for content and quality control to ensure that information is accurate, up-to-date, and relevant?</w:t>
            </w:r>
          </w:p>
          <w:p w:rsidRPr="00C333FB" w:rsidR="00C333FB" w:rsidP="00C333FB" w:rsidRDefault="00C333FB" w14:paraId="25F4E9B6"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333FB">
              <w:t>Do you regularly review and update processes to ensure continuous improvement and alignment with business objectives?</w:t>
            </w:r>
          </w:p>
          <w:p w:rsidRPr="006521CE" w:rsidR="006F034D" w:rsidP="00FF1692" w:rsidRDefault="00C333FB" w14:paraId="5BC24DC1" w14:textId="63AF1B7D">
            <w:pPr>
              <w:pStyle w:val="CapabilityConsiderations"/>
              <w:cnfStyle w:val="000000000000" w:firstRow="0" w:lastRow="0" w:firstColumn="0" w:lastColumn="0" w:oddVBand="0" w:evenVBand="0" w:oddHBand="0" w:evenHBand="0" w:firstRowFirstColumn="0" w:firstRowLastColumn="0" w:lastRowFirstColumn="0" w:lastRowLastColumn="0"/>
            </w:pPr>
            <w:r w:rsidRPr="00C333FB">
              <w:t>Do you track key metrics and analytics related to usage, engagement, and effectiveness to measure impact and identify areas for improvement?</w:t>
            </w:r>
          </w:p>
        </w:tc>
      </w:tr>
      <w:tr w:rsidRPr="00E846D2" w:rsidR="00A808B5" w:rsidTr="00921ADA" w14:paraId="6DEB562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18EFA55F" w14:textId="77777777">
            <w:pPr>
              <w:rPr>
                <w:rFonts w:eastAsia="Times New Roman"/>
                <w:lang w:eastAsia="en-GB"/>
              </w:rPr>
            </w:pPr>
          </w:p>
        </w:tc>
        <w:tc>
          <w:tcPr>
            <w:tcW w:w="2067" w:type="dxa"/>
          </w:tcPr>
          <w:p w:rsidRPr="003E6314" w:rsidR="006F034D" w:rsidP="001458EC" w:rsidRDefault="006F034D" w14:paraId="3CA7EC4D" w14:textId="6FCDF50D">
            <w:pPr>
              <w:pStyle w:val="Heading3"/>
              <w:cnfStyle w:val="000000100000" w:firstRow="0" w:lastRow="0" w:firstColumn="0" w:lastColumn="0" w:oddVBand="0" w:evenVBand="0" w:oddHBand="1" w:evenHBand="0" w:firstRowFirstColumn="0" w:firstRowLastColumn="0" w:lastRowFirstColumn="0" w:lastRowLastColumn="0"/>
            </w:pPr>
            <w:bookmarkStart w:name="_Toc181201371" w:id="46"/>
            <w:bookmarkStart w:name="_Toc181266560" w:id="47"/>
            <w:bookmarkStart w:name="_Toc181267374" w:id="48"/>
            <w:bookmarkStart w:name="_Toc181693562" w:id="49"/>
            <w:bookmarkStart w:name="_Toc181782768" w:id="50"/>
            <w:r w:rsidRPr="003E6314">
              <w:t>Self-Service (Request Management)</w:t>
            </w:r>
            <w:bookmarkEnd w:id="46"/>
            <w:bookmarkEnd w:id="47"/>
            <w:bookmarkEnd w:id="48"/>
            <w:bookmarkEnd w:id="49"/>
            <w:bookmarkEnd w:id="50"/>
          </w:p>
        </w:tc>
        <w:tc>
          <w:tcPr>
            <w:tcW w:w="3319" w:type="dxa"/>
            <w:noWrap/>
          </w:tcPr>
          <w:p w:rsidRPr="006521CE" w:rsidR="006F034D" w:rsidP="00921ADA" w:rsidRDefault="006F034D" w14:paraId="400A7202" w14:textId="158556E8">
            <w:pPr>
              <w:pStyle w:val="CapabilityDescription"/>
              <w:cnfStyle w:val="000000100000" w:firstRow="0" w:lastRow="0" w:firstColumn="0" w:lastColumn="0" w:oddVBand="0" w:evenVBand="0" w:oddHBand="1" w:evenHBand="0" w:firstRowFirstColumn="0" w:firstRowLastColumn="0" w:lastRowFirstColumn="0" w:lastRowLastColumn="0"/>
            </w:pPr>
            <w:r w:rsidRPr="2FBDA893">
              <w:t>Provide self-service for employees and customers. Make it easy to request products, services, and answers anytime, on</w:t>
            </w:r>
            <w:r w:rsidR="0061138B">
              <w:t xml:space="preserve"> </w:t>
            </w:r>
            <w:r w:rsidRPr="2FBDA893">
              <w:t>any device.</w:t>
            </w:r>
          </w:p>
        </w:tc>
        <w:tc>
          <w:tcPr>
            <w:tcW w:w="2977" w:type="dxa"/>
            <w:noWrap/>
          </w:tcPr>
          <w:p w:rsidR="000B2796" w:rsidP="000B2796" w:rsidRDefault="006F034D" w14:paraId="6086B8A3" w14:textId="2A67A0AF">
            <w:pPr>
              <w:pStyle w:val="CapabilityBenefits"/>
              <w:cnfStyle w:val="000000100000" w:firstRow="0" w:lastRow="0" w:firstColumn="0" w:lastColumn="0" w:oddVBand="0" w:evenVBand="0" w:oddHBand="1" w:evenHBand="0" w:firstRowFirstColumn="0" w:firstRowLastColumn="0" w:lastRowFirstColumn="0" w:lastRowLastColumn="0"/>
            </w:pPr>
            <w:r w:rsidRPr="355122E2">
              <w:t>Boost User Satisfaction and experience</w:t>
            </w:r>
          </w:p>
          <w:p w:rsidR="000B2796" w:rsidP="000B2796" w:rsidRDefault="006F034D" w14:paraId="2B66238D" w14:textId="4CA4CC44">
            <w:pPr>
              <w:pStyle w:val="CapabilityBenefits"/>
              <w:cnfStyle w:val="000000100000" w:firstRow="0" w:lastRow="0" w:firstColumn="0" w:lastColumn="0" w:oddVBand="0" w:evenVBand="0" w:oddHBand="1" w:evenHBand="0" w:firstRowFirstColumn="0" w:firstRowLastColumn="0" w:lastRowFirstColumn="0" w:lastRowLastColumn="0"/>
            </w:pPr>
            <w:r w:rsidRPr="355122E2">
              <w:t>Meet users where they are</w:t>
            </w:r>
          </w:p>
          <w:p w:rsidR="000B2796" w:rsidP="000B2796" w:rsidRDefault="006F034D" w14:paraId="086EA600" w14:textId="3AB4EEBD">
            <w:pPr>
              <w:pStyle w:val="CapabilityBenefits"/>
              <w:cnfStyle w:val="000000100000" w:firstRow="0" w:lastRow="0" w:firstColumn="0" w:lastColumn="0" w:oddVBand="0" w:evenVBand="0" w:oddHBand="1" w:evenHBand="0" w:firstRowFirstColumn="0" w:firstRowLastColumn="0" w:lastRowFirstColumn="0" w:lastRowLastColumn="0"/>
            </w:pPr>
            <w:r w:rsidRPr="355122E2">
              <w:t>Simplify approval workflows</w:t>
            </w:r>
          </w:p>
          <w:p w:rsidR="000B2796" w:rsidP="000B2796" w:rsidRDefault="006F034D" w14:paraId="17E3164F" w14:textId="39628951">
            <w:pPr>
              <w:pStyle w:val="CapabilityBenefits"/>
              <w:cnfStyle w:val="000000100000" w:firstRow="0" w:lastRow="0" w:firstColumn="0" w:lastColumn="0" w:oddVBand="0" w:evenVBand="0" w:oddHBand="1" w:evenHBand="0" w:firstRowFirstColumn="0" w:firstRowLastColumn="0" w:lastRowFirstColumn="0" w:lastRowLastColumn="0"/>
            </w:pPr>
            <w:r w:rsidRPr="355122E2">
              <w:t>Service catalog workspace</w:t>
            </w:r>
          </w:p>
          <w:p w:rsidR="000B2796" w:rsidP="000B2796" w:rsidRDefault="006F034D" w14:paraId="7DDB9309" w14:textId="0727CFFC">
            <w:pPr>
              <w:pStyle w:val="CapabilityBenefits"/>
              <w:cnfStyle w:val="000000100000" w:firstRow="0" w:lastRow="0" w:firstColumn="0" w:lastColumn="0" w:oddVBand="0" w:evenVBand="0" w:oddHBand="1" w:evenHBand="0" w:firstRowFirstColumn="0" w:firstRowLastColumn="0" w:lastRowFirstColumn="0" w:lastRowLastColumn="0"/>
            </w:pPr>
            <w:r w:rsidRPr="355122E2">
              <w:t>Improve productivity across the enterprise</w:t>
            </w:r>
          </w:p>
          <w:p w:rsidRPr="006521CE" w:rsidR="006F034D" w:rsidP="00921ADA" w:rsidRDefault="006F034D" w14:paraId="6BC49728" w14:textId="5A7590A5">
            <w:pPr>
              <w:pStyle w:val="CapabilityBenefits"/>
              <w:cnfStyle w:val="000000100000" w:firstRow="0" w:lastRow="0" w:firstColumn="0" w:lastColumn="0" w:oddVBand="0" w:evenVBand="0" w:oddHBand="1" w:evenHBand="0" w:firstRowFirstColumn="0" w:firstRowLastColumn="0" w:lastRowFirstColumn="0" w:lastRowLastColumn="0"/>
            </w:pPr>
            <w:r w:rsidRPr="355122E2">
              <w:t>Improve self-service through automation</w:t>
            </w:r>
          </w:p>
        </w:tc>
        <w:tc>
          <w:tcPr>
            <w:tcW w:w="2410" w:type="dxa"/>
            <w:noWrap/>
          </w:tcPr>
          <w:p w:rsidRPr="00FB0A95" w:rsidR="006F034D" w:rsidP="00AB7610" w:rsidRDefault="006F034D" w14:paraId="6FE7D0F7"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FB0A95">
              <w:t>Increase</w:t>
            </w:r>
          </w:p>
          <w:p w:rsidRPr="00845724" w:rsidR="006F034D" w:rsidP="001458EC" w:rsidRDefault="006F034D" w14:paraId="2B48821A" w14:textId="6F9D4E2F">
            <w:pPr>
              <w:pStyle w:val="CapabilityKPIs"/>
              <w:cnfStyle w:val="000000100000" w:firstRow="0" w:lastRow="0" w:firstColumn="0" w:lastColumn="0" w:oddVBand="0" w:evenVBand="0" w:oddHBand="1" w:evenHBand="0" w:firstRowFirstColumn="0" w:firstRowLastColumn="0" w:lastRowFirstColumn="0" w:lastRowLastColumn="0"/>
            </w:pPr>
            <w:r>
              <w:t xml:space="preserve">Service and task efficiencies </w:t>
            </w:r>
          </w:p>
          <w:p w:rsidR="006F034D" w:rsidP="001458EC" w:rsidRDefault="006F034D" w14:paraId="5EBCDB19" w14:textId="473BD8D0">
            <w:pPr>
              <w:pStyle w:val="CapabilityKPIs"/>
              <w:cnfStyle w:val="000000100000" w:firstRow="0" w:lastRow="0" w:firstColumn="0" w:lastColumn="0" w:oddVBand="0" w:evenVBand="0" w:oddHBand="1" w:evenHBand="0" w:firstRowFirstColumn="0" w:firstRowLastColumn="0" w:lastRowFirstColumn="0" w:lastRowLastColumn="0"/>
            </w:pPr>
            <w:r>
              <w:t>Agent productivity</w:t>
            </w:r>
          </w:p>
          <w:p w:rsidR="006F034D" w:rsidP="001458EC" w:rsidRDefault="006F034D" w14:paraId="17B3E85A" w14:textId="654A8916">
            <w:pPr>
              <w:pStyle w:val="CapabilityKPIs"/>
              <w:cnfStyle w:val="000000100000" w:firstRow="0" w:lastRow="0" w:firstColumn="0" w:lastColumn="0" w:oddVBand="0" w:evenVBand="0" w:oddHBand="1" w:evenHBand="0" w:firstRowFirstColumn="0" w:firstRowLastColumn="0" w:lastRowFirstColumn="0" w:lastRowLastColumn="0"/>
            </w:pPr>
            <w:r>
              <w:t>Quick and easy approvals</w:t>
            </w:r>
          </w:p>
          <w:p w:rsidR="006F034D" w:rsidP="001458EC" w:rsidRDefault="006F034D" w14:paraId="27C367DD" w14:textId="09EB0E6A">
            <w:pPr>
              <w:pStyle w:val="CapabilityKPIs"/>
              <w:cnfStyle w:val="000000100000" w:firstRow="0" w:lastRow="0" w:firstColumn="0" w:lastColumn="0" w:oddVBand="0" w:evenVBand="0" w:oddHBand="1" w:evenHBand="0" w:firstRowFirstColumn="0" w:firstRowLastColumn="0" w:lastRowFirstColumn="0" w:lastRowLastColumn="0"/>
            </w:pPr>
            <w:r>
              <w:t>User Experience</w:t>
            </w:r>
          </w:p>
          <w:p w:rsidR="009C039E" w:rsidP="001458EC" w:rsidRDefault="006F034D" w14:paraId="5AFB6831" w14:textId="1496A32D">
            <w:pPr>
              <w:pStyle w:val="CapabilityKPIs"/>
              <w:cnfStyle w:val="000000100000" w:firstRow="0" w:lastRow="0" w:firstColumn="0" w:lastColumn="0" w:oddVBand="0" w:evenVBand="0" w:oddHBand="1" w:evenHBand="0" w:firstRowFirstColumn="0" w:firstRowLastColumn="0" w:lastRowFirstColumn="0" w:lastRowLastColumn="0"/>
            </w:pPr>
            <w:r>
              <w:t>Visibility and analysis</w:t>
            </w:r>
          </w:p>
          <w:p w:rsidRPr="00845724" w:rsidR="006F034D" w:rsidP="00AB7610" w:rsidRDefault="006F034D" w14:paraId="6BE5946B"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61138B" w:rsidRDefault="006F034D" w14:paraId="613E5446" w14:textId="383A1C04">
            <w:pPr>
              <w:pStyle w:val="CapabilityKPIs"/>
              <w:cnfStyle w:val="000000100000" w:firstRow="0" w:lastRow="0" w:firstColumn="0" w:lastColumn="0" w:oddVBand="0" w:evenVBand="0" w:oddHBand="1" w:evenHBand="0" w:firstRowFirstColumn="0" w:firstRowLastColumn="0" w:lastRowFirstColumn="0" w:lastRowLastColumn="0"/>
            </w:pPr>
            <w:r>
              <w:t>Case Resolution time</w:t>
            </w:r>
          </w:p>
        </w:tc>
        <w:tc>
          <w:tcPr>
            <w:tcW w:w="4563" w:type="dxa"/>
            <w:noWrap/>
          </w:tcPr>
          <w:p w:rsidR="009C039E" w:rsidP="00B45DB4" w:rsidRDefault="006F034D" w14:paraId="79D903D4" w14:textId="48DB7B12">
            <w:pPr>
              <w:pStyle w:val="CapabilityBestPractices"/>
              <w:cnfStyle w:val="000000100000" w:firstRow="0" w:lastRow="0" w:firstColumn="0" w:lastColumn="0" w:oddVBand="0" w:evenVBand="0" w:oddHBand="1" w:evenHBand="0" w:firstRowFirstColumn="0" w:firstRowLastColumn="0" w:lastRowFirstColumn="0" w:lastRowLastColumn="0"/>
            </w:pPr>
            <w:r w:rsidRPr="0519FD90">
              <w:t xml:space="preserve">Measure case deflection </w:t>
            </w:r>
            <w:proofErr w:type="gramStart"/>
            <w:r w:rsidRPr="0519FD90">
              <w:t>in order to</w:t>
            </w:r>
            <w:proofErr w:type="gramEnd"/>
            <w:r w:rsidRPr="0519FD90">
              <w:t xml:space="preserve"> continuously improve efficacy and reduce costs, </w:t>
            </w:r>
            <w:proofErr w:type="gramStart"/>
            <w:r w:rsidRPr="0519FD90">
              <w:t>including:</w:t>
            </w:r>
            <w:proofErr w:type="gramEnd"/>
            <w:r w:rsidRPr="0519FD90">
              <w:t xml:space="preserve"> explicit, repetitive, and implicit deflection.</w:t>
            </w:r>
          </w:p>
          <w:p w:rsidR="009C039E" w:rsidP="00B45DB4" w:rsidRDefault="006F034D" w14:paraId="1574C8AA" w14:textId="36C5241C">
            <w:pPr>
              <w:pStyle w:val="CapabilityBestPractices"/>
              <w:cnfStyle w:val="000000100000" w:firstRow="0" w:lastRow="0" w:firstColumn="0" w:lastColumn="0" w:oddVBand="0" w:evenVBand="0" w:oddHBand="1" w:evenHBand="0" w:firstRowFirstColumn="0" w:firstRowLastColumn="0" w:lastRowFirstColumn="0" w:lastRowLastColumn="0"/>
            </w:pPr>
            <w:r w:rsidRPr="0519FD90">
              <w:t>Optimize ease of use, with single sign-on identity, mobile support, and embedded self-services within digital and physical products,</w:t>
            </w:r>
          </w:p>
          <w:p w:rsidRPr="006521CE" w:rsidR="006F034D" w:rsidP="00921ADA" w:rsidRDefault="006F034D" w14:paraId="2F33F0C6" w14:textId="48E63284">
            <w:pPr>
              <w:pStyle w:val="CapabilityBestPractices"/>
              <w:cnfStyle w:val="000000100000" w:firstRow="0" w:lastRow="0" w:firstColumn="0" w:lastColumn="0" w:oddVBand="0" w:evenVBand="0" w:oddHBand="1" w:evenHBand="0" w:firstRowFirstColumn="0" w:firstRowLastColumn="0" w:lastRowFirstColumn="0" w:lastRowLastColumn="0"/>
              <w:rPr>
                <w:kern w:val="0"/>
                <w14:ligatures w14:val="none"/>
              </w:rPr>
            </w:pPr>
            <w:r w:rsidRPr="0519FD90">
              <w:t>Leverage self-service to progressively grow a user’s profile</w:t>
            </w:r>
          </w:p>
        </w:tc>
        <w:tc>
          <w:tcPr>
            <w:tcW w:w="5528" w:type="dxa"/>
          </w:tcPr>
          <w:p w:rsidRPr="00F12AA6" w:rsidR="00F12AA6" w:rsidP="00F12AA6" w:rsidRDefault="00F12AA6" w14:paraId="1BBD4B22"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12AA6">
              <w:t xml:space="preserve">Do your field users </w:t>
            </w:r>
            <w:proofErr w:type="gramStart"/>
            <w:r w:rsidRPr="00F12AA6">
              <w:t>have the ability to</w:t>
            </w:r>
            <w:proofErr w:type="gramEnd"/>
            <w:r w:rsidRPr="00F12AA6">
              <w:t xml:space="preserve"> find service offerings in a user-friendly portal?</w:t>
            </w:r>
          </w:p>
          <w:p w:rsidRPr="00F12AA6" w:rsidR="00F12AA6" w:rsidP="00F12AA6" w:rsidRDefault="00F12AA6" w14:paraId="15592F6F"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12AA6">
              <w:t>Is your service catalog categorized and easy to navigate?</w:t>
            </w:r>
          </w:p>
          <w:p w:rsidRPr="00F12AA6" w:rsidR="00F12AA6" w:rsidP="00F12AA6" w:rsidRDefault="00F12AA6" w14:paraId="7F4F026B"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12AA6">
              <w:t>Are you tracking service request usage and retiring offerings that are not used?</w:t>
            </w:r>
          </w:p>
          <w:p w:rsidRPr="00F12AA6" w:rsidR="00F12AA6" w:rsidP="00F12AA6" w:rsidRDefault="00F12AA6" w14:paraId="0D770A6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12AA6">
              <w:t>Are you designing offerings to capture all required information, removing the need to reach out to the requester?</w:t>
            </w:r>
          </w:p>
          <w:p w:rsidRPr="006521CE" w:rsidR="006F034D" w:rsidP="00FF1692" w:rsidRDefault="00F12AA6" w14:paraId="76A8B29E" w14:textId="5CF7BFAC">
            <w:pPr>
              <w:pStyle w:val="CapabilityConsiderations"/>
              <w:cnfStyle w:val="000000100000" w:firstRow="0" w:lastRow="0" w:firstColumn="0" w:lastColumn="0" w:oddVBand="0" w:evenVBand="0" w:oddHBand="1" w:evenHBand="0" w:firstRowFirstColumn="0" w:firstRowLastColumn="0" w:lastRowFirstColumn="0" w:lastRowLastColumn="0"/>
            </w:pPr>
            <w:r w:rsidRPr="00F12AA6">
              <w:t>Do you offer guidance to assist users through filling out a request (using help bubbles and read-only text to guide users)?</w:t>
            </w:r>
          </w:p>
        </w:tc>
      </w:tr>
      <w:tr w:rsidRPr="00E846D2" w:rsidR="006F034D" w:rsidTr="00921ADA" w14:paraId="2B7F8549"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785487EE" w14:textId="77777777">
            <w:pPr>
              <w:rPr>
                <w:rFonts w:eastAsia="Times New Roman"/>
                <w:lang w:eastAsia="en-GB"/>
              </w:rPr>
            </w:pPr>
          </w:p>
        </w:tc>
        <w:tc>
          <w:tcPr>
            <w:tcW w:w="2067" w:type="dxa"/>
          </w:tcPr>
          <w:p w:rsidRPr="003E6314" w:rsidR="006F034D" w:rsidP="001458EC" w:rsidRDefault="006F034D" w14:paraId="5DEFA208" w14:textId="5F5BC24C">
            <w:pPr>
              <w:pStyle w:val="Heading3"/>
              <w:cnfStyle w:val="000000000000" w:firstRow="0" w:lastRow="0" w:firstColumn="0" w:lastColumn="0" w:oddVBand="0" w:evenVBand="0" w:oddHBand="0" w:evenHBand="0" w:firstRowFirstColumn="0" w:firstRowLastColumn="0" w:lastRowFirstColumn="0" w:lastRowLastColumn="0"/>
            </w:pPr>
            <w:bookmarkStart w:name="_Toc181201372" w:id="51"/>
            <w:bookmarkStart w:name="_Toc181266561" w:id="52"/>
            <w:bookmarkStart w:name="_Toc181267375" w:id="53"/>
            <w:bookmarkStart w:name="_Toc181693563" w:id="54"/>
            <w:bookmarkStart w:name="_Toc181782769" w:id="55"/>
            <w:r w:rsidRPr="003E6314">
              <w:t>Enterprise Onboarding, Transitions &amp; Offboarding</w:t>
            </w:r>
            <w:bookmarkEnd w:id="51"/>
            <w:bookmarkEnd w:id="52"/>
            <w:bookmarkEnd w:id="53"/>
            <w:bookmarkEnd w:id="54"/>
            <w:bookmarkEnd w:id="55"/>
          </w:p>
        </w:tc>
        <w:tc>
          <w:tcPr>
            <w:tcW w:w="3319" w:type="dxa"/>
            <w:noWrap/>
          </w:tcPr>
          <w:p w:rsidRPr="006521CE" w:rsidR="006F034D" w:rsidP="00921ADA" w:rsidRDefault="006F034D" w14:paraId="0FF131DF" w14:textId="2A7EA9BB">
            <w:pPr>
              <w:pStyle w:val="CapabilityDescription"/>
              <w:cnfStyle w:val="000000000000" w:firstRow="0" w:lastRow="0" w:firstColumn="0" w:lastColumn="0" w:oddVBand="0" w:evenVBand="0" w:oddHBand="0" w:evenHBand="0" w:firstRowFirstColumn="0" w:firstRowLastColumn="0" w:lastRowFirstColumn="0" w:lastRowLastColumn="0"/>
            </w:pPr>
            <w:r w:rsidRPr="2FBDA893">
              <w:t xml:space="preserve">A streamlined, agile process for integrating new employees or transitioning existing employees efficiently. It outlines key activities, logical </w:t>
            </w:r>
            <w:r w:rsidRPr="2FBDA893">
              <w:lastRenderedPageBreak/>
              <w:t>workflow, configuration of services, and asset deployment. This process is essential for maintaining high service standards and achieving employee satisfaction</w:t>
            </w:r>
            <w:r w:rsidR="00391043">
              <w:t xml:space="preserve"> </w:t>
            </w:r>
            <w:r w:rsidRPr="2FBDA893">
              <w:t>during the onboarding, transition, and offboarding phases.</w:t>
            </w:r>
          </w:p>
        </w:tc>
        <w:tc>
          <w:tcPr>
            <w:tcW w:w="2977" w:type="dxa"/>
            <w:noWrap/>
          </w:tcPr>
          <w:p w:rsidRPr="006521CE" w:rsidR="006F034D" w:rsidP="00921ADA" w:rsidRDefault="006F034D" w14:paraId="6F208EC9" w14:textId="25707A0D">
            <w:pPr>
              <w:pStyle w:val="CapabilityBenefits"/>
              <w:cnfStyle w:val="000000000000" w:firstRow="0" w:lastRow="0" w:firstColumn="0" w:lastColumn="0" w:oddVBand="0" w:evenVBand="0" w:oddHBand="0" w:evenHBand="0" w:firstRowFirstColumn="0" w:firstRowLastColumn="0" w:lastRowFirstColumn="0" w:lastRowLastColumn="0"/>
            </w:pPr>
            <w:r w:rsidRPr="04FE2FB3">
              <w:lastRenderedPageBreak/>
              <w:t>End-to-end visibility</w:t>
            </w:r>
          </w:p>
          <w:p w:rsidRPr="006521CE" w:rsidR="006F034D" w:rsidP="00921ADA" w:rsidRDefault="006F034D" w14:paraId="753E7E74" w14:textId="2EB65AB3">
            <w:pPr>
              <w:pStyle w:val="CapabilityBenefits"/>
              <w:cnfStyle w:val="000000000000" w:firstRow="0" w:lastRow="0" w:firstColumn="0" w:lastColumn="0" w:oddVBand="0" w:evenVBand="0" w:oddHBand="0" w:evenHBand="0" w:firstRowFirstColumn="0" w:firstRowLastColumn="0" w:lastRowFirstColumn="0" w:lastRowLastColumn="0"/>
            </w:pPr>
            <w:r w:rsidRPr="04FE2FB3">
              <w:t>Step-by-step guidance</w:t>
            </w:r>
          </w:p>
          <w:p w:rsidRPr="006521CE" w:rsidR="006F034D" w:rsidP="00921ADA" w:rsidRDefault="006F034D" w14:paraId="40272400" w14:textId="5D2D9A2B">
            <w:pPr>
              <w:pStyle w:val="CapabilityBenefits"/>
              <w:cnfStyle w:val="000000000000" w:firstRow="0" w:lastRow="0" w:firstColumn="0" w:lastColumn="0" w:oddVBand="0" w:evenVBand="0" w:oddHBand="0" w:evenHBand="0" w:firstRowFirstColumn="0" w:firstRowLastColumn="0" w:lastRowFirstColumn="0" w:lastRowLastColumn="0"/>
            </w:pPr>
            <w:r w:rsidRPr="04FE2FB3">
              <w:t>Simplify onboarding through automation</w:t>
            </w:r>
          </w:p>
          <w:p w:rsidRPr="006521CE" w:rsidR="006F034D" w:rsidP="00921ADA" w:rsidRDefault="006F034D" w14:paraId="5978B99A" w14:textId="5D1B3A7E">
            <w:pPr>
              <w:pStyle w:val="CapabilityBenefits"/>
              <w:cnfStyle w:val="000000000000" w:firstRow="0" w:lastRow="0" w:firstColumn="0" w:lastColumn="0" w:oddVBand="0" w:evenVBand="0" w:oddHBand="0" w:evenHBand="0" w:firstRowFirstColumn="0" w:firstRowLastColumn="0" w:lastRowFirstColumn="0" w:lastRowLastColumn="0"/>
            </w:pPr>
            <w:r w:rsidRPr="04FE2FB3">
              <w:t>Centralized employee lifecycle</w:t>
            </w:r>
          </w:p>
          <w:p w:rsidRPr="006521CE" w:rsidR="006F034D" w:rsidP="00921ADA" w:rsidRDefault="006F034D" w14:paraId="3312ECB0" w14:textId="307D7111">
            <w:pPr>
              <w:pStyle w:val="CapabilityBenefits"/>
              <w:cnfStyle w:val="000000000000" w:firstRow="0" w:lastRow="0" w:firstColumn="0" w:lastColumn="0" w:oddVBand="0" w:evenVBand="0" w:oddHBand="0" w:evenHBand="0" w:firstRowFirstColumn="0" w:firstRowLastColumn="0" w:lastRowFirstColumn="0" w:lastRowLastColumn="0"/>
            </w:pPr>
            <w:r w:rsidRPr="04FE2FB3">
              <w:lastRenderedPageBreak/>
              <w:t>Customizable workflow design</w:t>
            </w:r>
          </w:p>
        </w:tc>
        <w:tc>
          <w:tcPr>
            <w:tcW w:w="2410" w:type="dxa"/>
            <w:noWrap/>
          </w:tcPr>
          <w:p w:rsidRPr="00FB0A95" w:rsidR="006F034D" w:rsidP="00AB7610" w:rsidRDefault="006F034D" w14:paraId="780EEA02"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FB0A95">
              <w:lastRenderedPageBreak/>
              <w:t>Increase</w:t>
            </w:r>
          </w:p>
          <w:p w:rsidRPr="00845724" w:rsidR="006F034D" w:rsidP="001458EC" w:rsidRDefault="006F034D" w14:paraId="6F345944" w14:textId="2CCB1572">
            <w:pPr>
              <w:pStyle w:val="CapabilityKPIs"/>
              <w:cnfStyle w:val="000000000000" w:firstRow="0" w:lastRow="0" w:firstColumn="0" w:lastColumn="0" w:oddVBand="0" w:evenVBand="0" w:oddHBand="0" w:evenHBand="0" w:firstRowFirstColumn="0" w:firstRowLastColumn="0" w:lastRowFirstColumn="0" w:lastRowLastColumn="0"/>
            </w:pPr>
            <w:r>
              <w:t>Employee experience</w:t>
            </w:r>
          </w:p>
          <w:p w:rsidR="006F034D" w:rsidP="001458EC" w:rsidRDefault="006F034D" w14:paraId="44C5044A" w14:textId="0FFE2B81">
            <w:pPr>
              <w:pStyle w:val="CapabilityKPIs"/>
              <w:cnfStyle w:val="000000000000" w:firstRow="0" w:lastRow="0" w:firstColumn="0" w:lastColumn="0" w:oddVBand="0" w:evenVBand="0" w:oddHBand="0" w:evenHBand="0" w:firstRowFirstColumn="0" w:firstRowLastColumn="0" w:lastRowFirstColumn="0" w:lastRowLastColumn="0"/>
            </w:pPr>
            <w:r>
              <w:t>Enterprise productivity and efficiency</w:t>
            </w:r>
          </w:p>
          <w:p w:rsidR="006F034D" w:rsidP="001458EC" w:rsidRDefault="006F034D" w14:paraId="4D54EE93" w14:textId="51E6431B">
            <w:pPr>
              <w:pStyle w:val="CapabilityKPIs"/>
              <w:cnfStyle w:val="000000000000" w:firstRow="0" w:lastRow="0" w:firstColumn="0" w:lastColumn="0" w:oddVBand="0" w:evenVBand="0" w:oddHBand="0" w:evenHBand="0" w:firstRowFirstColumn="0" w:firstRowLastColumn="0" w:lastRowFirstColumn="0" w:lastRowLastColumn="0"/>
            </w:pPr>
            <w:r>
              <w:lastRenderedPageBreak/>
              <w:t>Employee 1</w:t>
            </w:r>
            <w:r w:rsidRPr="04FE2FB3">
              <w:rPr>
                <w:vertAlign w:val="superscript"/>
              </w:rPr>
              <w:t>st</w:t>
            </w:r>
            <w:r>
              <w:t xml:space="preserve"> day experience</w:t>
            </w:r>
          </w:p>
          <w:p w:rsidR="006F034D" w:rsidP="001458EC" w:rsidRDefault="006F034D" w14:paraId="51D65114" w14:textId="52CAFED4">
            <w:pPr>
              <w:pStyle w:val="CapabilityKPIs"/>
              <w:cnfStyle w:val="000000000000" w:firstRow="0" w:lastRow="0" w:firstColumn="0" w:lastColumn="0" w:oddVBand="0" w:evenVBand="0" w:oddHBand="0" w:evenHBand="0" w:firstRowFirstColumn="0" w:firstRowLastColumn="0" w:lastRowFirstColumn="0" w:lastRowLastColumn="0"/>
            </w:pPr>
            <w:r>
              <w:t>Employee retention</w:t>
            </w:r>
          </w:p>
          <w:p w:rsidR="009C039E" w:rsidP="001458EC" w:rsidRDefault="006F034D" w14:paraId="3C42E3C5" w14:textId="2BF6B4C8">
            <w:pPr>
              <w:pStyle w:val="CapabilityKPIs"/>
              <w:cnfStyle w:val="000000000000" w:firstRow="0" w:lastRow="0" w:firstColumn="0" w:lastColumn="0" w:oddVBand="0" w:evenVBand="0" w:oddHBand="0" w:evenHBand="0" w:firstRowFirstColumn="0" w:firstRowLastColumn="0" w:lastRowFirstColumn="0" w:lastRowLastColumn="0"/>
            </w:pPr>
            <w:r>
              <w:t>CSAT scores</w:t>
            </w:r>
          </w:p>
          <w:p w:rsidRPr="00845724" w:rsidR="006F034D" w:rsidP="00AB7610" w:rsidRDefault="006F034D" w14:paraId="3FB63099"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Pr="006521CE" w:rsidR="006F034D" w:rsidP="0061138B" w:rsidRDefault="006F034D" w14:paraId="1ED15405" w14:textId="59BB2737">
            <w:pPr>
              <w:pStyle w:val="CapabilityKPIs"/>
              <w:cnfStyle w:val="000000000000" w:firstRow="0" w:lastRow="0" w:firstColumn="0" w:lastColumn="0" w:oddVBand="0" w:evenVBand="0" w:oddHBand="0" w:evenHBand="0" w:firstRowFirstColumn="0" w:firstRowLastColumn="0" w:lastRowFirstColumn="0" w:lastRowLastColumn="0"/>
            </w:pPr>
            <w:r>
              <w:t>Time to value</w:t>
            </w:r>
          </w:p>
        </w:tc>
        <w:tc>
          <w:tcPr>
            <w:tcW w:w="4563" w:type="dxa"/>
            <w:noWrap/>
          </w:tcPr>
          <w:p w:rsidR="009C039E" w:rsidP="00B45DB4" w:rsidRDefault="006F034D" w14:paraId="6D28D761" w14:textId="78E74706">
            <w:pPr>
              <w:pStyle w:val="CapabilityBestPractices"/>
              <w:cnfStyle w:val="000000000000" w:firstRow="0" w:lastRow="0" w:firstColumn="0" w:lastColumn="0" w:oddVBand="0" w:evenVBand="0" w:oddHBand="0" w:evenHBand="0" w:firstRowFirstColumn="0" w:firstRowLastColumn="0" w:lastRowFirstColumn="0" w:lastRowLastColumn="0"/>
            </w:pPr>
            <w:r w:rsidRPr="04FE2FB3">
              <w:lastRenderedPageBreak/>
              <w:t>Ensure that the onboarding process is scalable and flexible.</w:t>
            </w:r>
          </w:p>
          <w:p w:rsidR="009C039E" w:rsidP="00B45DB4" w:rsidRDefault="006F034D" w14:paraId="52DB83C5" w14:textId="2DD3DBAA">
            <w:pPr>
              <w:pStyle w:val="CapabilityBestPractices"/>
              <w:cnfStyle w:val="000000000000" w:firstRow="0" w:lastRow="0" w:firstColumn="0" w:lastColumn="0" w:oddVBand="0" w:evenVBand="0" w:oddHBand="0" w:evenHBand="0" w:firstRowFirstColumn="0" w:firstRowLastColumn="0" w:lastRowFirstColumn="0" w:lastRowLastColumn="0"/>
            </w:pPr>
            <w:r w:rsidRPr="04FE2FB3">
              <w:t>Use logical workflows to create a personalized experience that is accessible on any device.</w:t>
            </w:r>
          </w:p>
          <w:p w:rsidRPr="006521CE" w:rsidR="006F034D" w:rsidP="00921ADA" w:rsidRDefault="006F034D" w14:paraId="5F910800" w14:textId="28BC242A">
            <w:pPr>
              <w:pStyle w:val="CapabilityBestPractices"/>
              <w:cnfStyle w:val="000000000000" w:firstRow="0" w:lastRow="0" w:firstColumn="0" w:lastColumn="0" w:oddVBand="0" w:evenVBand="0" w:oddHBand="0" w:evenHBand="0" w:firstRowFirstColumn="0" w:firstRowLastColumn="0" w:lastRowFirstColumn="0" w:lastRowLastColumn="0"/>
              <w:rPr>
                <w:kern w:val="0"/>
                <w14:ligatures w14:val="none"/>
              </w:rPr>
            </w:pPr>
            <w:r w:rsidRPr="04FE2FB3">
              <w:lastRenderedPageBreak/>
              <w:t>Enable coordination between all departments that are part of the onboarding, transition, and offboarding processes.</w:t>
            </w:r>
          </w:p>
        </w:tc>
        <w:tc>
          <w:tcPr>
            <w:tcW w:w="5528" w:type="dxa"/>
          </w:tcPr>
          <w:p w:rsidRPr="00A456A5" w:rsidR="00A456A5" w:rsidP="00A456A5" w:rsidRDefault="00A456A5" w14:paraId="1076F327"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A456A5">
              <w:lastRenderedPageBreak/>
              <w:t>Do you sequence onboarding and transition tasks efficiently to grant access to applications devices?</w:t>
            </w:r>
          </w:p>
          <w:p w:rsidRPr="00A456A5" w:rsidR="00A456A5" w:rsidP="00A456A5" w:rsidRDefault="00A456A5" w14:paraId="3D07F8D9"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A456A5">
              <w:t>Are your tasks automatically assigned to the correct teams in all situations?</w:t>
            </w:r>
          </w:p>
          <w:p w:rsidR="00FF1692" w:rsidP="00FF1692" w:rsidRDefault="006F034D" w14:paraId="67221C8B"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64F9C0EA">
              <w:lastRenderedPageBreak/>
              <w:t>Do you reduce human error during the onboarding process to limit HR corrections (preferred name, DOB, address confirmations, etc.)?</w:t>
            </w:r>
          </w:p>
          <w:p w:rsidRPr="00A456A5" w:rsidR="00A456A5" w:rsidP="00A456A5" w:rsidRDefault="00A456A5" w14:paraId="494E7AF8"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A456A5">
              <w:t>Can you efficiently set up a new hire to be ready to work in a reasonable timeframe?</w:t>
            </w:r>
          </w:p>
          <w:p w:rsidRPr="00A456A5" w:rsidR="00A456A5" w:rsidP="00A456A5" w:rsidRDefault="00A456A5" w14:paraId="6CA8CD10"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A456A5">
              <w:t>Do you have a process for removing application privileges for an existing employee if they are moving to a new role within the organization?</w:t>
            </w:r>
          </w:p>
          <w:p w:rsidRPr="006521CE" w:rsidR="006F034D" w:rsidP="00FF1692" w:rsidRDefault="00A456A5" w14:paraId="59ECCD14" w14:textId="298C9A32">
            <w:pPr>
              <w:pStyle w:val="CapabilityConsiderations"/>
              <w:cnfStyle w:val="000000000000" w:firstRow="0" w:lastRow="0" w:firstColumn="0" w:lastColumn="0" w:oddVBand="0" w:evenVBand="0" w:oddHBand="0" w:evenHBand="0" w:firstRowFirstColumn="0" w:firstRowLastColumn="0" w:lastRowFirstColumn="0" w:lastRowLastColumn="0"/>
            </w:pPr>
            <w:r w:rsidRPr="00A456A5">
              <w:t>Is your data accurate and are you leveraging a single source of truth?</w:t>
            </w:r>
          </w:p>
        </w:tc>
      </w:tr>
      <w:tr w:rsidRPr="00E846D2" w:rsidR="00A808B5" w:rsidTr="00921ADA" w14:paraId="6660266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5628FB4A" w14:textId="77777777">
            <w:pPr>
              <w:rPr>
                <w:rFonts w:eastAsia="Times New Roman"/>
                <w:lang w:eastAsia="en-GB"/>
              </w:rPr>
            </w:pPr>
          </w:p>
        </w:tc>
        <w:tc>
          <w:tcPr>
            <w:tcW w:w="2067" w:type="dxa"/>
          </w:tcPr>
          <w:p w:rsidRPr="003E6314" w:rsidR="006F034D" w:rsidP="001458EC" w:rsidRDefault="006F034D" w14:paraId="7D3D2171" w14:textId="0A1A328C">
            <w:pPr>
              <w:pStyle w:val="Heading3"/>
              <w:cnfStyle w:val="000000100000" w:firstRow="0" w:lastRow="0" w:firstColumn="0" w:lastColumn="0" w:oddVBand="0" w:evenVBand="0" w:oddHBand="1" w:evenHBand="0" w:firstRowFirstColumn="0" w:firstRowLastColumn="0" w:lastRowFirstColumn="0" w:lastRowLastColumn="0"/>
            </w:pPr>
            <w:bookmarkStart w:name="_Toc181201373" w:id="56"/>
            <w:bookmarkStart w:name="_Toc181266562" w:id="57"/>
            <w:bookmarkStart w:name="_Toc181267376" w:id="58"/>
            <w:bookmarkStart w:name="_Toc181693564" w:id="59"/>
            <w:bookmarkStart w:name="_Toc181782770" w:id="60"/>
            <w:r w:rsidRPr="003E6314">
              <w:t>Service Level Management</w:t>
            </w:r>
            <w:bookmarkEnd w:id="56"/>
            <w:bookmarkEnd w:id="57"/>
            <w:bookmarkEnd w:id="58"/>
            <w:bookmarkEnd w:id="59"/>
            <w:bookmarkEnd w:id="60"/>
          </w:p>
        </w:tc>
        <w:tc>
          <w:tcPr>
            <w:tcW w:w="3319" w:type="dxa"/>
            <w:noWrap/>
          </w:tcPr>
          <w:p w:rsidRPr="006521CE" w:rsidR="006F034D" w:rsidP="00921ADA" w:rsidRDefault="006F034D" w14:paraId="2D38EAE8" w14:textId="77777777">
            <w:pPr>
              <w:pStyle w:val="CapabilityDescription"/>
              <w:cnfStyle w:val="000000100000" w:firstRow="0" w:lastRow="0" w:firstColumn="0" w:lastColumn="0" w:oddVBand="0" w:evenVBand="0" w:oddHBand="1" w:evenHBand="0" w:firstRowFirstColumn="0" w:firstRowLastColumn="0" w:lastRowFirstColumn="0" w:lastRowLastColumn="0"/>
            </w:pPr>
            <w:r w:rsidRPr="2FBDA893">
              <w:t>Ensure all service management activities and service delivery processes are aligned with service level agreements to deliver reliable and predictable business outcomes. This involves monitoring, reporting, and managing the performance of services to ensure they meet or exceed predefined quality standards and customer expectations.</w:t>
            </w:r>
          </w:p>
        </w:tc>
        <w:tc>
          <w:tcPr>
            <w:tcW w:w="2977" w:type="dxa"/>
            <w:noWrap/>
          </w:tcPr>
          <w:p w:rsidR="000B2796" w:rsidP="000B2796" w:rsidRDefault="006F034D" w14:paraId="6BA4C544" w14:textId="39B54749">
            <w:pPr>
              <w:pStyle w:val="CapabilityBenefits"/>
              <w:cnfStyle w:val="000000100000" w:firstRow="0" w:lastRow="0" w:firstColumn="0" w:lastColumn="0" w:oddVBand="0" w:evenVBand="0" w:oddHBand="1" w:evenHBand="0" w:firstRowFirstColumn="0" w:firstRowLastColumn="0" w:lastRowFirstColumn="0" w:lastRowLastColumn="0"/>
            </w:pPr>
            <w:r w:rsidRPr="24BE1943">
              <w:t>Strengthen</w:t>
            </w:r>
            <w:r w:rsidRPr="77378172">
              <w:t xml:space="preserve"> the service provider </w:t>
            </w:r>
            <w:r w:rsidRPr="4895E531">
              <w:t>business relationship</w:t>
            </w:r>
          </w:p>
          <w:p w:rsidR="000B2796" w:rsidP="000B2796" w:rsidRDefault="006F034D" w14:paraId="2B30AB6E" w14:textId="05B4EE0F">
            <w:pPr>
              <w:pStyle w:val="CapabilityBenefits"/>
              <w:cnfStyle w:val="000000100000" w:firstRow="0" w:lastRow="0" w:firstColumn="0" w:lastColumn="0" w:oddVBand="0" w:evenVBand="0" w:oddHBand="1" w:evenHBand="0" w:firstRowFirstColumn="0" w:firstRowLastColumn="0" w:lastRowFirstColumn="0" w:lastRowLastColumn="0"/>
            </w:pPr>
            <w:r w:rsidRPr="4895E531">
              <w:t>Improve visibility</w:t>
            </w:r>
            <w:r w:rsidRPr="24BE1943">
              <w:t xml:space="preserve"> of service timeline</w:t>
            </w:r>
          </w:p>
          <w:p w:rsidR="000B2796" w:rsidP="000B2796" w:rsidRDefault="006F034D" w14:paraId="052D59D4" w14:textId="05974D75">
            <w:pPr>
              <w:pStyle w:val="CapabilityBenefits"/>
              <w:cnfStyle w:val="000000100000" w:firstRow="0" w:lastRow="0" w:firstColumn="0" w:lastColumn="0" w:oddVBand="0" w:evenVBand="0" w:oddHBand="1" w:evenHBand="0" w:firstRowFirstColumn="0" w:firstRowLastColumn="0" w:lastRowFirstColumn="0" w:lastRowLastColumn="0"/>
            </w:pPr>
            <w:r w:rsidRPr="14F44D00">
              <w:t>Enhance organizational performance</w:t>
            </w:r>
          </w:p>
          <w:p w:rsidRPr="006521CE" w:rsidR="006F034D" w:rsidP="00921ADA" w:rsidRDefault="006F034D" w14:paraId="7B988DAF" w14:textId="4874609B">
            <w:pPr>
              <w:pStyle w:val="CapabilityBenefits"/>
              <w:cnfStyle w:val="000000100000" w:firstRow="0" w:lastRow="0" w:firstColumn="0" w:lastColumn="0" w:oddVBand="0" w:evenVBand="0" w:oddHBand="1" w:evenHBand="0" w:firstRowFirstColumn="0" w:firstRowLastColumn="0" w:lastRowFirstColumn="0" w:lastRowLastColumn="0"/>
            </w:pPr>
            <w:r w:rsidRPr="3D6DDCFD">
              <w:t xml:space="preserve">Centralize SLA </w:t>
            </w:r>
            <w:r w:rsidRPr="6B269744">
              <w:t>management</w:t>
            </w:r>
          </w:p>
        </w:tc>
        <w:tc>
          <w:tcPr>
            <w:tcW w:w="2410" w:type="dxa"/>
            <w:noWrap/>
          </w:tcPr>
          <w:p w:rsidRPr="00FB0A95" w:rsidR="006F034D" w:rsidP="00AB7610" w:rsidRDefault="006F034D" w14:paraId="268076C0"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FB0A95">
              <w:t>Increase</w:t>
            </w:r>
          </w:p>
          <w:p w:rsidRPr="00845724" w:rsidR="006F034D" w:rsidP="001458EC" w:rsidRDefault="006F034D" w14:paraId="2958671D" w14:textId="05667131">
            <w:pPr>
              <w:pStyle w:val="CapabilityKPIs"/>
              <w:cnfStyle w:val="000000100000" w:firstRow="0" w:lastRow="0" w:firstColumn="0" w:lastColumn="0" w:oddVBand="0" w:evenVBand="0" w:oddHBand="1" w:evenHBand="0" w:firstRowFirstColumn="0" w:firstRowLastColumn="0" w:lastRowFirstColumn="0" w:lastRowLastColumn="0"/>
            </w:pPr>
            <w:r>
              <w:t>Workload visibility</w:t>
            </w:r>
          </w:p>
          <w:p w:rsidR="006F034D" w:rsidP="001458EC" w:rsidRDefault="006F034D" w14:paraId="6F4A507B" w14:textId="3554F0CE">
            <w:pPr>
              <w:pStyle w:val="CapabilityKPIs"/>
              <w:cnfStyle w:val="000000100000" w:firstRow="0" w:lastRow="0" w:firstColumn="0" w:lastColumn="0" w:oddVBand="0" w:evenVBand="0" w:oddHBand="1" w:evenHBand="0" w:firstRowFirstColumn="0" w:firstRowLastColumn="0" w:lastRowFirstColumn="0" w:lastRowLastColumn="0"/>
            </w:pPr>
            <w:r>
              <w:t>CSAT scores</w:t>
            </w:r>
          </w:p>
          <w:p w:rsidR="006F034D" w:rsidP="001458EC" w:rsidRDefault="006F034D" w14:paraId="4C0E2EAF" w14:textId="7F7C460E">
            <w:pPr>
              <w:pStyle w:val="CapabilityKPIs"/>
              <w:cnfStyle w:val="000000100000" w:firstRow="0" w:lastRow="0" w:firstColumn="0" w:lastColumn="0" w:oddVBand="0" w:evenVBand="0" w:oddHBand="1" w:evenHBand="0" w:firstRowFirstColumn="0" w:firstRowLastColumn="0" w:lastRowFirstColumn="0" w:lastRowLastColumn="0"/>
            </w:pPr>
            <w:r>
              <w:t>Service delivery</w:t>
            </w:r>
          </w:p>
          <w:p w:rsidR="009C039E" w:rsidP="001458EC" w:rsidRDefault="006F034D" w14:paraId="4A5B0D2F" w14:textId="2BE812EE">
            <w:pPr>
              <w:pStyle w:val="CapabilityKPIs"/>
              <w:cnfStyle w:val="000000100000" w:firstRow="0" w:lastRow="0" w:firstColumn="0" w:lastColumn="0" w:oddVBand="0" w:evenVBand="0" w:oddHBand="1" w:evenHBand="0" w:firstRowFirstColumn="0" w:firstRowLastColumn="0" w:lastRowFirstColumn="0" w:lastRowLastColumn="0"/>
            </w:pPr>
            <w:r>
              <w:t>Proactive service issues</w:t>
            </w:r>
          </w:p>
          <w:p w:rsidRPr="00845724" w:rsidR="006F034D" w:rsidP="00AB7610" w:rsidRDefault="006F034D" w14:paraId="0D2C8C3D"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61138B" w:rsidRDefault="006F034D" w14:paraId="5DFE3546" w14:textId="68BB7FC9">
            <w:pPr>
              <w:pStyle w:val="CapabilityKPIs"/>
              <w:cnfStyle w:val="000000100000" w:firstRow="0" w:lastRow="0" w:firstColumn="0" w:lastColumn="0" w:oddVBand="0" w:evenVBand="0" w:oddHBand="1" w:evenHBand="0" w:firstRowFirstColumn="0" w:firstRowLastColumn="0" w:lastRowFirstColumn="0" w:lastRowLastColumn="0"/>
            </w:pPr>
            <w:r>
              <w:t>Number of SLA breaches</w:t>
            </w:r>
          </w:p>
        </w:tc>
        <w:tc>
          <w:tcPr>
            <w:tcW w:w="4563" w:type="dxa"/>
            <w:noWrap/>
          </w:tcPr>
          <w:p w:rsidR="009C039E" w:rsidP="00B45DB4" w:rsidRDefault="006F034D" w14:paraId="22159E24" w14:textId="130AE527">
            <w:pPr>
              <w:pStyle w:val="CapabilityBestPractices"/>
              <w:cnfStyle w:val="000000100000" w:firstRow="0" w:lastRow="0" w:firstColumn="0" w:lastColumn="0" w:oddVBand="0" w:evenVBand="0" w:oddHBand="1" w:evenHBand="0" w:firstRowFirstColumn="0" w:firstRowLastColumn="0" w:lastRowFirstColumn="0" w:lastRowLastColumn="0"/>
            </w:pPr>
            <w:r w:rsidRPr="39E079D1">
              <w:t xml:space="preserve">Set up SLAs with customers to </w:t>
            </w:r>
            <w:r w:rsidRPr="69F8CDA3">
              <w:t xml:space="preserve">define commitments to entitlements, </w:t>
            </w:r>
            <w:r w:rsidRPr="3AB6B12A">
              <w:t xml:space="preserve">milestones, </w:t>
            </w:r>
            <w:r w:rsidRPr="2E28312F">
              <w:t>and asset delivery.</w:t>
            </w:r>
          </w:p>
          <w:p w:rsidRPr="006521CE" w:rsidR="006F034D" w:rsidP="00921ADA" w:rsidRDefault="006F034D" w14:paraId="7C4EB5DD" w14:textId="58719566">
            <w:pPr>
              <w:pStyle w:val="CapabilityBestPractices"/>
              <w:cnfStyle w:val="000000100000" w:firstRow="0" w:lastRow="0" w:firstColumn="0" w:lastColumn="0" w:oddVBand="0" w:evenVBand="0" w:oddHBand="1" w:evenHBand="0" w:firstRowFirstColumn="0" w:firstRowLastColumn="0" w:lastRowFirstColumn="0" w:lastRowLastColumn="0"/>
              <w:rPr>
                <w:kern w:val="0"/>
                <w14:ligatures w14:val="none"/>
              </w:rPr>
            </w:pPr>
            <w:r w:rsidRPr="04089CAB">
              <w:t>Increase productivity by managing cases that agents use to interact with customers to resolve service issues and ensure customers receive expected service outcomes.</w:t>
            </w:r>
          </w:p>
        </w:tc>
        <w:tc>
          <w:tcPr>
            <w:tcW w:w="5528" w:type="dxa"/>
          </w:tcPr>
          <w:p w:rsidRPr="001B67E8" w:rsidR="001B67E8" w:rsidP="001B67E8" w:rsidRDefault="001B67E8" w14:paraId="5A88734F"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1B67E8">
              <w:t>Do you have SLAs defined?</w:t>
            </w:r>
          </w:p>
          <w:p w:rsidRPr="001B67E8" w:rsidR="001B67E8" w:rsidP="001B67E8" w:rsidRDefault="001B67E8" w14:paraId="3CE0D3B1"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1B67E8">
              <w:t>Are you tracking delivery/handle time for your service requests?</w:t>
            </w:r>
          </w:p>
          <w:p w:rsidRPr="001B67E8" w:rsidR="001B67E8" w:rsidP="001B67E8" w:rsidRDefault="001B67E8" w14:paraId="06629C7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1B67E8">
              <w:t>Do your teams gather customer feedback through surveys?</w:t>
            </w:r>
          </w:p>
          <w:p w:rsidRPr="001B67E8" w:rsidR="001B67E8" w:rsidP="001B67E8" w:rsidRDefault="001B67E8" w14:paraId="1E64579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1B67E8">
              <w:t>Are you tracking MTTR for common incident types?</w:t>
            </w:r>
          </w:p>
          <w:p w:rsidRPr="006521CE" w:rsidR="006F034D" w:rsidP="00FF1692" w:rsidRDefault="001B67E8" w14:paraId="72A3D91E" w14:textId="012EAAE0">
            <w:pPr>
              <w:pStyle w:val="CapabilityConsiderations"/>
              <w:cnfStyle w:val="000000100000" w:firstRow="0" w:lastRow="0" w:firstColumn="0" w:lastColumn="0" w:oddVBand="0" w:evenVBand="0" w:oddHBand="1" w:evenHBand="0" w:firstRowFirstColumn="0" w:firstRowLastColumn="0" w:lastRowFirstColumn="0" w:lastRowLastColumn="0"/>
            </w:pPr>
            <w:r w:rsidRPr="001B67E8">
              <w:t>Are SLAs visible to the request/incident submitter, and are they accurate?</w:t>
            </w:r>
          </w:p>
        </w:tc>
      </w:tr>
      <w:tr w:rsidRPr="00E846D2" w:rsidR="006F034D" w:rsidTr="00921ADA" w14:paraId="3B0C9E0D"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11AD7FAE" w14:textId="77777777">
            <w:pPr>
              <w:rPr>
                <w:rFonts w:eastAsia="Times New Roman"/>
                <w:lang w:eastAsia="en-GB"/>
              </w:rPr>
            </w:pPr>
          </w:p>
        </w:tc>
        <w:tc>
          <w:tcPr>
            <w:tcW w:w="2067" w:type="dxa"/>
          </w:tcPr>
          <w:p w:rsidRPr="003E6314" w:rsidR="006F034D" w:rsidP="001458EC" w:rsidRDefault="006F034D" w14:paraId="4807F646" w14:textId="4A88CB07">
            <w:pPr>
              <w:pStyle w:val="Heading3"/>
              <w:cnfStyle w:val="000000000000" w:firstRow="0" w:lastRow="0" w:firstColumn="0" w:lastColumn="0" w:oddVBand="0" w:evenVBand="0" w:oddHBand="0" w:evenHBand="0" w:firstRowFirstColumn="0" w:firstRowLastColumn="0" w:lastRowFirstColumn="0" w:lastRowLastColumn="0"/>
            </w:pPr>
            <w:bookmarkStart w:name="_Toc181201374" w:id="61"/>
            <w:bookmarkStart w:name="_Toc181266563" w:id="62"/>
            <w:bookmarkStart w:name="_Toc181267377" w:id="63"/>
            <w:bookmarkStart w:name="_Toc181693565" w:id="64"/>
            <w:bookmarkStart w:name="_Toc181782771" w:id="65"/>
            <w:r w:rsidRPr="003E6314">
              <w:t>Service Quality &amp; Analytics</w:t>
            </w:r>
            <w:bookmarkEnd w:id="61"/>
            <w:bookmarkEnd w:id="62"/>
            <w:bookmarkEnd w:id="63"/>
            <w:bookmarkEnd w:id="64"/>
            <w:bookmarkEnd w:id="65"/>
          </w:p>
        </w:tc>
        <w:tc>
          <w:tcPr>
            <w:tcW w:w="3319" w:type="dxa"/>
            <w:noWrap/>
          </w:tcPr>
          <w:p w:rsidRPr="006521CE" w:rsidR="006F034D" w:rsidP="00921ADA" w:rsidRDefault="006F034D" w14:paraId="747FC0E1"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Service quality is crucial for customer satisfaction and retention, demanding consistent excellence in every customer interaction. By leveraging advanced analytics, businesses can gain deep insights into service performance, identify areas for improvement across the various customer support roles, and subsequently enhance the overall customer experience.</w:t>
            </w:r>
          </w:p>
        </w:tc>
        <w:tc>
          <w:tcPr>
            <w:tcW w:w="2977" w:type="dxa"/>
            <w:noWrap/>
          </w:tcPr>
          <w:p w:rsidR="000B2796" w:rsidP="000B2796" w:rsidRDefault="006F034D" w14:paraId="37DBDCB4" w14:textId="28376AE7">
            <w:pPr>
              <w:pStyle w:val="CapabilityBenefits"/>
              <w:cnfStyle w:val="000000000000" w:firstRow="0" w:lastRow="0" w:firstColumn="0" w:lastColumn="0" w:oddVBand="0" w:evenVBand="0" w:oddHBand="0" w:evenHBand="0" w:firstRowFirstColumn="0" w:firstRowLastColumn="0" w:lastRowFirstColumn="0" w:lastRowLastColumn="0"/>
            </w:pPr>
            <w:r w:rsidRPr="04089CAB">
              <w:t>Improve resource utilization</w:t>
            </w:r>
          </w:p>
          <w:p w:rsidR="000B2796" w:rsidP="000B2796" w:rsidRDefault="006F034D" w14:paraId="08AEB232" w14:textId="323F164E">
            <w:pPr>
              <w:pStyle w:val="CapabilityBenefits"/>
              <w:cnfStyle w:val="000000000000" w:firstRow="0" w:lastRow="0" w:firstColumn="0" w:lastColumn="0" w:oddVBand="0" w:evenVBand="0" w:oddHBand="0" w:evenHBand="0" w:firstRowFirstColumn="0" w:firstRowLastColumn="0" w:lastRowFirstColumn="0" w:lastRowLastColumn="0"/>
            </w:pPr>
            <w:r w:rsidRPr="04089CAB">
              <w:t>Interrogate data to create service and operational efficiencies</w:t>
            </w:r>
          </w:p>
          <w:p w:rsidR="000B2796" w:rsidP="000B2796" w:rsidRDefault="006F034D" w14:paraId="30F6E29C" w14:textId="402ED89C">
            <w:pPr>
              <w:pStyle w:val="CapabilityBenefits"/>
              <w:cnfStyle w:val="000000000000" w:firstRow="0" w:lastRow="0" w:firstColumn="0" w:lastColumn="0" w:oddVBand="0" w:evenVBand="0" w:oddHBand="0" w:evenHBand="0" w:firstRowFirstColumn="0" w:firstRowLastColumn="0" w:lastRowFirstColumn="0" w:lastRowLastColumn="0"/>
            </w:pPr>
            <w:r w:rsidRPr="04089CAB">
              <w:t>Customizable on-demand analytics</w:t>
            </w:r>
          </w:p>
          <w:p w:rsidRPr="006521CE" w:rsidR="006F034D" w:rsidP="00921ADA" w:rsidRDefault="006F034D" w14:paraId="641775B1" w14:textId="0954C81D">
            <w:pPr>
              <w:pStyle w:val="CapabilityBenefits"/>
              <w:cnfStyle w:val="000000000000" w:firstRow="0" w:lastRow="0" w:firstColumn="0" w:lastColumn="0" w:oddVBand="0" w:evenVBand="0" w:oddHBand="0" w:evenHBand="0" w:firstRowFirstColumn="0" w:firstRowLastColumn="0" w:lastRowFirstColumn="0" w:lastRowLastColumn="0"/>
            </w:pPr>
            <w:r w:rsidRPr="04089CAB">
              <w:t>Enhance decision-making through improved visibility</w:t>
            </w:r>
          </w:p>
        </w:tc>
        <w:tc>
          <w:tcPr>
            <w:tcW w:w="2410" w:type="dxa"/>
            <w:noWrap/>
          </w:tcPr>
          <w:p w:rsidRPr="00FB0A95" w:rsidR="006F034D" w:rsidP="00AB7610" w:rsidRDefault="006F034D" w14:paraId="730AEE2D"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FB0A95">
              <w:t>Increase</w:t>
            </w:r>
          </w:p>
          <w:p w:rsidRPr="00845724" w:rsidR="006F034D" w:rsidP="001458EC" w:rsidRDefault="006F034D" w14:paraId="05601D40" w14:textId="4F9D869E">
            <w:pPr>
              <w:pStyle w:val="CapabilityKPIs"/>
              <w:cnfStyle w:val="000000000000" w:firstRow="0" w:lastRow="0" w:firstColumn="0" w:lastColumn="0" w:oddVBand="0" w:evenVBand="0" w:oddHBand="0" w:evenHBand="0" w:firstRowFirstColumn="0" w:firstRowLastColumn="0" w:lastRowFirstColumn="0" w:lastRowLastColumn="0"/>
            </w:pPr>
            <w:r>
              <w:t>Agility and visibility</w:t>
            </w:r>
          </w:p>
          <w:p w:rsidR="006F034D" w:rsidP="001458EC" w:rsidRDefault="006F034D" w14:paraId="13E73F49" w14:textId="4831C742">
            <w:pPr>
              <w:pStyle w:val="CapabilityKPIs"/>
              <w:cnfStyle w:val="000000000000" w:firstRow="0" w:lastRow="0" w:firstColumn="0" w:lastColumn="0" w:oddVBand="0" w:evenVBand="0" w:oddHBand="0" w:evenHBand="0" w:firstRowFirstColumn="0" w:firstRowLastColumn="0" w:lastRowFirstColumn="0" w:lastRowLastColumn="0"/>
            </w:pPr>
            <w:r>
              <w:t>Employee experience</w:t>
            </w:r>
          </w:p>
          <w:p w:rsidR="009C039E" w:rsidP="001458EC" w:rsidRDefault="006F034D" w14:paraId="32608B4B" w14:textId="2B261B76">
            <w:pPr>
              <w:pStyle w:val="CapabilityKPIs"/>
              <w:cnfStyle w:val="000000000000" w:firstRow="0" w:lastRow="0" w:firstColumn="0" w:lastColumn="0" w:oddVBand="0" w:evenVBand="0" w:oddHBand="0" w:evenHBand="0" w:firstRowFirstColumn="0" w:firstRowLastColumn="0" w:lastRowFirstColumn="0" w:lastRowLastColumn="0"/>
            </w:pPr>
            <w:r>
              <w:t>Employee satisfaction</w:t>
            </w:r>
          </w:p>
          <w:p w:rsidRPr="00845724" w:rsidR="006F034D" w:rsidP="00AB7610" w:rsidRDefault="006F034D" w14:paraId="13D24496"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Pr="006521CE" w:rsidR="006F034D" w:rsidP="0061138B" w:rsidRDefault="006F034D" w14:paraId="3BBE4D0E" w14:textId="1D44BDD0">
            <w:pPr>
              <w:pStyle w:val="CapabilityKPIs"/>
              <w:cnfStyle w:val="000000000000" w:firstRow="0" w:lastRow="0" w:firstColumn="0" w:lastColumn="0" w:oddVBand="0" w:evenVBand="0" w:oddHBand="0" w:evenHBand="0" w:firstRowFirstColumn="0" w:firstRowLastColumn="0" w:lastRowFirstColumn="0" w:lastRowLastColumn="0"/>
            </w:pPr>
            <w:r>
              <w:t>Average handling time</w:t>
            </w:r>
          </w:p>
        </w:tc>
        <w:tc>
          <w:tcPr>
            <w:tcW w:w="4563" w:type="dxa"/>
            <w:noWrap/>
          </w:tcPr>
          <w:p w:rsidR="009C039E" w:rsidP="00B45DB4" w:rsidRDefault="006F034D" w14:paraId="3CCC8946" w14:textId="0B9CE6BE">
            <w:pPr>
              <w:pStyle w:val="CapabilityBestPractices"/>
              <w:cnfStyle w:val="000000000000" w:firstRow="0" w:lastRow="0" w:firstColumn="0" w:lastColumn="0" w:oddVBand="0" w:evenVBand="0" w:oddHBand="0" w:evenHBand="0" w:firstRowFirstColumn="0" w:firstRowLastColumn="0" w:lastRowFirstColumn="0" w:lastRowLastColumn="0"/>
            </w:pPr>
            <w:r w:rsidRPr="04089CAB">
              <w:t>Analyze the agent and customer experience, including sentiment to develop comprehensive training, resolve customer issues efficiently, and ensure high service quality.</w:t>
            </w:r>
          </w:p>
          <w:p w:rsidRPr="006521CE" w:rsidR="006F034D" w:rsidP="00921ADA" w:rsidRDefault="006F034D" w14:paraId="0E9EDFA4" w14:textId="581A22FE">
            <w:pPr>
              <w:pStyle w:val="CapabilityBestPractices"/>
              <w:cnfStyle w:val="000000000000" w:firstRow="0" w:lastRow="0" w:firstColumn="0" w:lastColumn="0" w:oddVBand="0" w:evenVBand="0" w:oddHBand="0" w:evenHBand="0" w:firstRowFirstColumn="0" w:firstRowLastColumn="0" w:lastRowFirstColumn="0" w:lastRowLastColumn="0"/>
              <w:rPr>
                <w:kern w:val="0"/>
                <w14:ligatures w14:val="none"/>
              </w:rPr>
            </w:pPr>
            <w:r w:rsidRPr="04089CAB">
              <w:t>Integrate customer feedback into your analytics processes to continuously identify and address area for improvement.</w:t>
            </w:r>
          </w:p>
        </w:tc>
        <w:tc>
          <w:tcPr>
            <w:tcW w:w="5528" w:type="dxa"/>
          </w:tcPr>
          <w:p w:rsidRPr="00F7235A" w:rsidR="00F7235A" w:rsidP="00F7235A" w:rsidRDefault="00F7235A" w14:paraId="5F7BC638"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F7235A">
              <w:t>Do you leverage data from service quality analytics to make decisions and drive improvements?</w:t>
            </w:r>
          </w:p>
          <w:p w:rsidRPr="00F7235A" w:rsidR="00F7235A" w:rsidP="00F7235A" w:rsidRDefault="00F7235A" w14:paraId="2D952AA7"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F7235A">
              <w:t>Do you collect, analyze, and report on service quality metrics?</w:t>
            </w:r>
          </w:p>
          <w:p w:rsidRPr="00F7235A" w:rsidR="00F7235A" w:rsidP="00F7235A" w:rsidRDefault="00F7235A" w14:paraId="531DF69E"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F7235A">
              <w:t>Do you have standardized processes in place for monitoring, measuring, and improving service quality across your organization?</w:t>
            </w:r>
          </w:p>
          <w:p w:rsidRPr="006521CE" w:rsidR="006F034D" w:rsidP="00FF1692" w:rsidRDefault="00F7235A" w14:paraId="7FF649FA" w14:textId="0431AE7F">
            <w:pPr>
              <w:pStyle w:val="CapabilityConsiderations"/>
              <w:cnfStyle w:val="000000000000" w:firstRow="0" w:lastRow="0" w:firstColumn="0" w:lastColumn="0" w:oddVBand="0" w:evenVBand="0" w:oddHBand="0" w:evenHBand="0" w:firstRowFirstColumn="0" w:firstRowLastColumn="0" w:lastRowFirstColumn="0" w:lastRowLastColumn="0"/>
            </w:pPr>
            <w:r w:rsidRPr="00F7235A">
              <w:t>Are you fostering a culture of continuous improvement regarding service quality?</w:t>
            </w:r>
          </w:p>
        </w:tc>
      </w:tr>
      <w:tr w:rsidRPr="00E846D2" w:rsidR="00A808B5" w:rsidTr="00921ADA" w14:paraId="2CA4435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6E182D8A" w14:textId="77777777">
            <w:pPr>
              <w:rPr>
                <w:rFonts w:eastAsia="Times New Roman"/>
                <w:lang w:eastAsia="en-GB"/>
              </w:rPr>
            </w:pPr>
          </w:p>
        </w:tc>
        <w:tc>
          <w:tcPr>
            <w:tcW w:w="2067" w:type="dxa"/>
          </w:tcPr>
          <w:p w:rsidRPr="003E6314" w:rsidR="006F034D" w:rsidP="001458EC" w:rsidRDefault="006F034D" w14:paraId="3097F8A7" w14:textId="3E314938">
            <w:pPr>
              <w:pStyle w:val="Heading3"/>
              <w:cnfStyle w:val="000000100000" w:firstRow="0" w:lastRow="0" w:firstColumn="0" w:lastColumn="0" w:oddVBand="0" w:evenVBand="0" w:oddHBand="1" w:evenHBand="0" w:firstRowFirstColumn="0" w:firstRowLastColumn="0" w:lastRowFirstColumn="0" w:lastRowLastColumn="0"/>
            </w:pPr>
            <w:bookmarkStart w:name="_Toc181201375" w:id="66"/>
            <w:bookmarkStart w:name="_Toc181266564" w:id="67"/>
            <w:bookmarkStart w:name="_Toc181267378" w:id="68"/>
            <w:bookmarkStart w:name="_Toc181693566" w:id="69"/>
            <w:bookmarkStart w:name="_Toc181782772" w:id="70"/>
            <w:r w:rsidRPr="003E6314">
              <w:t>Analyst Workspace</w:t>
            </w:r>
            <w:bookmarkEnd w:id="66"/>
            <w:bookmarkEnd w:id="67"/>
            <w:bookmarkEnd w:id="68"/>
            <w:bookmarkEnd w:id="69"/>
            <w:bookmarkEnd w:id="70"/>
          </w:p>
        </w:tc>
        <w:tc>
          <w:tcPr>
            <w:tcW w:w="3319" w:type="dxa"/>
            <w:noWrap/>
          </w:tcPr>
          <w:p w:rsidRPr="006521CE" w:rsidR="006F034D" w:rsidP="00921ADA" w:rsidRDefault="006F034D" w14:paraId="73E09AB2" w14:textId="3AF5BD03">
            <w:pPr>
              <w:pStyle w:val="CapabilityDescription"/>
              <w:cnfStyle w:val="000000100000" w:firstRow="0" w:lastRow="0" w:firstColumn="0" w:lastColumn="0" w:oddVBand="0" w:evenVBand="0" w:oddHBand="1" w:evenHBand="0" w:firstRowFirstColumn="0" w:firstRowLastColumn="0" w:lastRowFirstColumn="0" w:lastRowLastColumn="0"/>
            </w:pPr>
            <w:r w:rsidRPr="2FBDA893">
              <w:t>A comprehensive, customizable environment that enables analysts to efficiently view, organize, and analyze data to generate insights and actionable recommendations. Enable quick identification and resolution of service issues. Enhance team collaboration and decision-making, ensuring efficient</w:t>
            </w:r>
            <w:r w:rsidR="0061138B">
              <w:t xml:space="preserve"> </w:t>
            </w:r>
            <w:r w:rsidRPr="2FBDA893">
              <w:t>service delivery and improved customer satisfaction.</w:t>
            </w:r>
          </w:p>
        </w:tc>
        <w:tc>
          <w:tcPr>
            <w:tcW w:w="2977" w:type="dxa"/>
            <w:noWrap/>
          </w:tcPr>
          <w:p w:rsidR="000B2796" w:rsidP="000B2796" w:rsidRDefault="006F034D" w14:paraId="0A60483A" w14:textId="36EF8054">
            <w:pPr>
              <w:pStyle w:val="CapabilityBenefits"/>
              <w:cnfStyle w:val="000000100000" w:firstRow="0" w:lastRow="0" w:firstColumn="0" w:lastColumn="0" w:oddVBand="0" w:evenVBand="0" w:oddHBand="1" w:evenHBand="0" w:firstRowFirstColumn="0" w:firstRowLastColumn="0" w:lastRowFirstColumn="0" w:lastRowLastColumn="0"/>
            </w:pPr>
            <w:r w:rsidRPr="04089CAB">
              <w:t xml:space="preserve">Improve analyst efficiency </w:t>
            </w:r>
          </w:p>
          <w:p w:rsidR="000B2796" w:rsidP="000B2796" w:rsidRDefault="006F034D" w14:paraId="2ABF8C79" w14:textId="76D0D0E9">
            <w:pPr>
              <w:pStyle w:val="CapabilityBenefits"/>
              <w:cnfStyle w:val="000000100000" w:firstRow="0" w:lastRow="0" w:firstColumn="0" w:lastColumn="0" w:oddVBand="0" w:evenVBand="0" w:oddHBand="1" w:evenHBand="0" w:firstRowFirstColumn="0" w:firstRowLastColumn="0" w:lastRowFirstColumn="0" w:lastRowLastColumn="0"/>
            </w:pPr>
            <w:r w:rsidRPr="04089CAB">
              <w:t>Accelerate issue and request resolution</w:t>
            </w:r>
          </w:p>
          <w:p w:rsidR="000B2796" w:rsidP="000B2796" w:rsidRDefault="006F034D" w14:paraId="117CC8AA" w14:textId="03CEB9F5">
            <w:pPr>
              <w:pStyle w:val="CapabilityBenefits"/>
              <w:cnfStyle w:val="000000100000" w:firstRow="0" w:lastRow="0" w:firstColumn="0" w:lastColumn="0" w:oddVBand="0" w:evenVBand="0" w:oddHBand="1" w:evenHBand="0" w:firstRowFirstColumn="0" w:firstRowLastColumn="0" w:lastRowFirstColumn="0" w:lastRowLastColumn="0"/>
            </w:pPr>
            <w:r w:rsidRPr="04089CAB">
              <w:t>Link user and device information</w:t>
            </w:r>
          </w:p>
          <w:p w:rsidR="000B2796" w:rsidP="000B2796" w:rsidRDefault="006F034D" w14:paraId="7B2AD8E7" w14:textId="2DE6E3C0">
            <w:pPr>
              <w:pStyle w:val="CapabilityBenefits"/>
              <w:cnfStyle w:val="000000100000" w:firstRow="0" w:lastRow="0" w:firstColumn="0" w:lastColumn="0" w:oddVBand="0" w:evenVBand="0" w:oddHBand="1" w:evenHBand="0" w:firstRowFirstColumn="0" w:firstRowLastColumn="0" w:lastRowFirstColumn="0" w:lastRowLastColumn="0"/>
            </w:pPr>
            <w:proofErr w:type="spellStart"/>
            <w:r w:rsidRPr="04089CAB">
              <w:t>Intergate</w:t>
            </w:r>
            <w:proofErr w:type="spellEnd"/>
            <w:r w:rsidRPr="04089CAB">
              <w:t xml:space="preserve"> communication channels</w:t>
            </w:r>
          </w:p>
          <w:p w:rsidRPr="006521CE" w:rsidR="006F034D" w:rsidP="00921ADA" w:rsidRDefault="006F034D" w14:paraId="0A9B926F" w14:textId="5A0CD20A">
            <w:pPr>
              <w:pStyle w:val="CapabilityBenefits"/>
              <w:cnfStyle w:val="000000100000" w:firstRow="0" w:lastRow="0" w:firstColumn="0" w:lastColumn="0" w:oddVBand="0" w:evenVBand="0" w:oddHBand="1" w:evenHBand="0" w:firstRowFirstColumn="0" w:firstRowLastColumn="0" w:lastRowFirstColumn="0" w:lastRowLastColumn="0"/>
            </w:pPr>
            <w:r w:rsidRPr="04089CAB">
              <w:t>Enable layout customization</w:t>
            </w:r>
          </w:p>
        </w:tc>
        <w:tc>
          <w:tcPr>
            <w:tcW w:w="2410" w:type="dxa"/>
            <w:noWrap/>
          </w:tcPr>
          <w:p w:rsidRPr="00FB0A95" w:rsidR="006F034D" w:rsidP="00AB7610" w:rsidRDefault="006F034D" w14:paraId="0D4D51DE"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FB0A95">
              <w:t>Increase</w:t>
            </w:r>
          </w:p>
          <w:p w:rsidRPr="00845724" w:rsidR="006F034D" w:rsidP="001458EC" w:rsidRDefault="006F034D" w14:paraId="6A4A6532" w14:textId="7E92D9E7">
            <w:pPr>
              <w:pStyle w:val="CapabilityKPIs"/>
              <w:cnfStyle w:val="000000100000" w:firstRow="0" w:lastRow="0" w:firstColumn="0" w:lastColumn="0" w:oddVBand="0" w:evenVBand="0" w:oddHBand="1" w:evenHBand="0" w:firstRowFirstColumn="0" w:firstRowLastColumn="0" w:lastRowFirstColumn="0" w:lastRowLastColumn="0"/>
            </w:pPr>
            <w:r>
              <w:t>First call resolution</w:t>
            </w:r>
          </w:p>
          <w:p w:rsidR="006F034D" w:rsidP="001458EC" w:rsidRDefault="006F034D" w14:paraId="4D1674D1" w14:textId="3D3590B5">
            <w:pPr>
              <w:pStyle w:val="CapabilityKPIs"/>
              <w:cnfStyle w:val="000000100000" w:firstRow="0" w:lastRow="0" w:firstColumn="0" w:lastColumn="0" w:oddVBand="0" w:evenVBand="0" w:oddHBand="1" w:evenHBand="0" w:firstRowFirstColumn="0" w:firstRowLastColumn="0" w:lastRowFirstColumn="0" w:lastRowLastColumn="0"/>
            </w:pPr>
            <w:r>
              <w:t>CSAT scores</w:t>
            </w:r>
          </w:p>
          <w:p w:rsidR="009C039E" w:rsidP="001458EC" w:rsidRDefault="006F034D" w14:paraId="0DBB11C8" w14:textId="0F966DAF">
            <w:pPr>
              <w:pStyle w:val="CapabilityKPIs"/>
              <w:cnfStyle w:val="000000100000" w:firstRow="0" w:lastRow="0" w:firstColumn="0" w:lastColumn="0" w:oddVBand="0" w:evenVBand="0" w:oddHBand="1" w:evenHBand="0" w:firstRowFirstColumn="0" w:firstRowLastColumn="0" w:lastRowFirstColumn="0" w:lastRowLastColumn="0"/>
            </w:pPr>
            <w:r>
              <w:t>Field agent satisfaction</w:t>
            </w:r>
          </w:p>
          <w:p w:rsidRPr="00845724" w:rsidR="006F034D" w:rsidP="00AB7610" w:rsidRDefault="006F034D" w14:paraId="380CFCE4"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1458EC" w:rsidRDefault="006F034D" w14:paraId="654E856D" w14:textId="3209BDA4">
            <w:pPr>
              <w:pStyle w:val="CapabilityKPIs"/>
              <w:cnfStyle w:val="000000100000" w:firstRow="0" w:lastRow="0" w:firstColumn="0" w:lastColumn="0" w:oddVBand="0" w:evenVBand="0" w:oddHBand="1" w:evenHBand="0" w:firstRowFirstColumn="0" w:firstRowLastColumn="0" w:lastRowFirstColumn="0" w:lastRowLastColumn="0"/>
            </w:pPr>
            <w:r>
              <w:t>Time to first response</w:t>
            </w:r>
          </w:p>
          <w:p w:rsidRPr="006521CE" w:rsidR="006F034D" w:rsidP="0061138B" w:rsidRDefault="006F034D" w14:paraId="10619532" w14:textId="0D3F1BE7">
            <w:pPr>
              <w:pStyle w:val="CapabilityKPIs"/>
              <w:cnfStyle w:val="000000100000" w:firstRow="0" w:lastRow="0" w:firstColumn="0" w:lastColumn="0" w:oddVBand="0" w:evenVBand="0" w:oddHBand="1" w:evenHBand="0" w:firstRowFirstColumn="0" w:firstRowLastColumn="0" w:lastRowFirstColumn="0" w:lastRowLastColumn="0"/>
            </w:pPr>
            <w:r>
              <w:t>MTTR</w:t>
            </w:r>
          </w:p>
        </w:tc>
        <w:tc>
          <w:tcPr>
            <w:tcW w:w="4563" w:type="dxa"/>
            <w:noWrap/>
          </w:tcPr>
          <w:p w:rsidR="009C039E" w:rsidP="00B45DB4" w:rsidRDefault="006F034D" w14:paraId="5CA5E6D8" w14:textId="7B967550">
            <w:pPr>
              <w:pStyle w:val="CapabilityBestPractices"/>
              <w:cnfStyle w:val="000000100000" w:firstRow="0" w:lastRow="0" w:firstColumn="0" w:lastColumn="0" w:oddVBand="0" w:evenVBand="0" w:oddHBand="1" w:evenHBand="0" w:firstRowFirstColumn="0" w:firstRowLastColumn="0" w:lastRowFirstColumn="0" w:lastRowLastColumn="0"/>
            </w:pPr>
            <w:r w:rsidRPr="04089CAB">
              <w:t xml:space="preserve">Leverage skill-based routing, screen pops to identify caller profiles, and quick action activities that encapsulate many steps in a single action. </w:t>
            </w:r>
          </w:p>
          <w:p w:rsidR="009C039E" w:rsidP="00B45DB4" w:rsidRDefault="006F034D" w14:paraId="6395C75B" w14:textId="3C017C20">
            <w:pPr>
              <w:pStyle w:val="CapabilityBestPractices"/>
              <w:cnfStyle w:val="000000100000" w:firstRow="0" w:lastRow="0" w:firstColumn="0" w:lastColumn="0" w:oddVBand="0" w:evenVBand="0" w:oddHBand="1" w:evenHBand="0" w:firstRowFirstColumn="0" w:firstRowLastColumn="0" w:lastRowFirstColumn="0" w:lastRowLastColumn="0"/>
            </w:pPr>
            <w:r w:rsidRPr="04089CAB">
              <w:t xml:space="preserve">Save and </w:t>
            </w:r>
            <w:r w:rsidRPr="170731C3">
              <w:t>retrieve</w:t>
            </w:r>
            <w:r w:rsidRPr="04089CAB">
              <w:t xml:space="preserve"> recent activities and transfer ticket content to other teams or agents.</w:t>
            </w:r>
          </w:p>
          <w:p w:rsidRPr="006521CE" w:rsidR="006F034D" w:rsidP="00921ADA" w:rsidRDefault="006F034D" w14:paraId="0AA5568A" w14:textId="3B2538A0">
            <w:pPr>
              <w:pStyle w:val="CapabilityBestPractices"/>
              <w:cnfStyle w:val="000000100000" w:firstRow="0" w:lastRow="0" w:firstColumn="0" w:lastColumn="0" w:oddVBand="0" w:evenVBand="0" w:oddHBand="1" w:evenHBand="0" w:firstRowFirstColumn="0" w:firstRowLastColumn="0" w:lastRowFirstColumn="0" w:lastRowLastColumn="0"/>
              <w:rPr>
                <w:kern w:val="0"/>
                <w14:ligatures w14:val="none"/>
              </w:rPr>
            </w:pPr>
            <w:r w:rsidRPr="04089CAB">
              <w:t>Enable analysts to multitask and become more efficient.</w:t>
            </w:r>
          </w:p>
        </w:tc>
        <w:tc>
          <w:tcPr>
            <w:tcW w:w="5528" w:type="dxa"/>
          </w:tcPr>
          <w:p w:rsidRPr="00AE1A92" w:rsidR="00AE1A92" w:rsidP="00AE1A92" w:rsidRDefault="00AE1A92" w14:paraId="36549EB6"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E1A92">
              <w:t xml:space="preserve">Do your analysts have a dashboard that provides </w:t>
            </w:r>
            <w:proofErr w:type="gramStart"/>
            <w:r w:rsidRPr="00AE1A92">
              <w:t>all of</w:t>
            </w:r>
            <w:proofErr w:type="gramEnd"/>
            <w:r w:rsidRPr="00AE1A92">
              <w:t xml:space="preserve"> the information they need to fulfill their day-to-day tasks?</w:t>
            </w:r>
          </w:p>
          <w:p w:rsidRPr="00AE1A92" w:rsidR="00AE1A92" w:rsidP="00AE1A92" w:rsidRDefault="00AE1A92" w14:paraId="6C980629"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E1A92">
              <w:t>Are you designing dashboards for specific teams and roles, containing information and KPIs that would be most important to their jobs?</w:t>
            </w:r>
          </w:p>
          <w:p w:rsidR="00FF1692" w:rsidP="00FF1692" w:rsidRDefault="006F034D" w14:paraId="2C232269"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64F9C0EA">
              <w:t>Is your organization leveraging operational dashboards to manage workloads in an efficient manner against service quality?</w:t>
            </w:r>
          </w:p>
          <w:p w:rsidRPr="00AE1A92" w:rsidR="00AE1A92" w:rsidP="00AE1A92" w:rsidRDefault="00AE1A92" w14:paraId="2FFF66E6"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AE1A92">
              <w:t>Do your team managers have a dashboard that shows Customer Satisfaction (CSAT) and workloads for their employees?</w:t>
            </w:r>
          </w:p>
          <w:p w:rsidRPr="006521CE" w:rsidR="006F034D" w:rsidP="00FF1692" w:rsidRDefault="00AE1A92" w14:paraId="03F5A887" w14:textId="74BE91BC">
            <w:pPr>
              <w:pStyle w:val="CapabilityConsiderations"/>
              <w:cnfStyle w:val="000000100000" w:firstRow="0" w:lastRow="0" w:firstColumn="0" w:lastColumn="0" w:oddVBand="0" w:evenVBand="0" w:oddHBand="1" w:evenHBand="0" w:firstRowFirstColumn="0" w:firstRowLastColumn="0" w:lastRowFirstColumn="0" w:lastRowLastColumn="0"/>
            </w:pPr>
            <w:r w:rsidRPr="00AE1A92">
              <w:t>Are you empowering your analysts with real-time data that could help identify trends, such as issues with a specific application or server?</w:t>
            </w:r>
          </w:p>
        </w:tc>
      </w:tr>
      <w:tr w:rsidRPr="00E846D2" w:rsidR="006F034D" w:rsidTr="00921ADA" w14:paraId="5CC1DDE4"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34B881C8" w14:textId="77777777">
            <w:pPr>
              <w:rPr>
                <w:rFonts w:eastAsia="Times New Roman"/>
                <w:lang w:eastAsia="en-GB"/>
              </w:rPr>
            </w:pPr>
          </w:p>
        </w:tc>
        <w:tc>
          <w:tcPr>
            <w:tcW w:w="2067" w:type="dxa"/>
          </w:tcPr>
          <w:p w:rsidRPr="003E6314" w:rsidR="006F034D" w:rsidP="001458EC" w:rsidRDefault="006F034D" w14:paraId="255794F9" w14:textId="0AA8CFAF">
            <w:pPr>
              <w:pStyle w:val="Heading3"/>
              <w:cnfStyle w:val="000000000000" w:firstRow="0" w:lastRow="0" w:firstColumn="0" w:lastColumn="0" w:oddVBand="0" w:evenVBand="0" w:oddHBand="0" w:evenHBand="0" w:firstRowFirstColumn="0" w:firstRowLastColumn="0" w:lastRowFirstColumn="0" w:lastRowLastColumn="0"/>
            </w:pPr>
            <w:bookmarkStart w:name="_Toc181201376" w:id="71"/>
            <w:bookmarkStart w:name="_Toc181266565" w:id="72"/>
            <w:bookmarkStart w:name="_Toc181267379" w:id="73"/>
            <w:bookmarkStart w:name="_Toc181693567" w:id="74"/>
            <w:bookmarkStart w:name="_Toc181782773" w:id="75"/>
            <w:r w:rsidRPr="003E6314">
              <w:t>Automation &amp; Predictive Intelligence</w:t>
            </w:r>
            <w:bookmarkEnd w:id="71"/>
            <w:bookmarkEnd w:id="72"/>
            <w:bookmarkEnd w:id="73"/>
            <w:bookmarkEnd w:id="74"/>
            <w:bookmarkEnd w:id="75"/>
          </w:p>
        </w:tc>
        <w:tc>
          <w:tcPr>
            <w:tcW w:w="3319" w:type="dxa"/>
            <w:noWrap/>
          </w:tcPr>
          <w:p w:rsidRPr="006521CE" w:rsidR="006F034D" w:rsidP="00921ADA" w:rsidRDefault="006F034D" w14:paraId="2BFADA97"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Coordinate the use of multiple technologies, tools, and platforms, including machine learning (ML) and predictive intelligence, to automate business and IT processes.</w:t>
            </w:r>
          </w:p>
        </w:tc>
        <w:tc>
          <w:tcPr>
            <w:tcW w:w="2977" w:type="dxa"/>
            <w:noWrap/>
          </w:tcPr>
          <w:p w:rsidR="000B2796" w:rsidP="000B2796" w:rsidRDefault="006F034D" w14:paraId="35D00A22" w14:textId="675F6FBD">
            <w:pPr>
              <w:pStyle w:val="CapabilityBenefits"/>
              <w:cnfStyle w:val="000000000000" w:firstRow="0" w:lastRow="0" w:firstColumn="0" w:lastColumn="0" w:oddVBand="0" w:evenVBand="0" w:oddHBand="0" w:evenHBand="0" w:firstRowFirstColumn="0" w:firstRowLastColumn="0" w:lastRowFirstColumn="0" w:lastRowLastColumn="0"/>
            </w:pPr>
            <w:r w:rsidRPr="7BA3FCA9">
              <w:t>Improve service quality</w:t>
            </w:r>
          </w:p>
          <w:p w:rsidR="000B2796" w:rsidP="000B2796" w:rsidRDefault="006F034D" w14:paraId="092189B4" w14:textId="6856A0CC">
            <w:pPr>
              <w:pStyle w:val="CapabilityBenefits"/>
              <w:cnfStyle w:val="000000000000" w:firstRow="0" w:lastRow="0" w:firstColumn="0" w:lastColumn="0" w:oddVBand="0" w:evenVBand="0" w:oddHBand="0" w:evenHBand="0" w:firstRowFirstColumn="0" w:firstRowLastColumn="0" w:lastRowFirstColumn="0" w:lastRowLastColumn="0"/>
            </w:pPr>
            <w:r w:rsidRPr="662475FF">
              <w:t>Improve workflow design</w:t>
            </w:r>
          </w:p>
          <w:p w:rsidR="000B2796" w:rsidP="000B2796" w:rsidRDefault="006F034D" w14:paraId="66AC7F94" w14:textId="451D7275">
            <w:pPr>
              <w:pStyle w:val="CapabilityBenefits"/>
              <w:cnfStyle w:val="000000000000" w:firstRow="0" w:lastRow="0" w:firstColumn="0" w:lastColumn="0" w:oddVBand="0" w:evenVBand="0" w:oddHBand="0" w:evenHBand="0" w:firstRowFirstColumn="0" w:firstRowLastColumn="0" w:lastRowFirstColumn="0" w:lastRowLastColumn="0"/>
            </w:pPr>
            <w:r w:rsidRPr="662475FF">
              <w:t xml:space="preserve">Boost employee and </w:t>
            </w:r>
            <w:r w:rsidRPr="6D80BA1F">
              <w:t>agent productivity</w:t>
            </w:r>
          </w:p>
          <w:p w:rsidR="000B2796" w:rsidP="000B2796" w:rsidRDefault="006F034D" w14:paraId="02A72BA8" w14:textId="7A3A9F98">
            <w:pPr>
              <w:pStyle w:val="CapabilityBenefits"/>
              <w:cnfStyle w:val="000000000000" w:firstRow="0" w:lastRow="0" w:firstColumn="0" w:lastColumn="0" w:oddVBand="0" w:evenVBand="0" w:oddHBand="0" w:evenHBand="0" w:firstRowFirstColumn="0" w:firstRowLastColumn="0" w:lastRowFirstColumn="0" w:lastRowLastColumn="0"/>
            </w:pPr>
            <w:r w:rsidRPr="37058950">
              <w:t>Enhance decision making</w:t>
            </w:r>
          </w:p>
          <w:p w:rsidR="000B2796" w:rsidP="000B2796" w:rsidRDefault="006F034D" w14:paraId="62428C2B" w14:textId="2B9A4B81">
            <w:pPr>
              <w:pStyle w:val="CapabilityBenefits"/>
              <w:cnfStyle w:val="000000000000" w:firstRow="0" w:lastRow="0" w:firstColumn="0" w:lastColumn="0" w:oddVBand="0" w:evenVBand="0" w:oddHBand="0" w:evenHBand="0" w:firstRowFirstColumn="0" w:firstRowLastColumn="0" w:lastRowFirstColumn="0" w:lastRowLastColumn="0"/>
            </w:pPr>
            <w:r w:rsidRPr="37058950">
              <w:t xml:space="preserve">Innovation </w:t>
            </w:r>
            <w:r w:rsidRPr="2570B130">
              <w:t>enablement</w:t>
            </w:r>
          </w:p>
          <w:p w:rsidRPr="006521CE" w:rsidR="006F034D" w:rsidP="00921ADA" w:rsidRDefault="006F034D" w14:paraId="51A0AD4B" w14:textId="5D714FEA">
            <w:pPr>
              <w:pStyle w:val="CapabilityBenefits"/>
              <w:cnfStyle w:val="000000000000" w:firstRow="0" w:lastRow="0" w:firstColumn="0" w:lastColumn="0" w:oddVBand="0" w:evenVBand="0" w:oddHBand="0" w:evenHBand="0" w:firstRowFirstColumn="0" w:firstRowLastColumn="0" w:lastRowFirstColumn="0" w:lastRowLastColumn="0"/>
            </w:pPr>
            <w:r w:rsidRPr="5A566B19">
              <w:t>Strategic resource allocation</w:t>
            </w:r>
          </w:p>
        </w:tc>
        <w:tc>
          <w:tcPr>
            <w:tcW w:w="2410" w:type="dxa"/>
            <w:noWrap/>
          </w:tcPr>
          <w:p w:rsidRPr="00FB0A95" w:rsidR="006F034D" w:rsidP="00AB7610" w:rsidRDefault="006F034D" w14:paraId="1C24F94E"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FB0A95">
              <w:t>Increase</w:t>
            </w:r>
          </w:p>
          <w:p w:rsidRPr="00845724" w:rsidR="006F034D" w:rsidP="001458EC" w:rsidRDefault="006F034D" w14:paraId="517CDDC2" w14:textId="5072254A">
            <w:pPr>
              <w:pStyle w:val="CapabilityKPIs"/>
              <w:cnfStyle w:val="000000000000" w:firstRow="0" w:lastRow="0" w:firstColumn="0" w:lastColumn="0" w:oddVBand="0" w:evenVBand="0" w:oddHBand="0" w:evenHBand="0" w:firstRowFirstColumn="0" w:firstRowLastColumn="0" w:lastRowFirstColumn="0" w:lastRowLastColumn="0"/>
            </w:pPr>
            <w:r>
              <w:t>CSAT scores</w:t>
            </w:r>
          </w:p>
          <w:p w:rsidR="006F034D" w:rsidP="001458EC" w:rsidRDefault="006F034D" w14:paraId="403B23C7" w14:textId="2D9BCF4C">
            <w:pPr>
              <w:pStyle w:val="CapabilityKPIs"/>
              <w:cnfStyle w:val="000000000000" w:firstRow="0" w:lastRow="0" w:firstColumn="0" w:lastColumn="0" w:oddVBand="0" w:evenVBand="0" w:oddHBand="0" w:evenHBand="0" w:firstRowFirstColumn="0" w:firstRowLastColumn="0" w:lastRowFirstColumn="0" w:lastRowLastColumn="0"/>
            </w:pPr>
            <w:r>
              <w:t>Incident deflection</w:t>
            </w:r>
          </w:p>
          <w:p w:rsidR="009C039E" w:rsidP="001458EC" w:rsidRDefault="006F034D" w14:paraId="040DD491" w14:textId="6A8B2F88">
            <w:pPr>
              <w:pStyle w:val="CapabilityKPIs"/>
              <w:cnfStyle w:val="000000000000" w:firstRow="0" w:lastRow="0" w:firstColumn="0" w:lastColumn="0" w:oddVBand="0" w:evenVBand="0" w:oddHBand="0" w:evenHBand="0" w:firstRowFirstColumn="0" w:firstRowLastColumn="0" w:lastRowFirstColumn="0" w:lastRowLastColumn="0"/>
            </w:pPr>
            <w:r>
              <w:t>Response time</w:t>
            </w:r>
          </w:p>
          <w:p w:rsidRPr="00845724" w:rsidR="006F034D" w:rsidP="00AB7610" w:rsidRDefault="006F034D" w14:paraId="3E43A4F8"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006F034D" w14:paraId="441CA50C" w14:textId="461F5A09">
            <w:pPr>
              <w:pStyle w:val="CapabilityKPIs"/>
              <w:cnfStyle w:val="000000000000" w:firstRow="0" w:lastRow="0" w:firstColumn="0" w:lastColumn="0" w:oddVBand="0" w:evenVBand="0" w:oddHBand="0" w:evenHBand="0" w:firstRowFirstColumn="0" w:firstRowLastColumn="0" w:lastRowFirstColumn="0" w:lastRowLastColumn="0"/>
            </w:pPr>
            <w:r>
              <w:t>Resolution times</w:t>
            </w:r>
          </w:p>
          <w:p w:rsidRPr="006521CE" w:rsidR="006F034D" w:rsidP="0061138B" w:rsidRDefault="006F034D" w14:paraId="19F486DE" w14:textId="10B0A0EB">
            <w:pPr>
              <w:pStyle w:val="CapabilityKPIs"/>
              <w:cnfStyle w:val="000000000000" w:firstRow="0" w:lastRow="0" w:firstColumn="0" w:lastColumn="0" w:oddVBand="0" w:evenVBand="0" w:oddHBand="0" w:evenHBand="0" w:firstRowFirstColumn="0" w:firstRowLastColumn="0" w:lastRowFirstColumn="0" w:lastRowLastColumn="0"/>
            </w:pPr>
            <w:r>
              <w:t xml:space="preserve">Support costs </w:t>
            </w:r>
          </w:p>
        </w:tc>
        <w:tc>
          <w:tcPr>
            <w:tcW w:w="4563" w:type="dxa"/>
            <w:noWrap/>
          </w:tcPr>
          <w:p w:rsidR="009C039E" w:rsidP="00B45DB4" w:rsidRDefault="006F034D" w14:paraId="21A05E5F" w14:textId="572DCBF9">
            <w:pPr>
              <w:pStyle w:val="CapabilityBestPractices"/>
              <w:cnfStyle w:val="000000000000" w:firstRow="0" w:lastRow="0" w:firstColumn="0" w:lastColumn="0" w:oddVBand="0" w:evenVBand="0" w:oddHBand="0" w:evenHBand="0" w:firstRowFirstColumn="0" w:firstRowLastColumn="0" w:lastRowFirstColumn="0" w:lastRowLastColumn="0"/>
            </w:pPr>
            <w:r w:rsidRPr="2C5F1F84">
              <w:t xml:space="preserve">Incorporate </w:t>
            </w:r>
            <w:proofErr w:type="spellStart"/>
            <w:r w:rsidRPr="2C5F1F84">
              <w:t>hyperautomation</w:t>
            </w:r>
            <w:proofErr w:type="spellEnd"/>
            <w:r w:rsidRPr="2C5F1F84">
              <w:t xml:space="preserve"> and predictive intelligence in service management to streamline operations and proactively address issues.</w:t>
            </w:r>
          </w:p>
          <w:p w:rsidR="009C039E" w:rsidP="00B45DB4" w:rsidRDefault="006F034D" w14:paraId="205135FC" w14:textId="3A82A32F">
            <w:pPr>
              <w:pStyle w:val="CapabilityBestPractices"/>
              <w:cnfStyle w:val="000000000000" w:firstRow="0" w:lastRow="0" w:firstColumn="0" w:lastColumn="0" w:oddVBand="0" w:evenVBand="0" w:oddHBand="0" w:evenHBand="0" w:firstRowFirstColumn="0" w:firstRowLastColumn="0" w:lastRowFirstColumn="0" w:lastRowLastColumn="0"/>
            </w:pPr>
            <w:r w:rsidRPr="2C5F1F84">
              <w:t>Automate routine tasks and predict potential challenges to increase efficiency and reduce downtime.</w:t>
            </w:r>
          </w:p>
          <w:p w:rsidRPr="006521CE" w:rsidR="006F034D" w:rsidP="00921ADA" w:rsidRDefault="006F034D" w14:paraId="54E6AD64" w14:textId="6549DB5B">
            <w:pPr>
              <w:pStyle w:val="CapabilityBestPractices"/>
              <w:cnfStyle w:val="000000000000" w:firstRow="0" w:lastRow="0" w:firstColumn="0" w:lastColumn="0" w:oddVBand="0" w:evenVBand="0" w:oddHBand="0" w:evenHBand="0" w:firstRowFirstColumn="0" w:firstRowLastColumn="0" w:lastRowFirstColumn="0" w:lastRowLastColumn="0"/>
              <w:rPr>
                <w:kern w:val="0"/>
                <w14:ligatures w14:val="none"/>
              </w:rPr>
            </w:pPr>
            <w:r w:rsidRPr="2C5F1F84">
              <w:t xml:space="preserve">Empower service teams to leverage predictive insights to make informed decisions, optimize resource allocation, and enhance overall service quality. </w:t>
            </w:r>
          </w:p>
        </w:tc>
        <w:tc>
          <w:tcPr>
            <w:tcW w:w="5528" w:type="dxa"/>
          </w:tcPr>
          <w:p w:rsidRPr="00681369" w:rsidR="00681369" w:rsidP="00681369" w:rsidRDefault="00681369" w14:paraId="55476A9F" w14:textId="77777777">
            <w:pPr>
              <w:pStyle w:val="CapabilityConsiderations"/>
              <w:cnfStyle w:val="000000000000" w:firstRow="0" w:lastRow="0" w:firstColumn="0" w:lastColumn="0" w:oddVBand="0" w:evenVBand="0" w:oddHBand="0" w:evenHBand="0" w:firstRowFirstColumn="0" w:firstRowLastColumn="0" w:lastRowFirstColumn="0" w:lastRowLastColumn="0"/>
            </w:pPr>
            <w:commentRangeStart w:id="76"/>
            <w:r w:rsidRPr="00681369">
              <w:t>Does your organization leverage automation tools to streamline repetitive tasks and processes?</w:t>
            </w:r>
          </w:p>
          <w:p w:rsidRPr="00681369" w:rsidR="00681369" w:rsidP="00681369" w:rsidRDefault="00681369" w14:paraId="30DA31B1"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681369">
              <w:t>Does your organization utilize predictive analytics and intelligence to anticipate and address potential issues or disruptions before they occur?</w:t>
            </w:r>
          </w:p>
          <w:p w:rsidR="006F034D" w:rsidP="00FF1692" w:rsidRDefault="00681369" w14:paraId="0DE40D94"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681369">
              <w:t>Is your organization’s integration of automation and predictive intelligence across incident management, change management, and asset management mature?</w:t>
            </w:r>
            <w:commentRangeEnd w:id="76"/>
            <w:r w:rsidR="008D697D">
              <w:rPr>
                <w:rStyle w:val="CommentReference"/>
                <w:rFonts w:eastAsiaTheme="minorEastAsia" w:cstheme="minorBidi"/>
                <w:kern w:val="2"/>
                <w:lang w:eastAsia="en-US"/>
                <w14:ligatures w14:val="standardContextual"/>
              </w:rPr>
              <w:commentReference w:id="76"/>
            </w:r>
          </w:p>
          <w:p w:rsidRPr="006521CE" w:rsidR="00E10852" w:rsidP="00FF1692" w:rsidRDefault="00E10852" w14:paraId="3096BEC1" w14:textId="0D8147A4">
            <w:pPr>
              <w:pStyle w:val="CapabilityConsiderations"/>
              <w:cnfStyle w:val="000000000000" w:firstRow="0" w:lastRow="0" w:firstColumn="0" w:lastColumn="0" w:oddVBand="0" w:evenVBand="0" w:oddHBand="0" w:evenHBand="0" w:firstRowFirstColumn="0" w:firstRowLastColumn="0" w:lastRowFirstColumn="0" w:lastRowLastColumn="0"/>
            </w:pPr>
          </w:p>
        </w:tc>
      </w:tr>
      <w:tr w:rsidRPr="00E846D2" w:rsidR="00A808B5" w:rsidTr="00921ADA" w14:paraId="7099C86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146A699E" w14:textId="77777777">
            <w:pPr>
              <w:rPr>
                <w:rFonts w:eastAsia="Times New Roman"/>
                <w:lang w:eastAsia="en-GB"/>
              </w:rPr>
            </w:pPr>
          </w:p>
        </w:tc>
        <w:tc>
          <w:tcPr>
            <w:tcW w:w="2067" w:type="dxa"/>
          </w:tcPr>
          <w:p w:rsidRPr="003E6314" w:rsidR="006F034D" w:rsidP="001458EC" w:rsidRDefault="006F034D" w14:paraId="51629A8E" w14:textId="05795C51">
            <w:pPr>
              <w:pStyle w:val="Heading3"/>
              <w:cnfStyle w:val="000000100000" w:firstRow="0" w:lastRow="0" w:firstColumn="0" w:lastColumn="0" w:oddVBand="0" w:evenVBand="0" w:oddHBand="1" w:evenHBand="0" w:firstRowFirstColumn="0" w:firstRowLastColumn="0" w:lastRowFirstColumn="0" w:lastRowLastColumn="0"/>
            </w:pPr>
            <w:bookmarkStart w:name="_Toc181201377" w:id="77"/>
            <w:bookmarkStart w:name="_Toc181266566" w:id="78"/>
            <w:bookmarkStart w:name="_Toc181267380" w:id="79"/>
            <w:bookmarkStart w:name="_Toc181693568" w:id="80"/>
            <w:bookmarkStart w:name="_Toc181782774" w:id="81"/>
            <w:r w:rsidRPr="003E6314">
              <w:t>Configuration Item (CI) Inventory</w:t>
            </w:r>
            <w:bookmarkEnd w:id="77"/>
            <w:bookmarkEnd w:id="78"/>
            <w:bookmarkEnd w:id="79"/>
            <w:bookmarkEnd w:id="80"/>
            <w:bookmarkEnd w:id="81"/>
          </w:p>
        </w:tc>
        <w:tc>
          <w:tcPr>
            <w:tcW w:w="3319" w:type="dxa"/>
            <w:noWrap/>
          </w:tcPr>
          <w:p w:rsidRPr="006521CE" w:rsidR="006F034D" w:rsidP="00921ADA" w:rsidRDefault="006F034D" w14:paraId="1F103393" w14:textId="7C24AEB7">
            <w:pPr>
              <w:pStyle w:val="CapabilityDescription"/>
              <w:cnfStyle w:val="000000100000" w:firstRow="0" w:lastRow="0" w:firstColumn="0" w:lastColumn="0" w:oddVBand="0" w:evenVBand="0" w:oddHBand="1" w:evenHBand="0" w:firstRowFirstColumn="0" w:firstRowLastColumn="0" w:lastRowFirstColumn="0" w:lastRowLastColumn="0"/>
            </w:pPr>
            <w:r w:rsidRPr="2FBDA893">
              <w:t xml:space="preserve">A digital enterprise management capability helps you to discover and manage all </w:t>
            </w:r>
            <w:proofErr w:type="spellStart"/>
            <w:r w:rsidRPr="2FBDA893">
              <w:t>Cls</w:t>
            </w:r>
            <w:proofErr w:type="spellEnd"/>
            <w:r w:rsidRPr="2FBDA893">
              <w:t>. Inventory all network devices across multiple operating systems and industry protocols (e.g.</w:t>
            </w:r>
            <w:r w:rsidR="0061138B">
              <w:t xml:space="preserve">, </w:t>
            </w:r>
            <w:r w:rsidRPr="2FBDA893">
              <w:t xml:space="preserve">Windows, Linux, Android, Mac, IOS, SNMP, </w:t>
            </w:r>
            <w:proofErr w:type="spellStart"/>
            <w:r w:rsidRPr="2FBDA893">
              <w:t>loT</w:t>
            </w:r>
            <w:proofErr w:type="spellEnd"/>
            <w:r w:rsidRPr="2FBDA893">
              <w:t>).</w:t>
            </w:r>
          </w:p>
        </w:tc>
        <w:tc>
          <w:tcPr>
            <w:tcW w:w="2977" w:type="dxa"/>
            <w:noWrap/>
          </w:tcPr>
          <w:p w:rsidR="000B2796" w:rsidP="000B2796" w:rsidRDefault="006F034D" w14:paraId="2E083A0C" w14:textId="762BBC1F">
            <w:pPr>
              <w:pStyle w:val="CapabilityBenefits"/>
              <w:cnfStyle w:val="000000100000" w:firstRow="0" w:lastRow="0" w:firstColumn="0" w:lastColumn="0" w:oddVBand="0" w:evenVBand="0" w:oddHBand="1" w:evenHBand="0" w:firstRowFirstColumn="0" w:firstRowLastColumn="0" w:lastRowFirstColumn="0" w:lastRowLastColumn="0"/>
            </w:pPr>
            <w:r w:rsidRPr="2C5F1F84">
              <w:t>Build a single source of truth</w:t>
            </w:r>
          </w:p>
          <w:p w:rsidR="000B2796" w:rsidP="000B2796" w:rsidRDefault="006F034D" w14:paraId="0CA7A279" w14:textId="31F3E808">
            <w:pPr>
              <w:pStyle w:val="CapabilityBenefits"/>
              <w:cnfStyle w:val="000000100000" w:firstRow="0" w:lastRow="0" w:firstColumn="0" w:lastColumn="0" w:oddVBand="0" w:evenVBand="0" w:oddHBand="1" w:evenHBand="0" w:firstRowFirstColumn="0" w:firstRowLastColumn="0" w:lastRowFirstColumn="0" w:lastRowLastColumn="0"/>
            </w:pPr>
            <w:r w:rsidRPr="2C5F1F84">
              <w:t>Improve visibility across multi-cloud environments</w:t>
            </w:r>
          </w:p>
          <w:p w:rsidR="000B2796" w:rsidP="000B2796" w:rsidRDefault="006F034D" w14:paraId="1610B3B5" w14:textId="1D031D18">
            <w:pPr>
              <w:pStyle w:val="CapabilityBenefits"/>
              <w:cnfStyle w:val="000000100000" w:firstRow="0" w:lastRow="0" w:firstColumn="0" w:lastColumn="0" w:oddVBand="0" w:evenVBand="0" w:oddHBand="1" w:evenHBand="0" w:firstRowFirstColumn="0" w:firstRowLastColumn="0" w:lastRowFirstColumn="0" w:lastRowLastColumn="0"/>
            </w:pPr>
            <w:r w:rsidRPr="2C5F1F84">
              <w:t>Ingest 3</w:t>
            </w:r>
            <w:r w:rsidRPr="2C5F1F84">
              <w:rPr>
                <w:vertAlign w:val="superscript"/>
              </w:rPr>
              <w:t>rd</w:t>
            </w:r>
            <w:r w:rsidRPr="2C5F1F84">
              <w:t xml:space="preserve"> party data</w:t>
            </w:r>
          </w:p>
          <w:p w:rsidRPr="006521CE" w:rsidR="006F034D" w:rsidP="00921ADA" w:rsidRDefault="006F034D" w14:paraId="4B9750F0" w14:textId="166ACE51">
            <w:pPr>
              <w:pStyle w:val="CapabilityBenefits"/>
              <w:cnfStyle w:val="000000100000" w:firstRow="0" w:lastRow="0" w:firstColumn="0" w:lastColumn="0" w:oddVBand="0" w:evenVBand="0" w:oddHBand="1" w:evenHBand="0" w:firstRowFirstColumn="0" w:firstRowLastColumn="0" w:lastRowFirstColumn="0" w:lastRowLastColumn="0"/>
            </w:pPr>
            <w:r w:rsidRPr="2C5F1F84">
              <w:t xml:space="preserve">Interrogate data to create operational efficiencies </w:t>
            </w:r>
          </w:p>
        </w:tc>
        <w:tc>
          <w:tcPr>
            <w:tcW w:w="2410" w:type="dxa"/>
            <w:noWrap/>
          </w:tcPr>
          <w:p w:rsidRPr="00FB0A95" w:rsidR="006F034D" w:rsidP="00AB7610" w:rsidRDefault="006F034D" w14:paraId="0708EC6B"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FB0A95">
              <w:t>Increase</w:t>
            </w:r>
          </w:p>
          <w:p w:rsidRPr="00845724" w:rsidR="006F034D" w:rsidP="001458EC" w:rsidRDefault="006F034D" w14:paraId="7C62878E" w14:textId="5F004470">
            <w:pPr>
              <w:pStyle w:val="CapabilityKPIs"/>
              <w:cnfStyle w:val="000000100000" w:firstRow="0" w:lastRow="0" w:firstColumn="0" w:lastColumn="0" w:oddVBand="0" w:evenVBand="0" w:oddHBand="1" w:evenHBand="0" w:firstRowFirstColumn="0" w:firstRowLastColumn="0" w:lastRowFirstColumn="0" w:lastRowLastColumn="0"/>
            </w:pPr>
            <w:r>
              <w:t>Actionable insights</w:t>
            </w:r>
          </w:p>
          <w:p w:rsidR="006F034D" w:rsidP="001458EC" w:rsidRDefault="006F034D" w14:paraId="297BDBA1" w14:textId="5047E7D0">
            <w:pPr>
              <w:pStyle w:val="CapabilityKPIs"/>
              <w:cnfStyle w:val="000000100000" w:firstRow="0" w:lastRow="0" w:firstColumn="0" w:lastColumn="0" w:oddVBand="0" w:evenVBand="0" w:oddHBand="1" w:evenHBand="0" w:firstRowFirstColumn="0" w:firstRowLastColumn="0" w:lastRowFirstColumn="0" w:lastRowLastColumn="0"/>
            </w:pPr>
            <w:r>
              <w:t>Security compliance</w:t>
            </w:r>
          </w:p>
          <w:p w:rsidR="006F034D" w:rsidP="001458EC" w:rsidRDefault="006F034D" w14:paraId="3A6529C2" w14:textId="51794B77">
            <w:pPr>
              <w:pStyle w:val="CapabilityKPIs"/>
              <w:cnfStyle w:val="000000100000" w:firstRow="0" w:lastRow="0" w:firstColumn="0" w:lastColumn="0" w:oddVBand="0" w:evenVBand="0" w:oddHBand="1" w:evenHBand="0" w:firstRowFirstColumn="0" w:firstRowLastColumn="0" w:lastRowFirstColumn="0" w:lastRowLastColumn="0"/>
            </w:pPr>
            <w:r>
              <w:t>Scalability</w:t>
            </w:r>
          </w:p>
          <w:p w:rsidR="009C039E" w:rsidP="001458EC" w:rsidRDefault="006F034D" w14:paraId="6690C55C" w14:textId="4D410C4B">
            <w:pPr>
              <w:pStyle w:val="CapabilityKPIs"/>
              <w:cnfStyle w:val="000000100000" w:firstRow="0" w:lastRow="0" w:firstColumn="0" w:lastColumn="0" w:oddVBand="0" w:evenVBand="0" w:oddHBand="1" w:evenHBand="0" w:firstRowFirstColumn="0" w:firstRowLastColumn="0" w:lastRowFirstColumn="0" w:lastRowLastColumn="0"/>
            </w:pPr>
            <w:r>
              <w:t>Resource bandwidth</w:t>
            </w:r>
          </w:p>
          <w:p w:rsidRPr="00845724" w:rsidR="006F034D" w:rsidP="00AB7610" w:rsidRDefault="006F034D" w14:paraId="2B3BB7A2"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FB0A95" w:rsidR="006F034D" w:rsidP="001458EC" w:rsidRDefault="006F034D" w14:paraId="2267F352" w14:textId="5C3A6FA2">
            <w:pPr>
              <w:pStyle w:val="CapabilityKPIstype"/>
              <w:cnfStyle w:val="000000100000" w:firstRow="0" w:lastRow="0" w:firstColumn="0" w:lastColumn="0" w:oddVBand="0" w:evenVBand="0" w:oddHBand="1" w:evenHBand="0" w:firstRowFirstColumn="0" w:firstRowLastColumn="0" w:lastRowFirstColumn="0" w:lastRowLastColumn="0"/>
              <w:rPr>
                <w:b w:val="0"/>
              </w:rPr>
            </w:pPr>
            <w:r w:rsidRPr="00FB0A95">
              <w:rPr>
                <w:b w:val="0"/>
              </w:rPr>
              <w:t>Time to value</w:t>
            </w:r>
          </w:p>
          <w:p w:rsidRPr="0061138B" w:rsidR="006F034D" w:rsidP="0061138B" w:rsidRDefault="006F034D" w14:paraId="0A987007" w14:textId="7AD93A86">
            <w:pPr>
              <w:pStyle w:val="CapabilityKPIstype"/>
              <w:cnfStyle w:val="000000100000" w:firstRow="0" w:lastRow="0" w:firstColumn="0" w:lastColumn="0" w:oddVBand="0" w:evenVBand="0" w:oddHBand="1" w:evenHBand="0" w:firstRowFirstColumn="0" w:firstRowLastColumn="0" w:lastRowFirstColumn="0" w:lastRowLastColumn="0"/>
              <w:rPr>
                <w:b w:val="0"/>
              </w:rPr>
            </w:pPr>
            <w:r w:rsidRPr="00FB0A95">
              <w:rPr>
                <w:b w:val="0"/>
                <w:bCs w:val="0"/>
              </w:rPr>
              <w:t>Unk</w:t>
            </w:r>
            <w:r w:rsidR="001E769F">
              <w:rPr>
                <w:b w:val="0"/>
                <w:bCs w:val="0"/>
              </w:rPr>
              <w:t>n</w:t>
            </w:r>
            <w:r w:rsidRPr="00FB0A95">
              <w:rPr>
                <w:b w:val="0"/>
                <w:bCs w:val="0"/>
              </w:rPr>
              <w:t>own</w:t>
            </w:r>
            <w:r w:rsidRPr="00FB0A95">
              <w:rPr>
                <w:b w:val="0"/>
              </w:rPr>
              <w:t xml:space="preserve"> endpoints</w:t>
            </w:r>
          </w:p>
        </w:tc>
        <w:tc>
          <w:tcPr>
            <w:tcW w:w="4563" w:type="dxa"/>
            <w:noWrap/>
          </w:tcPr>
          <w:p w:rsidR="009C039E" w:rsidP="00B45DB4" w:rsidRDefault="006F034D" w14:paraId="4CC1181F" w14:textId="7831135A">
            <w:pPr>
              <w:pStyle w:val="CapabilityBestPractices"/>
              <w:cnfStyle w:val="000000100000" w:firstRow="0" w:lastRow="0" w:firstColumn="0" w:lastColumn="0" w:oddVBand="0" w:evenVBand="0" w:oddHBand="1" w:evenHBand="0" w:firstRowFirstColumn="0" w:firstRowLastColumn="0" w:lastRowFirstColumn="0" w:lastRowLastColumn="0"/>
            </w:pPr>
            <w:r w:rsidRPr="2C5F1F84">
              <w:t>Discover your entire IT infrastructure, creating an accurate and up-to-date record in your CMDB.</w:t>
            </w:r>
          </w:p>
          <w:p w:rsidR="009C039E" w:rsidP="00B45DB4" w:rsidRDefault="006F034D" w14:paraId="26C747D0" w14:textId="2285E552">
            <w:pPr>
              <w:pStyle w:val="CapabilityBestPractices"/>
              <w:cnfStyle w:val="000000100000" w:firstRow="0" w:lastRow="0" w:firstColumn="0" w:lastColumn="0" w:oddVBand="0" w:evenVBand="0" w:oddHBand="1" w:evenHBand="0" w:firstRowFirstColumn="0" w:firstRowLastColumn="0" w:lastRowFirstColumn="0" w:lastRowLastColumn="0"/>
            </w:pPr>
            <w:r w:rsidRPr="2C5F1F84">
              <w:t>Discover both physical and logical components, including virtual machines, servers, storage, databases, applications, and more.</w:t>
            </w:r>
          </w:p>
          <w:p w:rsidRPr="006521CE" w:rsidR="006F034D" w:rsidP="00921ADA" w:rsidRDefault="006F034D" w14:paraId="150E8381" w14:textId="486A3A3D">
            <w:pPr>
              <w:pStyle w:val="CapabilityBestPractices"/>
              <w:cnfStyle w:val="000000100000" w:firstRow="0" w:lastRow="0" w:firstColumn="0" w:lastColumn="0" w:oddVBand="0" w:evenVBand="0" w:oddHBand="1" w:evenHBand="0" w:firstRowFirstColumn="0" w:firstRowLastColumn="0" w:lastRowFirstColumn="0" w:lastRowLastColumn="0"/>
              <w:rPr>
                <w:kern w:val="0"/>
                <w14:ligatures w14:val="none"/>
              </w:rPr>
            </w:pPr>
            <w:r w:rsidRPr="2C5F1F84">
              <w:t xml:space="preserve">Leverage the data to identify environment inconsistencies, optimize processes, and reduce risk. </w:t>
            </w:r>
          </w:p>
        </w:tc>
        <w:tc>
          <w:tcPr>
            <w:tcW w:w="5528" w:type="dxa"/>
          </w:tcPr>
          <w:p w:rsidRPr="00796FD5" w:rsidR="00796FD5" w:rsidP="00796FD5" w:rsidRDefault="00796FD5" w14:paraId="167F69B6"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96FD5">
              <w:t>Have you defined the components you want to keep in CI inventory?</w:t>
            </w:r>
          </w:p>
          <w:p w:rsidRPr="00796FD5" w:rsidR="00796FD5" w:rsidP="00796FD5" w:rsidRDefault="00796FD5" w14:paraId="7B91C35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96FD5">
              <w:t>Is your CI inventory updated on a regular cadence?</w:t>
            </w:r>
          </w:p>
          <w:p w:rsidR="00FF1692" w:rsidP="00FF1692" w:rsidRDefault="006F034D" w14:paraId="5D08591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64F9C0EA">
              <w:t>Do you have a process in place to prevent duplicate records and/or data being overwritten by more than our source?</w:t>
            </w:r>
          </w:p>
          <w:p w:rsidRPr="00796FD5" w:rsidR="00796FD5" w:rsidP="00796FD5" w:rsidRDefault="00796FD5" w14:paraId="1BD092CC"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96FD5">
              <w:t>Are you getting value from your CI records?</w:t>
            </w:r>
          </w:p>
          <w:p w:rsidR="00FF1692" w:rsidP="00FF1692" w:rsidRDefault="006F034D" w14:paraId="543F22F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64F9C0EA">
              <w:t>Is your CI solution scalable?</w:t>
            </w:r>
          </w:p>
          <w:p w:rsidRPr="006521CE" w:rsidR="006F034D" w:rsidP="00FF1692" w:rsidRDefault="00796FD5" w14:paraId="68D79FDD" w14:textId="2EFDA8BD">
            <w:pPr>
              <w:pStyle w:val="CapabilityConsiderations"/>
              <w:cnfStyle w:val="000000100000" w:firstRow="0" w:lastRow="0" w:firstColumn="0" w:lastColumn="0" w:oddVBand="0" w:evenVBand="0" w:oddHBand="1" w:evenHBand="0" w:firstRowFirstColumn="0" w:firstRowLastColumn="0" w:lastRowFirstColumn="0" w:lastRowLastColumn="0"/>
            </w:pPr>
            <w:r w:rsidRPr="00796FD5">
              <w:t>Do you have a defined process around adding new CIs and updating existing CI content/status?</w:t>
            </w:r>
          </w:p>
        </w:tc>
      </w:tr>
      <w:tr w:rsidRPr="00E846D2" w:rsidR="006F034D" w:rsidTr="00921ADA" w14:paraId="717DD502"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006F034D" w:rsidP="001458EC" w:rsidRDefault="006F034D" w14:paraId="56AA81B8" w14:textId="77777777">
            <w:pPr>
              <w:rPr>
                <w:rFonts w:eastAsia="Times New Roman"/>
                <w:lang w:eastAsia="en-GB"/>
              </w:rPr>
            </w:pPr>
          </w:p>
        </w:tc>
        <w:tc>
          <w:tcPr>
            <w:tcW w:w="2067" w:type="dxa"/>
          </w:tcPr>
          <w:p w:rsidRPr="003E6314" w:rsidR="006F034D" w:rsidP="001458EC" w:rsidRDefault="006F034D" w14:paraId="663F4962" w14:textId="1134E00A">
            <w:pPr>
              <w:pStyle w:val="Heading3"/>
              <w:cnfStyle w:val="000000000000" w:firstRow="0" w:lastRow="0" w:firstColumn="0" w:lastColumn="0" w:oddVBand="0" w:evenVBand="0" w:oddHBand="0" w:evenHBand="0" w:firstRowFirstColumn="0" w:firstRowLastColumn="0" w:lastRowFirstColumn="0" w:lastRowLastColumn="0"/>
            </w:pPr>
            <w:bookmarkStart w:name="_Toc181201378" w:id="82"/>
            <w:bookmarkStart w:name="_Toc181266567" w:id="83"/>
            <w:bookmarkStart w:name="_Toc181267381" w:id="84"/>
            <w:bookmarkStart w:name="_Toc181693569" w:id="85"/>
            <w:bookmarkStart w:name="_Toc181782775" w:id="86"/>
            <w:r w:rsidRPr="003E6314">
              <w:t>Field Worker &amp; Agent Mobility</w:t>
            </w:r>
            <w:bookmarkEnd w:id="82"/>
            <w:bookmarkEnd w:id="83"/>
            <w:bookmarkEnd w:id="84"/>
            <w:bookmarkEnd w:id="85"/>
            <w:bookmarkEnd w:id="86"/>
          </w:p>
        </w:tc>
        <w:tc>
          <w:tcPr>
            <w:tcW w:w="3319" w:type="dxa"/>
            <w:noWrap/>
          </w:tcPr>
          <w:p w:rsidRPr="006521CE" w:rsidR="006F034D" w:rsidP="00921ADA" w:rsidRDefault="006F034D" w14:paraId="24EF10C4"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Enhance the ability of agents and field workers to complete key work functions from anywhere. Give agents a mobile interface to triage, address, and resolve requests on the go.</w:t>
            </w:r>
          </w:p>
        </w:tc>
        <w:tc>
          <w:tcPr>
            <w:tcW w:w="2977" w:type="dxa"/>
            <w:noWrap/>
          </w:tcPr>
          <w:p w:rsidR="000B2796" w:rsidP="000B2796" w:rsidRDefault="006F034D" w14:paraId="19CADFA1" w14:textId="41AAAA8D">
            <w:pPr>
              <w:pStyle w:val="CapabilityBenefits"/>
              <w:cnfStyle w:val="000000000000" w:firstRow="0" w:lastRow="0" w:firstColumn="0" w:lastColumn="0" w:oddVBand="0" w:evenVBand="0" w:oddHBand="0" w:evenHBand="0" w:firstRowFirstColumn="0" w:firstRowLastColumn="0" w:lastRowFirstColumn="0" w:lastRowLastColumn="0"/>
            </w:pPr>
            <w:r w:rsidRPr="2C5F1F84">
              <w:t>Manage team performance</w:t>
            </w:r>
          </w:p>
          <w:p w:rsidR="000B2796" w:rsidP="000B2796" w:rsidRDefault="006F034D" w14:paraId="16F1D1CC" w14:textId="2DA4CB4B">
            <w:pPr>
              <w:pStyle w:val="CapabilityBenefits"/>
              <w:cnfStyle w:val="000000000000" w:firstRow="0" w:lastRow="0" w:firstColumn="0" w:lastColumn="0" w:oddVBand="0" w:evenVBand="0" w:oddHBand="0" w:evenHBand="0" w:firstRowFirstColumn="0" w:firstRowLastColumn="0" w:lastRowFirstColumn="0" w:lastRowLastColumn="0"/>
            </w:pPr>
            <w:r w:rsidRPr="2C5F1F84">
              <w:t>Maximize efficient</w:t>
            </w:r>
          </w:p>
          <w:p w:rsidR="000B2796" w:rsidP="000B2796" w:rsidRDefault="006F034D" w14:paraId="560A3C53" w14:textId="1DBCAA3B">
            <w:pPr>
              <w:pStyle w:val="CapabilityBenefits"/>
              <w:cnfStyle w:val="000000000000" w:firstRow="0" w:lastRow="0" w:firstColumn="0" w:lastColumn="0" w:oddVBand="0" w:evenVBand="0" w:oddHBand="0" w:evenHBand="0" w:firstRowFirstColumn="0" w:firstRowLastColumn="0" w:lastRowFirstColumn="0" w:lastRowLastColumn="0"/>
            </w:pPr>
            <w:r w:rsidRPr="2C5F1F84">
              <w:t>Simplify work</w:t>
            </w:r>
          </w:p>
          <w:p w:rsidRPr="006521CE" w:rsidR="006F034D" w:rsidP="00921ADA" w:rsidRDefault="006F034D" w14:paraId="0262F2B8" w14:textId="1B2E0F8B">
            <w:pPr>
              <w:pStyle w:val="CapabilityBenefits"/>
              <w:cnfStyle w:val="000000000000" w:firstRow="0" w:lastRow="0" w:firstColumn="0" w:lastColumn="0" w:oddVBand="0" w:evenVBand="0" w:oddHBand="0" w:evenHBand="0" w:firstRowFirstColumn="0" w:firstRowLastColumn="0" w:lastRowFirstColumn="0" w:lastRowLastColumn="0"/>
            </w:pPr>
            <w:r w:rsidRPr="2C5F1F84">
              <w:t>Increase productivity</w:t>
            </w:r>
          </w:p>
        </w:tc>
        <w:tc>
          <w:tcPr>
            <w:tcW w:w="2410" w:type="dxa"/>
            <w:noWrap/>
          </w:tcPr>
          <w:p w:rsidRPr="001E769F" w:rsidR="006F034D" w:rsidP="00AB7610" w:rsidRDefault="006F034D" w14:paraId="29062335"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1E769F">
              <w:t>Increase</w:t>
            </w:r>
          </w:p>
          <w:p w:rsidRPr="00845724" w:rsidR="006F034D" w:rsidP="001458EC" w:rsidRDefault="006F034D" w14:paraId="6B818218" w14:textId="43E6CEF2">
            <w:pPr>
              <w:pStyle w:val="CapabilityKPIs"/>
              <w:cnfStyle w:val="000000000000" w:firstRow="0" w:lastRow="0" w:firstColumn="0" w:lastColumn="0" w:oddVBand="0" w:evenVBand="0" w:oddHBand="0" w:evenHBand="0" w:firstRowFirstColumn="0" w:firstRowLastColumn="0" w:lastRowFirstColumn="0" w:lastRowLastColumn="0"/>
            </w:pPr>
            <w:r>
              <w:t>Field employee productivity</w:t>
            </w:r>
          </w:p>
          <w:p w:rsidR="006F034D" w:rsidP="001458EC" w:rsidRDefault="006F034D" w14:paraId="27AF4280" w14:textId="6CC083D3">
            <w:pPr>
              <w:pStyle w:val="CapabilityKPIs"/>
              <w:cnfStyle w:val="000000000000" w:firstRow="0" w:lastRow="0" w:firstColumn="0" w:lastColumn="0" w:oddVBand="0" w:evenVBand="0" w:oddHBand="0" w:evenHBand="0" w:firstRowFirstColumn="0" w:firstRowLastColumn="0" w:lastRowFirstColumn="0" w:lastRowLastColumn="0"/>
            </w:pPr>
            <w:r>
              <w:t>Field service management</w:t>
            </w:r>
          </w:p>
          <w:p w:rsidR="009C039E" w:rsidP="001458EC" w:rsidRDefault="006F034D" w14:paraId="461AB547" w14:textId="670746A0">
            <w:pPr>
              <w:pStyle w:val="CapabilityKPIs"/>
              <w:cnfStyle w:val="000000000000" w:firstRow="0" w:lastRow="0" w:firstColumn="0" w:lastColumn="0" w:oddVBand="0" w:evenVBand="0" w:oddHBand="0" w:evenHBand="0" w:firstRowFirstColumn="0" w:firstRowLastColumn="0" w:lastRowFirstColumn="0" w:lastRowLastColumn="0"/>
            </w:pPr>
            <w:r>
              <w:t>Field team performance</w:t>
            </w:r>
          </w:p>
          <w:p w:rsidRPr="00845724" w:rsidR="006F034D" w:rsidP="00AB7610" w:rsidRDefault="006F034D" w14:paraId="66E9E216"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Pr="006521CE" w:rsidR="006F034D" w:rsidP="0061138B" w:rsidRDefault="006F034D" w14:paraId="7231C46E" w14:textId="55DB861C">
            <w:pPr>
              <w:pStyle w:val="CapabilityKPIs"/>
              <w:cnfStyle w:val="000000000000" w:firstRow="0" w:lastRow="0" w:firstColumn="0" w:lastColumn="0" w:oddVBand="0" w:evenVBand="0" w:oddHBand="0" w:evenHBand="0" w:firstRowFirstColumn="0" w:firstRowLastColumn="0" w:lastRowFirstColumn="0" w:lastRowLastColumn="0"/>
            </w:pPr>
            <w:r>
              <w:t>Incident handle time</w:t>
            </w:r>
          </w:p>
        </w:tc>
        <w:tc>
          <w:tcPr>
            <w:tcW w:w="4563" w:type="dxa"/>
            <w:noWrap/>
          </w:tcPr>
          <w:p w:rsidR="009C039E" w:rsidP="00B45DB4" w:rsidRDefault="006F034D" w14:paraId="09A93FE9" w14:textId="36A58A01">
            <w:pPr>
              <w:pStyle w:val="CapabilityBestPractices"/>
              <w:cnfStyle w:val="000000000000" w:firstRow="0" w:lastRow="0" w:firstColumn="0" w:lastColumn="0" w:oddVBand="0" w:evenVBand="0" w:oddHBand="0" w:evenHBand="0" w:firstRowFirstColumn="0" w:firstRowLastColumn="0" w:lastRowFirstColumn="0" w:lastRowLastColumn="0"/>
            </w:pPr>
            <w:r w:rsidRPr="2C5F1F84">
              <w:t>Leverage mobile hardware/software in a range of applications including touchscreens for eSignature, barcode scanning for inventory management, notifications for real-time work changes and collaboration, access to service requests, incidents, and tasks to support work regardless on network connectivity (offline).</w:t>
            </w:r>
          </w:p>
          <w:p w:rsidRPr="006521CE" w:rsidR="006F034D" w:rsidP="00921ADA" w:rsidRDefault="006F034D" w14:paraId="7A499BB4" w14:textId="68F30E9F">
            <w:pPr>
              <w:pStyle w:val="CapabilityBestPractices"/>
              <w:cnfStyle w:val="000000000000" w:firstRow="0" w:lastRow="0" w:firstColumn="0" w:lastColumn="0" w:oddVBand="0" w:evenVBand="0" w:oddHBand="0" w:evenHBand="0" w:firstRowFirstColumn="0" w:firstRowLastColumn="0" w:lastRowFirstColumn="0" w:lastRowLastColumn="0"/>
              <w:rPr>
                <w:kern w:val="0"/>
                <w14:ligatures w14:val="none"/>
              </w:rPr>
            </w:pPr>
            <w:r w:rsidRPr="2C5F1F84">
              <w:t>Empower field personnel to work from any location without losing the ability to perform basic work functions.</w:t>
            </w:r>
          </w:p>
        </w:tc>
        <w:tc>
          <w:tcPr>
            <w:tcW w:w="5528" w:type="dxa"/>
          </w:tcPr>
          <w:p w:rsidRPr="00C057BF" w:rsidR="00C057BF" w:rsidP="00C057BF" w:rsidRDefault="00C057BF" w14:paraId="2EB33922"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057BF">
              <w:t xml:space="preserve">Do your users </w:t>
            </w:r>
            <w:proofErr w:type="gramStart"/>
            <w:r w:rsidRPr="00C057BF">
              <w:t>have the ability to</w:t>
            </w:r>
            <w:proofErr w:type="gramEnd"/>
            <w:r w:rsidRPr="00C057BF">
              <w:t xml:space="preserve"> complete required work from anywhere?</w:t>
            </w:r>
          </w:p>
          <w:p w:rsidRPr="00C057BF" w:rsidR="00C057BF" w:rsidP="00C057BF" w:rsidRDefault="00C057BF" w14:paraId="1CE1B985"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057BF">
              <w:t>Do your users have the equipment necessary to complete tasks and answer calls remotely from a modern virtual office?</w:t>
            </w:r>
          </w:p>
          <w:p w:rsidRPr="00C057BF" w:rsidR="00C057BF" w:rsidP="00C057BF" w:rsidRDefault="00C057BF" w14:paraId="28C08FA7"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057BF">
              <w:t>Do you measure the effectiveness and efficiency of your remote workers and compare against office-based agents?</w:t>
            </w:r>
          </w:p>
          <w:p w:rsidRPr="00C057BF" w:rsidR="00C057BF" w:rsidP="00C057BF" w:rsidRDefault="00C057BF" w14:paraId="6C5F8804"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057BF">
              <w:t>Do your users have real-time communication and collaboration tools?</w:t>
            </w:r>
          </w:p>
          <w:p w:rsidRPr="006521CE" w:rsidR="006F034D" w:rsidP="00FF1692" w:rsidRDefault="00C057BF" w14:paraId="74E7503C" w14:textId="41638D39">
            <w:pPr>
              <w:pStyle w:val="CapabilityConsiderations"/>
              <w:cnfStyle w:val="000000000000" w:firstRow="0" w:lastRow="0" w:firstColumn="0" w:lastColumn="0" w:oddVBand="0" w:evenVBand="0" w:oddHBand="0" w:evenHBand="0" w:firstRowFirstColumn="0" w:firstRowLastColumn="0" w:lastRowFirstColumn="0" w:lastRowLastColumn="0"/>
            </w:pPr>
            <w:r w:rsidRPr="00C057BF">
              <w:t xml:space="preserve">Do you effectively allocate field workers </w:t>
            </w:r>
            <w:r w:rsidRPr="64F9C0EA" w:rsidR="006F034D">
              <w:t>base</w:t>
            </w:r>
            <w:r w:rsidRPr="00C057BF">
              <w:t xml:space="preserve"> on priority, location, and availability?</w:t>
            </w:r>
          </w:p>
        </w:tc>
      </w:tr>
    </w:tbl>
    <w:p w:rsidRPr="00D06106" w:rsidR="00D06106" w:rsidP="001458EC" w:rsidRDefault="00D06106" w14:paraId="18C102DD" w14:textId="77777777"/>
    <w:p w:rsidR="00955349" w:rsidP="001458EC" w:rsidRDefault="00E045BF" w14:paraId="1FAF38C4" w14:textId="0A9E2434">
      <w:r>
        <w:br w:type="page"/>
      </w:r>
    </w:p>
    <w:p w:rsidRPr="002A59CA" w:rsidR="00724EE8" w:rsidP="001458EC" w:rsidRDefault="00724EE8" w14:paraId="55E6CBB7" w14:textId="103AAF11">
      <w:pPr>
        <w:pStyle w:val="Heading2"/>
      </w:pPr>
      <w:bookmarkStart w:name="_Toc181201379" w:id="87"/>
      <w:bookmarkStart w:name="_Toc181266568" w:id="88"/>
      <w:bookmarkStart w:name="_Toc181267382" w:id="89"/>
      <w:bookmarkStart w:name="_Toc181693570" w:id="90"/>
      <w:bookmarkStart w:name="_Toc181782776" w:id="91"/>
      <w:r>
        <w:lastRenderedPageBreak/>
        <w:t>Endpoint Management &amp; Security</w:t>
      </w:r>
      <w:bookmarkEnd w:id="87"/>
      <w:bookmarkEnd w:id="88"/>
      <w:bookmarkEnd w:id="89"/>
      <w:bookmarkEnd w:id="90"/>
      <w:bookmarkEnd w:id="91"/>
    </w:p>
    <w:p w:rsidRPr="0083508C" w:rsidR="0083508C" w:rsidP="001458EC" w:rsidRDefault="0083508C" w14:paraId="396F2B3B" w14:textId="77777777"/>
    <w:tbl>
      <w:tblPr>
        <w:tblStyle w:val="GridTable4-Accent4"/>
        <w:tblW w:w="21683" w:type="dxa"/>
        <w:tblLayout w:type="fixed"/>
        <w:tblLook w:val="04A0" w:firstRow="1" w:lastRow="0" w:firstColumn="1" w:lastColumn="0" w:noHBand="0" w:noVBand="1"/>
      </w:tblPr>
      <w:tblGrid>
        <w:gridCol w:w="904"/>
        <w:gridCol w:w="2067"/>
        <w:gridCol w:w="3261"/>
        <w:gridCol w:w="2977"/>
        <w:gridCol w:w="2410"/>
        <w:gridCol w:w="4563"/>
        <w:gridCol w:w="5501"/>
      </w:tblGrid>
      <w:tr w:rsidRPr="00E006DB" w:rsidR="00164E19" w:rsidTr="00921ADA" w14:paraId="6E9E862C" w14:textId="77777777">
        <w:trPr>
          <w:cnfStyle w:val="100000000000" w:firstRow="1" w:lastRow="0" w:firstColumn="0" w:lastColumn="0" w:oddVBand="0" w:evenVBand="0" w:oddHBand="0" w:evenHBand="0" w:firstRowFirstColumn="0" w:firstRowLastColumn="0" w:lastRowFirstColumn="0" w:lastRowLastColumn="0"/>
          <w:trHeight w:val="571"/>
          <w:tblHeader/>
        </w:trPr>
        <w:tc>
          <w:tcPr>
            <w:cnfStyle w:val="001000000000" w:firstRow="0" w:lastRow="0" w:firstColumn="1" w:lastColumn="0" w:oddVBand="0" w:evenVBand="0" w:oddHBand="0" w:evenHBand="0" w:firstRowFirstColumn="0" w:firstRowLastColumn="0" w:lastRowFirstColumn="0" w:lastRowLastColumn="0"/>
            <w:tcW w:w="6232" w:type="dxa"/>
            <w:gridSpan w:val="3"/>
            <w:shd w:val="clear" w:color="auto" w:fill="A72647"/>
            <w:vAlign w:val="center"/>
          </w:tcPr>
          <w:p w:rsidRPr="00B36174" w:rsidR="006F034D" w:rsidP="001458EC" w:rsidRDefault="006F034D" w14:paraId="7488CABF" w14:textId="77777777">
            <w:pPr>
              <w:pStyle w:val="CapabilityGroup"/>
            </w:pPr>
            <w:r w:rsidRPr="00B36174">
              <w:t>Endpoint Management &amp; Security</w:t>
            </w:r>
          </w:p>
        </w:tc>
        <w:tc>
          <w:tcPr>
            <w:tcW w:w="2977" w:type="dxa"/>
            <w:shd w:val="clear" w:color="auto" w:fill="A72647"/>
            <w:noWrap/>
            <w:vAlign w:val="center"/>
          </w:tcPr>
          <w:p w:rsidRPr="00E006DB" w:rsidR="006F034D" w:rsidP="001458EC" w:rsidRDefault="006F034D" w14:paraId="3ED703FD"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2410" w:type="dxa"/>
            <w:shd w:val="clear" w:color="auto" w:fill="A72647"/>
            <w:noWrap/>
            <w:vAlign w:val="center"/>
          </w:tcPr>
          <w:p w:rsidRPr="00E006DB" w:rsidR="006F034D" w:rsidP="001458EC" w:rsidRDefault="006F034D" w14:paraId="59C0CB76"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4563" w:type="dxa"/>
            <w:shd w:val="clear" w:color="auto" w:fill="A72647"/>
            <w:noWrap/>
            <w:vAlign w:val="center"/>
          </w:tcPr>
          <w:p w:rsidRPr="00E006DB" w:rsidR="006F034D" w:rsidP="001458EC" w:rsidRDefault="006F034D" w14:paraId="544A63CE"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5501" w:type="dxa"/>
            <w:shd w:val="clear" w:color="auto" w:fill="A72647"/>
            <w:vAlign w:val="center"/>
          </w:tcPr>
          <w:p w:rsidRPr="00E006DB" w:rsidR="006F034D" w:rsidP="001458EC" w:rsidRDefault="006F034D" w14:paraId="44E3ABEE"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r>
      <w:tr w:rsidRPr="00003CEA" w:rsidR="00D22D0E" w:rsidTr="00921ADA" w14:paraId="7DCF96C8" w14:textId="7777777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904" w:type="dxa"/>
            <w:shd w:val="clear" w:color="auto" w:fill="4C94D8" w:themeFill="text2" w:themeFillTint="80"/>
            <w:hideMark/>
          </w:tcPr>
          <w:p w:rsidRPr="00003CEA" w:rsidR="006F034D" w:rsidP="001458EC" w:rsidRDefault="006F034D" w14:paraId="528E27EA" w14:textId="47A94018">
            <w:pPr>
              <w:rPr>
                <w:rFonts w:eastAsia="Times New Roman"/>
                <w:lang w:eastAsia="en-GB"/>
              </w:rPr>
            </w:pPr>
            <w:r>
              <w:rPr>
                <w:rFonts w:eastAsia="Times New Roman"/>
                <w:lang w:eastAsia="en-GB"/>
              </w:rPr>
              <w:t>Seq.</w:t>
            </w:r>
          </w:p>
        </w:tc>
        <w:tc>
          <w:tcPr>
            <w:tcW w:w="2067" w:type="dxa"/>
            <w:shd w:val="clear" w:color="auto" w:fill="4C94D8" w:themeFill="text2" w:themeFillTint="80"/>
          </w:tcPr>
          <w:p w:rsidRPr="00003CEA" w:rsidR="006F034D" w:rsidP="001458EC" w:rsidRDefault="006F034D" w14:paraId="329E256F"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Capability</w:t>
            </w:r>
          </w:p>
        </w:tc>
        <w:tc>
          <w:tcPr>
            <w:tcW w:w="3261" w:type="dxa"/>
            <w:shd w:val="clear" w:color="auto" w:fill="4C94D8" w:themeFill="text2" w:themeFillTint="80"/>
            <w:noWrap/>
            <w:hideMark/>
          </w:tcPr>
          <w:p w:rsidRPr="00003CEA" w:rsidR="006F034D" w:rsidP="001458EC" w:rsidRDefault="006F034D" w14:paraId="780EDC9A"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Description</w:t>
            </w:r>
          </w:p>
        </w:tc>
        <w:tc>
          <w:tcPr>
            <w:tcW w:w="2977" w:type="dxa"/>
            <w:shd w:val="clear" w:color="auto" w:fill="4C94D8" w:themeFill="text2" w:themeFillTint="80"/>
            <w:noWrap/>
            <w:hideMark/>
          </w:tcPr>
          <w:p w:rsidRPr="00003CEA" w:rsidR="006F034D" w:rsidP="001458EC" w:rsidRDefault="006F034D" w14:paraId="6D31F282"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 xml:space="preserve">Features/Benefits </w:t>
            </w:r>
          </w:p>
        </w:tc>
        <w:tc>
          <w:tcPr>
            <w:tcW w:w="2410" w:type="dxa"/>
            <w:shd w:val="clear" w:color="auto" w:fill="4C94D8" w:themeFill="text2" w:themeFillTint="80"/>
            <w:noWrap/>
            <w:hideMark/>
          </w:tcPr>
          <w:p w:rsidRPr="00003CEA" w:rsidR="006F034D" w:rsidP="001458EC" w:rsidRDefault="006F034D" w14:paraId="30315B17"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KPIs</w:t>
            </w:r>
          </w:p>
        </w:tc>
        <w:tc>
          <w:tcPr>
            <w:tcW w:w="4563" w:type="dxa"/>
            <w:shd w:val="clear" w:color="auto" w:fill="4C94D8" w:themeFill="text2" w:themeFillTint="80"/>
            <w:noWrap/>
            <w:hideMark/>
          </w:tcPr>
          <w:p w:rsidRPr="00003CEA" w:rsidR="006F034D" w:rsidP="001458EC" w:rsidRDefault="006F034D" w14:paraId="7080508D"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Best Practice</w:t>
            </w:r>
          </w:p>
        </w:tc>
        <w:tc>
          <w:tcPr>
            <w:tcW w:w="5501" w:type="dxa"/>
            <w:shd w:val="clear" w:color="auto" w:fill="4C94D8" w:themeFill="text2" w:themeFillTint="80"/>
            <w:hideMark/>
          </w:tcPr>
          <w:p w:rsidRPr="00003CEA" w:rsidR="006F034D" w:rsidP="001458EC" w:rsidRDefault="006F034D" w14:paraId="059F3134"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Things to Consider</w:t>
            </w:r>
          </w:p>
        </w:tc>
      </w:tr>
      <w:tr w:rsidRPr="00E846D2" w:rsidR="00A808B5" w:rsidTr="00921ADA" w14:paraId="1B04EC4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1FD86A1F" w14:textId="77777777">
            <w:pPr>
              <w:rPr>
                <w:rFonts w:eastAsia="Times New Roman"/>
                <w:lang w:eastAsia="en-GB"/>
              </w:rPr>
            </w:pPr>
          </w:p>
        </w:tc>
        <w:tc>
          <w:tcPr>
            <w:tcW w:w="2067" w:type="dxa"/>
          </w:tcPr>
          <w:p w:rsidRPr="006521CE" w:rsidR="006F034D" w:rsidP="001458EC" w:rsidRDefault="006F034D" w14:paraId="4C6BFDA7" w14:textId="01E2FAA4">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80" w:id="92"/>
            <w:bookmarkStart w:name="_Toc181266569" w:id="93"/>
            <w:bookmarkStart w:name="_Toc181267383" w:id="94"/>
            <w:bookmarkStart w:name="_Toc181693571" w:id="95"/>
            <w:bookmarkStart w:name="_Toc181782777" w:id="96"/>
            <w:r w:rsidRPr="2FBDA893">
              <w:rPr>
                <w:rFonts w:eastAsia="Times New Roman"/>
              </w:rPr>
              <w:t>Unified Endpoint Management (UEM)</w:t>
            </w:r>
            <w:bookmarkEnd w:id="92"/>
            <w:bookmarkEnd w:id="93"/>
            <w:bookmarkEnd w:id="94"/>
            <w:bookmarkEnd w:id="95"/>
            <w:bookmarkEnd w:id="96"/>
          </w:p>
        </w:tc>
        <w:tc>
          <w:tcPr>
            <w:tcW w:w="3261" w:type="dxa"/>
            <w:noWrap/>
          </w:tcPr>
          <w:p w:rsidRPr="00921ADA" w:rsidR="006F034D" w:rsidP="00921ADA" w:rsidRDefault="006F034D" w14:paraId="65EEDA10" w14:textId="77777777">
            <w:pPr>
              <w:pStyle w:val="CapabilityDescription"/>
              <w:cnfStyle w:val="000000100000" w:firstRow="0" w:lastRow="0" w:firstColumn="0" w:lastColumn="0" w:oddVBand="0" w:evenVBand="0" w:oddHBand="1" w:evenHBand="0" w:firstRowFirstColumn="0" w:firstRowLastColumn="0" w:lastRowFirstColumn="0" w:lastRowLastColumn="0"/>
            </w:pPr>
            <w:r w:rsidRPr="00426945">
              <w:t xml:space="preserve">See, </w:t>
            </w:r>
            <w:r w:rsidRPr="2FBDA893">
              <w:t>manage, configure, and secure every device from one simple interface. Enforce policies and privileges everywhere in a few clicks. Discover and patch threats predictively and quickly.</w:t>
            </w:r>
          </w:p>
        </w:tc>
        <w:tc>
          <w:tcPr>
            <w:tcW w:w="2977" w:type="dxa"/>
            <w:noWrap/>
          </w:tcPr>
          <w:p w:rsidR="009C039E" w:rsidP="00921ADA" w:rsidRDefault="006F034D" w14:paraId="3D057C53" w14:textId="70596DAE">
            <w:pPr>
              <w:pStyle w:val="CapabilityBenefits"/>
              <w:cnfStyle w:val="000000100000" w:firstRow="0" w:lastRow="0" w:firstColumn="0" w:lastColumn="0" w:oddVBand="0" w:evenVBand="0" w:oddHBand="1" w:evenHBand="0" w:firstRowFirstColumn="0" w:firstRowLastColumn="0" w:lastRowFirstColumn="0" w:lastRowLastColumn="0"/>
            </w:pPr>
            <w:r w:rsidRPr="2E51A910">
              <w:t>Distribution and provisioning</w:t>
            </w:r>
          </w:p>
          <w:p w:rsidR="009C039E" w:rsidP="00921ADA" w:rsidRDefault="006F034D" w14:paraId="167F5C37" w14:textId="2A6B62D4">
            <w:pPr>
              <w:pStyle w:val="CapabilityBenefits"/>
              <w:cnfStyle w:val="000000100000" w:firstRow="0" w:lastRow="0" w:firstColumn="0" w:lastColumn="0" w:oddVBand="0" w:evenVBand="0" w:oddHBand="1" w:evenHBand="0" w:firstRowFirstColumn="0" w:firstRowLastColumn="0" w:lastRowFirstColumn="0" w:lastRowLastColumn="0"/>
            </w:pPr>
            <w:r w:rsidRPr="2E51A910">
              <w:t>Analytics and reporting</w:t>
            </w:r>
          </w:p>
          <w:p w:rsidR="009C039E" w:rsidP="00921ADA" w:rsidRDefault="006F034D" w14:paraId="2F015836" w14:textId="54EC4511">
            <w:pPr>
              <w:pStyle w:val="CapabilityBenefits"/>
              <w:cnfStyle w:val="000000100000" w:firstRow="0" w:lastRow="0" w:firstColumn="0" w:lastColumn="0" w:oddVBand="0" w:evenVBand="0" w:oddHBand="1" w:evenHBand="0" w:firstRowFirstColumn="0" w:firstRowLastColumn="0" w:lastRowFirstColumn="0" w:lastRowLastColumn="0"/>
            </w:pPr>
            <w:r w:rsidRPr="2E51A910">
              <w:t>Application Management</w:t>
            </w:r>
          </w:p>
          <w:p w:rsidRPr="006521CE" w:rsidR="006F034D" w:rsidP="00921ADA" w:rsidRDefault="006F034D" w14:paraId="17309552" w14:textId="6C1C6AA8">
            <w:pPr>
              <w:pStyle w:val="CapabilityBenefits"/>
              <w:cnfStyle w:val="000000100000" w:firstRow="0" w:lastRow="0" w:firstColumn="0" w:lastColumn="0" w:oddVBand="0" w:evenVBand="0" w:oddHBand="1" w:evenHBand="0" w:firstRowFirstColumn="0" w:firstRowLastColumn="0" w:lastRowFirstColumn="0" w:lastRowLastColumn="0"/>
            </w:pPr>
            <w:r w:rsidRPr="2E51A910">
              <w:t xml:space="preserve">Device </w:t>
            </w:r>
            <w:proofErr w:type="spellStart"/>
            <w:r w:rsidRPr="2E51A910">
              <w:t>lifecylce</w:t>
            </w:r>
            <w:proofErr w:type="spellEnd"/>
            <w:r w:rsidRPr="2E51A910">
              <w:t xml:space="preserve"> management</w:t>
            </w:r>
          </w:p>
        </w:tc>
        <w:tc>
          <w:tcPr>
            <w:tcW w:w="2410" w:type="dxa"/>
            <w:noWrap/>
          </w:tcPr>
          <w:p w:rsidRPr="001E769F" w:rsidR="006F034D" w:rsidP="00921ADA" w:rsidRDefault="006F034D" w14:paraId="3DDD27C8"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1E769F">
              <w:t>Increase</w:t>
            </w:r>
          </w:p>
          <w:p w:rsidRPr="00845724" w:rsidR="006F034D" w:rsidP="001458EC" w:rsidRDefault="006F034D" w14:paraId="684BF7F3" w14:textId="38233788">
            <w:pPr>
              <w:pStyle w:val="CapabilityKPIs"/>
              <w:cnfStyle w:val="000000100000" w:firstRow="0" w:lastRow="0" w:firstColumn="0" w:lastColumn="0" w:oddVBand="0" w:evenVBand="0" w:oddHBand="1" w:evenHBand="0" w:firstRowFirstColumn="0" w:firstRowLastColumn="0" w:lastRowFirstColumn="0" w:lastRowLastColumn="0"/>
            </w:pPr>
            <w:r>
              <w:t>Device compliance</w:t>
            </w:r>
          </w:p>
          <w:p w:rsidR="006F034D" w:rsidP="001458EC" w:rsidRDefault="006F034D" w14:paraId="1D98368E" w14:textId="3859DEB4">
            <w:pPr>
              <w:pStyle w:val="CapabilityKPIs"/>
              <w:cnfStyle w:val="000000100000" w:firstRow="0" w:lastRow="0" w:firstColumn="0" w:lastColumn="0" w:oddVBand="0" w:evenVBand="0" w:oddHBand="1" w:evenHBand="0" w:firstRowFirstColumn="0" w:firstRowLastColumn="0" w:lastRowFirstColumn="0" w:lastRowLastColumn="0"/>
            </w:pPr>
            <w:r>
              <w:t>ISO compliance</w:t>
            </w:r>
          </w:p>
          <w:p w:rsidR="006F034D" w:rsidP="001458EC" w:rsidRDefault="006F034D" w14:paraId="73B0CCCB" w14:textId="60B8A1EA">
            <w:pPr>
              <w:pStyle w:val="CapabilityKPIs"/>
              <w:cnfStyle w:val="000000100000" w:firstRow="0" w:lastRow="0" w:firstColumn="0" w:lastColumn="0" w:oddVBand="0" w:evenVBand="0" w:oddHBand="1" w:evenHBand="0" w:firstRowFirstColumn="0" w:firstRowLastColumn="0" w:lastRowFirstColumn="0" w:lastRowLastColumn="0"/>
            </w:pPr>
            <w:r>
              <w:t>Employee/Agent productivity</w:t>
            </w:r>
          </w:p>
          <w:p w:rsidR="006F034D" w:rsidP="001458EC" w:rsidRDefault="006F034D" w14:paraId="041DC6DE" w14:textId="5179931A">
            <w:pPr>
              <w:pStyle w:val="CapabilityKPIs"/>
              <w:cnfStyle w:val="000000100000" w:firstRow="0" w:lastRow="0" w:firstColumn="0" w:lastColumn="0" w:oddVBand="0" w:evenVBand="0" w:oddHBand="1" w:evenHBand="0" w:firstRowFirstColumn="0" w:firstRowLastColumn="0" w:lastRowFirstColumn="0" w:lastRowLastColumn="0"/>
            </w:pPr>
            <w:r>
              <w:t>Streamlined operations</w:t>
            </w:r>
          </w:p>
          <w:p w:rsidR="009C039E" w:rsidP="001458EC" w:rsidRDefault="006F034D" w14:paraId="61A1EC3A" w14:textId="7E71A287">
            <w:pPr>
              <w:pStyle w:val="CapabilityKPIs"/>
              <w:cnfStyle w:val="000000100000" w:firstRow="0" w:lastRow="0" w:firstColumn="0" w:lastColumn="0" w:oddVBand="0" w:evenVBand="0" w:oddHBand="1" w:evenHBand="0" w:firstRowFirstColumn="0" w:firstRowLastColumn="0" w:lastRowFirstColumn="0" w:lastRowLastColumn="0"/>
            </w:pPr>
            <w:r>
              <w:t>CSAT scores</w:t>
            </w:r>
          </w:p>
          <w:p w:rsidRPr="00845724" w:rsidR="006F034D" w:rsidP="00921ADA" w:rsidRDefault="006F034D" w14:paraId="100BBCAF"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1458EC" w:rsidRDefault="006F034D" w14:paraId="2D523814" w14:textId="2A646522">
            <w:pPr>
              <w:pStyle w:val="CapabilityKPIs"/>
              <w:cnfStyle w:val="000000100000" w:firstRow="0" w:lastRow="0" w:firstColumn="0" w:lastColumn="0" w:oddVBand="0" w:evenVBand="0" w:oddHBand="1" w:evenHBand="0" w:firstRowFirstColumn="0" w:firstRowLastColumn="0" w:lastRowFirstColumn="0" w:lastRowLastColumn="0"/>
            </w:pPr>
            <w:r>
              <w:t>Operational costs</w:t>
            </w:r>
          </w:p>
          <w:p w:rsidRPr="006521CE" w:rsidR="006F034D" w:rsidP="0057357B" w:rsidRDefault="006F034D" w14:paraId="463E1B13" w14:textId="5E26A39B">
            <w:pPr>
              <w:pStyle w:val="CapabilityKPIs"/>
              <w:cnfStyle w:val="000000100000" w:firstRow="0" w:lastRow="0" w:firstColumn="0" w:lastColumn="0" w:oddVBand="0" w:evenVBand="0" w:oddHBand="1" w:evenHBand="0" w:firstRowFirstColumn="0" w:firstRowLastColumn="0" w:lastRowFirstColumn="0" w:lastRowLastColumn="0"/>
            </w:pPr>
            <w:r>
              <w:t>Cybersecurity gaps</w:t>
            </w:r>
          </w:p>
        </w:tc>
        <w:tc>
          <w:tcPr>
            <w:tcW w:w="4563" w:type="dxa"/>
            <w:noWrap/>
          </w:tcPr>
          <w:p w:rsidR="009C039E" w:rsidP="00B45DB4" w:rsidRDefault="006F034D" w14:paraId="1BF05A65" w14:textId="30C2789E">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38EF5429">
              <w:rPr>
                <w:rFonts w:eastAsia="Calibri"/>
              </w:rPr>
              <w:t>Find and track all devices that connect to your IT estate and keep them safe by installing and maintaining the latest operating systems, security software, and patches.</w:t>
            </w:r>
          </w:p>
          <w:p w:rsidR="009C039E" w:rsidP="00B45DB4" w:rsidRDefault="006F034D" w14:paraId="6EC888B0" w14:textId="24F45B91">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38EF5429">
              <w:rPr>
                <w:rFonts w:eastAsia="Calibri"/>
              </w:rPr>
              <w:t>Augment with Zero Trust security principles on user privileges.</w:t>
            </w:r>
            <w:r>
              <w:br/>
            </w:r>
            <w:r w:rsidRPr="38EF5429">
              <w:rPr>
                <w:rFonts w:eastAsia="Calibri"/>
              </w:rPr>
              <w:t xml:space="preserve"> Educate users about vulnerabilities such as unregulated USB port access.</w:t>
            </w:r>
          </w:p>
          <w:p w:rsidRPr="0013210D" w:rsidR="006F034D" w:rsidP="00921ADA" w:rsidRDefault="006F034D" w14:paraId="57A19080" w14:textId="5590E4FB">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38EF5429">
              <w:rPr>
                <w:rFonts w:eastAsia="Calibri"/>
              </w:rPr>
              <w:t>Discover and fix vulnerabilities rapidly while maintaining an audit trail. Maintain up-to-date Cl inventory for an accurate CMDB landscape</w:t>
            </w:r>
          </w:p>
        </w:tc>
        <w:tc>
          <w:tcPr>
            <w:tcW w:w="5501" w:type="dxa"/>
          </w:tcPr>
          <w:p w:rsidRPr="0055440A" w:rsidR="0055440A" w:rsidP="0055440A" w:rsidRDefault="0055440A" w14:paraId="7EE293B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55440A">
              <w:t>Does your organization have a UEM solution in place?</w:t>
            </w:r>
          </w:p>
          <w:p w:rsidR="0008455D" w:rsidP="0008455D" w:rsidRDefault="006F034D" w14:paraId="279AA800" w14:textId="3D81C308">
            <w:pPr>
              <w:pStyle w:val="CapabilityConsiderations"/>
              <w:cnfStyle w:val="000000100000" w:firstRow="0" w:lastRow="0" w:firstColumn="0" w:lastColumn="0" w:oddVBand="0" w:evenVBand="0" w:oddHBand="1" w:evenHBand="0" w:firstRowFirstColumn="0" w:firstRowLastColumn="0" w:lastRowFirstColumn="0" w:lastRowLastColumn="0"/>
            </w:pPr>
            <w:r w:rsidRPr="2E51A910">
              <w:t>Does your UEM solution help ensure compliance with</w:t>
            </w:r>
            <w:r w:rsidR="00F15B06">
              <w:t xml:space="preserve"> </w:t>
            </w:r>
            <w:r w:rsidRPr="2E51A910">
              <w:t>internal security policies?</w:t>
            </w:r>
          </w:p>
          <w:p w:rsidR="0008455D" w:rsidP="0008455D" w:rsidRDefault="006F034D" w14:paraId="500F6AA1" w14:textId="34F94172">
            <w:pPr>
              <w:pStyle w:val="CapabilityConsiderations"/>
              <w:cnfStyle w:val="000000100000" w:firstRow="0" w:lastRow="0" w:firstColumn="0" w:lastColumn="0" w:oddVBand="0" w:evenVBand="0" w:oddHBand="1" w:evenHBand="0" w:firstRowFirstColumn="0" w:firstRowLastColumn="0" w:lastRowFirstColumn="0" w:lastRowLastColumn="0"/>
            </w:pPr>
            <w:r w:rsidRPr="2E51A910">
              <w:t>Does your UEM solution allow management of multiple</w:t>
            </w:r>
            <w:r w:rsidR="00F15B06">
              <w:t xml:space="preserve"> </w:t>
            </w:r>
            <w:r w:rsidRPr="2E51A910">
              <w:t>operating systems?</w:t>
            </w:r>
          </w:p>
          <w:p w:rsidRPr="0055440A" w:rsidR="0055440A" w:rsidP="0055440A" w:rsidRDefault="0055440A" w14:paraId="189159FC"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55440A">
              <w:t>Are you able to manage all areas of UEM (SWD, patch, OS provisioning, reporting, etc.)?</w:t>
            </w:r>
          </w:p>
          <w:p w:rsidRPr="0055440A" w:rsidR="0055440A" w:rsidP="0055440A" w:rsidRDefault="0055440A" w14:paraId="7A17716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55440A">
              <w:t>Do you have the appropriate administration (role-based access) configured?</w:t>
            </w:r>
          </w:p>
          <w:p w:rsidRPr="006521CE" w:rsidR="006F034D" w:rsidP="0008455D" w:rsidRDefault="0055440A" w14:paraId="6C316E37" w14:textId="540C955F">
            <w:pPr>
              <w:pStyle w:val="CapabilityConsiderations"/>
              <w:cnfStyle w:val="000000100000" w:firstRow="0" w:lastRow="0" w:firstColumn="0" w:lastColumn="0" w:oddVBand="0" w:evenVBand="0" w:oddHBand="1" w:evenHBand="0" w:firstRowFirstColumn="0" w:firstRowLastColumn="0" w:lastRowFirstColumn="0" w:lastRowLastColumn="0"/>
            </w:pPr>
            <w:r w:rsidRPr="0055440A">
              <w:t>Are you leveraging the vendor/partner landscape to drive adoption and value?</w:t>
            </w:r>
          </w:p>
        </w:tc>
      </w:tr>
      <w:tr w:rsidRPr="00E846D2" w:rsidR="00D22D0E" w:rsidTr="00921ADA" w14:paraId="5EA2AF10" w14:textId="77777777">
        <w:trPr>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26E86882" w14:textId="77777777">
            <w:pPr>
              <w:rPr>
                <w:rFonts w:eastAsia="Times New Roman"/>
                <w:lang w:eastAsia="en-GB"/>
              </w:rPr>
            </w:pPr>
          </w:p>
        </w:tc>
        <w:tc>
          <w:tcPr>
            <w:tcW w:w="2067" w:type="dxa"/>
          </w:tcPr>
          <w:p w:rsidRPr="006521CE" w:rsidR="006F034D" w:rsidP="001458EC" w:rsidRDefault="006F034D" w14:paraId="3CFE1679" w14:textId="410531E2">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81" w:id="97"/>
            <w:bookmarkStart w:name="_Toc181266570" w:id="98"/>
            <w:bookmarkStart w:name="_Toc181267384" w:id="99"/>
            <w:bookmarkStart w:name="_Toc181693572" w:id="100"/>
            <w:bookmarkStart w:name="_Toc181782778" w:id="101"/>
            <w:r w:rsidRPr="2FBDA893">
              <w:rPr>
                <w:rFonts w:eastAsia="Times New Roman"/>
              </w:rPr>
              <w:t>Endpoint Security</w:t>
            </w:r>
            <w:bookmarkEnd w:id="97"/>
            <w:bookmarkEnd w:id="98"/>
            <w:bookmarkEnd w:id="99"/>
            <w:bookmarkEnd w:id="100"/>
            <w:bookmarkEnd w:id="101"/>
          </w:p>
        </w:tc>
        <w:tc>
          <w:tcPr>
            <w:tcW w:w="3261" w:type="dxa"/>
            <w:noWrap/>
          </w:tcPr>
          <w:p w:rsidRPr="00921ADA" w:rsidR="006F034D" w:rsidP="00921ADA" w:rsidRDefault="006F034D" w14:paraId="7AB0F23A" w14:textId="7299F692">
            <w:pPr>
              <w:pStyle w:val="CapabilityDescription"/>
              <w:cnfStyle w:val="000000000000" w:firstRow="0" w:lastRow="0" w:firstColumn="0" w:lastColumn="0" w:oddVBand="0" w:evenVBand="0" w:oddHBand="0" w:evenHBand="0" w:firstRowFirstColumn="0" w:firstRowLastColumn="0" w:lastRowFirstColumn="0" w:lastRowLastColumn="0"/>
            </w:pPr>
            <w:r w:rsidRPr="00426945">
              <w:t>Comprehensively enforce security policies that establish a baseline of normal activity within your organization. Continuously monitor and analyze systems to prevent malicious actors from exploiting legitimate tools and resources. Allow options for temporary or role</w:t>
            </w:r>
            <w:r w:rsidRPr="00426945" w:rsidR="0057357B">
              <w:t>-</w:t>
            </w:r>
            <w:r w:rsidRPr="00426945">
              <w:t>based access.</w:t>
            </w:r>
          </w:p>
        </w:tc>
        <w:tc>
          <w:tcPr>
            <w:tcW w:w="2977" w:type="dxa"/>
            <w:noWrap/>
          </w:tcPr>
          <w:p w:rsidR="009C039E" w:rsidP="00921ADA" w:rsidRDefault="006F034D" w14:paraId="1E30CA64" w14:textId="03EED5D0">
            <w:pPr>
              <w:pStyle w:val="CapabilityBenefits"/>
              <w:cnfStyle w:val="000000000000" w:firstRow="0" w:lastRow="0" w:firstColumn="0" w:lastColumn="0" w:oddVBand="0" w:evenVBand="0" w:oddHBand="0" w:evenHBand="0" w:firstRowFirstColumn="0" w:firstRowLastColumn="0" w:lastRowFirstColumn="0" w:lastRowLastColumn="0"/>
            </w:pPr>
            <w:r w:rsidRPr="2B6B3FF7">
              <w:t>Detect device and user behaviors</w:t>
            </w:r>
          </w:p>
          <w:p w:rsidR="009C039E" w:rsidP="00921ADA" w:rsidRDefault="006F034D" w14:paraId="50D11AF2" w14:textId="27890BBA">
            <w:pPr>
              <w:pStyle w:val="CapabilityBenefits"/>
              <w:cnfStyle w:val="000000000000" w:firstRow="0" w:lastRow="0" w:firstColumn="0" w:lastColumn="0" w:oddVBand="0" w:evenVBand="0" w:oddHBand="0" w:evenHBand="0" w:firstRowFirstColumn="0" w:firstRowLastColumn="0" w:lastRowFirstColumn="0" w:lastRowLastColumn="0"/>
            </w:pPr>
            <w:r w:rsidRPr="2B6B3FF7">
              <w:t>Risk mitigation</w:t>
            </w:r>
          </w:p>
          <w:p w:rsidR="009C039E" w:rsidP="00921ADA" w:rsidRDefault="006F034D" w14:paraId="01038DBC" w14:textId="475D0EFA">
            <w:pPr>
              <w:pStyle w:val="CapabilityBenefits"/>
              <w:cnfStyle w:val="000000000000" w:firstRow="0" w:lastRow="0" w:firstColumn="0" w:lastColumn="0" w:oddVBand="0" w:evenVBand="0" w:oddHBand="0" w:evenHBand="0" w:firstRowFirstColumn="0" w:firstRowLastColumn="0" w:lastRowFirstColumn="0" w:lastRowLastColumn="0"/>
            </w:pPr>
            <w:r w:rsidRPr="2B6B3FF7">
              <w:t xml:space="preserve">Allow device and action control </w:t>
            </w:r>
          </w:p>
          <w:p w:rsidRPr="006521CE" w:rsidR="006F034D" w:rsidP="00921ADA" w:rsidRDefault="006F034D" w14:paraId="714985D7" w14:textId="65C2B57D">
            <w:pPr>
              <w:pStyle w:val="CapabilityBenefits"/>
              <w:cnfStyle w:val="000000000000" w:firstRow="0" w:lastRow="0" w:firstColumn="0" w:lastColumn="0" w:oddVBand="0" w:evenVBand="0" w:oddHBand="0" w:evenHBand="0" w:firstRowFirstColumn="0" w:firstRowLastColumn="0" w:lastRowFirstColumn="0" w:lastRowLastColumn="0"/>
            </w:pPr>
            <w:r w:rsidRPr="2B6B3FF7">
              <w:t>Improve compliance management</w:t>
            </w:r>
          </w:p>
        </w:tc>
        <w:tc>
          <w:tcPr>
            <w:tcW w:w="2410" w:type="dxa"/>
            <w:noWrap/>
          </w:tcPr>
          <w:p w:rsidRPr="001E769F" w:rsidR="006F034D" w:rsidP="00921ADA" w:rsidRDefault="006F034D" w14:paraId="2CA0832A"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1E769F">
              <w:t>Increase</w:t>
            </w:r>
          </w:p>
          <w:p w:rsidRPr="00845724" w:rsidR="006F034D" w:rsidP="001458EC" w:rsidRDefault="006F034D" w14:paraId="24D4B80D" w14:textId="44F9E15E">
            <w:pPr>
              <w:pStyle w:val="CapabilityKPIs"/>
              <w:cnfStyle w:val="000000000000" w:firstRow="0" w:lastRow="0" w:firstColumn="0" w:lastColumn="0" w:oddVBand="0" w:evenVBand="0" w:oddHBand="0" w:evenHBand="0" w:firstRowFirstColumn="0" w:firstRowLastColumn="0" w:lastRowFirstColumn="0" w:lastRowLastColumn="0"/>
            </w:pPr>
            <w:r>
              <w:t>Employee productivity</w:t>
            </w:r>
          </w:p>
          <w:p w:rsidR="006F034D" w:rsidP="001458EC" w:rsidRDefault="006F034D" w14:paraId="2123EDF7" w14:textId="74763764">
            <w:pPr>
              <w:pStyle w:val="CapabilityKPIs"/>
              <w:cnfStyle w:val="000000000000" w:firstRow="0" w:lastRow="0" w:firstColumn="0" w:lastColumn="0" w:oddVBand="0" w:evenVBand="0" w:oddHBand="0" w:evenHBand="0" w:firstRowFirstColumn="0" w:firstRowLastColumn="0" w:lastRowFirstColumn="0" w:lastRowLastColumn="0"/>
            </w:pPr>
            <w:r>
              <w:t>Device compliance</w:t>
            </w:r>
          </w:p>
          <w:p w:rsidR="009C039E" w:rsidP="001458EC" w:rsidRDefault="006F034D" w14:paraId="00611448" w14:textId="391E4FE5">
            <w:pPr>
              <w:pStyle w:val="CapabilityKPIs"/>
              <w:cnfStyle w:val="000000000000" w:firstRow="0" w:lastRow="0" w:firstColumn="0" w:lastColumn="0" w:oddVBand="0" w:evenVBand="0" w:oddHBand="0" w:evenHBand="0" w:firstRowFirstColumn="0" w:firstRowLastColumn="0" w:lastRowFirstColumn="0" w:lastRowLastColumn="0"/>
            </w:pPr>
            <w:r>
              <w:t>Data visibility</w:t>
            </w:r>
          </w:p>
          <w:p w:rsidRPr="00845724" w:rsidR="006F034D" w:rsidP="00921ADA" w:rsidRDefault="006F034D" w14:paraId="60875B68" w14:textId="77777777">
            <w:pPr>
              <w:pStyle w:val="CapabilityKPIstype"/>
              <w:spacing w:before="240"/>
              <w:cnfStyle w:val="000000000000" w:firstRow="0" w:lastRow="0" w:firstColumn="0" w:lastColumn="0" w:oddVBand="0" w:evenVBand="0" w:oddHBand="0" w:evenHBand="0" w:firstRowFirstColumn="0" w:firstRowLastColumn="0" w:lastRowFirstColumn="0" w:lastRowLastColumn="0"/>
            </w:pPr>
            <w:r>
              <w:t>Decrease</w:t>
            </w:r>
          </w:p>
          <w:p w:rsidR="006F034D" w:rsidP="001458EC" w:rsidRDefault="006F034D" w14:paraId="43CA8524" w14:textId="64349708">
            <w:pPr>
              <w:pStyle w:val="CapabilityKPIs"/>
              <w:cnfStyle w:val="000000000000" w:firstRow="0" w:lastRow="0" w:firstColumn="0" w:lastColumn="0" w:oddVBand="0" w:evenVBand="0" w:oddHBand="0" w:evenHBand="0" w:firstRowFirstColumn="0" w:firstRowLastColumn="0" w:lastRowFirstColumn="0" w:lastRowLastColumn="0"/>
            </w:pPr>
            <w:r>
              <w:t>IT costs</w:t>
            </w:r>
          </w:p>
          <w:p w:rsidRPr="006521CE" w:rsidR="006F034D" w:rsidP="0057357B" w:rsidRDefault="006F034D" w14:paraId="4B62802F" w14:textId="40684CE9">
            <w:pPr>
              <w:pStyle w:val="CapabilityKPIs"/>
              <w:cnfStyle w:val="000000000000" w:firstRow="0" w:lastRow="0" w:firstColumn="0" w:lastColumn="0" w:oddVBand="0" w:evenVBand="0" w:oddHBand="0" w:evenHBand="0" w:firstRowFirstColumn="0" w:firstRowLastColumn="0" w:lastRowFirstColumn="0" w:lastRowLastColumn="0"/>
            </w:pPr>
            <w:r>
              <w:t>Organizational risk</w:t>
            </w:r>
          </w:p>
        </w:tc>
        <w:tc>
          <w:tcPr>
            <w:tcW w:w="4563" w:type="dxa"/>
            <w:noWrap/>
          </w:tcPr>
          <w:p w:rsidR="009C039E" w:rsidP="00B45DB4" w:rsidRDefault="006F034D" w14:paraId="2753BD5D" w14:textId="40A2E287">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B6B3FF7">
              <w:rPr>
                <w:rFonts w:eastAsia="Calibri"/>
              </w:rPr>
              <w:t>Implement strong access controls such as multi-factor authentication (MFA) and role-based permissions to limit unauthorized access to sensitive data and devices.</w:t>
            </w:r>
          </w:p>
          <w:p w:rsidRPr="006521CE" w:rsidR="006F034D" w:rsidP="00921ADA" w:rsidRDefault="006F034D" w14:paraId="1BBB4723" w14:textId="62A1B0D1">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B6B3FF7">
              <w:rPr>
                <w:rFonts w:eastAsia="Calibri"/>
              </w:rPr>
              <w:t>Continuously monitor activity and conduct regular security audits to swiftly detect and respond to anomalies.</w:t>
            </w:r>
          </w:p>
          <w:p w:rsidRPr="0013210D" w:rsidR="006F034D" w:rsidP="00921ADA" w:rsidRDefault="006F034D" w14:paraId="1CDC5734" w14:textId="5EB66BDE">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B6B3FF7">
              <w:rPr>
                <w:rFonts w:eastAsia="Calibri"/>
              </w:rPr>
              <w:t>Provide ongoing security training and awareness programs to educate employees on practices and foster a security-conscious organizational culture.</w:t>
            </w:r>
          </w:p>
        </w:tc>
        <w:tc>
          <w:tcPr>
            <w:tcW w:w="5501" w:type="dxa"/>
          </w:tcPr>
          <w:p w:rsidR="0008455D" w:rsidP="0008455D" w:rsidRDefault="006F034D" w14:paraId="6589ADED"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64F9C0EA">
              <w:t>Do you have visibility into your security posture for each device, regardless of type and OS? (e.g., Mobile, Client, Server, Win, Mac, Android)</w:t>
            </w:r>
          </w:p>
          <w:p w:rsidRPr="0044738A" w:rsidR="0044738A" w:rsidP="0044738A" w:rsidRDefault="0044738A" w14:paraId="0BF30DBF"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44738A">
              <w:t>Are you managing the security risks associated with third-party vendors?</w:t>
            </w:r>
          </w:p>
          <w:p w:rsidRPr="0044738A" w:rsidR="0044738A" w:rsidP="0044738A" w:rsidRDefault="0044738A" w14:paraId="213C79DA"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44738A">
              <w:t>Can you see and manage all corporate devices regardless of location?</w:t>
            </w:r>
          </w:p>
          <w:p w:rsidR="0008455D" w:rsidP="0008455D" w:rsidRDefault="006F034D" w14:paraId="3D5616D5"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64F9C0EA">
              <w:t>Are you leveraging technologies and tools for threat detection and prevention on endpoints, such as antivirus software, anti-malware, and endpoint detection and response (EDR) solutions?</w:t>
            </w:r>
          </w:p>
          <w:p w:rsidRPr="006521CE" w:rsidR="006F034D" w:rsidP="0008455D" w:rsidRDefault="0044738A" w14:paraId="4C0A2E59" w14:textId="02B05BD4">
            <w:pPr>
              <w:pStyle w:val="CapabilityConsiderations"/>
              <w:cnfStyle w:val="000000000000" w:firstRow="0" w:lastRow="0" w:firstColumn="0" w:lastColumn="0" w:oddVBand="0" w:evenVBand="0" w:oddHBand="0" w:evenHBand="0" w:firstRowFirstColumn="0" w:firstRowLastColumn="0" w:lastRowFirstColumn="0" w:lastRowLastColumn="0"/>
            </w:pPr>
            <w:r w:rsidRPr="0044738A">
              <w:t>Are you effectively managing patches and performing vulnerability assessment and remediation on endpoints?</w:t>
            </w:r>
          </w:p>
        </w:tc>
      </w:tr>
      <w:tr w:rsidRPr="00E846D2" w:rsidR="00A808B5" w:rsidTr="00921ADA" w14:paraId="6AABD3F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2222E336" w14:textId="77777777">
            <w:pPr>
              <w:rPr>
                <w:rFonts w:eastAsia="Times New Roman"/>
                <w:lang w:eastAsia="en-GB"/>
              </w:rPr>
            </w:pPr>
          </w:p>
        </w:tc>
        <w:tc>
          <w:tcPr>
            <w:tcW w:w="2067" w:type="dxa"/>
          </w:tcPr>
          <w:p w:rsidRPr="006521CE" w:rsidR="006F034D" w:rsidP="001458EC" w:rsidRDefault="006F034D" w14:paraId="2F7365C3" w14:textId="786F5BEA">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82" w:id="102"/>
            <w:bookmarkStart w:name="_Toc181266571" w:id="103"/>
            <w:bookmarkStart w:name="_Toc181267385" w:id="104"/>
            <w:bookmarkStart w:name="_Toc181693573" w:id="105"/>
            <w:bookmarkStart w:name="_Toc181782779" w:id="106"/>
            <w:r w:rsidRPr="2FBDA893">
              <w:rPr>
                <w:rFonts w:eastAsia="Times New Roman"/>
              </w:rPr>
              <w:t>Zero Trust Network Access (ZTNA)</w:t>
            </w:r>
            <w:bookmarkEnd w:id="102"/>
            <w:bookmarkEnd w:id="103"/>
            <w:bookmarkEnd w:id="104"/>
            <w:bookmarkEnd w:id="105"/>
            <w:bookmarkEnd w:id="106"/>
          </w:p>
        </w:tc>
        <w:tc>
          <w:tcPr>
            <w:tcW w:w="3261" w:type="dxa"/>
            <w:noWrap/>
          </w:tcPr>
          <w:p w:rsidRPr="00921ADA" w:rsidR="006F034D" w:rsidP="00921ADA" w:rsidRDefault="006F034D" w14:paraId="7913A6D4" w14:textId="77777777">
            <w:pPr>
              <w:pStyle w:val="CapabilityDescription"/>
              <w:cnfStyle w:val="000000100000" w:firstRow="0" w:lastRow="0" w:firstColumn="0" w:lastColumn="0" w:oddVBand="0" w:evenVBand="0" w:oddHBand="1" w:evenHBand="0" w:firstRowFirstColumn="0" w:firstRowLastColumn="0" w:lastRowFirstColumn="0" w:lastRowLastColumn="0"/>
            </w:pPr>
            <w:r w:rsidRPr="00426945">
              <w:t xml:space="preserve">Provide users access to specific applications hosted on public cloud or enterprise environments based on user location, device, or access privileges. Continuously assess for risks and allow admins to </w:t>
            </w:r>
            <w:r w:rsidRPr="00426945">
              <w:lastRenderedPageBreak/>
              <w:t>create policies to define access decisions.</w:t>
            </w:r>
          </w:p>
        </w:tc>
        <w:tc>
          <w:tcPr>
            <w:tcW w:w="2977" w:type="dxa"/>
            <w:noWrap/>
          </w:tcPr>
          <w:p w:rsidR="009C039E" w:rsidP="00921ADA" w:rsidRDefault="006F034D" w14:paraId="52946865" w14:textId="5650F218">
            <w:pPr>
              <w:pStyle w:val="CapabilityBenefits"/>
              <w:cnfStyle w:val="000000100000" w:firstRow="0" w:lastRow="0" w:firstColumn="0" w:lastColumn="0" w:oddVBand="0" w:evenVBand="0" w:oddHBand="1" w:evenHBand="0" w:firstRowFirstColumn="0" w:firstRowLastColumn="0" w:lastRowFirstColumn="0" w:lastRowLastColumn="0"/>
            </w:pPr>
            <w:r w:rsidRPr="4ACAFC55">
              <w:lastRenderedPageBreak/>
              <w:t>Security framework compliance</w:t>
            </w:r>
          </w:p>
          <w:p w:rsidR="009C039E" w:rsidP="00921ADA" w:rsidRDefault="006F034D" w14:paraId="2275C355" w14:textId="217BDA20">
            <w:pPr>
              <w:pStyle w:val="CapabilityBenefits"/>
              <w:cnfStyle w:val="000000100000" w:firstRow="0" w:lastRow="0" w:firstColumn="0" w:lastColumn="0" w:oddVBand="0" w:evenVBand="0" w:oddHBand="1" w:evenHBand="0" w:firstRowFirstColumn="0" w:firstRowLastColumn="0" w:lastRowFirstColumn="0" w:lastRowLastColumn="0"/>
            </w:pPr>
            <w:r w:rsidRPr="4ACAFC55">
              <w:t>Continual risk assessment</w:t>
            </w:r>
          </w:p>
          <w:p w:rsidR="009C039E" w:rsidP="00921ADA" w:rsidRDefault="006F034D" w14:paraId="1AD36926" w14:textId="21933E1F">
            <w:pPr>
              <w:pStyle w:val="CapabilityBenefits"/>
              <w:cnfStyle w:val="000000100000" w:firstRow="0" w:lastRow="0" w:firstColumn="0" w:lastColumn="0" w:oddVBand="0" w:evenVBand="0" w:oddHBand="1" w:evenHBand="0" w:firstRowFirstColumn="0" w:firstRowLastColumn="0" w:lastRowFirstColumn="0" w:lastRowLastColumn="0"/>
            </w:pPr>
            <w:r w:rsidRPr="4ACAFC55">
              <w:t>Public and customer facing conditional access</w:t>
            </w:r>
          </w:p>
          <w:p w:rsidR="009C039E" w:rsidP="00921ADA" w:rsidRDefault="006F034D" w14:paraId="3B75A568" w14:textId="0778356A">
            <w:pPr>
              <w:pStyle w:val="CapabilityBenefits"/>
              <w:cnfStyle w:val="000000100000" w:firstRow="0" w:lastRow="0" w:firstColumn="0" w:lastColumn="0" w:oddVBand="0" w:evenVBand="0" w:oddHBand="1" w:evenHBand="0" w:firstRowFirstColumn="0" w:firstRowLastColumn="0" w:lastRowFirstColumn="0" w:lastRowLastColumn="0"/>
            </w:pPr>
            <w:r w:rsidRPr="4ACAFC55">
              <w:t>Centralize administration</w:t>
            </w:r>
          </w:p>
          <w:p w:rsidRPr="006521CE" w:rsidR="006F034D" w:rsidP="00921ADA" w:rsidRDefault="006F034D" w14:paraId="01F40DAD" w14:textId="3A48C6F9">
            <w:pPr>
              <w:pStyle w:val="CapabilityBenefits"/>
              <w:cnfStyle w:val="000000100000" w:firstRow="0" w:lastRow="0" w:firstColumn="0" w:lastColumn="0" w:oddVBand="0" w:evenVBand="0" w:oddHBand="1" w:evenHBand="0" w:firstRowFirstColumn="0" w:firstRowLastColumn="0" w:lastRowFirstColumn="0" w:lastRowLastColumn="0"/>
            </w:pPr>
            <w:r w:rsidRPr="4ACAFC55">
              <w:lastRenderedPageBreak/>
              <w:t>Support hybrid and remote working</w:t>
            </w:r>
          </w:p>
        </w:tc>
        <w:tc>
          <w:tcPr>
            <w:tcW w:w="2410" w:type="dxa"/>
            <w:noWrap/>
          </w:tcPr>
          <w:p w:rsidRPr="00845724" w:rsidR="006F034D" w:rsidP="00921ADA" w:rsidRDefault="006F034D" w14:paraId="0ABD66AA"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45724">
              <w:lastRenderedPageBreak/>
              <w:t>Increase</w:t>
            </w:r>
          </w:p>
          <w:p w:rsidRPr="00845724" w:rsidR="006F034D" w:rsidP="001458EC" w:rsidRDefault="006F034D" w14:paraId="1F183FCF" w14:textId="4EE7CB8A">
            <w:pPr>
              <w:pStyle w:val="CapabilityKPIs"/>
              <w:cnfStyle w:val="000000100000" w:firstRow="0" w:lastRow="0" w:firstColumn="0" w:lastColumn="0" w:oddVBand="0" w:evenVBand="0" w:oddHBand="1" w:evenHBand="0" w:firstRowFirstColumn="0" w:firstRowLastColumn="0" w:lastRowFirstColumn="0" w:lastRowLastColumn="0"/>
            </w:pPr>
            <w:r>
              <w:t>Visibility and analytics</w:t>
            </w:r>
          </w:p>
          <w:p w:rsidR="006F034D" w:rsidP="001458EC" w:rsidRDefault="006F034D" w14:paraId="429A791C" w14:textId="5DE89371">
            <w:pPr>
              <w:pStyle w:val="CapabilityKPIs"/>
              <w:cnfStyle w:val="000000100000" w:firstRow="0" w:lastRow="0" w:firstColumn="0" w:lastColumn="0" w:oddVBand="0" w:evenVBand="0" w:oddHBand="1" w:evenHBand="0" w:firstRowFirstColumn="0" w:firstRowLastColumn="0" w:lastRowFirstColumn="0" w:lastRowLastColumn="0"/>
            </w:pPr>
            <w:r>
              <w:t>User productivity</w:t>
            </w:r>
          </w:p>
          <w:p w:rsidR="009C039E" w:rsidP="001458EC" w:rsidRDefault="006F034D" w14:paraId="2B574F04" w14:textId="4EC7B2B0">
            <w:pPr>
              <w:pStyle w:val="CapabilityKPIs"/>
              <w:cnfStyle w:val="000000100000" w:firstRow="0" w:lastRow="0" w:firstColumn="0" w:lastColumn="0" w:oddVBand="0" w:evenVBand="0" w:oddHBand="1" w:evenHBand="0" w:firstRowFirstColumn="0" w:firstRowLastColumn="0" w:lastRowFirstColumn="0" w:lastRowLastColumn="0"/>
            </w:pPr>
            <w:r>
              <w:t>Securing enterprise environments</w:t>
            </w:r>
          </w:p>
          <w:p w:rsidRPr="00845724" w:rsidR="006F034D" w:rsidP="00921ADA" w:rsidRDefault="006F034D" w14:paraId="4B93B2A3"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1458EC" w:rsidRDefault="006F034D" w14:paraId="7C38EB52" w14:textId="003A784F">
            <w:pPr>
              <w:pStyle w:val="CapabilityKPIs"/>
              <w:cnfStyle w:val="000000100000" w:firstRow="0" w:lastRow="0" w:firstColumn="0" w:lastColumn="0" w:oddVBand="0" w:evenVBand="0" w:oddHBand="1" w:evenHBand="0" w:firstRowFirstColumn="0" w:firstRowLastColumn="0" w:lastRowFirstColumn="0" w:lastRowLastColumn="0"/>
            </w:pPr>
            <w:r>
              <w:lastRenderedPageBreak/>
              <w:t>Service disruptions</w:t>
            </w:r>
          </w:p>
          <w:p w:rsidRPr="006521CE" w:rsidR="006F034D" w:rsidP="0057357B" w:rsidRDefault="006F034D" w14:paraId="2EA8A000" w14:textId="461C6E64">
            <w:pPr>
              <w:pStyle w:val="CapabilityKPIs"/>
              <w:cnfStyle w:val="000000100000" w:firstRow="0" w:lastRow="0" w:firstColumn="0" w:lastColumn="0" w:oddVBand="0" w:evenVBand="0" w:oddHBand="1" w:evenHBand="0" w:firstRowFirstColumn="0" w:firstRowLastColumn="0" w:lastRowFirstColumn="0" w:lastRowLastColumn="0"/>
            </w:pPr>
            <w:r>
              <w:t>Insider threat risks</w:t>
            </w:r>
          </w:p>
        </w:tc>
        <w:tc>
          <w:tcPr>
            <w:tcW w:w="4563" w:type="dxa"/>
            <w:noWrap/>
          </w:tcPr>
          <w:p w:rsidR="009C039E" w:rsidP="00B45DB4" w:rsidRDefault="006F034D" w14:paraId="4F7F03D3" w14:textId="6B8C3899">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lastRenderedPageBreak/>
              <w:t>Ensure device security compliance before granting access to specified applications through granular segmentation with authenticated user identity.</w:t>
            </w:r>
          </w:p>
          <w:p w:rsidRPr="0013210D" w:rsidR="006F034D" w:rsidP="00921ADA" w:rsidRDefault="006F034D" w14:paraId="160EF98B" w14:textId="26F9FB63">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 xml:space="preserve">Continually monitor sessions for risks, enabling administrators to create policies informed by real-time risk analysis. This approach enhances anomaly and threat detection, offers end-to-end </w:t>
            </w:r>
            <w:r w:rsidRPr="4ACAFC55">
              <w:rPr>
                <w:rFonts w:eastAsia="Calibri"/>
              </w:rPr>
              <w:lastRenderedPageBreak/>
              <w:t>visibility, facilitates rapid threat mitigation, and reduces organizational risk and potential fines.</w:t>
            </w:r>
          </w:p>
        </w:tc>
        <w:tc>
          <w:tcPr>
            <w:tcW w:w="5501" w:type="dxa"/>
          </w:tcPr>
          <w:p w:rsidRPr="006521CE" w:rsidR="006F034D" w:rsidP="0008455D" w:rsidRDefault="006F034D" w14:paraId="6C00489A" w14:textId="04387F19">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64F9C0EA">
              <w:rPr>
                <w:rFonts w:eastAsia="Calibri"/>
              </w:rPr>
              <w:lastRenderedPageBreak/>
              <w:t>Do you manage and authenticate identities in a Zero Trust</w:t>
            </w:r>
            <w:r w:rsidR="00F15B06">
              <w:rPr>
                <w:rFonts w:eastAsia="Calibri"/>
              </w:rPr>
              <w:t xml:space="preserve"> </w:t>
            </w:r>
            <w:r w:rsidRPr="64F9C0EA">
              <w:rPr>
                <w:rFonts w:eastAsia="Calibri"/>
              </w:rPr>
              <w:t>Model?</w:t>
            </w:r>
          </w:p>
          <w:p w:rsidRPr="00D61F6B" w:rsidR="00D61F6B" w:rsidP="00D61F6B" w:rsidRDefault="00D61F6B" w14:paraId="378D1381" w14:textId="77777777">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00D61F6B">
              <w:rPr>
                <w:rFonts w:eastAsia="Calibri"/>
              </w:rPr>
              <w:t>Have you modernized your network architecture to provide secure access for your user roles regardless of location?</w:t>
            </w:r>
          </w:p>
          <w:p w:rsidRPr="006521CE" w:rsidR="006F034D" w:rsidP="0008455D" w:rsidRDefault="006F034D" w14:paraId="6E837233" w14:textId="3827B392">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64F9C0EA">
              <w:rPr>
                <w:rFonts w:eastAsia="Calibri"/>
              </w:rPr>
              <w:t>Is your Zero Trust architecture integrated with your</w:t>
            </w:r>
            <w:r w:rsidR="00F15B06">
              <w:rPr>
                <w:rFonts w:eastAsia="Calibri"/>
              </w:rPr>
              <w:t xml:space="preserve"> </w:t>
            </w:r>
            <w:r w:rsidRPr="64F9C0EA">
              <w:rPr>
                <w:rFonts w:eastAsia="Calibri"/>
              </w:rPr>
              <w:t>existing security tools and systems?</w:t>
            </w:r>
          </w:p>
          <w:p w:rsidRPr="00D61F6B" w:rsidR="00D61F6B" w:rsidP="00D61F6B" w:rsidRDefault="00D61F6B" w14:paraId="30DA34A7" w14:textId="77777777">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00D61F6B">
              <w:rPr>
                <w:rFonts w:eastAsia="Calibri"/>
              </w:rPr>
              <w:lastRenderedPageBreak/>
              <w:t>Do you ensure user security parameters before connecting to network resources and applications?</w:t>
            </w:r>
          </w:p>
          <w:p w:rsidRPr="00D61F6B" w:rsidR="00D61F6B" w:rsidP="00D61F6B" w:rsidRDefault="00D61F6B" w14:paraId="53A925A0" w14:textId="77777777">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00D61F6B">
              <w:rPr>
                <w:rFonts w:eastAsia="Calibri"/>
              </w:rPr>
              <w:t>Do you leverage User and Entity Behavior Analytics (UEBA) to detect and respond to unusual behavior or potential threats?</w:t>
            </w:r>
          </w:p>
          <w:p w:rsidRPr="00D61F6B" w:rsidR="006F034D" w:rsidP="0008455D" w:rsidRDefault="006F034D" w14:paraId="5787FF4B" w14:textId="50D477FC">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p>
        </w:tc>
      </w:tr>
      <w:tr w:rsidRPr="00E846D2" w:rsidR="00D22D0E" w:rsidTr="00921ADA" w14:paraId="40A7DE26" w14:textId="77777777">
        <w:trPr>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5CF06ABF" w14:textId="77777777">
            <w:pPr>
              <w:rPr>
                <w:rFonts w:eastAsia="Times New Roman"/>
                <w:lang w:eastAsia="en-GB"/>
              </w:rPr>
            </w:pPr>
          </w:p>
        </w:tc>
        <w:tc>
          <w:tcPr>
            <w:tcW w:w="2067" w:type="dxa"/>
          </w:tcPr>
          <w:p w:rsidRPr="006521CE" w:rsidR="006F034D" w:rsidP="001458EC" w:rsidRDefault="006F034D" w14:paraId="0E3C196D" w14:textId="39CC6630">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83" w:id="107"/>
            <w:bookmarkStart w:name="_Toc181266572" w:id="108"/>
            <w:bookmarkStart w:name="_Toc181267386" w:id="109"/>
            <w:bookmarkStart w:name="_Toc181693574" w:id="110"/>
            <w:bookmarkStart w:name="_Toc181782780" w:id="111"/>
            <w:r w:rsidRPr="2FBDA893">
              <w:rPr>
                <w:rFonts w:eastAsia="Times New Roman"/>
              </w:rPr>
              <w:t>Physical Asset Inventory</w:t>
            </w:r>
            <w:bookmarkEnd w:id="107"/>
            <w:bookmarkEnd w:id="108"/>
            <w:bookmarkEnd w:id="109"/>
            <w:bookmarkEnd w:id="110"/>
            <w:bookmarkEnd w:id="111"/>
          </w:p>
        </w:tc>
        <w:tc>
          <w:tcPr>
            <w:tcW w:w="3261" w:type="dxa"/>
            <w:noWrap/>
          </w:tcPr>
          <w:p w:rsidRPr="006521CE" w:rsidR="006F034D" w:rsidP="00921ADA" w:rsidRDefault="006F034D" w14:paraId="76855159" w14:textId="4CDFE5F9">
            <w:pPr>
              <w:pStyle w:val="CapabilityDescription"/>
              <w:cnfStyle w:val="000000000000" w:firstRow="0" w:lastRow="0" w:firstColumn="0" w:lastColumn="0" w:oddVBand="0" w:evenVBand="0" w:oddHBand="0" w:evenHBand="0" w:firstRowFirstColumn="0" w:firstRowLastColumn="0" w:lastRowFirstColumn="0" w:lastRowLastColumn="0"/>
            </w:pPr>
            <w:r w:rsidRPr="00426945">
              <w:t>The systematic process an organization uses to track and control its physical assets throughout their lifecycle, from acquisition to disposal. It involves the identification, documentation, and monitoring of assets to ensure they are accounted for, allocated efficiently, and replacements</w:t>
            </w:r>
            <w:r w:rsidR="0057357B">
              <w:t xml:space="preserve"> </w:t>
            </w:r>
            <w:r w:rsidRPr="00426945">
              <w:t>available on-demand.</w:t>
            </w:r>
          </w:p>
        </w:tc>
        <w:tc>
          <w:tcPr>
            <w:tcW w:w="2977" w:type="dxa"/>
            <w:noWrap/>
          </w:tcPr>
          <w:p w:rsidR="009C039E" w:rsidP="00921ADA" w:rsidRDefault="006F034D" w14:paraId="56C29868" w14:textId="74CF5CEC">
            <w:pPr>
              <w:pStyle w:val="CapabilityBenefits"/>
              <w:cnfStyle w:val="000000000000" w:firstRow="0" w:lastRow="0" w:firstColumn="0" w:lastColumn="0" w:oddVBand="0" w:evenVBand="0" w:oddHBand="0" w:evenHBand="0" w:firstRowFirstColumn="0" w:firstRowLastColumn="0" w:lastRowFirstColumn="0" w:lastRowLastColumn="0"/>
            </w:pPr>
            <w:r w:rsidRPr="41F14A65">
              <w:t>Inventory and regional distribution centers</w:t>
            </w:r>
          </w:p>
          <w:p w:rsidR="009C039E" w:rsidP="00921ADA" w:rsidRDefault="006F034D" w14:paraId="025DB70F" w14:textId="77536E5A">
            <w:pPr>
              <w:pStyle w:val="CapabilityBenefits"/>
              <w:cnfStyle w:val="000000000000" w:firstRow="0" w:lastRow="0" w:firstColumn="0" w:lastColumn="0" w:oddVBand="0" w:evenVBand="0" w:oddHBand="0" w:evenHBand="0" w:firstRowFirstColumn="0" w:firstRowLastColumn="0" w:lastRowFirstColumn="0" w:lastRowLastColumn="0"/>
            </w:pPr>
            <w:r w:rsidRPr="41F14A65">
              <w:t>Financial asset management</w:t>
            </w:r>
          </w:p>
          <w:p w:rsidR="009C039E" w:rsidP="00921ADA" w:rsidRDefault="006F034D" w14:paraId="604475CA" w14:textId="7D09D038">
            <w:pPr>
              <w:pStyle w:val="CapabilityBenefits"/>
              <w:cnfStyle w:val="000000000000" w:firstRow="0" w:lastRow="0" w:firstColumn="0" w:lastColumn="0" w:oddVBand="0" w:evenVBand="0" w:oddHBand="0" w:evenHBand="0" w:firstRowFirstColumn="0" w:firstRowLastColumn="0" w:lastRowFirstColumn="0" w:lastRowLastColumn="0"/>
            </w:pPr>
            <w:r w:rsidRPr="41F14A65">
              <w:t>Operational efficiency and equipment status</w:t>
            </w:r>
          </w:p>
          <w:p w:rsidRPr="006521CE" w:rsidR="006F034D" w:rsidP="00921ADA" w:rsidRDefault="006F034D" w14:paraId="738EB572" w14:textId="52109B8E">
            <w:pPr>
              <w:pStyle w:val="CapabilityBenefits"/>
              <w:cnfStyle w:val="000000000000" w:firstRow="0" w:lastRow="0" w:firstColumn="0" w:lastColumn="0" w:oddVBand="0" w:evenVBand="0" w:oddHBand="0" w:evenHBand="0" w:firstRowFirstColumn="0" w:firstRowLastColumn="0" w:lastRowFirstColumn="0" w:lastRowLastColumn="0"/>
            </w:pPr>
            <w:r w:rsidRPr="41F14A65">
              <w:t>Loss prevention, governance, and compliance.</w:t>
            </w:r>
          </w:p>
        </w:tc>
        <w:tc>
          <w:tcPr>
            <w:tcW w:w="2410" w:type="dxa"/>
            <w:noWrap/>
          </w:tcPr>
          <w:p w:rsidRPr="001E769F" w:rsidR="006F034D" w:rsidP="00AB7610" w:rsidRDefault="006F034D" w14:paraId="44D3C8D4"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1E769F">
              <w:t>Increase</w:t>
            </w:r>
          </w:p>
          <w:p w:rsidRPr="00845724" w:rsidR="006F034D" w:rsidP="001458EC" w:rsidRDefault="006F034D" w14:paraId="0BCC54F2" w14:textId="638C08A3">
            <w:pPr>
              <w:pStyle w:val="CapabilityKPIs"/>
              <w:cnfStyle w:val="000000000000" w:firstRow="0" w:lastRow="0" w:firstColumn="0" w:lastColumn="0" w:oddVBand="0" w:evenVBand="0" w:oddHBand="0" w:evenHBand="0" w:firstRowFirstColumn="0" w:firstRowLastColumn="0" w:lastRowFirstColumn="0" w:lastRowLastColumn="0"/>
            </w:pPr>
            <w:r>
              <w:t>Asset availability</w:t>
            </w:r>
          </w:p>
          <w:p w:rsidR="006F034D" w:rsidP="001458EC" w:rsidRDefault="006F034D" w14:paraId="33B4354B" w14:textId="718D8FFC">
            <w:pPr>
              <w:pStyle w:val="CapabilityKPIs"/>
              <w:cnfStyle w:val="000000000000" w:firstRow="0" w:lastRow="0" w:firstColumn="0" w:lastColumn="0" w:oddVBand="0" w:evenVBand="0" w:oddHBand="0" w:evenHBand="0" w:firstRowFirstColumn="0" w:firstRowLastColumn="0" w:lastRowFirstColumn="0" w:lastRowLastColumn="0"/>
            </w:pPr>
            <w:r>
              <w:t>New hire onboarding experience</w:t>
            </w:r>
          </w:p>
          <w:p w:rsidR="009C039E" w:rsidP="001458EC" w:rsidRDefault="006F034D" w14:paraId="3D67C131" w14:textId="5186E6FF">
            <w:pPr>
              <w:pStyle w:val="CapabilityKPIs"/>
              <w:cnfStyle w:val="000000000000" w:firstRow="0" w:lastRow="0" w:firstColumn="0" w:lastColumn="0" w:oddVBand="0" w:evenVBand="0" w:oddHBand="0" w:evenHBand="0" w:firstRowFirstColumn="0" w:firstRowLastColumn="0" w:lastRowFirstColumn="0" w:lastRowLastColumn="0"/>
            </w:pPr>
            <w:r>
              <w:t>User experience and productivity</w:t>
            </w:r>
          </w:p>
          <w:p w:rsidRPr="00845724" w:rsidR="006F034D" w:rsidP="00AB7610" w:rsidRDefault="006F034D" w14:paraId="09A2A145"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006F034D" w14:paraId="3F119BFF" w14:textId="6A67E82D">
            <w:pPr>
              <w:pStyle w:val="CapabilityKPIs"/>
              <w:cnfStyle w:val="000000000000" w:firstRow="0" w:lastRow="0" w:firstColumn="0" w:lastColumn="0" w:oddVBand="0" w:evenVBand="0" w:oddHBand="0" w:evenHBand="0" w:firstRowFirstColumn="0" w:firstRowLastColumn="0" w:lastRowFirstColumn="0" w:lastRowLastColumn="0"/>
            </w:pPr>
            <w:r>
              <w:t>Emergency purchases</w:t>
            </w:r>
          </w:p>
          <w:p w:rsidR="006F034D" w:rsidP="001458EC" w:rsidRDefault="006F034D" w14:paraId="1D2554F3" w14:textId="63FC3525">
            <w:pPr>
              <w:pStyle w:val="CapabilityKPIs"/>
              <w:cnfStyle w:val="000000000000" w:firstRow="0" w:lastRow="0" w:firstColumn="0" w:lastColumn="0" w:oddVBand="0" w:evenVBand="0" w:oddHBand="0" w:evenHBand="0" w:firstRowFirstColumn="0" w:firstRowLastColumn="0" w:lastRowFirstColumn="0" w:lastRowLastColumn="0"/>
            </w:pPr>
            <w:r>
              <w:t>Costs and overtime expenses</w:t>
            </w:r>
          </w:p>
          <w:p w:rsidR="006F034D" w:rsidP="001458EC" w:rsidRDefault="006F034D" w14:paraId="14B8EB52" w14:textId="104988BC">
            <w:pPr>
              <w:pStyle w:val="CapabilityKPIs"/>
              <w:cnfStyle w:val="000000000000" w:firstRow="0" w:lastRow="0" w:firstColumn="0" w:lastColumn="0" w:oddVBand="0" w:evenVBand="0" w:oddHBand="0" w:evenHBand="0" w:firstRowFirstColumn="0" w:firstRowLastColumn="0" w:lastRowFirstColumn="0" w:lastRowLastColumn="0"/>
            </w:pPr>
            <w:r>
              <w:t>Business user downtime</w:t>
            </w:r>
          </w:p>
          <w:p w:rsidRPr="006521CE" w:rsidR="006F034D" w:rsidP="001458EC" w:rsidRDefault="006F034D" w14:paraId="219A6DDD" w14:textId="57C95F3D">
            <w:pPr>
              <w:cnfStyle w:val="000000000000" w:firstRow="0" w:lastRow="0" w:firstColumn="0" w:lastColumn="0" w:oddVBand="0" w:evenVBand="0" w:oddHBand="0" w:evenHBand="0" w:firstRowFirstColumn="0" w:firstRowLastColumn="0" w:lastRowFirstColumn="0" w:lastRowLastColumn="0"/>
            </w:pPr>
          </w:p>
        </w:tc>
        <w:tc>
          <w:tcPr>
            <w:tcW w:w="4563" w:type="dxa"/>
            <w:noWrap/>
          </w:tcPr>
          <w:p w:rsidR="009C039E" w:rsidP="00B45DB4" w:rsidRDefault="006F034D" w14:paraId="506B5A7A" w14:textId="2A575AA2">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Effective physical asset management involves regular maintenance, thorough documentation, and strategic planning to extend asset lifecycle and optimize performance.</w:t>
            </w:r>
          </w:p>
          <w:p w:rsidR="009C039E" w:rsidP="00B45DB4" w:rsidRDefault="006F034D" w14:paraId="417AE6D1" w14:textId="25763535">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Utilize technology such as asset management software, barcode scanners, and RFID tags to streamline tracking and reporting, ensure timely updates and make informed decisions.</w:t>
            </w:r>
          </w:p>
          <w:p w:rsidRPr="006521CE" w:rsidR="006F034D" w:rsidP="00921ADA" w:rsidRDefault="006F034D" w14:paraId="4D4323A8" w14:textId="42AE4C11">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Foster a culture of accountability and continuous improvement within the organization to encourage proactive asset care and reduce the risk of unexpected downtimes</w:t>
            </w:r>
          </w:p>
          <w:p w:rsidRPr="006521CE" w:rsidR="006F034D" w:rsidP="00921ADA" w:rsidRDefault="006F034D" w14:paraId="3C75842A" w14:textId="4AFA7F1A">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p>
        </w:tc>
        <w:tc>
          <w:tcPr>
            <w:tcW w:w="5501" w:type="dxa"/>
          </w:tcPr>
          <w:p w:rsidR="0008455D" w:rsidP="0008455D" w:rsidRDefault="006F034D" w14:paraId="08C881D6"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2D68234">
              <w:t>Are you enabling savings, creating value, and delivering a positive user experience by reducing expedited shipping from multiple locations?</w:t>
            </w:r>
          </w:p>
          <w:p w:rsidRPr="00C42ADF" w:rsidR="00C42ADF" w:rsidP="00C42ADF" w:rsidRDefault="00C42ADF" w14:paraId="2FCFB2C5"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42ADF">
              <w:t>Is your field inventory accurate?</w:t>
            </w:r>
          </w:p>
          <w:p w:rsidR="0008455D" w:rsidP="0008455D" w:rsidRDefault="006F034D" w14:paraId="7F546C23"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2D68234">
              <w:t>Do you leverage a framework or process to forecast inventory needs and plan for replenishments?</w:t>
            </w:r>
          </w:p>
          <w:p w:rsidR="0008455D" w:rsidP="0008455D" w:rsidRDefault="006F034D" w14:paraId="6221B735"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2D68234">
              <w:t>Do you integrate a replenishment threshold and process with your suppliers/vendors to keep inventory available?</w:t>
            </w:r>
          </w:p>
          <w:p w:rsidRPr="00C42ADF" w:rsidR="00C42ADF" w:rsidP="00C42ADF" w:rsidRDefault="00C42ADF" w14:paraId="567A5CB1"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C42ADF">
              <w:t>Do you have a scanning tool to update inventory in a timely manner?</w:t>
            </w:r>
          </w:p>
          <w:p w:rsidRPr="006521CE" w:rsidR="006F034D" w:rsidP="0008455D" w:rsidRDefault="006F034D" w14:paraId="035C00AD" w14:textId="14FAF28A">
            <w:pPr>
              <w:pStyle w:val="CapabilityConsiderations"/>
              <w:cnfStyle w:val="000000000000" w:firstRow="0" w:lastRow="0" w:firstColumn="0" w:lastColumn="0" w:oddVBand="0" w:evenVBand="0" w:oddHBand="0" w:evenHBand="0" w:firstRowFirstColumn="0" w:firstRowLastColumn="0" w:lastRowFirstColumn="0" w:lastRowLastColumn="0"/>
            </w:pPr>
          </w:p>
        </w:tc>
      </w:tr>
      <w:tr w:rsidRPr="00E846D2" w:rsidR="00A808B5" w:rsidTr="00921ADA" w14:paraId="48DCD0C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03021F11" w14:textId="77777777">
            <w:pPr>
              <w:rPr>
                <w:rFonts w:eastAsia="Times New Roman"/>
                <w:lang w:eastAsia="en-GB"/>
              </w:rPr>
            </w:pPr>
          </w:p>
        </w:tc>
        <w:tc>
          <w:tcPr>
            <w:tcW w:w="2067" w:type="dxa"/>
          </w:tcPr>
          <w:p w:rsidRPr="006521CE" w:rsidR="006F034D" w:rsidP="001458EC" w:rsidRDefault="006F034D" w14:paraId="036E78B1" w14:textId="70A38B89">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84" w:id="112"/>
            <w:bookmarkStart w:name="_Toc181266573" w:id="113"/>
            <w:bookmarkStart w:name="_Toc181267387" w:id="114"/>
            <w:bookmarkStart w:name="_Toc181693575" w:id="115"/>
            <w:bookmarkStart w:name="_Toc181782781" w:id="116"/>
            <w:r w:rsidRPr="2FBDA893">
              <w:rPr>
                <w:rFonts w:eastAsia="Times New Roman"/>
              </w:rPr>
              <w:t>IT Asset Management (ITAM)</w:t>
            </w:r>
            <w:bookmarkEnd w:id="112"/>
            <w:bookmarkEnd w:id="113"/>
            <w:bookmarkEnd w:id="114"/>
            <w:bookmarkEnd w:id="115"/>
            <w:bookmarkEnd w:id="116"/>
          </w:p>
        </w:tc>
        <w:tc>
          <w:tcPr>
            <w:tcW w:w="3261" w:type="dxa"/>
            <w:noWrap/>
          </w:tcPr>
          <w:p w:rsidRPr="00921ADA" w:rsidR="006F034D" w:rsidP="00921ADA" w:rsidRDefault="006F034D" w14:paraId="4018C38B" w14:textId="77777777">
            <w:pPr>
              <w:pStyle w:val="CapabilityDescription"/>
              <w:cnfStyle w:val="000000100000" w:firstRow="0" w:lastRow="0" w:firstColumn="0" w:lastColumn="0" w:oddVBand="0" w:evenVBand="0" w:oddHBand="1" w:evenHBand="0" w:firstRowFirstColumn="0" w:firstRowLastColumn="0" w:lastRowFirstColumn="0" w:lastRowLastColumn="0"/>
            </w:pPr>
            <w:r w:rsidRPr="00426945">
              <w:t>Use core IT asset management to support financial, contractual, and risk management activities. Manage the lifecycle of IT assets, from request to disposal, across all organizations. Automate processes to increase IT efficiencies, enhance employee experience, and reduce security risk.</w:t>
            </w:r>
          </w:p>
        </w:tc>
        <w:tc>
          <w:tcPr>
            <w:tcW w:w="2977" w:type="dxa"/>
            <w:noWrap/>
          </w:tcPr>
          <w:p w:rsidR="009C039E" w:rsidP="00921ADA" w:rsidRDefault="006F034D" w14:paraId="22F5BA5E" w14:textId="00AC99A8">
            <w:pPr>
              <w:pStyle w:val="CapabilityBenefits"/>
              <w:cnfStyle w:val="000000100000" w:firstRow="0" w:lastRow="0" w:firstColumn="0" w:lastColumn="0" w:oddVBand="0" w:evenVBand="0" w:oddHBand="1" w:evenHBand="0" w:firstRowFirstColumn="0" w:firstRowLastColumn="0" w:lastRowFirstColumn="0" w:lastRowLastColumn="0"/>
            </w:pPr>
            <w:r w:rsidRPr="41F14A65">
              <w:t>End-to-end asset lifecycle and vendor management</w:t>
            </w:r>
          </w:p>
          <w:p w:rsidR="009C039E" w:rsidP="00921ADA" w:rsidRDefault="006F034D" w14:paraId="47FB64D7" w14:textId="4CAC40CB">
            <w:pPr>
              <w:pStyle w:val="CapabilityBenefits"/>
              <w:cnfStyle w:val="000000100000" w:firstRow="0" w:lastRow="0" w:firstColumn="0" w:lastColumn="0" w:oddVBand="0" w:evenVBand="0" w:oddHBand="1" w:evenHBand="0" w:firstRowFirstColumn="0" w:firstRowLastColumn="0" w:lastRowFirstColumn="0" w:lastRowLastColumn="0"/>
            </w:pPr>
            <w:r w:rsidRPr="41F14A65">
              <w:t>Total cost of ownership</w:t>
            </w:r>
          </w:p>
          <w:p w:rsidR="009C039E" w:rsidP="00921ADA" w:rsidRDefault="006F034D" w14:paraId="12586AE5" w14:textId="64AA6AA5">
            <w:pPr>
              <w:pStyle w:val="CapabilityBenefits"/>
              <w:cnfStyle w:val="000000100000" w:firstRow="0" w:lastRow="0" w:firstColumn="0" w:lastColumn="0" w:oddVBand="0" w:evenVBand="0" w:oddHBand="1" w:evenHBand="0" w:firstRowFirstColumn="0" w:firstRowLastColumn="0" w:lastRowFirstColumn="0" w:lastRowLastColumn="0"/>
            </w:pPr>
            <w:r w:rsidRPr="41F14A65">
              <w:t>Discovery and inventory</w:t>
            </w:r>
          </w:p>
          <w:p w:rsidR="009C039E" w:rsidP="00921ADA" w:rsidRDefault="006F034D" w14:paraId="65097E0C" w14:textId="008D2B47">
            <w:pPr>
              <w:pStyle w:val="CapabilityBenefits"/>
              <w:cnfStyle w:val="000000100000" w:firstRow="0" w:lastRow="0" w:firstColumn="0" w:lastColumn="0" w:oddVBand="0" w:evenVBand="0" w:oddHBand="1" w:evenHBand="0" w:firstRowFirstColumn="0" w:firstRowLastColumn="0" w:lastRowFirstColumn="0" w:lastRowLastColumn="0"/>
            </w:pPr>
            <w:r w:rsidRPr="41F14A65">
              <w:t>Audit and compliance</w:t>
            </w:r>
          </w:p>
          <w:p w:rsidR="009C039E" w:rsidP="00921ADA" w:rsidRDefault="006F034D" w14:paraId="38358EAB" w14:textId="31CDE780">
            <w:pPr>
              <w:pStyle w:val="CapabilityBenefits"/>
              <w:cnfStyle w:val="000000100000" w:firstRow="0" w:lastRow="0" w:firstColumn="0" w:lastColumn="0" w:oddVBand="0" w:evenVBand="0" w:oddHBand="1" w:evenHBand="0" w:firstRowFirstColumn="0" w:firstRowLastColumn="0" w:lastRowFirstColumn="0" w:lastRowLastColumn="0"/>
            </w:pPr>
            <w:r w:rsidRPr="41F14A65">
              <w:t>Mitigate IT asset risk</w:t>
            </w:r>
          </w:p>
          <w:p w:rsidRPr="006521CE" w:rsidR="006F034D" w:rsidP="00921ADA" w:rsidRDefault="006F034D" w14:paraId="1112808A" w14:textId="4909C60F">
            <w:pPr>
              <w:pStyle w:val="CapabilityBenefits"/>
              <w:cnfStyle w:val="000000100000" w:firstRow="0" w:lastRow="0" w:firstColumn="0" w:lastColumn="0" w:oddVBand="0" w:evenVBand="0" w:oddHBand="1" w:evenHBand="0" w:firstRowFirstColumn="0" w:firstRowLastColumn="0" w:lastRowFirstColumn="0" w:lastRowLastColumn="0"/>
            </w:pPr>
            <w:r w:rsidRPr="41F14A65">
              <w:t>Track purchase details and warranty status</w:t>
            </w:r>
          </w:p>
        </w:tc>
        <w:tc>
          <w:tcPr>
            <w:tcW w:w="2410" w:type="dxa"/>
            <w:noWrap/>
          </w:tcPr>
          <w:p w:rsidRPr="008A53CD" w:rsidR="006F034D" w:rsidP="00AB7610" w:rsidRDefault="006F034D" w14:paraId="0DD9E030"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006F034D" w14:paraId="7A7A51CC" w14:textId="3F2D3F4D">
            <w:pPr>
              <w:pStyle w:val="CapabilityKPIs"/>
              <w:cnfStyle w:val="000000100000" w:firstRow="0" w:lastRow="0" w:firstColumn="0" w:lastColumn="0" w:oddVBand="0" w:evenVBand="0" w:oddHBand="1" w:evenHBand="0" w:firstRowFirstColumn="0" w:firstRowLastColumn="0" w:lastRowFirstColumn="0" w:lastRowLastColumn="0"/>
            </w:pPr>
            <w:r>
              <w:t>Asset visibility</w:t>
            </w:r>
          </w:p>
          <w:p w:rsidR="006F034D" w:rsidP="001458EC" w:rsidRDefault="006F034D" w14:paraId="0AC14844" w14:textId="5424DFF5">
            <w:pPr>
              <w:pStyle w:val="CapabilityKPIs"/>
              <w:cnfStyle w:val="000000100000" w:firstRow="0" w:lastRow="0" w:firstColumn="0" w:lastColumn="0" w:oddVBand="0" w:evenVBand="0" w:oddHBand="1" w:evenHBand="0" w:firstRowFirstColumn="0" w:firstRowLastColumn="0" w:lastRowFirstColumn="0" w:lastRowLastColumn="0"/>
            </w:pPr>
            <w:r>
              <w:t>End user experience</w:t>
            </w:r>
          </w:p>
          <w:p w:rsidR="006F034D" w:rsidP="001458EC" w:rsidRDefault="006F034D" w14:paraId="3AC2AB90" w14:textId="41C5FF3D">
            <w:pPr>
              <w:pStyle w:val="CapabilityKPIs"/>
              <w:cnfStyle w:val="000000100000" w:firstRow="0" w:lastRow="0" w:firstColumn="0" w:lastColumn="0" w:oddVBand="0" w:evenVBand="0" w:oddHBand="1" w:evenHBand="0" w:firstRowFirstColumn="0" w:firstRowLastColumn="0" w:lastRowFirstColumn="0" w:lastRowLastColumn="0"/>
            </w:pPr>
            <w:r>
              <w:t>Asset cost visibility</w:t>
            </w:r>
          </w:p>
          <w:p w:rsidR="009C039E" w:rsidP="001458EC" w:rsidRDefault="006F034D" w14:paraId="79AEF6B5" w14:textId="7D65E12F">
            <w:pPr>
              <w:pStyle w:val="CapabilityKPIs"/>
              <w:cnfStyle w:val="000000100000" w:firstRow="0" w:lastRow="0" w:firstColumn="0" w:lastColumn="0" w:oddVBand="0" w:evenVBand="0" w:oddHBand="1" w:evenHBand="0" w:firstRowFirstColumn="0" w:firstRowLastColumn="0" w:lastRowFirstColumn="0" w:lastRowLastColumn="0"/>
            </w:pPr>
            <w:r>
              <w:t>Operational efficiencies</w:t>
            </w:r>
          </w:p>
          <w:p w:rsidRPr="00845724" w:rsidR="006F034D" w:rsidP="00AB7610" w:rsidRDefault="006F034D" w14:paraId="589A8FCB"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1458EC" w:rsidRDefault="006F034D" w14:paraId="3C8B470C" w14:textId="65FA6D1A">
            <w:pPr>
              <w:pStyle w:val="CapabilityKPIs"/>
              <w:cnfStyle w:val="000000100000" w:firstRow="0" w:lastRow="0" w:firstColumn="0" w:lastColumn="0" w:oddVBand="0" w:evenVBand="0" w:oddHBand="1" w:evenHBand="0" w:firstRowFirstColumn="0" w:firstRowLastColumn="0" w:lastRowFirstColumn="0" w:lastRowLastColumn="0"/>
            </w:pPr>
            <w:r>
              <w:t>Non-budgeted replacement expense</w:t>
            </w:r>
          </w:p>
          <w:p w:rsidR="006F034D" w:rsidP="001458EC" w:rsidRDefault="006F034D" w14:paraId="61AF2AA2" w14:textId="3E95286F">
            <w:pPr>
              <w:pStyle w:val="CapabilityKPIs"/>
              <w:cnfStyle w:val="000000100000" w:firstRow="0" w:lastRow="0" w:firstColumn="0" w:lastColumn="0" w:oddVBand="0" w:evenVBand="0" w:oddHBand="1" w:evenHBand="0" w:firstRowFirstColumn="0" w:firstRowLastColumn="0" w:lastRowFirstColumn="0" w:lastRowLastColumn="0"/>
            </w:pPr>
            <w:r>
              <w:t>Support costs</w:t>
            </w:r>
          </w:p>
          <w:p w:rsidRPr="006521CE" w:rsidR="006F034D" w:rsidP="0057357B" w:rsidRDefault="006F034D" w14:paraId="46316B34" w14:textId="5C408FDB">
            <w:pPr>
              <w:pStyle w:val="CapabilityKPIs"/>
              <w:cnfStyle w:val="000000100000" w:firstRow="0" w:lastRow="0" w:firstColumn="0" w:lastColumn="0" w:oddVBand="0" w:evenVBand="0" w:oddHBand="1" w:evenHBand="0" w:firstRowFirstColumn="0" w:firstRowLastColumn="0" w:lastRowFirstColumn="0" w:lastRowLastColumn="0"/>
            </w:pPr>
            <w:r>
              <w:t>Security risk</w:t>
            </w:r>
          </w:p>
        </w:tc>
        <w:tc>
          <w:tcPr>
            <w:tcW w:w="4563" w:type="dxa"/>
            <w:noWrap/>
          </w:tcPr>
          <w:p w:rsidR="009C039E" w:rsidP="00B45DB4" w:rsidRDefault="006F034D" w14:paraId="483B6D9F" w14:textId="74F17C83">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Regularly update and maintain a centralized asset repository to ensure accurate tracking and management of all IT assets throughout their lifecycle.</w:t>
            </w:r>
          </w:p>
          <w:p w:rsidRPr="006521CE" w:rsidR="006F034D" w:rsidP="00921ADA" w:rsidRDefault="006F034D" w14:paraId="70EA8D8B" w14:textId="0EDC78BB">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Conduct periodic audits and assessments to identify and address any discrepancies, optimize asset utilization, and support informed decision-making</w:t>
            </w:r>
          </w:p>
        </w:tc>
        <w:tc>
          <w:tcPr>
            <w:tcW w:w="5501" w:type="dxa"/>
          </w:tcPr>
          <w:p w:rsidRPr="00D07F06" w:rsidR="00D07F06" w:rsidP="00D07F06" w:rsidRDefault="00D07F06" w14:paraId="17B8078C"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07F06">
              <w:t>Are you assigning the cost of the asset to an owner/department?</w:t>
            </w:r>
          </w:p>
          <w:p w:rsidRPr="00D07F06" w:rsidR="00D07F06" w:rsidP="00D07F06" w:rsidRDefault="00D07F06" w14:paraId="2EBAE86C"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07F06">
              <w:t>Do you know how many assets your organization owns and where they are?</w:t>
            </w:r>
          </w:p>
          <w:p w:rsidRPr="00D07F06" w:rsidR="00D07F06" w:rsidP="00D07F06" w:rsidRDefault="00D07F06" w14:paraId="052EAECD"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07F06">
              <w:t>Are you managing your assets through the various stages of the lifecycle from procurement to disposal?</w:t>
            </w:r>
          </w:p>
          <w:p w:rsidRPr="00D07F06" w:rsidR="00D07F06" w:rsidP="00D07F06" w:rsidRDefault="00D07F06" w14:paraId="4523E26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07F06">
              <w:t xml:space="preserve">If a device is lost or stolen, do you </w:t>
            </w:r>
            <w:proofErr w:type="gramStart"/>
            <w:r w:rsidRPr="00D07F06">
              <w:t>have the ability to</w:t>
            </w:r>
            <w:proofErr w:type="gramEnd"/>
            <w:r w:rsidRPr="00D07F06">
              <w:t xml:space="preserve"> identify asset assignment and wipe it remotely?</w:t>
            </w:r>
          </w:p>
          <w:p w:rsidRPr="006521CE" w:rsidR="006F034D" w:rsidP="0008455D" w:rsidRDefault="00D07F06" w14:paraId="7144FDA9" w14:textId="55051EBF">
            <w:pPr>
              <w:pStyle w:val="CapabilityConsiderations"/>
              <w:cnfStyle w:val="000000100000" w:firstRow="0" w:lastRow="0" w:firstColumn="0" w:lastColumn="0" w:oddVBand="0" w:evenVBand="0" w:oddHBand="1" w:evenHBand="0" w:firstRowFirstColumn="0" w:firstRowLastColumn="0" w:lastRowFirstColumn="0" w:lastRowLastColumn="0"/>
            </w:pPr>
            <w:r w:rsidRPr="00D07F06">
              <w:t>Do you use a dynamic asset management database?</w:t>
            </w:r>
          </w:p>
        </w:tc>
      </w:tr>
      <w:tr w:rsidRPr="00E846D2" w:rsidR="00D22D0E" w:rsidTr="00921ADA" w14:paraId="4240BC0B" w14:textId="77777777">
        <w:trPr>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5A41968A" w14:textId="77777777">
            <w:pPr>
              <w:rPr>
                <w:rFonts w:eastAsia="Times New Roman"/>
                <w:lang w:eastAsia="en-GB"/>
              </w:rPr>
            </w:pPr>
          </w:p>
        </w:tc>
        <w:tc>
          <w:tcPr>
            <w:tcW w:w="2067" w:type="dxa"/>
          </w:tcPr>
          <w:p w:rsidRPr="006521CE" w:rsidR="006F034D" w:rsidP="001458EC" w:rsidRDefault="006F034D" w14:paraId="213913D6" w14:textId="35AF1D76">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85" w:id="117"/>
            <w:bookmarkStart w:name="_Toc181266574" w:id="118"/>
            <w:bookmarkStart w:name="_Toc181267388" w:id="119"/>
            <w:bookmarkStart w:name="_Toc181693576" w:id="120"/>
            <w:bookmarkStart w:name="_Toc181782782" w:id="121"/>
            <w:r w:rsidRPr="2FBDA893">
              <w:rPr>
                <w:rFonts w:eastAsia="Times New Roman"/>
              </w:rPr>
              <w:t>Software Procurement</w:t>
            </w:r>
            <w:bookmarkEnd w:id="117"/>
            <w:bookmarkEnd w:id="118"/>
            <w:bookmarkEnd w:id="119"/>
            <w:bookmarkEnd w:id="120"/>
            <w:bookmarkEnd w:id="121"/>
          </w:p>
        </w:tc>
        <w:tc>
          <w:tcPr>
            <w:tcW w:w="3261" w:type="dxa"/>
            <w:noWrap/>
          </w:tcPr>
          <w:p w:rsidRPr="006521CE" w:rsidR="006F034D" w:rsidP="00921ADA" w:rsidRDefault="006F034D" w14:paraId="07AC9827" w14:textId="4C374AF7">
            <w:pPr>
              <w:pStyle w:val="CapabilityDescription"/>
              <w:cnfStyle w:val="000000000000" w:firstRow="0" w:lastRow="0" w:firstColumn="0" w:lastColumn="0" w:oddVBand="0" w:evenVBand="0" w:oddHBand="0" w:evenHBand="0" w:firstRowFirstColumn="0" w:firstRowLastColumn="0" w:lastRowFirstColumn="0" w:lastRowLastColumn="0"/>
            </w:pPr>
            <w:r w:rsidRPr="00426945">
              <w:t xml:space="preserve">The process of identifying, acquiring, and managing software licenses and types for </w:t>
            </w:r>
            <w:r w:rsidRPr="00426945">
              <w:lastRenderedPageBreak/>
              <w:t xml:space="preserve">an organization. This process </w:t>
            </w:r>
            <w:r w:rsidRPr="2FBDA893">
              <w:t>typically involves evaluating the organization's needs, researching potential software solutions, negotiating contracts, and</w:t>
            </w:r>
            <w:r w:rsidR="0057357B">
              <w:t xml:space="preserve"> </w:t>
            </w:r>
            <w:r w:rsidRPr="00426945">
              <w:t>ensuring compliance with licensing agreements.</w:t>
            </w:r>
          </w:p>
        </w:tc>
        <w:tc>
          <w:tcPr>
            <w:tcW w:w="2977" w:type="dxa"/>
            <w:noWrap/>
          </w:tcPr>
          <w:p w:rsidR="009C039E" w:rsidP="00921ADA" w:rsidRDefault="006F034D" w14:paraId="2AE94DF2" w14:textId="46B7655C">
            <w:pPr>
              <w:pStyle w:val="CapabilityBenefits"/>
              <w:cnfStyle w:val="000000000000" w:firstRow="0" w:lastRow="0" w:firstColumn="0" w:lastColumn="0" w:oddVBand="0" w:evenVBand="0" w:oddHBand="0" w:evenHBand="0" w:firstRowFirstColumn="0" w:firstRowLastColumn="0" w:lastRowFirstColumn="0" w:lastRowLastColumn="0"/>
            </w:pPr>
            <w:r w:rsidRPr="41FCE280">
              <w:lastRenderedPageBreak/>
              <w:t xml:space="preserve">Financial management of </w:t>
            </w:r>
            <w:r w:rsidRPr="01ACFC93">
              <w:t>software</w:t>
            </w:r>
          </w:p>
          <w:p w:rsidR="009C039E" w:rsidP="00921ADA" w:rsidRDefault="006F034D" w14:paraId="536006F1" w14:textId="08815F9A">
            <w:pPr>
              <w:pStyle w:val="CapabilityBenefits"/>
              <w:cnfStyle w:val="000000000000" w:firstRow="0" w:lastRow="0" w:firstColumn="0" w:lastColumn="0" w:oddVBand="0" w:evenVBand="0" w:oddHBand="0" w:evenHBand="0" w:firstRowFirstColumn="0" w:firstRowLastColumn="0" w:lastRowFirstColumn="0" w:lastRowLastColumn="0"/>
            </w:pPr>
            <w:r w:rsidRPr="01ACFC93">
              <w:lastRenderedPageBreak/>
              <w:t xml:space="preserve">Maintain high operational </w:t>
            </w:r>
            <w:r w:rsidRPr="62B6EB01">
              <w:t>efficiency</w:t>
            </w:r>
          </w:p>
          <w:p w:rsidR="009C039E" w:rsidP="00921ADA" w:rsidRDefault="006F034D" w14:paraId="25F73713" w14:textId="12918260">
            <w:pPr>
              <w:pStyle w:val="CapabilityBenefits"/>
              <w:cnfStyle w:val="000000000000" w:firstRow="0" w:lastRow="0" w:firstColumn="0" w:lastColumn="0" w:oddVBand="0" w:evenVBand="0" w:oddHBand="0" w:evenHBand="0" w:firstRowFirstColumn="0" w:firstRowLastColumn="0" w:lastRowFirstColumn="0" w:lastRowLastColumn="0"/>
            </w:pPr>
            <w:r w:rsidRPr="579EA443">
              <w:t>Accurate ongoing inventory of software</w:t>
            </w:r>
          </w:p>
          <w:p w:rsidR="009C039E" w:rsidP="00921ADA" w:rsidRDefault="006F034D" w14:paraId="1808A07B" w14:textId="1DD760C5">
            <w:pPr>
              <w:pStyle w:val="CapabilityBenefits"/>
              <w:cnfStyle w:val="000000000000" w:firstRow="0" w:lastRow="0" w:firstColumn="0" w:lastColumn="0" w:oddVBand="0" w:evenVBand="0" w:oddHBand="0" w:evenHBand="0" w:firstRowFirstColumn="0" w:firstRowLastColumn="0" w:lastRowFirstColumn="0" w:lastRowLastColumn="0"/>
            </w:pPr>
            <w:r w:rsidRPr="579EA443">
              <w:t xml:space="preserve">Governance and </w:t>
            </w:r>
            <w:r w:rsidRPr="62B6EB01">
              <w:t>compliance</w:t>
            </w:r>
          </w:p>
          <w:p w:rsidRPr="006521CE" w:rsidR="006F034D" w:rsidP="00921ADA" w:rsidRDefault="006F034D" w14:paraId="0355D6FB" w14:textId="4499898F">
            <w:pPr>
              <w:pStyle w:val="CapabilityBenefits"/>
              <w:cnfStyle w:val="000000000000" w:firstRow="0" w:lastRow="0" w:firstColumn="0" w:lastColumn="0" w:oddVBand="0" w:evenVBand="0" w:oddHBand="0" w:evenHBand="0" w:firstRowFirstColumn="0" w:firstRowLastColumn="0" w:lastRowFirstColumn="0" w:lastRowLastColumn="0"/>
            </w:pPr>
            <w:r w:rsidRPr="25354FEA">
              <w:t xml:space="preserve">Automate </w:t>
            </w:r>
            <w:r w:rsidRPr="04669838">
              <w:t>replenishment</w:t>
            </w:r>
            <w:r w:rsidRPr="25354FEA">
              <w:t xml:space="preserve"> of licenses</w:t>
            </w:r>
          </w:p>
        </w:tc>
        <w:tc>
          <w:tcPr>
            <w:tcW w:w="2410" w:type="dxa"/>
            <w:noWrap/>
          </w:tcPr>
          <w:p w:rsidRPr="008A53CD" w:rsidR="006F034D" w:rsidP="00921ADA" w:rsidRDefault="006F034D" w14:paraId="0F250140"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lastRenderedPageBreak/>
              <w:t>Increase</w:t>
            </w:r>
          </w:p>
          <w:p w:rsidRPr="00845724" w:rsidR="006F034D" w:rsidP="001458EC" w:rsidRDefault="006F034D" w14:paraId="19ADB238" w14:textId="226368D9">
            <w:pPr>
              <w:pStyle w:val="CapabilityKPIs"/>
              <w:cnfStyle w:val="000000000000" w:firstRow="0" w:lastRow="0" w:firstColumn="0" w:lastColumn="0" w:oddVBand="0" w:evenVBand="0" w:oddHBand="0" w:evenHBand="0" w:firstRowFirstColumn="0" w:firstRowLastColumn="0" w:lastRowFirstColumn="0" w:lastRowLastColumn="0"/>
            </w:pPr>
            <w:r>
              <w:t>Software availability</w:t>
            </w:r>
          </w:p>
          <w:p w:rsidR="006F034D" w:rsidP="12F73CFA" w:rsidRDefault="006F034D" w14:paraId="4E6594F1" w14:textId="0615777E">
            <w:pPr>
              <w:pStyle w:val="CapabilityKPIs"/>
              <w:cnfStyle w:val="000000000000" w:firstRow="0" w:lastRow="0" w:firstColumn="0" w:lastColumn="0" w:oddVBand="0" w:evenVBand="0" w:oddHBand="0" w:evenHBand="0" w:firstRowFirstColumn="0" w:firstRowLastColumn="0" w:lastRowFirstColumn="0" w:lastRowLastColumn="0"/>
            </w:pPr>
            <w:r>
              <w:lastRenderedPageBreak/>
              <w:t>New hire onboarding experience</w:t>
            </w:r>
          </w:p>
          <w:p w:rsidR="009C039E" w:rsidP="12F73CFA" w:rsidRDefault="006F034D" w14:paraId="1E015A97" w14:textId="4B688F44">
            <w:pPr>
              <w:pStyle w:val="CapabilityKPIs"/>
              <w:cnfStyle w:val="000000000000" w:firstRow="0" w:lastRow="0" w:firstColumn="0" w:lastColumn="0" w:oddVBand="0" w:evenVBand="0" w:oddHBand="0" w:evenHBand="0" w:firstRowFirstColumn="0" w:firstRowLastColumn="0" w:lastRowFirstColumn="0" w:lastRowLastColumn="0"/>
            </w:pPr>
            <w:r>
              <w:t>User experience and productivity</w:t>
            </w:r>
          </w:p>
          <w:p w:rsidRPr="00845724" w:rsidR="006F034D" w:rsidP="00921ADA" w:rsidRDefault="006F034D" w14:paraId="4849789B"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006F034D" w14:paraId="45A4AE9F" w14:textId="6E7DF782">
            <w:pPr>
              <w:pStyle w:val="CapabilityKPIs"/>
              <w:cnfStyle w:val="000000000000" w:firstRow="0" w:lastRow="0" w:firstColumn="0" w:lastColumn="0" w:oddVBand="0" w:evenVBand="0" w:oddHBand="0" w:evenHBand="0" w:firstRowFirstColumn="0" w:firstRowLastColumn="0" w:lastRowFirstColumn="0" w:lastRowLastColumn="0"/>
            </w:pPr>
            <w:r>
              <w:t>Emergency purchase</w:t>
            </w:r>
          </w:p>
          <w:p w:rsidR="006F034D" w:rsidP="367A375A" w:rsidRDefault="006F034D" w14:paraId="1484CE64" w14:textId="06AFFE73">
            <w:pPr>
              <w:pStyle w:val="CapabilityKPIs"/>
              <w:cnfStyle w:val="000000000000" w:firstRow="0" w:lastRow="0" w:firstColumn="0" w:lastColumn="0" w:oddVBand="0" w:evenVBand="0" w:oddHBand="0" w:evenHBand="0" w:firstRowFirstColumn="0" w:firstRowLastColumn="0" w:lastRowFirstColumn="0" w:lastRowLastColumn="0"/>
            </w:pPr>
            <w:r>
              <w:t>Cost and audit expense</w:t>
            </w:r>
          </w:p>
          <w:p w:rsidRPr="006521CE" w:rsidR="006F034D" w:rsidP="0057357B" w:rsidRDefault="006F034D" w14:paraId="59CBDB35" w14:textId="7C7E9693">
            <w:pPr>
              <w:pStyle w:val="CapabilityKPIs"/>
              <w:cnfStyle w:val="000000000000" w:firstRow="0" w:lastRow="0" w:firstColumn="0" w:lastColumn="0" w:oddVBand="0" w:evenVBand="0" w:oddHBand="0" w:evenHBand="0" w:firstRowFirstColumn="0" w:firstRowLastColumn="0" w:lastRowFirstColumn="0" w:lastRowLastColumn="0"/>
            </w:pPr>
            <w:r>
              <w:t>Business user downtime</w:t>
            </w:r>
          </w:p>
        </w:tc>
        <w:tc>
          <w:tcPr>
            <w:tcW w:w="4563" w:type="dxa"/>
            <w:noWrap/>
          </w:tcPr>
          <w:p w:rsidR="009C039E" w:rsidP="00B45DB4" w:rsidRDefault="006F034D" w14:paraId="34FD0668" w14:textId="740CDE2D">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lastRenderedPageBreak/>
              <w:t>Establish a comprehensive inventory management system to track all software assets, including licenses, usage, and expiration dates.</w:t>
            </w:r>
          </w:p>
          <w:p w:rsidR="009C039E" w:rsidP="00B45DB4" w:rsidRDefault="006F034D" w14:paraId="69EB9C6B" w14:textId="07447A8A">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lastRenderedPageBreak/>
              <w:t>Regularly review and update this inventory to ensure accurate count and compliance, and to track available licenses.</w:t>
            </w:r>
          </w:p>
          <w:p w:rsidRPr="006521CE" w:rsidR="006F034D" w:rsidP="00921ADA" w:rsidRDefault="006F034D" w14:paraId="7CA56B19" w14:textId="3A51CED5">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Implement a software lifecycle management plan, from acquisition through deployment, usage, and eventual retirement, ensuring optimal performance and cost-efficiency</w:t>
            </w:r>
          </w:p>
        </w:tc>
        <w:tc>
          <w:tcPr>
            <w:tcW w:w="5501" w:type="dxa"/>
          </w:tcPr>
          <w:p w:rsidRPr="006E0F83" w:rsidR="006E0F83" w:rsidP="006E0F83" w:rsidRDefault="006E0F83" w14:paraId="10489FE2"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6E0F83">
              <w:lastRenderedPageBreak/>
              <w:t>Do you know what your software entitlement license portfolio entails?</w:t>
            </w:r>
          </w:p>
          <w:p w:rsidRPr="006E0F83" w:rsidR="006E0F83" w:rsidP="006E0F83" w:rsidRDefault="006E0F83" w14:paraId="6CB93AE6"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6E0F83">
              <w:lastRenderedPageBreak/>
              <w:t>Have you established a centralized software procurement team or process?</w:t>
            </w:r>
          </w:p>
          <w:p w:rsidR="0008455D" w:rsidP="0008455D" w:rsidRDefault="006F034D" w14:paraId="2B7D33E0"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2D68234">
              <w:t>Do you effectively inventory, transition, and audit software</w:t>
            </w:r>
            <w:r w:rsidRPr="4A16B064">
              <w:t xml:space="preserve"> licenses</w:t>
            </w:r>
            <w:r w:rsidRPr="22D68234">
              <w:t>?</w:t>
            </w:r>
          </w:p>
          <w:p w:rsidRPr="006E0F83" w:rsidR="006E0F83" w:rsidP="006E0F83" w:rsidRDefault="006E0F83" w14:paraId="0CE49BBD"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6E0F83">
              <w:t>Have you established your software asset management lifecycle, from procurement to retirement?</w:t>
            </w:r>
          </w:p>
          <w:p w:rsidRPr="006521CE" w:rsidR="006F034D" w:rsidP="0008455D" w:rsidRDefault="006E0F83" w14:paraId="710A9F08" w14:textId="7467F58C">
            <w:pPr>
              <w:pStyle w:val="CapabilityConsiderations"/>
              <w:cnfStyle w:val="000000000000" w:firstRow="0" w:lastRow="0" w:firstColumn="0" w:lastColumn="0" w:oddVBand="0" w:evenVBand="0" w:oddHBand="0" w:evenHBand="0" w:firstRowFirstColumn="0" w:firstRowLastColumn="0" w:lastRowFirstColumn="0" w:lastRowLastColumn="0"/>
            </w:pPr>
            <w:r w:rsidRPr="006E0F83">
              <w:t>Do you have a threshold for automatic software procurement on high volume software assets?</w:t>
            </w:r>
          </w:p>
        </w:tc>
      </w:tr>
      <w:tr w:rsidRPr="00E846D2" w:rsidR="00A808B5" w:rsidTr="00921ADA" w14:paraId="4CE3FA5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487AC6D1" w14:textId="77777777">
            <w:pPr>
              <w:rPr>
                <w:rFonts w:eastAsia="Times New Roman"/>
                <w:lang w:eastAsia="en-GB"/>
              </w:rPr>
            </w:pPr>
          </w:p>
        </w:tc>
        <w:tc>
          <w:tcPr>
            <w:tcW w:w="2067" w:type="dxa"/>
          </w:tcPr>
          <w:p w:rsidRPr="006521CE" w:rsidR="006F034D" w:rsidP="001458EC" w:rsidRDefault="006F034D" w14:paraId="292A0B15" w14:textId="5ECE2441">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86" w:id="122"/>
            <w:bookmarkStart w:name="_Toc181266575" w:id="123"/>
            <w:bookmarkStart w:name="_Toc181267389" w:id="124"/>
            <w:bookmarkStart w:name="_Toc181693577" w:id="125"/>
            <w:bookmarkStart w:name="_Toc181782783" w:id="126"/>
            <w:r w:rsidRPr="2FBDA893">
              <w:rPr>
                <w:rFonts w:eastAsia="Times New Roman"/>
              </w:rPr>
              <w:t>Digital User Experience Management (DEX)</w:t>
            </w:r>
            <w:bookmarkEnd w:id="122"/>
            <w:bookmarkEnd w:id="123"/>
            <w:bookmarkEnd w:id="124"/>
            <w:bookmarkEnd w:id="125"/>
            <w:bookmarkEnd w:id="126"/>
          </w:p>
        </w:tc>
        <w:tc>
          <w:tcPr>
            <w:tcW w:w="3261" w:type="dxa"/>
            <w:noWrap/>
          </w:tcPr>
          <w:p w:rsidRPr="00921ADA" w:rsidR="006F034D" w:rsidP="00921ADA" w:rsidRDefault="006F034D" w14:paraId="4CF7DF39" w14:textId="77777777">
            <w:pPr>
              <w:pStyle w:val="CapabilityDescription"/>
              <w:cnfStyle w:val="000000100000" w:firstRow="0" w:lastRow="0" w:firstColumn="0" w:lastColumn="0" w:oddVBand="0" w:evenVBand="0" w:oddHBand="1" w:evenHBand="0" w:firstRowFirstColumn="0" w:firstRowLastColumn="0" w:lastRowFirstColumn="0" w:lastRowLastColumn="0"/>
            </w:pPr>
            <w:r w:rsidRPr="00426945">
              <w:t xml:space="preserve">Track, measure, and optimize your employees' digital experience to </w:t>
            </w:r>
            <w:r w:rsidRPr="2FBDA893">
              <w:t>improve productivity, security, and employee retention. Enhance the digital experience across the devices and applications they rely on in their work environment.</w:t>
            </w:r>
          </w:p>
        </w:tc>
        <w:tc>
          <w:tcPr>
            <w:tcW w:w="2977" w:type="dxa"/>
            <w:noWrap/>
          </w:tcPr>
          <w:p w:rsidR="009C039E" w:rsidP="00921ADA" w:rsidRDefault="006F034D" w14:paraId="0EDCB082" w14:textId="457180E0">
            <w:pPr>
              <w:pStyle w:val="CapabilityBenefits"/>
              <w:cnfStyle w:val="000000100000" w:firstRow="0" w:lastRow="0" w:firstColumn="0" w:lastColumn="0" w:oddVBand="0" w:evenVBand="0" w:oddHBand="1" w:evenHBand="0" w:firstRowFirstColumn="0" w:firstRowLastColumn="0" w:lastRowFirstColumn="0" w:lastRowLastColumn="0"/>
            </w:pPr>
            <w:r w:rsidRPr="774C58DD">
              <w:t xml:space="preserve">Improve end user </w:t>
            </w:r>
            <w:r w:rsidRPr="1FB7A1D6">
              <w:t>efficiency</w:t>
            </w:r>
          </w:p>
          <w:p w:rsidR="009C039E" w:rsidP="00921ADA" w:rsidRDefault="006F034D" w14:paraId="436C1377" w14:textId="7D4D4F1E">
            <w:pPr>
              <w:pStyle w:val="CapabilityBenefits"/>
              <w:cnfStyle w:val="000000100000" w:firstRow="0" w:lastRow="0" w:firstColumn="0" w:lastColumn="0" w:oddVBand="0" w:evenVBand="0" w:oddHBand="1" w:evenHBand="0" w:firstRowFirstColumn="0" w:firstRowLastColumn="0" w:lastRowFirstColumn="0" w:lastRowLastColumn="0"/>
            </w:pPr>
            <w:r w:rsidRPr="319ED435">
              <w:t>Integrate communication channels</w:t>
            </w:r>
          </w:p>
          <w:p w:rsidR="009C039E" w:rsidP="00921ADA" w:rsidRDefault="006F034D" w14:paraId="24338477" w14:textId="6D138056">
            <w:pPr>
              <w:pStyle w:val="CapabilityBenefits"/>
              <w:cnfStyle w:val="000000100000" w:firstRow="0" w:lastRow="0" w:firstColumn="0" w:lastColumn="0" w:oddVBand="0" w:evenVBand="0" w:oddHBand="1" w:evenHBand="0" w:firstRowFirstColumn="0" w:firstRowLastColumn="0" w:lastRowFirstColumn="0" w:lastRowLastColumn="0"/>
            </w:pPr>
            <w:r w:rsidRPr="1FB7A1D6">
              <w:t xml:space="preserve">Omnichannel self-service </w:t>
            </w:r>
            <w:r w:rsidRPr="0ED49358">
              <w:t>assistance</w:t>
            </w:r>
          </w:p>
          <w:p w:rsidRPr="006521CE" w:rsidR="006F034D" w:rsidP="00921ADA" w:rsidRDefault="006F034D" w14:paraId="5C3B6931" w14:textId="0EAC2421">
            <w:pPr>
              <w:pStyle w:val="CapabilityBenefits"/>
              <w:cnfStyle w:val="000000100000" w:firstRow="0" w:lastRow="0" w:firstColumn="0" w:lastColumn="0" w:oddVBand="0" w:evenVBand="0" w:oddHBand="1" w:evenHBand="0" w:firstRowFirstColumn="0" w:firstRowLastColumn="0" w:lastRowFirstColumn="0" w:lastRowLastColumn="0"/>
            </w:pPr>
            <w:r w:rsidRPr="0ED49358">
              <w:t>Proactive diagnostics and remediation</w:t>
            </w:r>
          </w:p>
        </w:tc>
        <w:tc>
          <w:tcPr>
            <w:tcW w:w="2410" w:type="dxa"/>
            <w:noWrap/>
          </w:tcPr>
          <w:p w:rsidRPr="008A53CD" w:rsidR="006F034D" w:rsidP="00921ADA" w:rsidRDefault="006F034D" w14:paraId="6E3F74AF"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006F034D" w14:paraId="136C4F65" w14:textId="3C1DB2D5">
            <w:pPr>
              <w:pStyle w:val="CapabilityKPIs"/>
              <w:cnfStyle w:val="000000100000" w:firstRow="0" w:lastRow="0" w:firstColumn="0" w:lastColumn="0" w:oddVBand="0" w:evenVBand="0" w:oddHBand="1" w:evenHBand="0" w:firstRowFirstColumn="0" w:firstRowLastColumn="0" w:lastRowFirstColumn="0" w:lastRowLastColumn="0"/>
            </w:pPr>
            <w:r>
              <w:t>Employee productivity</w:t>
            </w:r>
          </w:p>
          <w:p w:rsidR="006F034D" w:rsidP="48AD1633" w:rsidRDefault="006F034D" w14:paraId="2BB072B7" w14:textId="6CF1E34A">
            <w:pPr>
              <w:pStyle w:val="CapabilityKPIs"/>
              <w:cnfStyle w:val="000000100000" w:firstRow="0" w:lastRow="0" w:firstColumn="0" w:lastColumn="0" w:oddVBand="0" w:evenVBand="0" w:oddHBand="1" w:evenHBand="0" w:firstRowFirstColumn="0" w:firstRowLastColumn="0" w:lastRowFirstColumn="0" w:lastRowLastColumn="0"/>
            </w:pPr>
            <w:r>
              <w:t>Employee CSAT</w:t>
            </w:r>
          </w:p>
          <w:p w:rsidR="009C039E" w:rsidP="48AD1633" w:rsidRDefault="006F034D" w14:paraId="676D809A" w14:textId="366520A8">
            <w:pPr>
              <w:pStyle w:val="CapabilityKPIs"/>
              <w:cnfStyle w:val="000000100000" w:firstRow="0" w:lastRow="0" w:firstColumn="0" w:lastColumn="0" w:oddVBand="0" w:evenVBand="0" w:oddHBand="1" w:evenHBand="0" w:firstRowFirstColumn="0" w:firstRowLastColumn="0" w:lastRowFirstColumn="0" w:lastRowLastColumn="0"/>
            </w:pPr>
            <w:r>
              <w:t>Resource bandwidth</w:t>
            </w:r>
          </w:p>
          <w:p w:rsidRPr="00845724" w:rsidR="006F034D" w:rsidP="00921ADA" w:rsidRDefault="006F034D" w14:paraId="3CD28DFC"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921ADA" w:rsidR="006F034D" w:rsidP="3D441C76" w:rsidRDefault="006F034D" w14:paraId="4EFC91E2" w14:textId="450BFD89">
            <w:pPr>
              <w:pStyle w:val="CapabilityKPIstype"/>
              <w:cnfStyle w:val="000000100000" w:firstRow="0" w:lastRow="0" w:firstColumn="0" w:lastColumn="0" w:oddVBand="0" w:evenVBand="0" w:oddHBand="1" w:evenHBand="0" w:firstRowFirstColumn="0" w:firstRowLastColumn="0" w:lastRowFirstColumn="0" w:lastRowLastColumn="0"/>
              <w:rPr>
                <w:b w:val="0"/>
              </w:rPr>
            </w:pPr>
            <w:r w:rsidRPr="00921ADA">
              <w:rPr>
                <w:b w:val="0"/>
              </w:rPr>
              <w:t>Resourcing costs</w:t>
            </w:r>
          </w:p>
          <w:p w:rsidRPr="00921ADA" w:rsidR="006F034D" w:rsidP="7A9FC5EE" w:rsidRDefault="006F034D" w14:paraId="13E6A090" w14:textId="1A9EF952">
            <w:pPr>
              <w:pStyle w:val="CapabilityKPIstype"/>
              <w:cnfStyle w:val="000000100000" w:firstRow="0" w:lastRow="0" w:firstColumn="0" w:lastColumn="0" w:oddVBand="0" w:evenVBand="0" w:oddHBand="1" w:evenHBand="0" w:firstRowFirstColumn="0" w:firstRowLastColumn="0" w:lastRowFirstColumn="0" w:lastRowLastColumn="0"/>
              <w:rPr>
                <w:b w:val="0"/>
              </w:rPr>
            </w:pPr>
            <w:r w:rsidRPr="00921ADA">
              <w:rPr>
                <w:b w:val="0"/>
              </w:rPr>
              <w:t>Incident count</w:t>
            </w:r>
          </w:p>
          <w:p w:rsidRPr="0057357B" w:rsidR="006F034D" w:rsidP="0057357B" w:rsidRDefault="006F034D" w14:paraId="6492B884" w14:textId="7240D41F">
            <w:pPr>
              <w:pStyle w:val="CapabilityKPIstype"/>
              <w:cnfStyle w:val="000000100000" w:firstRow="0" w:lastRow="0" w:firstColumn="0" w:lastColumn="0" w:oddVBand="0" w:evenVBand="0" w:oddHBand="1" w:evenHBand="0" w:firstRowFirstColumn="0" w:firstRowLastColumn="0" w:lastRowFirstColumn="0" w:lastRowLastColumn="0"/>
              <w:rPr>
                <w:b w:val="0"/>
              </w:rPr>
            </w:pPr>
            <w:r w:rsidRPr="00921ADA">
              <w:rPr>
                <w:b w:val="0"/>
              </w:rPr>
              <w:t>Undetected service impacts</w:t>
            </w:r>
          </w:p>
        </w:tc>
        <w:tc>
          <w:tcPr>
            <w:tcW w:w="4563" w:type="dxa"/>
            <w:noWrap/>
          </w:tcPr>
          <w:p w:rsidR="009C039E" w:rsidP="00B45DB4" w:rsidRDefault="006F034D" w14:paraId="5A359A4D" w14:textId="4C1D6FC5">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Aggregate and monitor usage, performance, and security data from all the devices and applications your employees rely on in their work environment.</w:t>
            </w:r>
          </w:p>
          <w:p w:rsidR="009C039E" w:rsidP="00B45DB4" w:rsidRDefault="006F034D" w14:paraId="556D5DC1" w14:textId="3790F664">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Go beyond post-ticket surveys and collect contextual sentiment to gauge employees' digital experience and improve CSAT.</w:t>
            </w:r>
          </w:p>
          <w:p w:rsidR="009C039E" w:rsidP="00B45DB4" w:rsidRDefault="006F034D" w14:paraId="5FB29086" w14:textId="03CB9760">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Drive continuous improvement and predict productivity degradation.</w:t>
            </w:r>
          </w:p>
          <w:p w:rsidRPr="0013210D" w:rsidR="006F034D" w:rsidP="00921ADA" w:rsidRDefault="006F034D" w14:paraId="6BBD9391" w14:textId="796056BF">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ACAFC55">
              <w:rPr>
                <w:rFonts w:eastAsia="Calibri"/>
              </w:rPr>
              <w:t>Surface potential IT and security issues and make recommendations on actions to remediate</w:t>
            </w:r>
          </w:p>
        </w:tc>
        <w:tc>
          <w:tcPr>
            <w:tcW w:w="5501" w:type="dxa"/>
          </w:tcPr>
          <w:p w:rsidRPr="00F0635D" w:rsidR="00F0635D" w:rsidP="00F0635D" w:rsidRDefault="00F0635D" w14:paraId="19C88C96" w14:textId="7B42493B">
            <w:pPr>
              <w:pStyle w:val="CapabilityConsiderations"/>
              <w:cnfStyle w:val="000000100000" w:firstRow="0" w:lastRow="0" w:firstColumn="0" w:lastColumn="0" w:oddVBand="0" w:evenVBand="0" w:oddHBand="1" w:evenHBand="0" w:firstRowFirstColumn="0" w:firstRowLastColumn="0" w:lastRowFirstColumn="0" w:lastRowLastColumn="0"/>
            </w:pPr>
            <w:r w:rsidRPr="00F0635D">
              <w:t>Do you have an enablement program around digital user experience management?</w:t>
            </w:r>
          </w:p>
          <w:p w:rsidRPr="00F0635D" w:rsidR="00F0635D" w:rsidP="00F0635D" w:rsidRDefault="00F0635D" w14:paraId="3DC60E1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 xml:space="preserve">□ </w:t>
            </w:r>
            <w:proofErr w:type="gramStart"/>
            <w:r w:rsidRPr="00F0635D">
              <w:t>Yes  □</w:t>
            </w:r>
            <w:proofErr w:type="gramEnd"/>
            <w:r w:rsidRPr="00F0635D">
              <w:t xml:space="preserve"> No</w:t>
            </w:r>
          </w:p>
          <w:p w:rsidRPr="00F0635D" w:rsidR="00F0635D" w:rsidP="00F0635D" w:rsidRDefault="00F0635D" w14:paraId="721759A6"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Are experiences on digital devices replicated across all platforms?</w:t>
            </w:r>
          </w:p>
          <w:p w:rsidRPr="00F0635D" w:rsidR="00F0635D" w:rsidP="00F0635D" w:rsidRDefault="00F0635D" w14:paraId="04D73895"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 xml:space="preserve">□ </w:t>
            </w:r>
            <w:proofErr w:type="gramStart"/>
            <w:r w:rsidRPr="00F0635D">
              <w:t>Yes  □</w:t>
            </w:r>
            <w:proofErr w:type="gramEnd"/>
            <w:r w:rsidRPr="00F0635D">
              <w:t xml:space="preserve"> No</w:t>
            </w:r>
          </w:p>
          <w:p w:rsidRPr="00F0635D" w:rsidR="00F0635D" w:rsidP="00F0635D" w:rsidRDefault="00F0635D" w14:paraId="4FA26898"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Does your digital experience offer a seamless sign-on and secure authentication?</w:t>
            </w:r>
          </w:p>
          <w:p w:rsidRPr="00F0635D" w:rsidR="00F0635D" w:rsidP="00F0635D" w:rsidRDefault="00F0635D" w14:paraId="24937F7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 xml:space="preserve">□ </w:t>
            </w:r>
            <w:proofErr w:type="gramStart"/>
            <w:r w:rsidRPr="00F0635D">
              <w:t>Yes  □</w:t>
            </w:r>
            <w:proofErr w:type="gramEnd"/>
            <w:r w:rsidRPr="00F0635D">
              <w:t xml:space="preserve"> No</w:t>
            </w:r>
          </w:p>
          <w:p w:rsidRPr="00F0635D" w:rsidR="00F0635D" w:rsidP="00F0635D" w:rsidRDefault="00F0635D" w14:paraId="498DAF7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Do you monitor and resolve potential problems before they impact end users?</w:t>
            </w:r>
          </w:p>
          <w:p w:rsidRPr="00F0635D" w:rsidR="00F0635D" w:rsidP="00F0635D" w:rsidRDefault="00F0635D" w14:paraId="5B90C9F5"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 xml:space="preserve">□ </w:t>
            </w:r>
            <w:proofErr w:type="gramStart"/>
            <w:r w:rsidRPr="00F0635D">
              <w:t>Yes  □</w:t>
            </w:r>
            <w:proofErr w:type="gramEnd"/>
            <w:r w:rsidRPr="00F0635D">
              <w:t xml:space="preserve"> No</w:t>
            </w:r>
          </w:p>
          <w:p w:rsidRPr="00F0635D" w:rsidR="00F0635D" w:rsidP="00F0635D" w:rsidRDefault="00F0635D" w14:paraId="5CA0AD85"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Do you offer digital self-service?</w:t>
            </w:r>
          </w:p>
          <w:p w:rsidRPr="00F0635D" w:rsidR="00F0635D" w:rsidP="00F0635D" w:rsidRDefault="00F0635D" w14:paraId="1B2DA84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 xml:space="preserve">□ </w:t>
            </w:r>
            <w:proofErr w:type="gramStart"/>
            <w:r w:rsidRPr="00F0635D">
              <w:t>Yes  □</w:t>
            </w:r>
            <w:proofErr w:type="gramEnd"/>
            <w:r w:rsidRPr="00F0635D">
              <w:t xml:space="preserve"> No</w:t>
            </w:r>
          </w:p>
          <w:p w:rsidRPr="00F0635D" w:rsidR="00F0635D" w:rsidP="00F0635D" w:rsidRDefault="00F0635D" w14:paraId="419D60EB"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Are you able to health score your digital devices under management?</w:t>
            </w:r>
          </w:p>
          <w:p w:rsidRPr="00F0635D" w:rsidR="00F0635D" w:rsidP="00F0635D" w:rsidRDefault="00F0635D" w14:paraId="4D9BE8E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0635D">
              <w:t xml:space="preserve">□ </w:t>
            </w:r>
            <w:proofErr w:type="gramStart"/>
            <w:r w:rsidRPr="00F0635D">
              <w:t>Yes  □</w:t>
            </w:r>
            <w:proofErr w:type="gramEnd"/>
            <w:r w:rsidRPr="00F0635D">
              <w:t xml:space="preserve"> No</w:t>
            </w:r>
          </w:p>
          <w:p w:rsidRPr="006521CE" w:rsidR="006F034D" w:rsidP="0008455D" w:rsidRDefault="006F034D" w14:paraId="62D305EE" w14:textId="2906E004">
            <w:pPr>
              <w:pStyle w:val="CapabilityConsiderations"/>
              <w:cnfStyle w:val="000000100000" w:firstRow="0" w:lastRow="0" w:firstColumn="0" w:lastColumn="0" w:oddVBand="0" w:evenVBand="0" w:oddHBand="1" w:evenHBand="0" w:firstRowFirstColumn="0" w:firstRowLastColumn="0" w:lastRowFirstColumn="0" w:lastRowLastColumn="0"/>
            </w:pPr>
          </w:p>
        </w:tc>
      </w:tr>
      <w:tr w:rsidRPr="00E846D2" w:rsidR="00D22D0E" w:rsidTr="00921ADA" w14:paraId="65DB4A5F" w14:textId="77777777">
        <w:trPr>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6106D15C" w14:textId="77777777">
            <w:pPr>
              <w:rPr>
                <w:rFonts w:eastAsia="Times New Roman"/>
                <w:lang w:eastAsia="en-GB"/>
              </w:rPr>
            </w:pPr>
          </w:p>
        </w:tc>
        <w:tc>
          <w:tcPr>
            <w:tcW w:w="2067" w:type="dxa"/>
          </w:tcPr>
          <w:p w:rsidRPr="006521CE" w:rsidR="006F034D" w:rsidP="00E837D1" w:rsidRDefault="006F034D" w14:paraId="5D9AB1C1" w14:textId="47450A69">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87" w:id="127"/>
            <w:bookmarkStart w:name="_Toc181266576" w:id="128"/>
            <w:bookmarkStart w:name="_Toc181267390" w:id="129"/>
            <w:bookmarkStart w:name="_Toc181782784" w:id="130"/>
            <w:r w:rsidRPr="2FBDA893">
              <w:rPr>
                <w:rFonts w:eastAsia="Times New Roman"/>
              </w:rPr>
              <w:t xml:space="preserve">Proactive &amp; </w:t>
            </w:r>
            <w:r w:rsidRPr="00E837D1">
              <w:rPr>
                <w:rFonts w:eastAsia="Times New Roman"/>
              </w:rPr>
              <w:t>Remote</w:t>
            </w:r>
            <w:r w:rsidRPr="2FBDA893">
              <w:rPr>
                <w:rFonts w:eastAsia="Times New Roman"/>
              </w:rPr>
              <w:t xml:space="preserve"> Support</w:t>
            </w:r>
            <w:bookmarkEnd w:id="127"/>
            <w:bookmarkEnd w:id="128"/>
            <w:bookmarkEnd w:id="129"/>
            <w:bookmarkEnd w:id="130"/>
          </w:p>
        </w:tc>
        <w:tc>
          <w:tcPr>
            <w:tcW w:w="3261" w:type="dxa"/>
            <w:noWrap/>
          </w:tcPr>
          <w:p w:rsidRPr="006521CE" w:rsidR="006F034D" w:rsidP="00921ADA" w:rsidRDefault="006F034D" w14:paraId="6EA12D9A" w14:textId="0492108A">
            <w:pPr>
              <w:pStyle w:val="CapabilityDescription"/>
              <w:cnfStyle w:val="000000000000" w:firstRow="0" w:lastRow="0" w:firstColumn="0" w:lastColumn="0" w:oddVBand="0" w:evenVBand="0" w:oddHBand="0" w:evenHBand="0" w:firstRowFirstColumn="0" w:firstRowLastColumn="0" w:lastRowFirstColumn="0" w:lastRowLastColumn="0"/>
            </w:pPr>
            <w:r w:rsidRPr="00426945">
              <w:t>Anticipate potential issues and resolve them before they impact users. Minimize disruptions and improve the overall user experien</w:t>
            </w:r>
            <w:r w:rsidRPr="2FBDA893">
              <w:t>ce. Provide support to users from different locations using various remote access and monitoring tools and techniques. Resolve issues quickly and efficiently across</w:t>
            </w:r>
            <w:r w:rsidR="0057357B">
              <w:t xml:space="preserve"> </w:t>
            </w:r>
            <w:r w:rsidRPr="00426945">
              <w:t>a hybrid, multi-office workforce.</w:t>
            </w:r>
          </w:p>
        </w:tc>
        <w:tc>
          <w:tcPr>
            <w:tcW w:w="2977" w:type="dxa"/>
            <w:noWrap/>
          </w:tcPr>
          <w:p w:rsidR="009C039E" w:rsidP="00921ADA" w:rsidRDefault="3C8F9BE8" w14:paraId="605F5598" w14:textId="7FEE0337">
            <w:pPr>
              <w:pStyle w:val="CapabilityBenefits"/>
              <w:cnfStyle w:val="000000000000" w:firstRow="0" w:lastRow="0" w:firstColumn="0" w:lastColumn="0" w:oddVBand="0" w:evenVBand="0" w:oddHBand="0" w:evenHBand="0" w:firstRowFirstColumn="0" w:firstRowLastColumn="0" w:lastRowFirstColumn="0" w:lastRowLastColumn="0"/>
            </w:pPr>
            <w:r w:rsidRPr="65EE17C8">
              <w:t>Audit log of remote sessions</w:t>
            </w:r>
          </w:p>
          <w:p w:rsidR="009C039E" w:rsidP="00921ADA" w:rsidRDefault="3C8F9BE8" w14:paraId="44639E28" w14:textId="3B31F5E5">
            <w:pPr>
              <w:pStyle w:val="CapabilityBenefits"/>
              <w:cnfStyle w:val="000000000000" w:firstRow="0" w:lastRow="0" w:firstColumn="0" w:lastColumn="0" w:oddVBand="0" w:evenVBand="0" w:oddHBand="0" w:evenHBand="0" w:firstRowFirstColumn="0" w:firstRowLastColumn="0" w:lastRowFirstColumn="0" w:lastRowLastColumn="0"/>
            </w:pPr>
            <w:r w:rsidRPr="5E12B4AE">
              <w:t xml:space="preserve">Option to record </w:t>
            </w:r>
            <w:r w:rsidRPr="73518AF6">
              <w:t>remote control sessions</w:t>
            </w:r>
          </w:p>
          <w:p w:rsidR="009C039E" w:rsidP="00921ADA" w:rsidRDefault="3C8F9BE8" w14:paraId="3CB73AA0" w14:textId="3C2683C6">
            <w:pPr>
              <w:pStyle w:val="CapabilityBenefits"/>
              <w:cnfStyle w:val="000000000000" w:firstRow="0" w:lastRow="0" w:firstColumn="0" w:lastColumn="0" w:oddVBand="0" w:evenVBand="0" w:oddHBand="0" w:evenHBand="0" w:firstRowFirstColumn="0" w:firstRowLastColumn="0" w:lastRowFirstColumn="0" w:lastRowLastColumn="0"/>
            </w:pPr>
            <w:r w:rsidRPr="73518AF6">
              <w:t xml:space="preserve">Compliant with security </w:t>
            </w:r>
            <w:r w:rsidRPr="60C9BEF8">
              <w:t>policies</w:t>
            </w:r>
          </w:p>
          <w:p w:rsidRPr="006521CE" w:rsidR="006F034D" w:rsidP="00921ADA" w:rsidRDefault="3C8F9BE8" w14:paraId="385F6F8C" w14:textId="5884C0EC">
            <w:pPr>
              <w:pStyle w:val="CapabilityBenefits"/>
              <w:cnfStyle w:val="000000000000" w:firstRow="0" w:lastRow="0" w:firstColumn="0" w:lastColumn="0" w:oddVBand="0" w:evenVBand="0" w:oddHBand="0" w:evenHBand="0" w:firstRowFirstColumn="0" w:firstRowLastColumn="0" w:lastRowFirstColumn="0" w:lastRowLastColumn="0"/>
            </w:pPr>
            <w:r w:rsidRPr="60C9BEF8">
              <w:t>Proactive and reactive tools</w:t>
            </w:r>
          </w:p>
        </w:tc>
        <w:tc>
          <w:tcPr>
            <w:tcW w:w="2410" w:type="dxa"/>
            <w:noWrap/>
          </w:tcPr>
          <w:p w:rsidRPr="00845724" w:rsidR="006F034D" w:rsidP="00921ADA" w:rsidRDefault="006F034D" w14:paraId="4047186A"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45724">
              <w:t>Increase</w:t>
            </w:r>
          </w:p>
          <w:p w:rsidRPr="00845724" w:rsidR="006F034D" w:rsidP="001458EC" w:rsidRDefault="4B004109" w14:paraId="02806A16" w14:textId="25AF9ADE">
            <w:pPr>
              <w:pStyle w:val="CapabilityKPIs"/>
              <w:cnfStyle w:val="000000000000" w:firstRow="0" w:lastRow="0" w:firstColumn="0" w:lastColumn="0" w:oddVBand="0" w:evenVBand="0" w:oddHBand="0" w:evenHBand="0" w:firstRowFirstColumn="0" w:firstRowLastColumn="0" w:lastRowFirstColumn="0" w:lastRowLastColumn="0"/>
            </w:pPr>
            <w:r>
              <w:t>Agent productivity</w:t>
            </w:r>
          </w:p>
          <w:p w:rsidR="4B004109" w:rsidP="6C997B18" w:rsidRDefault="4B004109" w14:paraId="3DE598EA" w14:textId="03FF866A">
            <w:pPr>
              <w:pStyle w:val="CapabilityKPIs"/>
              <w:cnfStyle w:val="000000000000" w:firstRow="0" w:lastRow="0" w:firstColumn="0" w:lastColumn="0" w:oddVBand="0" w:evenVBand="0" w:oddHBand="0" w:evenHBand="0" w:firstRowFirstColumn="0" w:firstRowLastColumn="0" w:lastRowFirstColumn="0" w:lastRowLastColumn="0"/>
            </w:pPr>
            <w:r>
              <w:t>CSAT scores</w:t>
            </w:r>
          </w:p>
          <w:p w:rsidR="4B004109" w:rsidP="6C997B18" w:rsidRDefault="4B004109" w14:paraId="6E1C8047" w14:textId="6F5F85FE">
            <w:pPr>
              <w:pStyle w:val="CapabilityKPIs"/>
              <w:cnfStyle w:val="000000000000" w:firstRow="0" w:lastRow="0" w:firstColumn="0" w:lastColumn="0" w:oddVBand="0" w:evenVBand="0" w:oddHBand="0" w:evenHBand="0" w:firstRowFirstColumn="0" w:firstRowLastColumn="0" w:lastRowFirstColumn="0" w:lastRowLastColumn="0"/>
            </w:pPr>
            <w:r>
              <w:t>Operational efficiencies</w:t>
            </w:r>
          </w:p>
          <w:p w:rsidR="009C039E" w:rsidP="6C997B18" w:rsidRDefault="4B004109" w14:paraId="5C50DAA6" w14:textId="3B99C030">
            <w:pPr>
              <w:pStyle w:val="CapabilityKPIs"/>
              <w:cnfStyle w:val="000000000000" w:firstRow="0" w:lastRow="0" w:firstColumn="0" w:lastColumn="0" w:oddVBand="0" w:evenVBand="0" w:oddHBand="0" w:evenHBand="0" w:firstRowFirstColumn="0" w:firstRowLastColumn="0" w:lastRowFirstColumn="0" w:lastRowLastColumn="0"/>
            </w:pPr>
            <w:r>
              <w:t>Business user productivity</w:t>
            </w:r>
          </w:p>
          <w:p w:rsidRPr="00845724" w:rsidR="006F034D" w:rsidP="00921ADA" w:rsidRDefault="006F034D" w14:paraId="2A4DF0BC"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6277F5FF" w14:paraId="0B193491" w14:textId="6EE8822F">
            <w:pPr>
              <w:pStyle w:val="CapabilityKPIs"/>
              <w:cnfStyle w:val="000000000000" w:firstRow="0" w:lastRow="0" w:firstColumn="0" w:lastColumn="0" w:oddVBand="0" w:evenVBand="0" w:oddHBand="0" w:evenHBand="0" w:firstRowFirstColumn="0" w:firstRowLastColumn="0" w:lastRowFirstColumn="0" w:lastRowLastColumn="0"/>
            </w:pPr>
            <w:r>
              <w:t>Travel costs</w:t>
            </w:r>
          </w:p>
          <w:p w:rsidRPr="006521CE" w:rsidR="006F034D" w:rsidP="0057357B" w:rsidRDefault="6277F5FF" w14:paraId="6102511A" w14:textId="6AF50E0D">
            <w:pPr>
              <w:pStyle w:val="CapabilityKPIs"/>
              <w:cnfStyle w:val="000000000000" w:firstRow="0" w:lastRow="0" w:firstColumn="0" w:lastColumn="0" w:oddVBand="0" w:evenVBand="0" w:oddHBand="0" w:evenHBand="0" w:firstRowFirstColumn="0" w:firstRowLastColumn="0" w:lastRowFirstColumn="0" w:lastRowLastColumn="0"/>
            </w:pPr>
            <w:r>
              <w:t>Manual effort</w:t>
            </w:r>
          </w:p>
        </w:tc>
        <w:tc>
          <w:tcPr>
            <w:tcW w:w="4563" w:type="dxa"/>
            <w:noWrap/>
          </w:tcPr>
          <w:p w:rsidR="009C039E" w:rsidP="00B45DB4" w:rsidRDefault="006F034D" w14:paraId="24E0F9EF" w14:textId="49682A68">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Monitor systems for potential issues before they impact users.</w:t>
            </w:r>
          </w:p>
          <w:p w:rsidR="009C039E" w:rsidP="00B45DB4" w:rsidRDefault="006F034D" w14:paraId="65E10151" w14:textId="1A484C38">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Minimize disruptions and ensure quick, seamless resolution through predictive maintenance.</w:t>
            </w:r>
          </w:p>
          <w:p w:rsidRPr="006521CE" w:rsidR="006F034D" w:rsidP="00921ADA" w:rsidRDefault="006F034D" w14:paraId="6AFB3DE0" w14:textId="46343342">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Leverage advanced analytics and ML to become more agile, anticipatory, and efficient in resolving issues.</w:t>
            </w:r>
          </w:p>
          <w:p w:rsidRPr="0013210D" w:rsidR="006F034D" w:rsidP="00921ADA" w:rsidRDefault="006F034D" w14:paraId="30EE35A7" w14:textId="13BAC358">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ACAFC55">
              <w:rPr>
                <w:rFonts w:eastAsia="Calibri"/>
              </w:rPr>
              <w:t>Use remote diagnostic/control tools to streamline reactive support processes and drive continual improvement.</w:t>
            </w:r>
          </w:p>
        </w:tc>
        <w:tc>
          <w:tcPr>
            <w:tcW w:w="5501" w:type="dxa"/>
          </w:tcPr>
          <w:p w:rsidRPr="003C296F" w:rsidR="003C296F" w:rsidP="003C296F" w:rsidRDefault="003C296F" w14:paraId="642B1B51"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3C296F">
              <w:t>Have you developed a process for using automated scripts to remediate common issues and tasks?</w:t>
            </w:r>
          </w:p>
          <w:p w:rsidR="0008455D" w:rsidP="0008455D" w:rsidRDefault="006F034D" w14:paraId="6583EE9C" w14:textId="15C6F847">
            <w:pPr>
              <w:pStyle w:val="CapabilityConsiderations"/>
              <w:cnfStyle w:val="000000000000" w:firstRow="0" w:lastRow="0" w:firstColumn="0" w:lastColumn="0" w:oddVBand="0" w:evenVBand="0" w:oddHBand="0" w:evenHBand="0" w:firstRowFirstColumn="0" w:firstRowLastColumn="0" w:lastRowFirstColumn="0" w:lastRowLastColumn="0"/>
            </w:pPr>
            <w:r w:rsidRPr="22D68234">
              <w:t>Do you have proactive scripts that integrate user interaction to resolve predefined issues documented in</w:t>
            </w:r>
            <w:r w:rsidR="000855BD">
              <w:t xml:space="preserve"> </w:t>
            </w:r>
            <w:r w:rsidRPr="22D68234">
              <w:t>your knowledge base?</w:t>
            </w:r>
          </w:p>
          <w:p w:rsidRPr="003C296F" w:rsidR="003C296F" w:rsidP="003C296F" w:rsidRDefault="003C296F" w14:paraId="7B15C315"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3C296F">
              <w:t>Have you established an integrated suite of proactive monitoring and management tools that continuously track system health and performance?</w:t>
            </w:r>
          </w:p>
          <w:p w:rsidRPr="003C296F" w:rsidR="003C296F" w:rsidP="003C296F" w:rsidRDefault="003C296F" w14:paraId="0661B6E4"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3C296F">
              <w:t>Do you enforce the security of remote sessions by integrating Role-Based Access Control (RBAC)?</w:t>
            </w:r>
          </w:p>
          <w:p w:rsidRPr="003C296F" w:rsidR="003C296F" w:rsidP="003C296F" w:rsidRDefault="003C296F" w14:paraId="62EF0E10"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3C296F">
              <w:t>Do you have a solution that enables recording remote control sessions to improve the support experience and train new staff?</w:t>
            </w:r>
          </w:p>
          <w:p w:rsidRPr="006521CE" w:rsidR="006F034D" w:rsidP="0008455D" w:rsidRDefault="006F034D" w14:paraId="3D8D0E07" w14:textId="3C964375">
            <w:pPr>
              <w:pStyle w:val="CapabilityConsiderations"/>
              <w:cnfStyle w:val="000000000000" w:firstRow="0" w:lastRow="0" w:firstColumn="0" w:lastColumn="0" w:oddVBand="0" w:evenVBand="0" w:oddHBand="0" w:evenHBand="0" w:firstRowFirstColumn="0" w:firstRowLastColumn="0" w:lastRowFirstColumn="0" w:lastRowLastColumn="0"/>
            </w:pPr>
          </w:p>
        </w:tc>
      </w:tr>
      <w:tr w:rsidRPr="00E846D2" w:rsidR="00A808B5" w:rsidTr="00921ADA" w14:paraId="16352E7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28C0FE6C" w14:textId="77777777">
            <w:pPr>
              <w:rPr>
                <w:rFonts w:eastAsia="Times New Roman"/>
                <w:lang w:eastAsia="en-GB"/>
              </w:rPr>
            </w:pPr>
          </w:p>
        </w:tc>
        <w:tc>
          <w:tcPr>
            <w:tcW w:w="2067" w:type="dxa"/>
          </w:tcPr>
          <w:p w:rsidRPr="006521CE" w:rsidR="006F034D" w:rsidP="001458EC" w:rsidRDefault="006F034D" w14:paraId="0EED3BE5" w14:textId="7AE8B92D">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88" w:id="131"/>
            <w:bookmarkStart w:name="_Toc181266577" w:id="132"/>
            <w:bookmarkStart w:name="_Toc181267391" w:id="133"/>
            <w:bookmarkStart w:name="_Toc181693578" w:id="134"/>
            <w:bookmarkStart w:name="_Toc181782785" w:id="135"/>
            <w:r w:rsidRPr="2FBDA893">
              <w:rPr>
                <w:rFonts w:eastAsia="Times New Roman"/>
              </w:rPr>
              <w:t>Dependency &amp; Service Mapping</w:t>
            </w:r>
            <w:bookmarkEnd w:id="131"/>
            <w:bookmarkEnd w:id="132"/>
            <w:bookmarkEnd w:id="133"/>
            <w:bookmarkEnd w:id="134"/>
            <w:bookmarkEnd w:id="135"/>
          </w:p>
        </w:tc>
        <w:tc>
          <w:tcPr>
            <w:tcW w:w="3261" w:type="dxa"/>
            <w:noWrap/>
          </w:tcPr>
          <w:p w:rsidRPr="006521CE" w:rsidR="006F034D" w:rsidP="00921ADA" w:rsidRDefault="006F034D" w14:paraId="594BC5C8" w14:textId="111100E4">
            <w:pPr>
              <w:pStyle w:val="CapabilityDescription"/>
              <w:cnfStyle w:val="000000100000" w:firstRow="0" w:lastRow="0" w:firstColumn="0" w:lastColumn="0" w:oddVBand="0" w:evenVBand="0" w:oddHBand="1" w:evenHBand="0" w:firstRowFirstColumn="0" w:firstRowLastColumn="0" w:lastRowFirstColumn="0" w:lastRowLastColumn="0"/>
            </w:pPr>
            <w:r w:rsidRPr="00426945">
              <w:t>The scanning, classification, and identification of network(s) that are loaded into the CMDB. Visualize relationships and connectivity points across infrastructure and domains showing</w:t>
            </w:r>
            <w:r w:rsidR="0057357B">
              <w:t xml:space="preserve"> </w:t>
            </w:r>
            <w:r w:rsidRPr="00426945">
              <w:t>application and service dependency mapping.</w:t>
            </w:r>
          </w:p>
        </w:tc>
        <w:tc>
          <w:tcPr>
            <w:tcW w:w="2977" w:type="dxa"/>
            <w:noWrap/>
          </w:tcPr>
          <w:p w:rsidR="009C039E" w:rsidP="00921ADA" w:rsidRDefault="6635766D" w14:paraId="03FC62D0" w14:textId="02BCECF9">
            <w:pPr>
              <w:pStyle w:val="CapabilityBenefits"/>
              <w:cnfStyle w:val="000000100000" w:firstRow="0" w:lastRow="0" w:firstColumn="0" w:lastColumn="0" w:oddVBand="0" w:evenVBand="0" w:oddHBand="1" w:evenHBand="0" w:firstRowFirstColumn="0" w:firstRowLastColumn="0" w:lastRowFirstColumn="0" w:lastRowLastColumn="0"/>
            </w:pPr>
            <w:r w:rsidRPr="1716B2C3">
              <w:t>Network, CI, and Cloud Discovery</w:t>
            </w:r>
          </w:p>
          <w:p w:rsidRPr="006521CE" w:rsidR="006F034D" w:rsidP="00921ADA" w:rsidRDefault="3D78230D" w14:paraId="33695823" w14:textId="5C095133">
            <w:pPr>
              <w:pStyle w:val="CapabilityBenefits"/>
              <w:cnfStyle w:val="000000100000" w:firstRow="0" w:lastRow="0" w:firstColumn="0" w:lastColumn="0" w:oddVBand="0" w:evenVBand="0" w:oddHBand="1" w:evenHBand="0" w:firstRowFirstColumn="0" w:firstRowLastColumn="0" w:lastRowFirstColumn="0" w:lastRowLastColumn="0"/>
            </w:pPr>
            <w:r w:rsidRPr="18C18B50">
              <w:t>Agentless scanning</w:t>
            </w:r>
          </w:p>
          <w:p w:rsidR="009C039E" w:rsidP="00921ADA" w:rsidRDefault="3D78230D" w14:paraId="046765A3" w14:textId="1B0BC9B4">
            <w:pPr>
              <w:pStyle w:val="CapabilityBenefits"/>
              <w:cnfStyle w:val="000000100000" w:firstRow="0" w:lastRow="0" w:firstColumn="0" w:lastColumn="0" w:oddVBand="0" w:evenVBand="0" w:oddHBand="1" w:evenHBand="0" w:firstRowFirstColumn="0" w:firstRowLastColumn="0" w:lastRowFirstColumn="0" w:lastRowLastColumn="0"/>
            </w:pPr>
            <w:r w:rsidRPr="37998C5F">
              <w:t>Dependency mapping</w:t>
            </w:r>
          </w:p>
          <w:p w:rsidR="009C039E" w:rsidP="00921ADA" w:rsidRDefault="45E80412" w14:paraId="0DB2C7CE" w14:textId="768F1EA2">
            <w:pPr>
              <w:pStyle w:val="CapabilityBenefits"/>
              <w:cnfStyle w:val="000000100000" w:firstRow="0" w:lastRow="0" w:firstColumn="0" w:lastColumn="0" w:oddVBand="0" w:evenVBand="0" w:oddHBand="1" w:evenHBand="0" w:firstRowFirstColumn="0" w:firstRowLastColumn="0" w:lastRowFirstColumn="0" w:lastRowLastColumn="0"/>
            </w:pPr>
            <w:r w:rsidRPr="3D6A0793">
              <w:t>Enhanced real time visibility</w:t>
            </w:r>
          </w:p>
          <w:p w:rsidRPr="006521CE" w:rsidR="006F034D" w:rsidP="00921ADA" w:rsidRDefault="3D78230D" w14:paraId="4AEF6B10" w14:textId="189F54CD">
            <w:pPr>
              <w:pStyle w:val="CapabilityBenefits"/>
              <w:cnfStyle w:val="000000100000" w:firstRow="0" w:lastRow="0" w:firstColumn="0" w:lastColumn="0" w:oddVBand="0" w:evenVBand="0" w:oddHBand="1" w:evenHBand="0" w:firstRowFirstColumn="0" w:firstRowLastColumn="0" w:lastRowFirstColumn="0" w:lastRowLastColumn="0"/>
            </w:pPr>
            <w:r w:rsidRPr="3D6A0793">
              <w:t xml:space="preserve">Improved root </w:t>
            </w:r>
            <w:r w:rsidRPr="566BE179">
              <w:t>cause identification</w:t>
            </w:r>
          </w:p>
        </w:tc>
        <w:tc>
          <w:tcPr>
            <w:tcW w:w="2410" w:type="dxa"/>
            <w:noWrap/>
          </w:tcPr>
          <w:p w:rsidRPr="008A53CD" w:rsidR="006F034D" w:rsidP="00AB7610" w:rsidRDefault="006F034D" w14:paraId="5DEB23BF"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5D88FDE5" w14:paraId="20C7358C" w14:textId="75A60DDA">
            <w:pPr>
              <w:pStyle w:val="CapabilityKPIs"/>
              <w:cnfStyle w:val="000000100000" w:firstRow="0" w:lastRow="0" w:firstColumn="0" w:lastColumn="0" w:oddVBand="0" w:evenVBand="0" w:oddHBand="1" w:evenHBand="0" w:firstRowFirstColumn="0" w:firstRowLastColumn="0" w:lastRowFirstColumn="0" w:lastRowLastColumn="0"/>
            </w:pPr>
            <w:r>
              <w:t>CSAT</w:t>
            </w:r>
            <w:r w:rsidR="00605147">
              <w:t xml:space="preserve"> scores</w:t>
            </w:r>
          </w:p>
          <w:p w:rsidR="5D88FDE5" w:rsidP="566BE179" w:rsidRDefault="5D88FDE5" w14:paraId="0504FE8C" w14:textId="6E3ADF3D">
            <w:pPr>
              <w:pStyle w:val="CapabilityKPIs"/>
              <w:cnfStyle w:val="000000100000" w:firstRow="0" w:lastRow="0" w:firstColumn="0" w:lastColumn="0" w:oddVBand="0" w:evenVBand="0" w:oddHBand="1" w:evenHBand="0" w:firstRowFirstColumn="0" w:firstRowLastColumn="0" w:lastRowFirstColumn="0" w:lastRowLastColumn="0"/>
            </w:pPr>
            <w:r>
              <w:t>CMDB efficiency</w:t>
            </w:r>
          </w:p>
          <w:p w:rsidR="5D88FDE5" w:rsidP="566BE179" w:rsidRDefault="5D88FDE5" w14:paraId="112D65D6" w14:textId="21CD0108">
            <w:pPr>
              <w:pStyle w:val="CapabilityKPIs"/>
              <w:cnfStyle w:val="000000100000" w:firstRow="0" w:lastRow="0" w:firstColumn="0" w:lastColumn="0" w:oddVBand="0" w:evenVBand="0" w:oddHBand="1" w:evenHBand="0" w:firstRowFirstColumn="0" w:firstRowLastColumn="0" w:lastRowFirstColumn="0" w:lastRowLastColumn="0"/>
            </w:pPr>
            <w:r>
              <w:t>Actionable insights</w:t>
            </w:r>
          </w:p>
          <w:p w:rsidR="009C039E" w:rsidP="7D4D6E75" w:rsidRDefault="5D88FDE5" w14:paraId="1EA7D60C" w14:textId="58154946">
            <w:pPr>
              <w:pStyle w:val="CapabilityKPIs"/>
              <w:cnfStyle w:val="000000100000" w:firstRow="0" w:lastRow="0" w:firstColumn="0" w:lastColumn="0" w:oddVBand="0" w:evenVBand="0" w:oddHBand="1" w:evenHBand="0" w:firstRowFirstColumn="0" w:firstRowLastColumn="0" w:lastRowFirstColumn="0" w:lastRowLastColumn="0"/>
            </w:pPr>
            <w:r>
              <w:t>Security compliance</w:t>
            </w:r>
          </w:p>
          <w:p w:rsidRPr="00845724" w:rsidR="006F034D" w:rsidP="00921ADA" w:rsidRDefault="006F034D" w14:paraId="53A19AA6"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1458EC" w:rsidRDefault="3D8DA291" w14:paraId="79B6BB20" w14:textId="02C1012F">
            <w:pPr>
              <w:pStyle w:val="CapabilityKPIs"/>
              <w:cnfStyle w:val="000000100000" w:firstRow="0" w:lastRow="0" w:firstColumn="0" w:lastColumn="0" w:oddVBand="0" w:evenVBand="0" w:oddHBand="1" w:evenHBand="0" w:firstRowFirstColumn="0" w:firstRowLastColumn="0" w:lastRowFirstColumn="0" w:lastRowLastColumn="0"/>
            </w:pPr>
            <w:r>
              <w:t>Downtime</w:t>
            </w:r>
          </w:p>
          <w:p w:rsidRPr="006521CE" w:rsidR="006F034D" w:rsidP="0057357B" w:rsidRDefault="3D8DA291" w14:paraId="7235BF3F" w14:textId="69139FB1">
            <w:pPr>
              <w:pStyle w:val="CapabilityKPIs"/>
              <w:cnfStyle w:val="000000100000" w:firstRow="0" w:lastRow="0" w:firstColumn="0" w:lastColumn="0" w:oddVBand="0" w:evenVBand="0" w:oddHBand="1" w:evenHBand="0" w:firstRowFirstColumn="0" w:firstRowLastColumn="0" w:lastRowFirstColumn="0" w:lastRowLastColumn="0"/>
            </w:pPr>
            <w:r>
              <w:t>Unknown endpoints</w:t>
            </w:r>
          </w:p>
        </w:tc>
        <w:tc>
          <w:tcPr>
            <w:tcW w:w="4563" w:type="dxa"/>
            <w:noWrap/>
          </w:tcPr>
          <w:p w:rsidR="009C039E" w:rsidP="00B45DB4" w:rsidRDefault="006F034D" w14:paraId="27CB4448" w14:textId="6655C703">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74310E22">
              <w:rPr>
                <w:rFonts w:eastAsia="Calibri"/>
              </w:rPr>
              <w:t>Schedule regular automated scans to maintain up-to-date maps.</w:t>
            </w:r>
          </w:p>
          <w:p w:rsidR="009C039E" w:rsidP="00B45DB4" w:rsidRDefault="006F034D" w14:paraId="3C07414B" w14:textId="28C0D2AC">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74310E22">
              <w:rPr>
                <w:rFonts w:eastAsia="Calibri"/>
              </w:rPr>
              <w:t>Leverage visualization for clear insights, and to ensure seamless integration with ITSM systems and CMDBs.</w:t>
            </w:r>
          </w:p>
          <w:p w:rsidR="009C039E" w:rsidP="00B45DB4" w:rsidRDefault="006F034D" w14:paraId="7D60AA7E" w14:textId="028D1EC5">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74310E22">
              <w:rPr>
                <w:rFonts w:eastAsia="Calibri"/>
              </w:rPr>
              <w:t>Implement real-time monitoring, strict access controls, and continuous process improvements.</w:t>
            </w:r>
          </w:p>
          <w:p w:rsidRPr="0057357B" w:rsidR="006F034D" w:rsidP="00921ADA" w:rsidRDefault="006F034D" w14:paraId="12F6C10F" w14:textId="0A79B64B">
            <w:pPr>
              <w:pStyle w:val="CapabilityBestPractices"/>
              <w:cnfStyle w:val="000000100000" w:firstRow="0" w:lastRow="0" w:firstColumn="0" w:lastColumn="0" w:oddVBand="0" w:evenVBand="0" w:oddHBand="1" w:evenHBand="0" w:firstRowFirstColumn="0" w:firstRowLastColumn="0" w:lastRowFirstColumn="0" w:lastRowLastColumn="0"/>
              <w:rPr>
                <w:rFonts w:ascii="Helvetica" w:hAnsi="Helvetica" w:eastAsia="Helvetica" w:cs="Helvetica"/>
              </w:rPr>
            </w:pPr>
            <w:r w:rsidRPr="74310E22">
              <w:rPr>
                <w:rFonts w:eastAsia="Calibri"/>
              </w:rPr>
              <w:t>Use dependency mapping for strategic planning and align your practices with industry standar</w:t>
            </w:r>
            <w:r w:rsidRPr="55EA5DF0">
              <w:rPr>
                <w:rFonts w:ascii="Helvetica" w:hAnsi="Helvetica" w:eastAsia="Helvetica" w:cs="Helvetica"/>
              </w:rPr>
              <w:t>d</w:t>
            </w:r>
          </w:p>
        </w:tc>
        <w:tc>
          <w:tcPr>
            <w:tcW w:w="5501" w:type="dxa"/>
          </w:tcPr>
          <w:p w:rsidRPr="00821641" w:rsidR="00821641" w:rsidP="00821641" w:rsidRDefault="00821641" w14:paraId="28D21129"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821641">
              <w:t>Do you know the service impacts of an outage before your end users do?</w:t>
            </w:r>
          </w:p>
          <w:p w:rsidR="0008455D" w:rsidP="0008455D" w:rsidRDefault="006F034D" w14:paraId="536F93D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22D68234">
              <w:t>Do you have a process for relationship mapping with servers, applications, and other infrastructure Connections?</w:t>
            </w:r>
          </w:p>
          <w:p w:rsidRPr="00821641" w:rsidR="00821641" w:rsidP="00821641" w:rsidRDefault="00821641" w14:paraId="31EF929B"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821641">
              <w:t>Is dependency and service mapping visibility used within your change and problem management processes?</w:t>
            </w:r>
          </w:p>
          <w:p w:rsidRPr="00821641" w:rsidR="00821641" w:rsidP="00821641" w:rsidRDefault="00821641" w14:paraId="516307FF"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821641">
              <w:t>Is your service mapping integrated with process optimization?</w:t>
            </w:r>
          </w:p>
          <w:p w:rsidRPr="00821641" w:rsidR="00821641" w:rsidP="00821641" w:rsidRDefault="00821641" w14:paraId="4EEB927D"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821641">
              <w:t>Do you frequently update your dependency map?</w:t>
            </w:r>
          </w:p>
          <w:p w:rsidRPr="006521CE" w:rsidR="006F034D" w:rsidP="0008455D" w:rsidRDefault="006F034D" w14:paraId="1F5928F4" w14:textId="767F8D9A">
            <w:pPr>
              <w:pStyle w:val="CapabilityConsiderations"/>
              <w:cnfStyle w:val="000000100000" w:firstRow="0" w:lastRow="0" w:firstColumn="0" w:lastColumn="0" w:oddVBand="0" w:evenVBand="0" w:oddHBand="1" w:evenHBand="0" w:firstRowFirstColumn="0" w:firstRowLastColumn="0" w:lastRowFirstColumn="0" w:lastRowLastColumn="0"/>
            </w:pPr>
          </w:p>
        </w:tc>
      </w:tr>
      <w:tr w:rsidRPr="00E846D2" w:rsidR="00D22D0E" w:rsidTr="00921ADA" w14:paraId="4FD707EB" w14:textId="77777777">
        <w:trPr>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114356F5" w14:textId="77777777">
            <w:pPr>
              <w:rPr>
                <w:rFonts w:eastAsia="Times New Roman"/>
                <w:lang w:eastAsia="en-GB"/>
              </w:rPr>
            </w:pPr>
          </w:p>
        </w:tc>
        <w:tc>
          <w:tcPr>
            <w:tcW w:w="2067" w:type="dxa"/>
          </w:tcPr>
          <w:p w:rsidRPr="006521CE" w:rsidR="006F034D" w:rsidP="001458EC" w:rsidRDefault="006F034D" w14:paraId="5F6BA76E" w14:textId="5DE95A65">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89" w:id="136"/>
            <w:bookmarkStart w:name="_Toc181266578" w:id="137"/>
            <w:bookmarkStart w:name="_Toc181267392" w:id="138"/>
            <w:bookmarkStart w:name="_Toc181693579" w:id="139"/>
            <w:bookmarkStart w:name="_Toc181782786" w:id="140"/>
            <w:r w:rsidRPr="2FBDA893">
              <w:rPr>
                <w:rFonts w:eastAsia="Times New Roman"/>
              </w:rPr>
              <w:t>Bring Your Own Device (BYOD) Management</w:t>
            </w:r>
            <w:bookmarkEnd w:id="136"/>
            <w:bookmarkEnd w:id="137"/>
            <w:bookmarkEnd w:id="138"/>
            <w:bookmarkEnd w:id="139"/>
            <w:bookmarkEnd w:id="140"/>
          </w:p>
        </w:tc>
        <w:tc>
          <w:tcPr>
            <w:tcW w:w="3261" w:type="dxa"/>
            <w:noWrap/>
          </w:tcPr>
          <w:p w:rsidRPr="006521CE" w:rsidR="006F034D" w:rsidP="00921ADA" w:rsidRDefault="006F034D" w14:paraId="4FA9D9FA" w14:textId="6ABBDF43">
            <w:pPr>
              <w:pStyle w:val="CapabilityDescription"/>
              <w:cnfStyle w:val="000000000000" w:firstRow="0" w:lastRow="0" w:firstColumn="0" w:lastColumn="0" w:oddVBand="0" w:evenVBand="0" w:oddHBand="0" w:evenHBand="0" w:firstRowFirstColumn="0" w:firstRowLastColumn="0" w:lastRowFirstColumn="0" w:lastRowLastColumn="0"/>
            </w:pPr>
            <w:r w:rsidRPr="00426945">
              <w:t xml:space="preserve">Use a comprehensive UEM solution with capabilities that not only secure </w:t>
            </w:r>
            <w:r w:rsidRPr="2FBDA893">
              <w:t xml:space="preserve">applications and data on a personal </w:t>
            </w:r>
            <w:proofErr w:type="gramStart"/>
            <w:r w:rsidRPr="2FBDA893">
              <w:t>device, but</w:t>
            </w:r>
            <w:proofErr w:type="gramEnd"/>
            <w:r w:rsidRPr="2FBDA893">
              <w:t xml:space="preserve"> also provide analytics and mobile threat defense to ensure that no employee brings a risky or compromised device into a secure </w:t>
            </w:r>
            <w:r w:rsidRPr="2FBDA893">
              <w:lastRenderedPageBreak/>
              <w:t>environment. Separate and control company and</w:t>
            </w:r>
            <w:r w:rsidR="0057357B">
              <w:t xml:space="preserve"> </w:t>
            </w:r>
            <w:r w:rsidRPr="00426945">
              <w:t>personal data on the user's own device.</w:t>
            </w:r>
          </w:p>
        </w:tc>
        <w:tc>
          <w:tcPr>
            <w:tcW w:w="2977" w:type="dxa"/>
            <w:noWrap/>
          </w:tcPr>
          <w:p w:rsidR="009C039E" w:rsidP="00921ADA" w:rsidRDefault="2A2D8600" w14:paraId="00799239" w14:textId="5AD36469">
            <w:pPr>
              <w:pStyle w:val="CapabilityBenefits"/>
              <w:cnfStyle w:val="000000000000" w:firstRow="0" w:lastRow="0" w:firstColumn="0" w:lastColumn="0" w:oddVBand="0" w:evenVBand="0" w:oddHBand="0" w:evenHBand="0" w:firstRowFirstColumn="0" w:firstRowLastColumn="0" w:lastRowFirstColumn="0" w:lastRowLastColumn="0"/>
            </w:pPr>
            <w:r w:rsidRPr="2F3C86A4">
              <w:lastRenderedPageBreak/>
              <w:t>Enforce acceptable use policies</w:t>
            </w:r>
          </w:p>
          <w:p w:rsidR="009C039E" w:rsidP="00921ADA" w:rsidRDefault="2A2D8600" w14:paraId="52EB3E24" w14:textId="4BC7638D">
            <w:pPr>
              <w:pStyle w:val="CapabilityBenefits"/>
              <w:cnfStyle w:val="000000000000" w:firstRow="0" w:lastRow="0" w:firstColumn="0" w:lastColumn="0" w:oddVBand="0" w:evenVBand="0" w:oddHBand="0" w:evenHBand="0" w:firstRowFirstColumn="0" w:firstRowLastColumn="0" w:lastRowFirstColumn="0" w:lastRowLastColumn="0"/>
            </w:pPr>
            <w:r w:rsidRPr="2F3C86A4">
              <w:t>Increase security in the everywhere workplace</w:t>
            </w:r>
          </w:p>
          <w:p w:rsidRPr="006521CE" w:rsidR="006F034D" w:rsidP="00921ADA" w:rsidRDefault="2A2D8600" w14:paraId="421C3B2A" w14:textId="4343609C">
            <w:pPr>
              <w:pStyle w:val="CapabilityBenefits"/>
              <w:cnfStyle w:val="000000000000" w:firstRow="0" w:lastRow="0" w:firstColumn="0" w:lastColumn="0" w:oddVBand="0" w:evenVBand="0" w:oddHBand="0" w:evenHBand="0" w:firstRowFirstColumn="0" w:firstRowLastColumn="0" w:lastRowFirstColumn="0" w:lastRowLastColumn="0"/>
            </w:pPr>
            <w:r w:rsidRPr="2F3C86A4">
              <w:t>Company/personal data segregation</w:t>
            </w:r>
          </w:p>
        </w:tc>
        <w:tc>
          <w:tcPr>
            <w:tcW w:w="2410" w:type="dxa"/>
            <w:noWrap/>
          </w:tcPr>
          <w:p w:rsidRPr="008A53CD" w:rsidR="006F034D" w:rsidP="00AB7610" w:rsidRDefault="006F034D" w14:paraId="501690F3"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6F034D" w:rsidP="001458EC" w:rsidRDefault="3DAE2BD2" w14:paraId="0CC39A30" w14:textId="587559A6">
            <w:pPr>
              <w:pStyle w:val="CapabilityKPIs"/>
              <w:cnfStyle w:val="000000000000" w:firstRow="0" w:lastRow="0" w:firstColumn="0" w:lastColumn="0" w:oddVBand="0" w:evenVBand="0" w:oddHBand="0" w:evenHBand="0" w:firstRowFirstColumn="0" w:firstRowLastColumn="0" w:lastRowFirstColumn="0" w:lastRowLastColumn="0"/>
            </w:pPr>
            <w:r>
              <w:t>Device model compliance</w:t>
            </w:r>
          </w:p>
          <w:p w:rsidR="3DAE2BD2" w:rsidP="2F3C86A4" w:rsidRDefault="3DAE2BD2" w14:paraId="18A9147E" w14:textId="44287472">
            <w:pPr>
              <w:pStyle w:val="CapabilityKPIs"/>
              <w:cnfStyle w:val="000000000000" w:firstRow="0" w:lastRow="0" w:firstColumn="0" w:lastColumn="0" w:oddVBand="0" w:evenVBand="0" w:oddHBand="0" w:evenHBand="0" w:firstRowFirstColumn="0" w:firstRowLastColumn="0" w:lastRowFirstColumn="0" w:lastRowLastColumn="0"/>
            </w:pPr>
            <w:r>
              <w:t>Data security</w:t>
            </w:r>
          </w:p>
          <w:p w:rsidR="3DAE2BD2" w:rsidP="2F3C86A4" w:rsidRDefault="3DAE2BD2" w14:paraId="1BDA54EE" w14:textId="1BD88981">
            <w:pPr>
              <w:pStyle w:val="CapabilityKPIs"/>
              <w:cnfStyle w:val="000000000000" w:firstRow="0" w:lastRow="0" w:firstColumn="0" w:lastColumn="0" w:oddVBand="0" w:evenVBand="0" w:oddHBand="0" w:evenHBand="0" w:firstRowFirstColumn="0" w:firstRowLastColumn="0" w:lastRowFirstColumn="0" w:lastRowLastColumn="0"/>
            </w:pPr>
            <w:r>
              <w:t>Employee/Agent productivity</w:t>
            </w:r>
          </w:p>
          <w:p w:rsidR="009C039E" w:rsidP="2F3C86A4" w:rsidRDefault="3DAE2BD2" w14:paraId="25BBD614" w14:textId="2022E1FD">
            <w:pPr>
              <w:pStyle w:val="CapabilityKPIs"/>
              <w:cnfStyle w:val="000000000000" w:firstRow="0" w:lastRow="0" w:firstColumn="0" w:lastColumn="0" w:oddVBand="0" w:evenVBand="0" w:oddHBand="0" w:evenHBand="0" w:firstRowFirstColumn="0" w:firstRowLastColumn="0" w:lastRowFirstColumn="0" w:lastRowLastColumn="0"/>
            </w:pPr>
            <w:r>
              <w:t xml:space="preserve">User experience </w:t>
            </w:r>
          </w:p>
          <w:p w:rsidRPr="00845724" w:rsidR="006F034D" w:rsidP="00921ADA" w:rsidRDefault="006F034D" w14:paraId="3C677F93" w14:textId="77777777">
            <w:pPr>
              <w:pStyle w:val="CapabilityKPIssubheading"/>
              <w:cnfStyle w:val="000000000000" w:firstRow="0" w:lastRow="0" w:firstColumn="0" w:lastColumn="0" w:oddVBand="0" w:evenVBand="0" w:oddHBand="0" w:evenHBand="0" w:firstRowFirstColumn="0" w:firstRowLastColumn="0" w:lastRowFirstColumn="0" w:lastRowLastColumn="0"/>
            </w:pPr>
            <w:r>
              <w:lastRenderedPageBreak/>
              <w:t>Decrease</w:t>
            </w:r>
          </w:p>
          <w:p w:rsidRPr="006521CE" w:rsidR="006F034D" w:rsidP="0057357B" w:rsidRDefault="5BD7C96D" w14:paraId="383C7214" w14:textId="7FC5C424">
            <w:pPr>
              <w:pStyle w:val="CapabilityKPIs"/>
              <w:cnfStyle w:val="000000000000" w:firstRow="0" w:lastRow="0" w:firstColumn="0" w:lastColumn="0" w:oddVBand="0" w:evenVBand="0" w:oddHBand="0" w:evenHBand="0" w:firstRowFirstColumn="0" w:firstRowLastColumn="0" w:lastRowFirstColumn="0" w:lastRowLastColumn="0"/>
            </w:pPr>
            <w:r>
              <w:t>Hardware expense</w:t>
            </w:r>
          </w:p>
        </w:tc>
        <w:tc>
          <w:tcPr>
            <w:tcW w:w="4563" w:type="dxa"/>
            <w:noWrap/>
          </w:tcPr>
          <w:p w:rsidR="009C039E" w:rsidP="00B45DB4" w:rsidRDefault="006F034D" w14:paraId="32108AE4" w14:textId="0698C008">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109FDFE4">
              <w:rPr>
                <w:rFonts w:eastAsia="Calibri"/>
              </w:rPr>
              <w:lastRenderedPageBreak/>
              <w:t>Establish clear policies, definitions, and classifications for personal and corporate data, ensuring employee privacy and regulatory compliance.</w:t>
            </w:r>
          </w:p>
          <w:p w:rsidR="009C039E" w:rsidP="00B45DB4" w:rsidRDefault="006F034D" w14:paraId="3FAD2D90" w14:textId="1D9941A7">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109FDFE4">
              <w:rPr>
                <w:rFonts w:eastAsia="Calibri"/>
              </w:rPr>
              <w:t>Implement real time monitoring and mandate data encryption with the ability to remove company data from lost devices.</w:t>
            </w:r>
          </w:p>
          <w:p w:rsidR="009C039E" w:rsidP="00B45DB4" w:rsidRDefault="006F034D" w14:paraId="71B9B3E4" w14:textId="5BC943C6">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109FDFE4">
              <w:rPr>
                <w:rFonts w:eastAsia="Calibri"/>
              </w:rPr>
              <w:t>Enforce company policies with employee</w:t>
            </w:r>
            <w:r w:rsidRPr="64F9C0EA">
              <w:rPr>
                <w:rFonts w:eastAsia="Calibri"/>
              </w:rPr>
              <w:t xml:space="preserve"> transition/termination and lost device notification.</w:t>
            </w:r>
          </w:p>
          <w:p w:rsidR="009C039E" w:rsidP="00B45DB4" w:rsidRDefault="006F034D" w14:paraId="7C373613" w14:textId="3EFF3E49">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64F9C0EA">
              <w:rPr>
                <w:rFonts w:eastAsia="Calibri"/>
              </w:rPr>
              <w:lastRenderedPageBreak/>
              <w:t>Enable remote wipe of company data.</w:t>
            </w:r>
          </w:p>
          <w:p w:rsidRPr="0013210D" w:rsidR="006F034D" w:rsidP="00921ADA" w:rsidRDefault="006F034D" w14:paraId="01F14834" w14:textId="736DEAB3">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64F9C0EA">
              <w:rPr>
                <w:rFonts w:eastAsia="Calibri"/>
              </w:rPr>
              <w:t>Educate employees about data policies and processes.</w:t>
            </w:r>
          </w:p>
        </w:tc>
        <w:tc>
          <w:tcPr>
            <w:tcW w:w="5501" w:type="dxa"/>
          </w:tcPr>
          <w:p w:rsidR="0008455D" w:rsidP="0008455D" w:rsidRDefault="006F034D" w14:paraId="0C7C0134"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2D68234">
              <w:lastRenderedPageBreak/>
              <w:t>Do you allow BYOD devices in your environment?</w:t>
            </w:r>
          </w:p>
          <w:p w:rsidRPr="001A169D" w:rsidR="001A169D" w:rsidP="001A169D" w:rsidRDefault="001A169D" w14:paraId="73A4980B"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1A169D">
              <w:t>Have you defined your BYOD policy and procedures?</w:t>
            </w:r>
          </w:p>
          <w:p w:rsidR="0008455D" w:rsidP="0008455D" w:rsidRDefault="006F034D" w14:paraId="0755E5AE" w14:textId="317B3BCD">
            <w:pPr>
              <w:pStyle w:val="CapabilityConsiderations"/>
              <w:cnfStyle w:val="000000000000" w:firstRow="0" w:lastRow="0" w:firstColumn="0" w:lastColumn="0" w:oddVBand="0" w:evenVBand="0" w:oddHBand="0" w:evenHBand="0" w:firstRowFirstColumn="0" w:firstRowLastColumn="0" w:lastRowFirstColumn="0" w:lastRowLastColumn="0"/>
            </w:pPr>
            <w:r w:rsidRPr="22D68234">
              <w:t>Do you have a defined BYOD support practice to provide support for various types of personal devices used by</w:t>
            </w:r>
            <w:r w:rsidR="00356C3F">
              <w:t xml:space="preserve"> e</w:t>
            </w:r>
            <w:r w:rsidRPr="22D68234">
              <w:t>mployees?</w:t>
            </w:r>
          </w:p>
          <w:p w:rsidRPr="001A169D" w:rsidR="001A169D" w:rsidP="001A169D" w:rsidRDefault="001A169D" w14:paraId="5A88561C"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1A169D">
              <w:t>Do you manage the use of third-party applications and services on BYOD devices to ensure they meet your security and compliance standards?</w:t>
            </w:r>
          </w:p>
          <w:p w:rsidRPr="006521CE" w:rsidR="006F034D" w:rsidP="0008455D" w:rsidRDefault="006F034D" w14:paraId="206BABB0" w14:textId="1D9756A0">
            <w:pPr>
              <w:pStyle w:val="CapabilityConsiderations"/>
              <w:cnfStyle w:val="000000000000" w:firstRow="0" w:lastRow="0" w:firstColumn="0" w:lastColumn="0" w:oddVBand="0" w:evenVBand="0" w:oddHBand="0" w:evenHBand="0" w:firstRowFirstColumn="0" w:firstRowLastColumn="0" w:lastRowFirstColumn="0" w:lastRowLastColumn="0"/>
            </w:pPr>
          </w:p>
        </w:tc>
      </w:tr>
      <w:tr w:rsidRPr="00E846D2" w:rsidR="00A808B5" w:rsidTr="00921ADA" w14:paraId="3E077DC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0757A222" w14:textId="77777777">
            <w:pPr>
              <w:rPr>
                <w:rFonts w:eastAsia="Times New Roman"/>
                <w:lang w:eastAsia="en-GB"/>
              </w:rPr>
            </w:pPr>
          </w:p>
        </w:tc>
        <w:tc>
          <w:tcPr>
            <w:tcW w:w="2067" w:type="dxa"/>
          </w:tcPr>
          <w:p w:rsidRPr="006521CE" w:rsidR="006F034D" w:rsidP="001458EC" w:rsidRDefault="006F034D" w14:paraId="47F3AB12" w14:textId="43BCEBE9">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90" w:id="141"/>
            <w:bookmarkStart w:name="_Toc181266579" w:id="142"/>
            <w:bookmarkStart w:name="_Toc181267393" w:id="143"/>
            <w:bookmarkStart w:name="_Toc181693580" w:id="144"/>
            <w:bookmarkStart w:name="_Toc181782787" w:id="145"/>
            <w:r w:rsidRPr="2FBDA893">
              <w:rPr>
                <w:rFonts w:eastAsia="Times New Roman"/>
              </w:rPr>
              <w:t>Mobile &amp; Field Device Security</w:t>
            </w:r>
            <w:bookmarkEnd w:id="141"/>
            <w:bookmarkEnd w:id="142"/>
            <w:bookmarkEnd w:id="143"/>
            <w:bookmarkEnd w:id="144"/>
            <w:bookmarkEnd w:id="145"/>
          </w:p>
        </w:tc>
        <w:tc>
          <w:tcPr>
            <w:tcW w:w="3261" w:type="dxa"/>
            <w:noWrap/>
          </w:tcPr>
          <w:p w:rsidRPr="00921ADA" w:rsidR="006F034D" w:rsidP="00921ADA" w:rsidRDefault="006F034D" w14:paraId="69F6BEA2" w14:textId="77777777">
            <w:pPr>
              <w:pStyle w:val="CapabilityDescription"/>
              <w:cnfStyle w:val="000000100000" w:firstRow="0" w:lastRow="0" w:firstColumn="0" w:lastColumn="0" w:oddVBand="0" w:evenVBand="0" w:oddHBand="1" w:evenHBand="0" w:firstRowFirstColumn="0" w:firstRowLastColumn="0" w:lastRowFirstColumn="0" w:lastRowLastColumn="0"/>
            </w:pPr>
            <w:r w:rsidRPr="00426945">
              <w:t>Safeguard mobile devices such as smartphones and tablets that connect to enterprise networks from common threats. Ensure proper mobile security such as MFA to protect sensitive computer data.</w:t>
            </w:r>
          </w:p>
        </w:tc>
        <w:tc>
          <w:tcPr>
            <w:tcW w:w="2977" w:type="dxa"/>
            <w:noWrap/>
          </w:tcPr>
          <w:p w:rsidR="009C039E" w:rsidP="00921ADA" w:rsidRDefault="4D814CF9" w14:paraId="6D2267AB" w14:textId="154B3340">
            <w:pPr>
              <w:pStyle w:val="CapabilityBenefits"/>
              <w:cnfStyle w:val="000000100000" w:firstRow="0" w:lastRow="0" w:firstColumn="0" w:lastColumn="0" w:oddVBand="0" w:evenVBand="0" w:oddHBand="1" w:evenHBand="0" w:firstRowFirstColumn="0" w:firstRowLastColumn="0" w:lastRowFirstColumn="0" w:lastRowLastColumn="0"/>
            </w:pPr>
            <w:r w:rsidRPr="00524B68">
              <w:t>Enforce policies to enhance security</w:t>
            </w:r>
          </w:p>
          <w:p w:rsidR="009C039E" w:rsidP="00921ADA" w:rsidRDefault="4D814CF9" w14:paraId="5BEFF332" w14:textId="7850869D">
            <w:pPr>
              <w:pStyle w:val="CapabilityBenefits"/>
              <w:cnfStyle w:val="000000100000" w:firstRow="0" w:lastRow="0" w:firstColumn="0" w:lastColumn="0" w:oddVBand="0" w:evenVBand="0" w:oddHBand="1" w:evenHBand="0" w:firstRowFirstColumn="0" w:firstRowLastColumn="0" w:lastRowFirstColumn="0" w:lastRowLastColumn="0"/>
            </w:pPr>
            <w:r w:rsidRPr="00524B68">
              <w:t>Manage complete device lifecycle</w:t>
            </w:r>
          </w:p>
          <w:p w:rsidR="009C039E" w:rsidP="00921ADA" w:rsidRDefault="4D814CF9" w14:paraId="1F51AA8B" w14:textId="436DB888">
            <w:pPr>
              <w:pStyle w:val="CapabilityBenefits"/>
              <w:cnfStyle w:val="000000100000" w:firstRow="0" w:lastRow="0" w:firstColumn="0" w:lastColumn="0" w:oddVBand="0" w:evenVBand="0" w:oddHBand="1" w:evenHBand="0" w:firstRowFirstColumn="0" w:firstRowLastColumn="0" w:lastRowFirstColumn="0" w:lastRowLastColumn="0"/>
            </w:pPr>
            <w:r w:rsidRPr="00524B68">
              <w:t>Flexible app/device deployment</w:t>
            </w:r>
          </w:p>
          <w:p w:rsidR="009C039E" w:rsidP="00921ADA" w:rsidRDefault="4D814CF9" w14:paraId="1B08671F" w14:textId="09BBAD8F">
            <w:pPr>
              <w:pStyle w:val="CapabilityBenefits"/>
              <w:cnfStyle w:val="000000100000" w:firstRow="0" w:lastRow="0" w:firstColumn="0" w:lastColumn="0" w:oddVBand="0" w:evenVBand="0" w:oddHBand="1" w:evenHBand="0" w:firstRowFirstColumn="0" w:firstRowLastColumn="0" w:lastRowFirstColumn="0" w:lastRowLastColumn="0"/>
            </w:pPr>
            <w:r w:rsidRPr="00524B68">
              <w:t>Reduce risk from lost devices</w:t>
            </w:r>
          </w:p>
          <w:p w:rsidR="009C039E" w:rsidP="00921ADA" w:rsidRDefault="4D814CF9" w14:paraId="2C68D4D3" w14:textId="34CA3A63">
            <w:pPr>
              <w:pStyle w:val="CapabilityBenefits"/>
              <w:cnfStyle w:val="000000100000" w:firstRow="0" w:lastRow="0" w:firstColumn="0" w:lastColumn="0" w:oddVBand="0" w:evenVBand="0" w:oddHBand="1" w:evenHBand="0" w:firstRowFirstColumn="0" w:firstRowLastColumn="0" w:lastRowFirstColumn="0" w:lastRowLastColumn="0"/>
            </w:pPr>
            <w:r w:rsidRPr="00524B68">
              <w:t>Enhance security and access to resources</w:t>
            </w:r>
          </w:p>
          <w:p w:rsidRPr="006521CE" w:rsidR="006F034D" w:rsidP="00921ADA" w:rsidRDefault="4D814CF9" w14:paraId="39FC38AD" w14:textId="68898812">
            <w:pPr>
              <w:pStyle w:val="CapabilityBenefits"/>
              <w:cnfStyle w:val="000000100000" w:firstRow="0" w:lastRow="0" w:firstColumn="0" w:lastColumn="0" w:oddVBand="0" w:evenVBand="0" w:oddHBand="1" w:evenHBand="0" w:firstRowFirstColumn="0" w:firstRowLastColumn="0" w:lastRowFirstColumn="0" w:lastRowLastColumn="0"/>
            </w:pPr>
            <w:r w:rsidRPr="00524B68">
              <w:t>Integrate new capabilities</w:t>
            </w:r>
            <w:r w:rsidRPr="2F3C86A4">
              <w:t xml:space="preserve"> </w:t>
            </w:r>
          </w:p>
        </w:tc>
        <w:tc>
          <w:tcPr>
            <w:tcW w:w="2410" w:type="dxa"/>
            <w:noWrap/>
          </w:tcPr>
          <w:p w:rsidRPr="008A53CD" w:rsidR="006F034D" w:rsidP="00AB7610" w:rsidRDefault="006F034D" w14:paraId="1C1706F0"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6C851CD1" w14:paraId="3A71E09B" w14:textId="5CC39C8C">
            <w:pPr>
              <w:pStyle w:val="CapabilityKPIs"/>
              <w:cnfStyle w:val="000000100000" w:firstRow="0" w:lastRow="0" w:firstColumn="0" w:lastColumn="0" w:oddVBand="0" w:evenVBand="0" w:oddHBand="1" w:evenHBand="0" w:firstRowFirstColumn="0" w:firstRowLastColumn="0" w:lastRowFirstColumn="0" w:lastRowLastColumn="0"/>
            </w:pPr>
            <w:r>
              <w:t>Device health and compliance</w:t>
            </w:r>
          </w:p>
          <w:p w:rsidR="6C851CD1" w:rsidP="2F3C86A4" w:rsidRDefault="6C851CD1" w14:paraId="3CB90566" w14:textId="1E711225">
            <w:pPr>
              <w:pStyle w:val="CapabilityKPIs"/>
              <w:cnfStyle w:val="000000100000" w:firstRow="0" w:lastRow="0" w:firstColumn="0" w:lastColumn="0" w:oddVBand="0" w:evenVBand="0" w:oddHBand="1" w:evenHBand="0" w:firstRowFirstColumn="0" w:firstRowLastColumn="0" w:lastRowFirstColumn="0" w:lastRowLastColumn="0"/>
            </w:pPr>
            <w:r>
              <w:t>CSAT scores</w:t>
            </w:r>
          </w:p>
          <w:p w:rsidR="009C039E" w:rsidP="2F3C86A4" w:rsidRDefault="6C851CD1" w14:paraId="4CB95DD8" w14:textId="3E9586C6">
            <w:pPr>
              <w:pStyle w:val="CapabilityKPIs"/>
              <w:cnfStyle w:val="000000100000" w:firstRow="0" w:lastRow="0" w:firstColumn="0" w:lastColumn="0" w:oddVBand="0" w:evenVBand="0" w:oddHBand="1" w:evenHBand="0" w:firstRowFirstColumn="0" w:firstRowLastColumn="0" w:lastRowFirstColumn="0" w:lastRowLastColumn="0"/>
            </w:pPr>
            <w:r>
              <w:t xml:space="preserve">Employee productivity </w:t>
            </w:r>
          </w:p>
          <w:p w:rsidRPr="00845724" w:rsidR="006F034D" w:rsidP="00921ADA" w:rsidRDefault="006F034D" w14:paraId="682B04C2"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57357B" w:rsidRDefault="62004775" w14:paraId="3E4BC49A" w14:textId="1F97521B">
            <w:pPr>
              <w:pStyle w:val="CapabilityKPIs"/>
              <w:cnfStyle w:val="000000100000" w:firstRow="0" w:lastRow="0" w:firstColumn="0" w:lastColumn="0" w:oddVBand="0" w:evenVBand="0" w:oddHBand="1" w:evenHBand="0" w:firstRowFirstColumn="0" w:firstRowLastColumn="0" w:lastRowFirstColumn="0" w:lastRowLastColumn="0"/>
            </w:pPr>
            <w:r>
              <w:t>IT and organizational cost</w:t>
            </w:r>
          </w:p>
        </w:tc>
        <w:tc>
          <w:tcPr>
            <w:tcW w:w="4563" w:type="dxa"/>
            <w:noWrap/>
          </w:tcPr>
          <w:p w:rsidR="009C039E" w:rsidP="00B45DB4" w:rsidRDefault="006F034D" w14:paraId="7E521456" w14:textId="7DB3A0A3">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Implement comprehensive policies that include device encryption, strong authentication methods, and regular software updates to ensure robust mobile endpoint security.</w:t>
            </w:r>
          </w:p>
          <w:p w:rsidR="009C039E" w:rsidP="00B45DB4" w:rsidRDefault="006F034D" w14:paraId="2DE32486" w14:textId="748357A7">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Employ centralized mobile management solutions to monitor, manage, and enforce security policies across all devices.</w:t>
            </w:r>
          </w:p>
          <w:p w:rsidRPr="0013210D" w:rsidR="006F034D" w:rsidP="00921ADA" w:rsidRDefault="006F034D" w14:paraId="7BC21678" w14:textId="2AB1F653">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Educate employees on the importance of security practices such as avoiding suspicious downloads and using secure, encrypted networks to protect sensitive data</w:t>
            </w:r>
          </w:p>
        </w:tc>
        <w:tc>
          <w:tcPr>
            <w:tcW w:w="5501" w:type="dxa"/>
          </w:tcPr>
          <w:p w:rsidR="0008455D" w:rsidP="0008455D" w:rsidRDefault="006F034D" w14:paraId="1391E0A7" w14:textId="77777777">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Do you have an MDM solution in place today?</w:t>
            </w:r>
          </w:p>
          <w:p w:rsidR="0008455D" w:rsidP="0008455D" w:rsidRDefault="006F034D" w14:paraId="7FD1FE2E" w14:textId="77777777">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Are you leveraging technologies to detect and prevent security threats, such as anti-malware and mobile threat defense?</w:t>
            </w:r>
          </w:p>
          <w:p w:rsidR="0008455D" w:rsidP="0008455D" w:rsidRDefault="006F034D" w14:paraId="6A8FDF96" w14:textId="77777777">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Do you manage access control and authentication for mobile devices, including biometric authentication and multi-factor authentication (MFA)?</w:t>
            </w:r>
          </w:p>
          <w:p w:rsidR="0008455D" w:rsidP="0008455D" w:rsidRDefault="006F034D" w14:paraId="6EF53C60" w14:textId="787E9D88">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22D68234">
              <w:rPr>
                <w:rFonts w:eastAsia="Calibri"/>
              </w:rPr>
              <w:t>Are you ensuring data segregation and encryption based on device ownership to protect sensitive corporate</w:t>
            </w:r>
            <w:r w:rsidR="00356C3F">
              <w:rPr>
                <w:rFonts w:eastAsia="Calibri"/>
              </w:rPr>
              <w:t xml:space="preserve"> i</w:t>
            </w:r>
            <w:r w:rsidRPr="22D68234">
              <w:rPr>
                <w:rFonts w:eastAsia="Calibri"/>
              </w:rPr>
              <w:t>nformation?</w:t>
            </w:r>
          </w:p>
          <w:p w:rsidRPr="00036FC0" w:rsidR="006F034D" w:rsidP="0008455D" w:rsidRDefault="00036FC0" w14:paraId="5FE4E138" w14:textId="73095694">
            <w:pPr>
              <w:pStyle w:val="CapabilityConsiderations"/>
              <w:cnfStyle w:val="000000100000" w:firstRow="0" w:lastRow="0" w:firstColumn="0" w:lastColumn="0" w:oddVBand="0" w:evenVBand="0" w:oddHBand="1" w:evenHBand="0" w:firstRowFirstColumn="0" w:firstRowLastColumn="0" w:lastRowFirstColumn="0" w:lastRowLastColumn="0"/>
              <w:rPr>
                <w:rFonts w:eastAsia="Calibri"/>
              </w:rPr>
            </w:pPr>
            <w:r w:rsidRPr="00036FC0">
              <w:rPr>
                <w:rFonts w:eastAsia="Calibri"/>
              </w:rPr>
              <w:t>Do you manage and secure applications on mobile devices, including the use of app whitelisting and blacklisting?</w:t>
            </w:r>
          </w:p>
        </w:tc>
      </w:tr>
      <w:tr w:rsidRPr="00E846D2" w:rsidR="00D22D0E" w:rsidTr="00921ADA" w14:paraId="146486B4" w14:textId="77777777">
        <w:trPr>
          <w:trHeight w:val="340"/>
        </w:trPr>
        <w:tc>
          <w:tcPr>
            <w:cnfStyle w:val="001000000000" w:firstRow="0" w:lastRow="0" w:firstColumn="1" w:lastColumn="0" w:oddVBand="0" w:evenVBand="0" w:oddHBand="0" w:evenHBand="0" w:firstRowFirstColumn="0" w:firstRowLastColumn="0" w:lastRowFirstColumn="0" w:lastRowLastColumn="0"/>
            <w:tcW w:w="904" w:type="dxa"/>
          </w:tcPr>
          <w:p w:rsidRPr="006521CE" w:rsidR="006F034D" w:rsidP="001458EC" w:rsidRDefault="006F034D" w14:paraId="407123F8" w14:textId="77777777">
            <w:pPr>
              <w:rPr>
                <w:rFonts w:eastAsia="Times New Roman"/>
                <w:lang w:eastAsia="en-GB"/>
              </w:rPr>
            </w:pPr>
          </w:p>
        </w:tc>
        <w:tc>
          <w:tcPr>
            <w:tcW w:w="2067" w:type="dxa"/>
          </w:tcPr>
          <w:p w:rsidRPr="006521CE" w:rsidR="006F034D" w:rsidP="001458EC" w:rsidRDefault="006F034D" w14:paraId="4F7DB16B" w14:textId="5C19684C">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91" w:id="146"/>
            <w:bookmarkStart w:name="_Toc181266580" w:id="147"/>
            <w:bookmarkStart w:name="_Toc181267394" w:id="148"/>
            <w:bookmarkStart w:name="_Toc181693581" w:id="149"/>
            <w:bookmarkStart w:name="_Toc181782788" w:id="150"/>
            <w:r w:rsidRPr="2FBDA893">
              <w:rPr>
                <w:rFonts w:eastAsia="Times New Roman"/>
              </w:rPr>
              <w:t xml:space="preserve">Internet of Things / </w:t>
            </w:r>
            <w:proofErr w:type="spellStart"/>
            <w:r w:rsidRPr="2FBDA893">
              <w:rPr>
                <w:rFonts w:eastAsia="Times New Roman"/>
              </w:rPr>
              <w:t>IIoT</w:t>
            </w:r>
            <w:proofErr w:type="spellEnd"/>
            <w:r w:rsidRPr="2FBDA893">
              <w:rPr>
                <w:rFonts w:eastAsia="Times New Roman"/>
              </w:rPr>
              <w:t xml:space="preserve"> Access Security</w:t>
            </w:r>
            <w:bookmarkEnd w:id="146"/>
            <w:bookmarkEnd w:id="147"/>
            <w:bookmarkEnd w:id="148"/>
            <w:bookmarkEnd w:id="149"/>
            <w:bookmarkEnd w:id="150"/>
          </w:p>
        </w:tc>
        <w:tc>
          <w:tcPr>
            <w:tcW w:w="3261" w:type="dxa"/>
            <w:noWrap/>
          </w:tcPr>
          <w:p w:rsidRPr="006521CE" w:rsidR="006F034D" w:rsidP="00921ADA" w:rsidRDefault="006F034D" w14:paraId="00F13D6B" w14:textId="1CAABE36">
            <w:pPr>
              <w:pStyle w:val="CapabilityDescription"/>
              <w:cnfStyle w:val="000000000000" w:firstRow="0" w:lastRow="0" w:firstColumn="0" w:lastColumn="0" w:oddVBand="0" w:evenVBand="0" w:oddHBand="0" w:evenHBand="0" w:firstRowFirstColumn="0" w:firstRowLastColumn="0" w:lastRowFirstColumn="0" w:lastRowLastColumn="0"/>
            </w:pPr>
            <w:r w:rsidRPr="00426945">
              <w:t xml:space="preserve">Secure your enterprise estate focused on </w:t>
            </w:r>
            <w:proofErr w:type="spellStart"/>
            <w:r w:rsidRPr="00426945">
              <w:t>loT</w:t>
            </w:r>
            <w:proofErr w:type="spellEnd"/>
            <w:r w:rsidRPr="00426945">
              <w:t xml:space="preserve"> and connected networks from threats and breaches. Identify, protect, and monitor risks while </w:t>
            </w:r>
            <w:r w:rsidRPr="2FBDA893">
              <w:t>proactively fixing vulnerabilities from a</w:t>
            </w:r>
            <w:r w:rsidR="0057357B">
              <w:t xml:space="preserve"> </w:t>
            </w:r>
            <w:r w:rsidRPr="00426945">
              <w:t>wide range of devices.</w:t>
            </w:r>
          </w:p>
        </w:tc>
        <w:tc>
          <w:tcPr>
            <w:tcW w:w="2977" w:type="dxa"/>
            <w:noWrap/>
          </w:tcPr>
          <w:p w:rsidR="009C039E" w:rsidP="00921ADA" w:rsidRDefault="3386F852" w14:paraId="7DFCF720" w14:textId="388EA92C">
            <w:pPr>
              <w:pStyle w:val="CapabilityBenefits"/>
              <w:cnfStyle w:val="000000000000" w:firstRow="0" w:lastRow="0" w:firstColumn="0" w:lastColumn="0" w:oddVBand="0" w:evenVBand="0" w:oddHBand="0" w:evenHBand="0" w:firstRowFirstColumn="0" w:firstRowLastColumn="0" w:lastRowFirstColumn="0" w:lastRowLastColumn="0"/>
            </w:pPr>
            <w:r w:rsidRPr="2F3C86A4">
              <w:t>Understand endpoints</w:t>
            </w:r>
          </w:p>
          <w:p w:rsidR="009C039E" w:rsidP="00921ADA" w:rsidRDefault="3386F852" w14:paraId="6CA18DA5" w14:textId="3FD2BBDF">
            <w:pPr>
              <w:pStyle w:val="CapabilityBenefits"/>
              <w:cnfStyle w:val="000000000000" w:firstRow="0" w:lastRow="0" w:firstColumn="0" w:lastColumn="0" w:oddVBand="0" w:evenVBand="0" w:oddHBand="0" w:evenHBand="0" w:firstRowFirstColumn="0" w:firstRowLastColumn="0" w:lastRowFirstColumn="0" w:lastRowLastColumn="0"/>
            </w:pPr>
            <w:r w:rsidRPr="2F3C86A4">
              <w:t>Track and manage devices</w:t>
            </w:r>
          </w:p>
          <w:p w:rsidR="009C039E" w:rsidP="00921ADA" w:rsidRDefault="3386F852" w14:paraId="0CC3D8EC" w14:textId="3EE20548">
            <w:pPr>
              <w:pStyle w:val="CapabilityBenefits"/>
              <w:cnfStyle w:val="000000000000" w:firstRow="0" w:lastRow="0" w:firstColumn="0" w:lastColumn="0" w:oddVBand="0" w:evenVBand="0" w:oddHBand="0" w:evenHBand="0" w:firstRowFirstColumn="0" w:firstRowLastColumn="0" w:lastRowFirstColumn="0" w:lastRowLastColumn="0"/>
            </w:pPr>
            <w:r w:rsidRPr="2F3C86A4">
              <w:t>Identify IT security voids</w:t>
            </w:r>
          </w:p>
          <w:p w:rsidR="009C039E" w:rsidP="00921ADA" w:rsidRDefault="3386F852" w14:paraId="50659174" w14:textId="79C26F0F">
            <w:pPr>
              <w:pStyle w:val="CapabilityBenefits"/>
              <w:cnfStyle w:val="000000000000" w:firstRow="0" w:lastRow="0" w:firstColumn="0" w:lastColumn="0" w:oddVBand="0" w:evenVBand="0" w:oddHBand="0" w:evenHBand="0" w:firstRowFirstColumn="0" w:firstRowLastColumn="0" w:lastRowFirstColumn="0" w:lastRowLastColumn="0"/>
            </w:pPr>
            <w:r w:rsidRPr="2F3C86A4">
              <w:t>Patch and remediate</w:t>
            </w:r>
          </w:p>
          <w:p w:rsidRPr="006521CE" w:rsidR="006F034D" w:rsidP="00921ADA" w:rsidRDefault="3386F852" w14:paraId="41CDD084" w14:textId="0C4CA0EC">
            <w:pPr>
              <w:pStyle w:val="CapabilityBenefits"/>
              <w:cnfStyle w:val="000000000000" w:firstRow="0" w:lastRow="0" w:firstColumn="0" w:lastColumn="0" w:oddVBand="0" w:evenVBand="0" w:oddHBand="0" w:evenHBand="0" w:firstRowFirstColumn="0" w:firstRowLastColumn="0" w:lastRowFirstColumn="0" w:lastRowLastColumn="0"/>
            </w:pPr>
            <w:r w:rsidRPr="2F3C86A4">
              <w:t>Risk-driven strategy posture</w:t>
            </w:r>
          </w:p>
        </w:tc>
        <w:tc>
          <w:tcPr>
            <w:tcW w:w="2410" w:type="dxa"/>
            <w:noWrap/>
          </w:tcPr>
          <w:p w:rsidRPr="008A53CD" w:rsidR="006F034D" w:rsidP="00AB7610" w:rsidRDefault="006F034D" w14:paraId="0FC53CF6"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6F034D" w:rsidP="001458EC" w:rsidRDefault="5B01900F" w14:paraId="1CC0629D" w14:textId="7A458229">
            <w:pPr>
              <w:pStyle w:val="CapabilityKPIs"/>
              <w:cnfStyle w:val="000000000000" w:firstRow="0" w:lastRow="0" w:firstColumn="0" w:lastColumn="0" w:oddVBand="0" w:evenVBand="0" w:oddHBand="0" w:evenHBand="0" w:firstRowFirstColumn="0" w:firstRowLastColumn="0" w:lastRowFirstColumn="0" w:lastRowLastColumn="0"/>
            </w:pPr>
            <w:r>
              <w:t>Patching cadence</w:t>
            </w:r>
          </w:p>
          <w:p w:rsidR="009C039E" w:rsidP="2F3C86A4" w:rsidRDefault="5B01900F" w14:paraId="6389E010" w14:textId="0B0D7E58">
            <w:pPr>
              <w:pStyle w:val="CapabilityKPIs"/>
              <w:cnfStyle w:val="000000000000" w:firstRow="0" w:lastRow="0" w:firstColumn="0" w:lastColumn="0" w:oddVBand="0" w:evenVBand="0" w:oddHBand="0" w:evenHBand="0" w:firstRowFirstColumn="0" w:firstRowLastColumn="0" w:lastRowFirstColumn="0" w:lastRowLastColumn="0"/>
            </w:pPr>
            <w:r>
              <w:t>Security compliance</w:t>
            </w:r>
          </w:p>
          <w:p w:rsidRPr="00845724" w:rsidR="006F034D" w:rsidP="001458EC" w:rsidRDefault="006F034D" w14:paraId="15BEC40D" w14:textId="77777777">
            <w:pPr>
              <w:pStyle w:val="CapabilityKPIstype"/>
              <w:cnfStyle w:val="000000000000" w:firstRow="0" w:lastRow="0" w:firstColumn="0" w:lastColumn="0" w:oddVBand="0" w:evenVBand="0" w:oddHBand="0" w:evenHBand="0" w:firstRowFirstColumn="0" w:firstRowLastColumn="0" w:lastRowFirstColumn="0" w:lastRowLastColumn="0"/>
            </w:pPr>
            <w:r>
              <w:t>Decrease</w:t>
            </w:r>
          </w:p>
          <w:p w:rsidR="006F034D" w:rsidP="001458EC" w:rsidRDefault="5DC652E8" w14:paraId="5273EB6E" w14:textId="66F873BE">
            <w:pPr>
              <w:pStyle w:val="CapabilityKPIs"/>
              <w:cnfStyle w:val="000000000000" w:firstRow="0" w:lastRow="0" w:firstColumn="0" w:lastColumn="0" w:oddVBand="0" w:evenVBand="0" w:oddHBand="0" w:evenHBand="0" w:firstRowFirstColumn="0" w:firstRowLastColumn="0" w:lastRowFirstColumn="0" w:lastRowLastColumn="0"/>
            </w:pPr>
            <w:r>
              <w:t>Mean time to detect (MTTD)</w:t>
            </w:r>
          </w:p>
          <w:p w:rsidR="5DC652E8" w:rsidP="2F3C86A4" w:rsidRDefault="5DC652E8" w14:paraId="3C976D0E" w14:textId="48F98CDF">
            <w:pPr>
              <w:pStyle w:val="CapabilityKPIs"/>
              <w:cnfStyle w:val="000000000000" w:firstRow="0" w:lastRow="0" w:firstColumn="0" w:lastColumn="0" w:oddVBand="0" w:evenVBand="0" w:oddHBand="0" w:evenHBand="0" w:firstRowFirstColumn="0" w:firstRowLastColumn="0" w:lastRowFirstColumn="0" w:lastRowLastColumn="0"/>
            </w:pPr>
            <w:r>
              <w:t>Mean time to remediate (MTTR)</w:t>
            </w:r>
          </w:p>
          <w:p w:rsidR="5DC652E8" w:rsidP="2F3C86A4" w:rsidRDefault="5DC652E8" w14:paraId="18CB91E9" w14:textId="1A23D8C6">
            <w:pPr>
              <w:pStyle w:val="CapabilityKPIs"/>
              <w:cnfStyle w:val="000000000000" w:firstRow="0" w:lastRow="0" w:firstColumn="0" w:lastColumn="0" w:oddVBand="0" w:evenVBand="0" w:oddHBand="0" w:evenHBand="0" w:firstRowFirstColumn="0" w:firstRowLastColumn="0" w:lastRowFirstColumn="0" w:lastRowLastColumn="0"/>
            </w:pPr>
            <w:r>
              <w:t>Unidentified devices/intrusion attempts</w:t>
            </w:r>
          </w:p>
          <w:p w:rsidR="5DC652E8" w:rsidP="2F3C86A4" w:rsidRDefault="5DC652E8" w14:paraId="6C118F93" w14:textId="54852746">
            <w:pPr>
              <w:pStyle w:val="CapabilityKPIs"/>
              <w:cnfStyle w:val="000000000000" w:firstRow="0" w:lastRow="0" w:firstColumn="0" w:lastColumn="0" w:oddVBand="0" w:evenVBand="0" w:oddHBand="0" w:evenHBand="0" w:firstRowFirstColumn="0" w:firstRowLastColumn="0" w:lastRowFirstColumn="0" w:lastRowLastColumn="0"/>
            </w:pPr>
            <w:r>
              <w:t>Security incidents</w:t>
            </w:r>
          </w:p>
          <w:p w:rsidRPr="006521CE" w:rsidR="006F034D" w:rsidP="001458EC" w:rsidRDefault="006F034D" w14:paraId="441BCA74" w14:textId="741723E4">
            <w:pPr>
              <w:cnfStyle w:val="000000000000" w:firstRow="0" w:lastRow="0" w:firstColumn="0" w:lastColumn="0" w:oddVBand="0" w:evenVBand="0" w:oddHBand="0" w:evenHBand="0" w:firstRowFirstColumn="0" w:firstRowLastColumn="0" w:lastRowFirstColumn="0" w:lastRowLastColumn="0"/>
            </w:pPr>
          </w:p>
        </w:tc>
        <w:tc>
          <w:tcPr>
            <w:tcW w:w="4563" w:type="dxa"/>
            <w:noWrap/>
          </w:tcPr>
          <w:p w:rsidR="009C039E" w:rsidP="00B45DB4" w:rsidRDefault="006F034D" w14:paraId="3B65A63F" w14:textId="2799E03E">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2D68234">
              <w:rPr>
                <w:rFonts w:eastAsia="Calibri"/>
              </w:rPr>
              <w:t xml:space="preserve">Secure </w:t>
            </w:r>
            <w:proofErr w:type="spellStart"/>
            <w:r w:rsidRPr="22D68234">
              <w:rPr>
                <w:rFonts w:eastAsia="Calibri"/>
              </w:rPr>
              <w:t>loT</w:t>
            </w:r>
            <w:proofErr w:type="spellEnd"/>
            <w:r w:rsidRPr="22D68234">
              <w:rPr>
                <w:rFonts w:eastAsia="Calibri"/>
              </w:rPr>
              <w:t xml:space="preserve"> endpoints by keeping them updated.</w:t>
            </w:r>
          </w:p>
          <w:p w:rsidR="009C039E" w:rsidP="00B45DB4" w:rsidRDefault="006F034D" w14:paraId="45A78FF6" w14:textId="17A7B22C">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2D68234">
              <w:rPr>
                <w:rFonts w:eastAsia="Calibri"/>
              </w:rPr>
              <w:t>Use encryption, automate security with antivirus software, and keep tabs on all connected devices,</w:t>
            </w:r>
          </w:p>
          <w:p w:rsidRPr="006521CE" w:rsidR="006F034D" w:rsidP="00921ADA" w:rsidRDefault="006F034D" w14:paraId="5A93437D" w14:textId="524217E6">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2D68234">
              <w:rPr>
                <w:rFonts w:eastAsia="Calibri"/>
              </w:rPr>
              <w:t>Take advantage of authentication tools.</w:t>
            </w:r>
          </w:p>
          <w:p w:rsidRPr="006521CE" w:rsidR="006F034D" w:rsidP="00921ADA" w:rsidRDefault="006F034D" w14:paraId="4DEEE049" w14:textId="534A77AB">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22D68234">
              <w:rPr>
                <w:rFonts w:eastAsia="Calibri"/>
              </w:rPr>
              <w:t xml:space="preserve">Regularly audit actions on your </w:t>
            </w:r>
            <w:proofErr w:type="gramStart"/>
            <w:r w:rsidRPr="22D68234">
              <w:rPr>
                <w:rFonts w:eastAsia="Calibri"/>
              </w:rPr>
              <w:t>network, and</w:t>
            </w:r>
            <w:proofErr w:type="gramEnd"/>
            <w:r w:rsidRPr="22D68234">
              <w:rPr>
                <w:rFonts w:eastAsia="Calibri"/>
              </w:rPr>
              <w:t xml:space="preserve"> disable unused devices and other entry points.</w:t>
            </w:r>
          </w:p>
          <w:p w:rsidRPr="009648B0" w:rsidR="006F034D" w:rsidP="00921ADA" w:rsidRDefault="006F034D" w14:paraId="7932A8C4" w14:textId="7F0C8037">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p>
        </w:tc>
        <w:tc>
          <w:tcPr>
            <w:tcW w:w="5501" w:type="dxa"/>
          </w:tcPr>
          <w:p w:rsidR="0008455D" w:rsidP="0008455D" w:rsidRDefault="006F034D" w14:paraId="6A1D204B" w14:textId="719C11C8">
            <w:pPr>
              <w:pStyle w:val="CapabilityConsiderations"/>
              <w:cnfStyle w:val="000000000000" w:firstRow="0" w:lastRow="0" w:firstColumn="0" w:lastColumn="0" w:oddVBand="0" w:evenVBand="0" w:oddHBand="0" w:evenHBand="0" w:firstRowFirstColumn="0" w:firstRowLastColumn="0" w:lastRowFirstColumn="0" w:lastRowLastColumn="0"/>
            </w:pPr>
            <w:r w:rsidRPr="2B1B2788">
              <w:t xml:space="preserve">Have you modernized your network architecture and security to ensure that </w:t>
            </w:r>
            <w:proofErr w:type="spellStart"/>
            <w:r w:rsidRPr="2B1B2788">
              <w:t>loT</w:t>
            </w:r>
            <w:proofErr w:type="spellEnd"/>
            <w:r w:rsidRPr="2B1B2788">
              <w:t xml:space="preserve"> connected devices such as sensors, card readers, cameras, and HVAC controls</w:t>
            </w:r>
            <w:r w:rsidR="00356C3F">
              <w:t xml:space="preserve"> </w:t>
            </w:r>
            <w:r w:rsidRPr="2B1B2788">
              <w:t>cannot cause disruption or security breaches?</w:t>
            </w:r>
          </w:p>
          <w:p w:rsidR="0008455D" w:rsidP="0008455D" w:rsidRDefault="006F034D" w14:paraId="7D1117FE" w14:textId="369103D4">
            <w:pPr>
              <w:pStyle w:val="CapabilityConsiderations"/>
              <w:cnfStyle w:val="000000000000" w:firstRow="0" w:lastRow="0" w:firstColumn="0" w:lastColumn="0" w:oddVBand="0" w:evenVBand="0" w:oddHBand="0" w:evenHBand="0" w:firstRowFirstColumn="0" w:firstRowLastColumn="0" w:lastRowFirstColumn="0" w:lastRowLastColumn="0"/>
            </w:pPr>
            <w:r w:rsidRPr="2B1B2788">
              <w:t xml:space="preserve">Do you identify, document, and classify all </w:t>
            </w:r>
            <w:proofErr w:type="spellStart"/>
            <w:r w:rsidRPr="2B1B2788">
              <w:t>loT</w:t>
            </w:r>
            <w:proofErr w:type="spellEnd"/>
            <w:r w:rsidRPr="2B1B2788">
              <w:t xml:space="preserve"> endpoints</w:t>
            </w:r>
            <w:r w:rsidR="00356C3F">
              <w:t xml:space="preserve"> </w:t>
            </w:r>
            <w:r w:rsidRPr="2B1B2788">
              <w:t>on your network?</w:t>
            </w:r>
          </w:p>
          <w:p w:rsidR="0008455D" w:rsidP="0008455D" w:rsidRDefault="006F034D" w14:paraId="153A2A14" w14:textId="204BC96B">
            <w:pPr>
              <w:pStyle w:val="CapabilityConsiderations"/>
              <w:cnfStyle w:val="000000000000" w:firstRow="0" w:lastRow="0" w:firstColumn="0" w:lastColumn="0" w:oddVBand="0" w:evenVBand="0" w:oddHBand="0" w:evenHBand="0" w:firstRowFirstColumn="0" w:firstRowLastColumn="0" w:lastRowFirstColumn="0" w:lastRowLastColumn="0"/>
            </w:pPr>
            <w:r w:rsidRPr="2B1B2788">
              <w:t xml:space="preserve">Are security policies enforced for </w:t>
            </w:r>
            <w:proofErr w:type="spellStart"/>
            <w:r w:rsidRPr="2B1B2788">
              <w:t>loT</w:t>
            </w:r>
            <w:proofErr w:type="spellEnd"/>
            <w:r w:rsidRPr="2B1B2788">
              <w:t xml:space="preserve"> endpoints to mitigate</w:t>
            </w:r>
            <w:r w:rsidR="00356C3F">
              <w:t xml:space="preserve"> r</w:t>
            </w:r>
            <w:r w:rsidRPr="2B1B2788">
              <w:t>isk?</w:t>
            </w:r>
          </w:p>
          <w:p w:rsidR="0008455D" w:rsidP="0008455D" w:rsidRDefault="006F034D" w14:paraId="0A4012CF"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B1B2788">
              <w:t>Do you have continuous monitoring and threat detection</w:t>
            </w:r>
            <w:r w:rsidRPr="6119E51F">
              <w:t xml:space="preserve"> </w:t>
            </w:r>
            <w:r w:rsidRPr="2B1B2788">
              <w:t xml:space="preserve">for </w:t>
            </w:r>
            <w:proofErr w:type="spellStart"/>
            <w:r w:rsidRPr="2B1B2788">
              <w:t>loT</w:t>
            </w:r>
            <w:proofErr w:type="spellEnd"/>
            <w:r w:rsidRPr="2B1B2788">
              <w:t xml:space="preserve"> devices?</w:t>
            </w:r>
          </w:p>
          <w:p w:rsidR="0008455D" w:rsidP="0008455D" w:rsidRDefault="006F034D" w14:paraId="3C926EC8" w14:textId="17814805">
            <w:pPr>
              <w:pStyle w:val="CapabilityConsiderations"/>
              <w:cnfStyle w:val="000000000000" w:firstRow="0" w:lastRow="0" w:firstColumn="0" w:lastColumn="0" w:oddVBand="0" w:evenVBand="0" w:oddHBand="0" w:evenHBand="0" w:firstRowFirstColumn="0" w:firstRowLastColumn="0" w:lastRowFirstColumn="0" w:lastRowLastColumn="0"/>
            </w:pPr>
            <w:r w:rsidRPr="2B1B2788">
              <w:t>Are measures taken for network segmentation and access</w:t>
            </w:r>
            <w:r w:rsidR="00356C3F">
              <w:t xml:space="preserve"> </w:t>
            </w:r>
            <w:r w:rsidRPr="2B1B2788">
              <w:t xml:space="preserve">control for </w:t>
            </w:r>
            <w:proofErr w:type="spellStart"/>
            <w:r w:rsidRPr="2B1B2788">
              <w:t>loT</w:t>
            </w:r>
            <w:proofErr w:type="spellEnd"/>
            <w:r w:rsidRPr="2B1B2788">
              <w:t>?</w:t>
            </w:r>
          </w:p>
          <w:p w:rsidRPr="006521CE" w:rsidR="006F034D" w:rsidP="0008455D" w:rsidRDefault="00101EBF" w14:paraId="2781653C" w14:textId="27C94351">
            <w:pPr>
              <w:pStyle w:val="CapabilityConsiderations"/>
              <w:cnfStyle w:val="000000000000" w:firstRow="0" w:lastRow="0" w:firstColumn="0" w:lastColumn="0" w:oddVBand="0" w:evenVBand="0" w:oddHBand="0" w:evenHBand="0" w:firstRowFirstColumn="0" w:firstRowLastColumn="0" w:lastRowFirstColumn="0" w:lastRowLastColumn="0"/>
            </w:pPr>
            <w:r w:rsidRPr="00101EBF">
              <w:t xml:space="preserve">Do you perform regular security assessments and audits of your </w:t>
            </w:r>
            <w:proofErr w:type="spellStart"/>
            <w:r w:rsidRPr="2B1B2788" w:rsidR="006F034D">
              <w:t>loT</w:t>
            </w:r>
            <w:proofErr w:type="spellEnd"/>
            <w:r w:rsidRPr="00101EBF">
              <w:t xml:space="preserve"> environment?</w:t>
            </w:r>
          </w:p>
        </w:tc>
      </w:tr>
    </w:tbl>
    <w:p w:rsidR="00955349" w:rsidP="001458EC" w:rsidRDefault="00955349" w14:paraId="04D4C877" w14:textId="77777777"/>
    <w:p w:rsidR="00C62132" w:rsidRDefault="00C62132" w14:paraId="13332A81" w14:textId="77777777">
      <w:pPr>
        <w:rPr>
          <w:rFonts w:cs="Arial" w:eastAsiaTheme="majorEastAsia"/>
          <w:b/>
          <w:bCs/>
          <w:color w:val="0F4761" w:themeColor="accent1" w:themeShade="BF"/>
          <w:sz w:val="32"/>
          <w:szCs w:val="32"/>
        </w:rPr>
      </w:pPr>
      <w:r>
        <w:br w:type="page"/>
      </w:r>
    </w:p>
    <w:p w:rsidRPr="00526037" w:rsidR="00526037" w:rsidP="001458EC" w:rsidRDefault="00724EE8" w14:paraId="24E46E88" w14:textId="1359581F">
      <w:pPr>
        <w:pStyle w:val="Heading2"/>
      </w:pPr>
      <w:bookmarkStart w:name="_Toc181201392" w:id="151"/>
      <w:bookmarkStart w:name="_Toc181266581" w:id="152"/>
      <w:bookmarkStart w:name="_Toc181267395" w:id="153"/>
      <w:bookmarkStart w:name="_Toc181693582" w:id="154"/>
      <w:bookmarkStart w:name="_Toc181782789" w:id="155"/>
      <w:r>
        <w:lastRenderedPageBreak/>
        <w:t>Exposure Management</w:t>
      </w:r>
      <w:bookmarkEnd w:id="151"/>
      <w:bookmarkEnd w:id="152"/>
      <w:bookmarkEnd w:id="153"/>
      <w:bookmarkEnd w:id="154"/>
      <w:bookmarkEnd w:id="155"/>
    </w:p>
    <w:p w:rsidRPr="00C62132" w:rsidR="00C62132" w:rsidP="00921ADA" w:rsidRDefault="00C62132" w14:paraId="31B82089" w14:textId="77777777"/>
    <w:tbl>
      <w:tblPr>
        <w:tblStyle w:val="GridTable4-Accent4"/>
        <w:tblW w:w="21683" w:type="dxa"/>
        <w:tblLayout w:type="fixed"/>
        <w:tblLook w:val="04A0" w:firstRow="1" w:lastRow="0" w:firstColumn="1" w:lastColumn="0" w:noHBand="0" w:noVBand="1"/>
      </w:tblPr>
      <w:tblGrid>
        <w:gridCol w:w="846"/>
        <w:gridCol w:w="2067"/>
        <w:gridCol w:w="3319"/>
        <w:gridCol w:w="2977"/>
        <w:gridCol w:w="2410"/>
        <w:gridCol w:w="4563"/>
        <w:gridCol w:w="5501"/>
      </w:tblGrid>
      <w:tr w:rsidRPr="00E006DB" w:rsidR="00164E19" w:rsidTr="00921ADA" w14:paraId="0927FC8B" w14:textId="77777777">
        <w:trPr>
          <w:cnfStyle w:val="100000000000" w:firstRow="1" w:lastRow="0" w:firstColumn="0" w:lastColumn="0" w:oddVBand="0" w:evenVBand="0" w:oddHBand="0" w:evenHBand="0" w:firstRowFirstColumn="0" w:firstRowLastColumn="0" w:lastRowFirstColumn="0" w:lastRowLastColumn="0"/>
          <w:trHeight w:val="516"/>
          <w:tblHeader/>
        </w:trPr>
        <w:tc>
          <w:tcPr>
            <w:cnfStyle w:val="001000000000" w:firstRow="0" w:lastRow="0" w:firstColumn="1" w:lastColumn="0" w:oddVBand="0" w:evenVBand="0" w:oddHBand="0" w:evenHBand="0" w:firstRowFirstColumn="0" w:firstRowLastColumn="0" w:lastRowFirstColumn="0" w:lastRowLastColumn="0"/>
            <w:tcW w:w="6232" w:type="dxa"/>
            <w:gridSpan w:val="3"/>
            <w:shd w:val="clear" w:color="auto" w:fill="EA392A"/>
            <w:vAlign w:val="center"/>
          </w:tcPr>
          <w:p w:rsidRPr="00E006DB" w:rsidR="006F034D" w:rsidP="001458EC" w:rsidRDefault="006F034D" w14:paraId="0D472BE5" w14:textId="77777777">
            <w:pPr>
              <w:pStyle w:val="CapabilityGroup"/>
            </w:pPr>
            <w:r w:rsidRPr="00E006DB">
              <w:t>Exposure Management</w:t>
            </w:r>
          </w:p>
        </w:tc>
        <w:tc>
          <w:tcPr>
            <w:tcW w:w="2977" w:type="dxa"/>
            <w:shd w:val="clear" w:color="auto" w:fill="EA392A"/>
            <w:noWrap/>
            <w:vAlign w:val="center"/>
          </w:tcPr>
          <w:p w:rsidRPr="00E006DB" w:rsidR="006F034D" w:rsidP="001458EC" w:rsidRDefault="006F034D" w14:paraId="7E6BA649"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2410" w:type="dxa"/>
            <w:shd w:val="clear" w:color="auto" w:fill="EA392A"/>
            <w:noWrap/>
            <w:vAlign w:val="center"/>
          </w:tcPr>
          <w:p w:rsidRPr="00E006DB" w:rsidR="006F034D" w:rsidP="001458EC" w:rsidRDefault="006F034D" w14:paraId="02D74445"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4563" w:type="dxa"/>
            <w:shd w:val="clear" w:color="auto" w:fill="EA392A"/>
            <w:noWrap/>
            <w:vAlign w:val="center"/>
          </w:tcPr>
          <w:p w:rsidRPr="00E006DB" w:rsidR="006F034D" w:rsidP="001458EC" w:rsidRDefault="006F034D" w14:paraId="1762C763"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5501" w:type="dxa"/>
            <w:shd w:val="clear" w:color="auto" w:fill="EA392A"/>
            <w:vAlign w:val="center"/>
          </w:tcPr>
          <w:p w:rsidRPr="00E006DB" w:rsidR="006F034D" w:rsidP="001458EC" w:rsidRDefault="006F034D" w14:paraId="4387DCE9"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r>
      <w:tr w:rsidRPr="00003CEA" w:rsidR="00D22D0E" w:rsidTr="00921ADA" w14:paraId="168CBC7F" w14:textId="7777777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846" w:type="dxa"/>
            <w:shd w:val="clear" w:color="auto" w:fill="4C94D8" w:themeFill="text2" w:themeFillTint="80"/>
            <w:hideMark/>
          </w:tcPr>
          <w:p w:rsidRPr="00003CEA" w:rsidR="006F034D" w:rsidP="001458EC" w:rsidRDefault="006F034D" w14:paraId="5E100D27" w14:textId="784ADC90">
            <w:pPr>
              <w:rPr>
                <w:rFonts w:eastAsia="Times New Roman"/>
                <w:lang w:eastAsia="en-GB"/>
              </w:rPr>
            </w:pPr>
            <w:r>
              <w:rPr>
                <w:rFonts w:eastAsia="Times New Roman"/>
                <w:lang w:eastAsia="en-GB"/>
              </w:rPr>
              <w:t>Seq.</w:t>
            </w:r>
          </w:p>
        </w:tc>
        <w:tc>
          <w:tcPr>
            <w:tcW w:w="2067" w:type="dxa"/>
            <w:shd w:val="clear" w:color="auto" w:fill="4C94D8" w:themeFill="text2" w:themeFillTint="80"/>
          </w:tcPr>
          <w:p w:rsidRPr="00003CEA" w:rsidR="006F034D" w:rsidP="001458EC" w:rsidRDefault="006F034D" w14:paraId="28D574E6"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Capability</w:t>
            </w:r>
          </w:p>
        </w:tc>
        <w:tc>
          <w:tcPr>
            <w:tcW w:w="3319" w:type="dxa"/>
            <w:shd w:val="clear" w:color="auto" w:fill="4C94D8" w:themeFill="text2" w:themeFillTint="80"/>
            <w:noWrap/>
            <w:hideMark/>
          </w:tcPr>
          <w:p w:rsidRPr="00003CEA" w:rsidR="006F034D" w:rsidP="001458EC" w:rsidRDefault="006F034D" w14:paraId="1FF26C54"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Description</w:t>
            </w:r>
          </w:p>
        </w:tc>
        <w:tc>
          <w:tcPr>
            <w:tcW w:w="2977" w:type="dxa"/>
            <w:shd w:val="clear" w:color="auto" w:fill="4C94D8" w:themeFill="text2" w:themeFillTint="80"/>
            <w:noWrap/>
            <w:hideMark/>
          </w:tcPr>
          <w:p w:rsidRPr="00003CEA" w:rsidR="006F034D" w:rsidP="001458EC" w:rsidRDefault="006F034D" w14:paraId="3232A503"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 xml:space="preserve">Features/Benefits </w:t>
            </w:r>
          </w:p>
        </w:tc>
        <w:tc>
          <w:tcPr>
            <w:tcW w:w="2410" w:type="dxa"/>
            <w:shd w:val="clear" w:color="auto" w:fill="4C94D8" w:themeFill="text2" w:themeFillTint="80"/>
            <w:noWrap/>
            <w:hideMark/>
          </w:tcPr>
          <w:p w:rsidRPr="00003CEA" w:rsidR="006F034D" w:rsidP="001458EC" w:rsidRDefault="006F034D" w14:paraId="5BF13D67"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KPIs</w:t>
            </w:r>
          </w:p>
        </w:tc>
        <w:tc>
          <w:tcPr>
            <w:tcW w:w="4563" w:type="dxa"/>
            <w:shd w:val="clear" w:color="auto" w:fill="4C94D8" w:themeFill="text2" w:themeFillTint="80"/>
            <w:noWrap/>
            <w:hideMark/>
          </w:tcPr>
          <w:p w:rsidRPr="00003CEA" w:rsidR="006F034D" w:rsidP="001458EC" w:rsidRDefault="006F034D" w14:paraId="50CD860A"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Best Practice</w:t>
            </w:r>
          </w:p>
        </w:tc>
        <w:tc>
          <w:tcPr>
            <w:tcW w:w="5501" w:type="dxa"/>
            <w:shd w:val="clear" w:color="auto" w:fill="4C94D8" w:themeFill="text2" w:themeFillTint="80"/>
            <w:hideMark/>
          </w:tcPr>
          <w:p w:rsidRPr="00003CEA" w:rsidR="006F034D" w:rsidP="001458EC" w:rsidRDefault="006F034D" w14:paraId="779BFD81"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Things to Consider</w:t>
            </w:r>
          </w:p>
        </w:tc>
      </w:tr>
      <w:tr w:rsidRPr="00E846D2" w:rsidR="00D22D0E" w:rsidTr="00921ADA" w14:paraId="2CED9B4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Pr="006521CE" w:rsidR="006F034D" w:rsidP="001458EC" w:rsidRDefault="006F034D" w14:paraId="30281DDE" w14:textId="77777777">
            <w:pPr>
              <w:rPr>
                <w:rFonts w:eastAsia="Times New Roman"/>
                <w:lang w:eastAsia="en-GB"/>
              </w:rPr>
            </w:pPr>
          </w:p>
        </w:tc>
        <w:tc>
          <w:tcPr>
            <w:tcW w:w="2067" w:type="dxa"/>
          </w:tcPr>
          <w:p w:rsidRPr="006521CE" w:rsidR="006F034D" w:rsidP="001458EC" w:rsidRDefault="006F034D" w14:paraId="0E0E9D4D" w14:textId="449CFB27">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93" w:id="156"/>
            <w:bookmarkStart w:name="_Toc181266582" w:id="157"/>
            <w:bookmarkStart w:name="_Toc181267396" w:id="158"/>
            <w:bookmarkStart w:name="_Toc181693583" w:id="159"/>
            <w:bookmarkStart w:name="_Toc181782790" w:id="160"/>
            <w:r w:rsidRPr="2FBDA893">
              <w:rPr>
                <w:rFonts w:eastAsia="Times New Roman"/>
              </w:rPr>
              <w:t>Risk Based Vulnerability Management (RBVM)</w:t>
            </w:r>
            <w:bookmarkEnd w:id="156"/>
            <w:bookmarkEnd w:id="157"/>
            <w:bookmarkEnd w:id="158"/>
            <w:bookmarkEnd w:id="159"/>
            <w:bookmarkEnd w:id="160"/>
          </w:p>
        </w:tc>
        <w:tc>
          <w:tcPr>
            <w:tcW w:w="3319" w:type="dxa"/>
            <w:noWrap/>
          </w:tcPr>
          <w:p w:rsidRPr="006521CE" w:rsidR="006F034D" w:rsidP="00921ADA" w:rsidRDefault="006F034D" w14:paraId="61B549AB" w14:textId="77777777">
            <w:pPr>
              <w:pStyle w:val="CapabilityDescription"/>
              <w:cnfStyle w:val="000000100000" w:firstRow="0" w:lastRow="0" w:firstColumn="0" w:lastColumn="0" w:oddVBand="0" w:evenVBand="0" w:oddHBand="1" w:evenHBand="0" w:firstRowFirstColumn="0" w:firstRowLastColumn="0" w:lastRowFirstColumn="0" w:lastRowLastColumn="0"/>
            </w:pPr>
            <w:r w:rsidRPr="2FBDA893">
              <w:t>Protect your organization from vulnerabilities and weaknesses that pose the greatest risk to better guard against data breaches, ransomware, and other cyber threats.</w:t>
            </w:r>
          </w:p>
        </w:tc>
        <w:tc>
          <w:tcPr>
            <w:tcW w:w="2977" w:type="dxa"/>
            <w:noWrap/>
          </w:tcPr>
          <w:p w:rsidR="009C039E" w:rsidP="00921ADA" w:rsidRDefault="7B050A66" w14:paraId="484A9860" w14:textId="5D2376BB">
            <w:pPr>
              <w:pStyle w:val="CapabilityBenefits"/>
              <w:cnfStyle w:val="000000100000" w:firstRow="0" w:lastRow="0" w:firstColumn="0" w:lastColumn="0" w:oddVBand="0" w:evenVBand="0" w:oddHBand="1" w:evenHBand="0" w:firstRowFirstColumn="0" w:firstRowLastColumn="0" w:lastRowFirstColumn="0" w:lastRowLastColumn="0"/>
            </w:pPr>
            <w:r w:rsidRPr="0001AECA">
              <w:t>Enhance device security</w:t>
            </w:r>
          </w:p>
          <w:p w:rsidR="009C039E" w:rsidP="00921ADA" w:rsidRDefault="008F4009" w14:paraId="70C463B4" w14:textId="30A5D2D5">
            <w:pPr>
              <w:pStyle w:val="CapabilityBenefits"/>
              <w:cnfStyle w:val="000000100000" w:firstRow="0" w:lastRow="0" w:firstColumn="0" w:lastColumn="0" w:oddVBand="0" w:evenVBand="0" w:oddHBand="1" w:evenHBand="0" w:firstRowFirstColumn="0" w:firstRowLastColumn="0" w:lastRowFirstColumn="0" w:lastRowLastColumn="0"/>
            </w:pPr>
            <w:r>
              <w:t>Threat</w:t>
            </w:r>
            <w:r w:rsidRPr="0001AECA" w:rsidR="7B050A66">
              <w:t xml:space="preserve"> intelligence</w:t>
            </w:r>
          </w:p>
          <w:p w:rsidR="009C039E" w:rsidP="00921ADA" w:rsidRDefault="7B050A66" w14:paraId="3931DF83" w14:textId="6AB25B20">
            <w:pPr>
              <w:pStyle w:val="CapabilityBenefits"/>
              <w:cnfStyle w:val="000000100000" w:firstRow="0" w:lastRow="0" w:firstColumn="0" w:lastColumn="0" w:oddVBand="0" w:evenVBand="0" w:oddHBand="1" w:evenHBand="0" w:firstRowFirstColumn="0" w:firstRowLastColumn="0" w:lastRowFirstColumn="0" w:lastRowLastColumn="0"/>
            </w:pPr>
            <w:r w:rsidRPr="0001AECA">
              <w:t>Resource optimization</w:t>
            </w:r>
          </w:p>
          <w:p w:rsidR="009C039E" w:rsidP="00921ADA" w:rsidRDefault="00E4139D" w14:paraId="49586674" w14:textId="6CA8EFB3">
            <w:pPr>
              <w:pStyle w:val="CapabilityBenefits"/>
              <w:cnfStyle w:val="000000100000" w:firstRow="0" w:lastRow="0" w:firstColumn="0" w:lastColumn="0" w:oddVBand="0" w:evenVBand="0" w:oddHBand="1" w:evenHBand="0" w:firstRowFirstColumn="0" w:firstRowLastColumn="0" w:lastRowFirstColumn="0" w:lastRowLastColumn="0"/>
            </w:pPr>
            <w:r>
              <w:t>Analyze and prioritize risk</w:t>
            </w:r>
          </w:p>
          <w:p w:rsidRPr="006521CE" w:rsidR="006F034D" w:rsidP="00921ADA" w:rsidRDefault="7B050A66" w14:paraId="02D815E4" w14:textId="4C0AFCAD">
            <w:pPr>
              <w:pStyle w:val="CapabilityBenefits"/>
              <w:cnfStyle w:val="000000100000" w:firstRow="0" w:lastRow="0" w:firstColumn="0" w:lastColumn="0" w:oddVBand="0" w:evenVBand="0" w:oddHBand="1" w:evenHBand="0" w:firstRowFirstColumn="0" w:firstRowLastColumn="0" w:lastRowFirstColumn="0" w:lastRowLastColumn="0"/>
            </w:pPr>
            <w:r w:rsidRPr="0001AECA">
              <w:t>Threat aggregation</w:t>
            </w:r>
          </w:p>
        </w:tc>
        <w:tc>
          <w:tcPr>
            <w:tcW w:w="2410" w:type="dxa"/>
            <w:noWrap/>
          </w:tcPr>
          <w:p w:rsidRPr="008A53CD" w:rsidR="006F034D" w:rsidP="00921ADA" w:rsidRDefault="006F034D" w14:paraId="36CC8D77"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845724" w:rsidR="006F034D" w:rsidP="001458EC" w:rsidRDefault="17A0CEBC" w14:paraId="605BEC91" w14:textId="027CC88D">
            <w:pPr>
              <w:pStyle w:val="CapabilityKPIs"/>
              <w:cnfStyle w:val="000000100000" w:firstRow="0" w:lastRow="0" w:firstColumn="0" w:lastColumn="0" w:oddVBand="0" w:evenVBand="0" w:oddHBand="1" w:evenHBand="0" w:firstRowFirstColumn="0" w:firstRowLastColumn="0" w:lastRowFirstColumn="0" w:lastRowLastColumn="0"/>
            </w:pPr>
            <w:r>
              <w:t>Organizational visibility</w:t>
            </w:r>
          </w:p>
          <w:p w:rsidR="17A0CEBC" w:rsidP="46DDF0AD" w:rsidRDefault="17A0CEBC" w14:paraId="32975C34" w14:textId="359165B7">
            <w:pPr>
              <w:pStyle w:val="CapabilityKPIs"/>
              <w:cnfStyle w:val="000000100000" w:firstRow="0" w:lastRow="0" w:firstColumn="0" w:lastColumn="0" w:oddVBand="0" w:evenVBand="0" w:oddHBand="1" w:evenHBand="0" w:firstRowFirstColumn="0" w:firstRowLastColumn="0" w:lastRowFirstColumn="0" w:lastRowLastColumn="0"/>
            </w:pPr>
            <w:r>
              <w:t>CSAT scores</w:t>
            </w:r>
          </w:p>
          <w:p w:rsidR="17A0CEBC" w:rsidP="46DDF0AD" w:rsidRDefault="17A0CEBC" w14:paraId="3B233BA5" w14:textId="02C65926">
            <w:pPr>
              <w:pStyle w:val="CapabilityKPIs"/>
              <w:cnfStyle w:val="000000100000" w:firstRow="0" w:lastRow="0" w:firstColumn="0" w:lastColumn="0" w:oddVBand="0" w:evenVBand="0" w:oddHBand="1" w:evenHBand="0" w:firstRowFirstColumn="0" w:firstRowLastColumn="0" w:lastRowFirstColumn="0" w:lastRowLastColumn="0"/>
            </w:pPr>
            <w:r>
              <w:t>Support agent bandwidth</w:t>
            </w:r>
          </w:p>
          <w:p w:rsidR="17A0CEBC" w:rsidP="46DDF0AD" w:rsidRDefault="17A0CEBC" w14:paraId="77D29ADE" w14:textId="738B1146">
            <w:pPr>
              <w:pStyle w:val="CapabilityKPIs"/>
              <w:cnfStyle w:val="000000100000" w:firstRow="0" w:lastRow="0" w:firstColumn="0" w:lastColumn="0" w:oddVBand="0" w:evenVBand="0" w:oddHBand="1" w:evenHBand="0" w:firstRowFirstColumn="0" w:firstRowLastColumn="0" w:lastRowFirstColumn="0" w:lastRowLastColumn="0"/>
            </w:pPr>
            <w:r>
              <w:t>Security and IT agility</w:t>
            </w:r>
          </w:p>
          <w:p w:rsidR="009C039E" w:rsidP="0001AECA" w:rsidRDefault="17A0CEBC" w14:paraId="5F5F3D04" w14:textId="38D999FA">
            <w:pPr>
              <w:pStyle w:val="CapabilityKPIs"/>
              <w:cnfStyle w:val="000000100000" w:firstRow="0" w:lastRow="0" w:firstColumn="0" w:lastColumn="0" w:oddVBand="0" w:evenVBand="0" w:oddHBand="1" w:evenHBand="0" w:firstRowFirstColumn="0" w:firstRowLastColumn="0" w:lastRowFirstColumn="0" w:lastRowLastColumn="0"/>
            </w:pPr>
            <w:r>
              <w:t>Security compliance</w:t>
            </w:r>
          </w:p>
          <w:p w:rsidRPr="00845724" w:rsidR="006F034D" w:rsidP="00921ADA" w:rsidRDefault="006F034D" w14:paraId="33B456BF"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921ADA" w:rsidRDefault="7A212B0B" w14:paraId="0332ABC9" w14:textId="12E8CFDE">
            <w:pPr>
              <w:pStyle w:val="CapabilityKPIs"/>
              <w:cnfStyle w:val="000000100000" w:firstRow="0" w:lastRow="0" w:firstColumn="0" w:lastColumn="0" w:oddVBand="0" w:evenVBand="0" w:oddHBand="1" w:evenHBand="0" w:firstRowFirstColumn="0" w:firstRowLastColumn="0" w:lastRowFirstColumn="0" w:lastRowLastColumn="0"/>
            </w:pPr>
            <w:r>
              <w:t>Organizational risk</w:t>
            </w:r>
          </w:p>
        </w:tc>
        <w:tc>
          <w:tcPr>
            <w:tcW w:w="4563" w:type="dxa"/>
            <w:noWrap/>
          </w:tcPr>
          <w:p w:rsidRPr="00B45DB4" w:rsidR="00B45DB4" w:rsidP="00921ADA" w:rsidRDefault="006F034D" w14:paraId="375580EC" w14:textId="77777777">
            <w:pPr>
              <w:pStyle w:val="CapabilityBestPractices"/>
              <w:cnfStyle w:val="000000100000" w:firstRow="0" w:lastRow="0" w:firstColumn="0" w:lastColumn="0" w:oddVBand="0" w:evenVBand="0" w:oddHBand="1" w:evenHBand="0" w:firstRowFirstColumn="0" w:firstRowLastColumn="0" w:lastRowFirstColumn="0" w:lastRowLastColumn="0"/>
            </w:pPr>
            <w:r w:rsidRPr="7C71696C">
              <w:t>Evolve your vulnerability management strategy by continuously correlating your organization’s infrastructure with vulnerability data, threat intelligence, and pen test findings. A comprehensive approach will:</w:t>
            </w:r>
          </w:p>
          <w:p w:rsidR="00B45DB4" w:rsidP="003177E0" w:rsidRDefault="00B45DB4" w14:paraId="7D0D3B73" w14:textId="77777777">
            <w:pPr>
              <w:pStyle w:val="CapabilityBestPractices"/>
              <w:numPr>
                <w:ilvl w:val="0"/>
                <w:numId w:val="45"/>
              </w:numPr>
              <w:cnfStyle w:val="000000100000" w:firstRow="0" w:lastRow="0" w:firstColumn="0" w:lastColumn="0" w:oddVBand="0" w:evenVBand="0" w:oddHBand="1" w:evenHBand="0" w:firstRowFirstColumn="0" w:firstRowLastColumn="0" w:lastRowFirstColumn="0" w:lastRowLastColumn="0"/>
            </w:pPr>
            <w:r w:rsidRPr="00B45DB4">
              <w:t xml:space="preserve">help to ensure compliance and prevent </w:t>
            </w:r>
            <w:proofErr w:type="gramStart"/>
            <w:r w:rsidRPr="00B45DB4">
              <w:t>fines;</w:t>
            </w:r>
            <w:proofErr w:type="gramEnd"/>
          </w:p>
          <w:p w:rsidR="00B45DB4" w:rsidP="003177E0" w:rsidRDefault="00B45DB4" w14:paraId="5101141D" w14:textId="77777777">
            <w:pPr>
              <w:pStyle w:val="CapabilityBestPractices"/>
              <w:numPr>
                <w:ilvl w:val="0"/>
                <w:numId w:val="45"/>
              </w:numPr>
              <w:cnfStyle w:val="000000100000" w:firstRow="0" w:lastRow="0" w:firstColumn="0" w:lastColumn="0" w:oddVBand="0" w:evenVBand="0" w:oddHBand="1" w:evenHBand="0" w:firstRowFirstColumn="0" w:firstRowLastColumn="0" w:lastRowFirstColumn="0" w:lastRowLastColumn="0"/>
            </w:pPr>
            <w:r w:rsidRPr="00B45DB4">
              <w:t xml:space="preserve">enable precise risk measurement, early warnings, attack prediction, and prioritized remediation activities; and </w:t>
            </w:r>
          </w:p>
          <w:p w:rsidRPr="0057357B" w:rsidR="006F034D" w:rsidP="00921ADA" w:rsidRDefault="00B45DB4" w14:paraId="49F4FA56" w14:textId="62DF4CB3">
            <w:pPr>
              <w:pStyle w:val="CapabilityBestPractices"/>
              <w:numPr>
                <w:ilvl w:val="0"/>
                <w:numId w:val="45"/>
              </w:numPr>
              <w:cnfStyle w:val="000000100000" w:firstRow="0" w:lastRow="0" w:firstColumn="0" w:lastColumn="0" w:oddVBand="0" w:evenVBand="0" w:oddHBand="1" w:evenHBand="0" w:firstRowFirstColumn="0" w:firstRowLastColumn="0" w:lastRowFirstColumn="0" w:lastRowLastColumn="0"/>
            </w:pPr>
            <w:r w:rsidRPr="00B45DB4">
              <w:t>enhance your proactive defense mechanisms and ensure focused protection of critical assets.</w:t>
            </w:r>
          </w:p>
        </w:tc>
        <w:tc>
          <w:tcPr>
            <w:tcW w:w="5501" w:type="dxa"/>
          </w:tcPr>
          <w:p w:rsidRPr="006521CE" w:rsidR="006F034D" w:rsidP="0008455D" w:rsidRDefault="006F034D" w14:paraId="0CBD06DF"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7C71696C">
              <w:t>Do you have insights into device vulnerability</w:t>
            </w:r>
            <w:r w:rsidR="00356C3F">
              <w:t xml:space="preserve"> </w:t>
            </w:r>
            <w:r w:rsidRPr="7C71696C">
              <w:t>management across your enterprise?</w:t>
            </w:r>
          </w:p>
          <w:p w:rsidRPr="006521CE" w:rsidR="006F034D" w:rsidP="0008455D" w:rsidRDefault="006F034D" w14:paraId="5B26695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7C71696C">
              <w:t>Are you tracking and assessing your ransomware</w:t>
            </w:r>
            <w:r w:rsidR="00356C3F">
              <w:t xml:space="preserve"> e</w:t>
            </w:r>
            <w:r w:rsidRPr="7C71696C">
              <w:t>xposure?</w:t>
            </w:r>
          </w:p>
          <w:p w:rsidR="0008455D" w:rsidP="0008455D" w:rsidRDefault="006F034D" w14:paraId="17825E19" w14:textId="6A8F3164">
            <w:pPr>
              <w:pStyle w:val="CapabilityConsiderations"/>
              <w:cnfStyle w:val="000000100000" w:firstRow="0" w:lastRow="0" w:firstColumn="0" w:lastColumn="0" w:oddVBand="0" w:evenVBand="0" w:oddHBand="1" w:evenHBand="0" w:firstRowFirstColumn="0" w:firstRowLastColumn="0" w:lastRowFirstColumn="0" w:lastRowLastColumn="0"/>
            </w:pPr>
            <w:r w:rsidRPr="7C71696C">
              <w:t>Do you manage the risks associated with third-party</w:t>
            </w:r>
            <w:r w:rsidR="00356C3F">
              <w:t xml:space="preserve"> </w:t>
            </w:r>
            <w:r w:rsidRPr="7C71696C">
              <w:t>vendors and their vulnerabilities?</w:t>
            </w:r>
          </w:p>
          <w:p w:rsidR="0008455D" w:rsidP="0008455D" w:rsidRDefault="006F034D" w14:paraId="1827716D" w14:textId="0D994DFD">
            <w:pPr>
              <w:pStyle w:val="CapabilityConsiderations"/>
              <w:cnfStyle w:val="000000100000" w:firstRow="0" w:lastRow="0" w:firstColumn="0" w:lastColumn="0" w:oddVBand="0" w:evenVBand="0" w:oddHBand="1" w:evenHBand="0" w:firstRowFirstColumn="0" w:firstRowLastColumn="0" w:lastRowFirstColumn="0" w:lastRowLastColumn="0"/>
            </w:pPr>
            <w:r w:rsidRPr="7C71696C">
              <w:t>Do you schedule penetration testing exercises to assess</w:t>
            </w:r>
            <w:r w:rsidR="00356C3F">
              <w:t xml:space="preserve"> </w:t>
            </w:r>
            <w:r w:rsidRPr="7C71696C">
              <w:t>your vulnerability management efforts and reduce risk?</w:t>
            </w:r>
          </w:p>
          <w:p w:rsidR="0008455D" w:rsidP="0008455D" w:rsidRDefault="006F034D" w14:paraId="4055E955" w14:textId="4064F4EF">
            <w:pPr>
              <w:pStyle w:val="CapabilityConsiderations"/>
              <w:cnfStyle w:val="000000100000" w:firstRow="0" w:lastRow="0" w:firstColumn="0" w:lastColumn="0" w:oddVBand="0" w:evenVBand="0" w:oddHBand="1" w:evenHBand="0" w:firstRowFirstColumn="0" w:firstRowLastColumn="0" w:lastRowFirstColumn="0" w:lastRowLastColumn="0"/>
            </w:pPr>
            <w:r w:rsidRPr="7C71696C">
              <w:t>Do you ensure that all assets are included in your</w:t>
            </w:r>
            <w:r w:rsidR="00356C3F">
              <w:t xml:space="preserve"> </w:t>
            </w:r>
            <w:r w:rsidRPr="7C71696C">
              <w:t>vulnerability management scope?</w:t>
            </w:r>
          </w:p>
          <w:p w:rsidRPr="006521CE" w:rsidR="006F034D" w:rsidP="0008455D" w:rsidRDefault="006F034D" w14:paraId="5634978D" w14:textId="4F216E10">
            <w:pPr>
              <w:pStyle w:val="CapabilityConsiderations"/>
              <w:cnfStyle w:val="000000100000" w:firstRow="0" w:lastRow="0" w:firstColumn="0" w:lastColumn="0" w:oddVBand="0" w:evenVBand="0" w:oddHBand="1" w:evenHBand="0" w:firstRowFirstColumn="0" w:firstRowLastColumn="0" w:lastRowFirstColumn="0" w:lastRowLastColumn="0"/>
            </w:pPr>
            <w:r w:rsidRPr="7C71696C">
              <w:t>Do you integrate vulnerability management with your incident response plan to ensure rapid action upon</w:t>
            </w:r>
            <w:r w:rsidR="00356C3F">
              <w:t xml:space="preserve"> </w:t>
            </w:r>
            <w:r w:rsidRPr="7C71696C">
              <w:t>discovering high-risk vulnerabilities?</w:t>
            </w:r>
          </w:p>
        </w:tc>
      </w:tr>
      <w:tr w:rsidRPr="00E846D2" w:rsidR="006F034D" w:rsidTr="00921ADA" w14:paraId="6D25727A"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Pr="006521CE" w:rsidR="006F034D" w:rsidP="001458EC" w:rsidRDefault="006F034D" w14:paraId="326BD25C" w14:textId="77777777">
            <w:pPr>
              <w:rPr>
                <w:rFonts w:eastAsia="Times New Roman"/>
                <w:lang w:eastAsia="en-GB"/>
              </w:rPr>
            </w:pPr>
          </w:p>
        </w:tc>
        <w:tc>
          <w:tcPr>
            <w:tcW w:w="2067" w:type="dxa"/>
          </w:tcPr>
          <w:p w:rsidRPr="006521CE" w:rsidR="006F034D" w:rsidP="001458EC" w:rsidRDefault="006F034D" w14:paraId="6D71D0C9" w14:textId="6563D13E">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94" w:id="161"/>
            <w:bookmarkStart w:name="_Toc181266583" w:id="162"/>
            <w:bookmarkStart w:name="_Toc181267397" w:id="163"/>
            <w:bookmarkStart w:name="_Toc181693584" w:id="164"/>
            <w:bookmarkStart w:name="_Toc181782791" w:id="165"/>
            <w:r w:rsidRPr="2FBDA893">
              <w:rPr>
                <w:rFonts w:eastAsia="Times New Roman"/>
              </w:rPr>
              <w:t>Attack Surface Management</w:t>
            </w:r>
            <w:bookmarkEnd w:id="161"/>
            <w:bookmarkEnd w:id="162"/>
            <w:bookmarkEnd w:id="163"/>
            <w:bookmarkEnd w:id="164"/>
            <w:bookmarkEnd w:id="165"/>
          </w:p>
        </w:tc>
        <w:tc>
          <w:tcPr>
            <w:tcW w:w="3319" w:type="dxa"/>
            <w:noWrap/>
          </w:tcPr>
          <w:p w:rsidRPr="006521CE" w:rsidR="006F034D" w:rsidP="00921ADA" w:rsidRDefault="006F034D" w14:paraId="4263A628"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Proactively mitigate cyber threats and prevent data breaches, fines, and downtime with comprehensive visibility into external-facing assets. Continuously monitor internet- facing assets, including shadow IT, to uncover risk and vulnerabilities often missed by traditional discovery tools and to reduce associated exposures.</w:t>
            </w:r>
          </w:p>
        </w:tc>
        <w:tc>
          <w:tcPr>
            <w:tcW w:w="2977" w:type="dxa"/>
            <w:noWrap/>
          </w:tcPr>
          <w:p w:rsidR="009C039E" w:rsidP="00921ADA" w:rsidRDefault="50B94270" w14:paraId="39668F90" w14:textId="6C7EEE3D">
            <w:pPr>
              <w:pStyle w:val="CapabilityBenefits"/>
              <w:cnfStyle w:val="000000000000" w:firstRow="0" w:lastRow="0" w:firstColumn="0" w:lastColumn="0" w:oddVBand="0" w:evenVBand="0" w:oddHBand="0" w:evenHBand="0" w:firstRowFirstColumn="0" w:firstRowLastColumn="0" w:lastRowFirstColumn="0" w:lastRowLastColumn="0"/>
            </w:pPr>
            <w:r w:rsidRPr="0001AECA">
              <w:t>Discovery of unknown external-facing assets</w:t>
            </w:r>
          </w:p>
          <w:p w:rsidR="009C039E" w:rsidP="00921ADA" w:rsidRDefault="006D13E8" w14:paraId="2E9E570A" w14:textId="4C008ED4">
            <w:pPr>
              <w:pStyle w:val="CapabilityBenefits"/>
              <w:cnfStyle w:val="000000000000" w:firstRow="0" w:lastRow="0" w:firstColumn="0" w:lastColumn="0" w:oddVBand="0" w:evenVBand="0" w:oddHBand="0" w:evenHBand="0" w:firstRowFirstColumn="0" w:firstRowLastColumn="0" w:lastRowFirstColumn="0" w:lastRowLastColumn="0"/>
            </w:pPr>
            <w:r>
              <w:t>Full visibility of exposures on external-facing assets</w:t>
            </w:r>
          </w:p>
          <w:p w:rsidR="009C039E" w:rsidP="00921ADA" w:rsidRDefault="50B94270" w14:paraId="0B7DD84D" w14:textId="116D1A6B">
            <w:pPr>
              <w:pStyle w:val="CapabilityBenefits"/>
              <w:cnfStyle w:val="000000000000" w:firstRow="0" w:lastRow="0" w:firstColumn="0" w:lastColumn="0" w:oddVBand="0" w:evenVBand="0" w:oddHBand="0" w:evenHBand="0" w:firstRowFirstColumn="0" w:firstRowLastColumn="0" w:lastRowFirstColumn="0" w:lastRowLastColumn="0"/>
            </w:pPr>
            <w:r w:rsidRPr="0001AECA">
              <w:t>Actionable intelligence on exposures</w:t>
            </w:r>
          </w:p>
          <w:p w:rsidR="009C039E" w:rsidP="00921ADA" w:rsidRDefault="00C11652" w14:paraId="75DFC841" w14:textId="69913393">
            <w:pPr>
              <w:pStyle w:val="CapabilityBenefits"/>
              <w:cnfStyle w:val="000000000000" w:firstRow="0" w:lastRow="0" w:firstColumn="0" w:lastColumn="0" w:oddVBand="0" w:evenVBand="0" w:oddHBand="0" w:evenHBand="0" w:firstRowFirstColumn="0" w:firstRowLastColumn="0" w:lastRowFirstColumn="0" w:lastRowLastColumn="0"/>
            </w:pPr>
            <w:r>
              <w:t>Risk assessments on partners, vendors, and subsidiaries</w:t>
            </w:r>
          </w:p>
          <w:p w:rsidR="009C039E" w:rsidP="00921ADA" w:rsidRDefault="00C11652" w14:paraId="25124DFE" w14:textId="36F4BD24">
            <w:pPr>
              <w:pStyle w:val="CapabilityBenefits"/>
              <w:cnfStyle w:val="000000000000" w:firstRow="0" w:lastRow="0" w:firstColumn="0" w:lastColumn="0" w:oddVBand="0" w:evenVBand="0" w:oddHBand="0" w:evenHBand="0" w:firstRowFirstColumn="0" w:firstRowLastColumn="0" w:lastRowFirstColumn="0" w:lastRowLastColumn="0"/>
            </w:pPr>
            <w:r>
              <w:t>Detect data leakage</w:t>
            </w:r>
          </w:p>
          <w:p w:rsidRPr="006521CE" w:rsidR="006F034D" w:rsidP="00921ADA" w:rsidRDefault="006F034D" w14:paraId="03EA1F08" w14:textId="6608F0C2">
            <w:pPr>
              <w:pStyle w:val="CapabilityBenefits"/>
              <w:cnfStyle w:val="000000000000" w:firstRow="0" w:lastRow="0" w:firstColumn="0" w:lastColumn="0" w:oddVBand="0" w:evenVBand="0" w:oddHBand="0" w:evenHBand="0" w:firstRowFirstColumn="0" w:firstRowLastColumn="0" w:lastRowFirstColumn="0" w:lastRowLastColumn="0"/>
            </w:pPr>
          </w:p>
        </w:tc>
        <w:tc>
          <w:tcPr>
            <w:tcW w:w="2410" w:type="dxa"/>
            <w:noWrap/>
          </w:tcPr>
          <w:p w:rsidRPr="008A53CD" w:rsidR="006F034D" w:rsidP="00921ADA" w:rsidRDefault="006F034D" w14:paraId="47B528DB"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6F034D" w:rsidP="001458EC" w:rsidRDefault="109E6AE1" w14:paraId="0BED472F" w14:textId="163C6C88">
            <w:pPr>
              <w:pStyle w:val="CapabilityKPIs"/>
              <w:cnfStyle w:val="000000000000" w:firstRow="0" w:lastRow="0" w:firstColumn="0" w:lastColumn="0" w:oddVBand="0" w:evenVBand="0" w:oddHBand="0" w:evenHBand="0" w:firstRowFirstColumn="0" w:firstRowLastColumn="0" w:lastRowFirstColumn="0" w:lastRowLastColumn="0"/>
            </w:pPr>
            <w:r>
              <w:t>Percentage of known &amp; managed assets</w:t>
            </w:r>
          </w:p>
          <w:p w:rsidR="109E6AE1" w:rsidP="46DDF0AD" w:rsidRDefault="109E6AE1" w14:paraId="68B91DF4" w14:textId="3F1DE9E1">
            <w:pPr>
              <w:pStyle w:val="CapabilityKPIs"/>
              <w:cnfStyle w:val="000000000000" w:firstRow="0" w:lastRow="0" w:firstColumn="0" w:lastColumn="0" w:oddVBand="0" w:evenVBand="0" w:oddHBand="0" w:evenHBand="0" w:firstRowFirstColumn="0" w:firstRowLastColumn="0" w:lastRowFirstColumn="0" w:lastRowLastColumn="0"/>
            </w:pPr>
            <w:r>
              <w:t>Efficient incident response &amp; mitigation</w:t>
            </w:r>
          </w:p>
          <w:p w:rsidR="009C039E" w:rsidP="0001AECA" w:rsidRDefault="109E6AE1" w14:paraId="4A46BDCC" w14:textId="4031A7DD">
            <w:pPr>
              <w:pStyle w:val="CapabilityKPIs"/>
              <w:cnfStyle w:val="000000000000" w:firstRow="0" w:lastRow="0" w:firstColumn="0" w:lastColumn="0" w:oddVBand="0" w:evenVBand="0" w:oddHBand="0" w:evenHBand="0" w:firstRowFirstColumn="0" w:firstRowLastColumn="0" w:lastRowFirstColumn="0" w:lastRowLastColumn="0"/>
            </w:pPr>
            <w:r>
              <w:t>Compliance and regulatory adherence</w:t>
            </w:r>
          </w:p>
          <w:p w:rsidRPr="00845724" w:rsidR="006F034D" w:rsidP="00921ADA" w:rsidRDefault="006F034D" w14:paraId="61BB6918"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6F034D" w:rsidP="001458EC" w:rsidRDefault="34476539" w14:paraId="6DBBA21F" w14:textId="78EE41BF">
            <w:pPr>
              <w:pStyle w:val="CapabilityKPIs"/>
              <w:cnfStyle w:val="000000000000" w:firstRow="0" w:lastRow="0" w:firstColumn="0" w:lastColumn="0" w:oddVBand="0" w:evenVBand="0" w:oddHBand="0" w:evenHBand="0" w:firstRowFirstColumn="0" w:firstRowLastColumn="0" w:lastRowFirstColumn="0" w:lastRowLastColumn="0"/>
            </w:pPr>
            <w:r>
              <w:t>Operational costs</w:t>
            </w:r>
          </w:p>
          <w:p w:rsidR="34476539" w:rsidP="46DDF0AD" w:rsidRDefault="34476539" w14:paraId="046572EF" w14:textId="263E45A6">
            <w:pPr>
              <w:pStyle w:val="CapabilityKPIs"/>
              <w:cnfStyle w:val="000000000000" w:firstRow="0" w:lastRow="0" w:firstColumn="0" w:lastColumn="0" w:oddVBand="0" w:evenVBand="0" w:oddHBand="0" w:evenHBand="0" w:firstRowFirstColumn="0" w:firstRowLastColumn="0" w:lastRowFirstColumn="0" w:lastRowLastColumn="0"/>
            </w:pPr>
            <w:r>
              <w:t>Phishing &amp; social engineering</w:t>
            </w:r>
          </w:p>
          <w:p w:rsidRPr="006521CE" w:rsidR="006F034D" w:rsidP="00921ADA" w:rsidRDefault="34476539" w14:paraId="52476863" w14:textId="4030019A">
            <w:pPr>
              <w:pStyle w:val="CapabilityKPIs"/>
              <w:cnfStyle w:val="000000000000" w:firstRow="0" w:lastRow="0" w:firstColumn="0" w:lastColumn="0" w:oddVBand="0" w:evenVBand="0" w:oddHBand="0" w:evenHBand="0" w:firstRowFirstColumn="0" w:firstRowLastColumn="0" w:lastRowFirstColumn="0" w:lastRowLastColumn="0"/>
            </w:pPr>
            <w:r>
              <w:t>Shadow IT &amp; cloud sprawl</w:t>
            </w:r>
          </w:p>
        </w:tc>
        <w:tc>
          <w:tcPr>
            <w:tcW w:w="4563" w:type="dxa"/>
            <w:noWrap/>
          </w:tcPr>
          <w:p w:rsidR="009C039E" w:rsidP="00B45DB4" w:rsidRDefault="006F034D" w14:paraId="16EC219D" w14:textId="27EC4C63">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31426B28">
              <w:rPr>
                <w:rFonts w:eastAsia="Calibri"/>
              </w:rPr>
              <w:t xml:space="preserve">Regularly update your inventory of internet-facing assets (e.g., web applications, </w:t>
            </w:r>
            <w:proofErr w:type="spellStart"/>
            <w:r w:rsidRPr="31426B28">
              <w:rPr>
                <w:rFonts w:eastAsia="Calibri"/>
              </w:rPr>
              <w:t>APls</w:t>
            </w:r>
            <w:proofErr w:type="spellEnd"/>
            <w:r w:rsidRPr="31426B28">
              <w:rPr>
                <w:rFonts w:eastAsia="Calibri"/>
              </w:rPr>
              <w:t>, servers, and cloud infrastructure).</w:t>
            </w:r>
          </w:p>
          <w:p w:rsidR="009C039E" w:rsidP="00B45DB4" w:rsidRDefault="006F034D" w14:paraId="7BD24A17" w14:textId="30A26B42">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31426B28">
              <w:rPr>
                <w:rFonts w:eastAsia="Calibri"/>
              </w:rPr>
              <w:t>Use real-time monitoring tools with threat intelligence to identify and trigger alerts of suspicious activity.</w:t>
            </w:r>
          </w:p>
          <w:p w:rsidR="009C039E" w:rsidP="00B45DB4" w:rsidRDefault="006F034D" w14:paraId="4D714E30" w14:textId="70ED0A70">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31426B28">
              <w:rPr>
                <w:rFonts w:eastAsia="Calibri"/>
              </w:rPr>
              <w:t>Address vulnerabilities and manage shadow IT through risk assessments to ensure regulatory compliance.</w:t>
            </w:r>
          </w:p>
          <w:p w:rsidRPr="009648B0" w:rsidR="006F034D" w:rsidP="00921ADA" w:rsidRDefault="006F034D" w14:paraId="187C71D0" w14:textId="53B22841">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31426B28">
              <w:rPr>
                <w:rFonts w:eastAsia="Calibri"/>
              </w:rPr>
              <w:t>Undertake regular audits and employee training.</w:t>
            </w:r>
          </w:p>
        </w:tc>
        <w:tc>
          <w:tcPr>
            <w:tcW w:w="5501" w:type="dxa"/>
          </w:tcPr>
          <w:p w:rsidRPr="006521CE" w:rsidR="006F034D" w:rsidP="0008455D" w:rsidRDefault="006F034D" w14:paraId="4DA32E0F"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463E25C7">
              <w:t>Do you maintain continuous visibility into your internet-facing assets?</w:t>
            </w:r>
          </w:p>
          <w:p w:rsidR="0008455D" w:rsidP="0008455D" w:rsidRDefault="006F034D" w14:paraId="3AF65497" w14:textId="0F7B5094">
            <w:pPr>
              <w:pStyle w:val="CapabilityConsiderations"/>
              <w:cnfStyle w:val="000000000000" w:firstRow="0" w:lastRow="0" w:firstColumn="0" w:lastColumn="0" w:oddVBand="0" w:evenVBand="0" w:oddHBand="0" w:evenHBand="0" w:firstRowFirstColumn="0" w:firstRowLastColumn="0" w:lastRowFirstColumn="0" w:lastRowLastColumn="0"/>
            </w:pPr>
            <w:r w:rsidRPr="463E25C7">
              <w:t>Do you have a defined process for prioritizing risks related</w:t>
            </w:r>
            <w:r w:rsidR="00356C3F">
              <w:t xml:space="preserve"> </w:t>
            </w:r>
            <w:r w:rsidRPr="463E25C7">
              <w:t>to your attack surface?</w:t>
            </w:r>
          </w:p>
          <w:p w:rsidRPr="006521CE" w:rsidR="006F034D" w:rsidP="0008455D" w:rsidRDefault="006F034D" w14:paraId="77E35406"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463E25C7">
              <w:t>Are you conducting risk assessments on subsidiaries, mergers and acquisitions (M&amp;A), partners, and vendors</w:t>
            </w:r>
            <w:r w:rsidR="00356C3F">
              <w:t xml:space="preserve"> </w:t>
            </w:r>
            <w:r w:rsidRPr="463E25C7">
              <w:t>before integrating their systems?</w:t>
            </w:r>
          </w:p>
          <w:p w:rsidRPr="006521CE" w:rsidR="006F034D" w:rsidP="0008455D" w:rsidRDefault="006F034D" w14:paraId="22B0190F"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463E25C7">
              <w:t>Is there any automation in place for threat detection and</w:t>
            </w:r>
            <w:r w:rsidR="00356C3F">
              <w:t xml:space="preserve"> r</w:t>
            </w:r>
            <w:r w:rsidRPr="463E25C7">
              <w:t>esponse?</w:t>
            </w:r>
          </w:p>
          <w:p w:rsidRPr="006521CE" w:rsidR="006F034D" w:rsidP="0008455D" w:rsidRDefault="006F034D" w14:paraId="10259F89"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463E25C7">
              <w:t>Do you use threat intelligence feeds to assess the risk</w:t>
            </w:r>
            <w:r w:rsidR="00356C3F">
              <w:t xml:space="preserve"> </w:t>
            </w:r>
            <w:r w:rsidRPr="463E25C7">
              <w:t>prioritization on your assets?</w:t>
            </w:r>
          </w:p>
          <w:p w:rsidRPr="006521CE" w:rsidR="006F034D" w:rsidP="0008455D" w:rsidRDefault="006F034D" w14:paraId="7926F5DA" w14:textId="3B28E4F6">
            <w:pPr>
              <w:pStyle w:val="CapabilityConsiderations"/>
              <w:cnfStyle w:val="000000000000" w:firstRow="0" w:lastRow="0" w:firstColumn="0" w:lastColumn="0" w:oddVBand="0" w:evenVBand="0" w:oddHBand="0" w:evenHBand="0" w:firstRowFirstColumn="0" w:firstRowLastColumn="0" w:lastRowFirstColumn="0" w:lastRowLastColumn="0"/>
            </w:pPr>
            <w:r w:rsidRPr="463E25C7">
              <w:t>Do you conduct regular security audits or check</w:t>
            </w:r>
            <w:r w:rsidR="00356C3F">
              <w:t xml:space="preserve"> </w:t>
            </w:r>
            <w:r w:rsidRPr="463E25C7">
              <w:t>compliance on your external facing assets?</w:t>
            </w:r>
            <w:r w:rsidR="00356C3F">
              <w:t xml:space="preserve"> </w:t>
            </w:r>
          </w:p>
        </w:tc>
      </w:tr>
      <w:tr w:rsidRPr="00E846D2" w:rsidR="00D22D0E" w:rsidTr="00921ADA" w14:paraId="709EBB1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tcPr>
          <w:p w:rsidRPr="006521CE" w:rsidR="006F034D" w:rsidP="001458EC" w:rsidRDefault="006F034D" w14:paraId="50A5923A" w14:textId="77777777">
            <w:pPr>
              <w:rPr>
                <w:rFonts w:eastAsia="Times New Roman"/>
                <w:lang w:eastAsia="en-GB"/>
              </w:rPr>
            </w:pPr>
          </w:p>
        </w:tc>
        <w:tc>
          <w:tcPr>
            <w:tcW w:w="2067" w:type="dxa"/>
          </w:tcPr>
          <w:p w:rsidRPr="006521CE" w:rsidR="006F034D" w:rsidP="001458EC" w:rsidRDefault="006F034D" w14:paraId="7AE7A816" w14:textId="47DE315F">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95" w:id="166"/>
            <w:bookmarkStart w:name="_Toc181266584" w:id="167"/>
            <w:bookmarkStart w:name="_Toc181267398" w:id="168"/>
            <w:bookmarkStart w:name="_Toc181693585" w:id="169"/>
            <w:bookmarkStart w:name="_Toc181782792" w:id="170"/>
            <w:r w:rsidRPr="2FBDA893">
              <w:rPr>
                <w:rFonts w:eastAsia="Times New Roman"/>
              </w:rPr>
              <w:t>Patch &amp; Deployment Controls</w:t>
            </w:r>
            <w:bookmarkEnd w:id="166"/>
            <w:bookmarkEnd w:id="167"/>
            <w:bookmarkEnd w:id="168"/>
            <w:bookmarkEnd w:id="169"/>
            <w:bookmarkEnd w:id="170"/>
          </w:p>
        </w:tc>
        <w:tc>
          <w:tcPr>
            <w:tcW w:w="3319" w:type="dxa"/>
            <w:noWrap/>
          </w:tcPr>
          <w:p w:rsidRPr="006521CE" w:rsidR="006F034D" w:rsidP="00921ADA" w:rsidRDefault="006F034D" w14:paraId="3BD960D3" w14:textId="56DD1132">
            <w:pPr>
              <w:pStyle w:val="CapabilityDescription"/>
              <w:cnfStyle w:val="000000100000" w:firstRow="0" w:lastRow="0" w:firstColumn="0" w:lastColumn="0" w:oddVBand="0" w:evenVBand="0" w:oddHBand="1" w:evenHBand="0" w:firstRowFirstColumn="0" w:firstRowLastColumn="0" w:lastRowFirstColumn="0" w:lastRowLastColumn="0"/>
            </w:pPr>
            <w:r w:rsidRPr="2FBDA893">
              <w:t xml:space="preserve">Ensure the stability, security, and compliance of an organization's IT environment by automating and simplifying the deployment of patches, </w:t>
            </w:r>
            <w:r w:rsidRPr="2FBDA893">
              <w:lastRenderedPageBreak/>
              <w:t>vulnerability remediation, and application updates, managed from a central location. These processes involve systematically managing software updates and deploying new applications or changes in a controlled</w:t>
            </w:r>
            <w:r w:rsidR="0057357B">
              <w:t xml:space="preserve"> </w:t>
            </w:r>
            <w:r w:rsidRPr="2FBDA893">
              <w:t>manner.</w:t>
            </w:r>
          </w:p>
        </w:tc>
        <w:tc>
          <w:tcPr>
            <w:tcW w:w="2977" w:type="dxa"/>
            <w:noWrap/>
          </w:tcPr>
          <w:p w:rsidR="009C039E" w:rsidP="00921ADA" w:rsidRDefault="467A7E5D" w14:paraId="0ED16E9E" w14:textId="7373866F">
            <w:pPr>
              <w:pStyle w:val="CapabilityBenefits"/>
              <w:cnfStyle w:val="000000100000" w:firstRow="0" w:lastRow="0" w:firstColumn="0" w:lastColumn="0" w:oddVBand="0" w:evenVBand="0" w:oddHBand="1" w:evenHBand="0" w:firstRowFirstColumn="0" w:firstRowLastColumn="0" w:lastRowFirstColumn="0" w:lastRowLastColumn="0"/>
            </w:pPr>
            <w:r w:rsidRPr="46DDF0AD">
              <w:lastRenderedPageBreak/>
              <w:t>Risk mitigation</w:t>
            </w:r>
          </w:p>
          <w:p w:rsidR="009C039E" w:rsidP="00921ADA" w:rsidRDefault="467A7E5D" w14:paraId="138D5B73" w14:textId="29141D53">
            <w:pPr>
              <w:pStyle w:val="CapabilityBenefits"/>
              <w:cnfStyle w:val="000000100000" w:firstRow="0" w:lastRow="0" w:firstColumn="0" w:lastColumn="0" w:oddVBand="0" w:evenVBand="0" w:oddHBand="1" w:evenHBand="0" w:firstRowFirstColumn="0" w:firstRowLastColumn="0" w:lastRowFirstColumn="0" w:lastRowLastColumn="0"/>
            </w:pPr>
            <w:r w:rsidRPr="46DDF0AD">
              <w:t>Improve compliance reporting</w:t>
            </w:r>
          </w:p>
          <w:p w:rsidR="009C039E" w:rsidP="00921ADA" w:rsidRDefault="467A7E5D" w14:paraId="30F9F929" w14:textId="5AAFDAEE">
            <w:pPr>
              <w:pStyle w:val="CapabilityBenefits"/>
              <w:cnfStyle w:val="000000100000" w:firstRow="0" w:lastRow="0" w:firstColumn="0" w:lastColumn="0" w:oddVBand="0" w:evenVBand="0" w:oddHBand="1" w:evenHBand="0" w:firstRowFirstColumn="0" w:firstRowLastColumn="0" w:lastRowFirstColumn="0" w:lastRowLastColumn="0"/>
            </w:pPr>
            <w:r w:rsidRPr="46DDF0AD">
              <w:t>Centralized deployment</w:t>
            </w:r>
          </w:p>
          <w:p w:rsidR="009C039E" w:rsidP="00921ADA" w:rsidRDefault="467A7E5D" w14:paraId="00D85E15" w14:textId="24863A7E">
            <w:pPr>
              <w:pStyle w:val="CapabilityBenefits"/>
              <w:cnfStyle w:val="000000100000" w:firstRow="0" w:lastRow="0" w:firstColumn="0" w:lastColumn="0" w:oddVBand="0" w:evenVBand="0" w:oddHBand="1" w:evenHBand="0" w:firstRowFirstColumn="0" w:firstRowLastColumn="0" w:lastRowFirstColumn="0" w:lastRowLastColumn="0"/>
            </w:pPr>
            <w:r w:rsidRPr="46DDF0AD">
              <w:t>App and OS version control</w:t>
            </w:r>
          </w:p>
          <w:p w:rsidRPr="006521CE" w:rsidR="006F034D" w:rsidP="00921ADA" w:rsidRDefault="467A7E5D" w14:paraId="1D646010" w14:textId="0F7BA4E3">
            <w:pPr>
              <w:pStyle w:val="CapabilityBenefits"/>
              <w:cnfStyle w:val="000000100000" w:firstRow="0" w:lastRow="0" w:firstColumn="0" w:lastColumn="0" w:oddVBand="0" w:evenVBand="0" w:oddHBand="1" w:evenHBand="0" w:firstRowFirstColumn="0" w:firstRowLastColumn="0" w:lastRowFirstColumn="0" w:lastRowLastColumn="0"/>
            </w:pPr>
            <w:r w:rsidRPr="46DDF0AD">
              <w:lastRenderedPageBreak/>
              <w:t>Prioritization and evaluation of patches</w:t>
            </w:r>
          </w:p>
        </w:tc>
        <w:tc>
          <w:tcPr>
            <w:tcW w:w="2410" w:type="dxa"/>
            <w:noWrap/>
          </w:tcPr>
          <w:p w:rsidRPr="008A53CD" w:rsidR="006F034D" w:rsidP="00921ADA" w:rsidRDefault="006F034D" w14:paraId="2EC5FE62"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lastRenderedPageBreak/>
              <w:t>Increase</w:t>
            </w:r>
          </w:p>
          <w:p w:rsidRPr="00845724" w:rsidR="006F034D" w:rsidP="001458EC" w:rsidRDefault="472AC678" w14:paraId="7CBCD4C2" w14:textId="1D710474">
            <w:pPr>
              <w:pStyle w:val="CapabilityKPIs"/>
              <w:cnfStyle w:val="000000100000" w:firstRow="0" w:lastRow="0" w:firstColumn="0" w:lastColumn="0" w:oddVBand="0" w:evenVBand="0" w:oddHBand="1" w:evenHBand="0" w:firstRowFirstColumn="0" w:firstRowLastColumn="0" w:lastRowFirstColumn="0" w:lastRowLastColumn="0"/>
            </w:pPr>
            <w:r>
              <w:t>Employee productivity</w:t>
            </w:r>
          </w:p>
          <w:p w:rsidR="009C039E" w:rsidP="46DDF0AD" w:rsidRDefault="472AC678" w14:paraId="079E0A59" w14:textId="6139A1FB">
            <w:pPr>
              <w:pStyle w:val="CapabilityKPIs"/>
              <w:cnfStyle w:val="000000100000" w:firstRow="0" w:lastRow="0" w:firstColumn="0" w:lastColumn="0" w:oddVBand="0" w:evenVBand="0" w:oddHBand="1" w:evenHBand="0" w:firstRowFirstColumn="0" w:firstRowLastColumn="0" w:lastRowFirstColumn="0" w:lastRowLastColumn="0"/>
            </w:pPr>
            <w:r>
              <w:t>Device health</w:t>
            </w:r>
          </w:p>
          <w:p w:rsidRPr="00845724" w:rsidR="006F034D" w:rsidP="00921ADA" w:rsidRDefault="006F034D" w14:paraId="3B1037E9" w14:textId="77777777">
            <w:pPr>
              <w:pStyle w:val="CapabilityKPIssubheading"/>
              <w:cnfStyle w:val="000000100000" w:firstRow="0" w:lastRow="0" w:firstColumn="0" w:lastColumn="0" w:oddVBand="0" w:evenVBand="0" w:oddHBand="1" w:evenHBand="0" w:firstRowFirstColumn="0" w:firstRowLastColumn="0" w:lastRowFirstColumn="0" w:lastRowLastColumn="0"/>
            </w:pPr>
            <w:r>
              <w:lastRenderedPageBreak/>
              <w:t>Decrease</w:t>
            </w:r>
          </w:p>
          <w:p w:rsidR="006F034D" w:rsidP="001458EC" w:rsidRDefault="372E4869" w14:paraId="783DAF25" w14:textId="03E4A778">
            <w:pPr>
              <w:pStyle w:val="CapabilityKPIs"/>
              <w:cnfStyle w:val="000000100000" w:firstRow="0" w:lastRow="0" w:firstColumn="0" w:lastColumn="0" w:oddVBand="0" w:evenVBand="0" w:oddHBand="1" w:evenHBand="0" w:firstRowFirstColumn="0" w:firstRowLastColumn="0" w:lastRowFirstColumn="0" w:lastRowLastColumn="0"/>
            </w:pPr>
            <w:r>
              <w:t>Resource hours</w:t>
            </w:r>
          </w:p>
          <w:p w:rsidR="372E4869" w:rsidP="46DDF0AD" w:rsidRDefault="372E4869" w14:paraId="3E13652B" w14:textId="6023C950">
            <w:pPr>
              <w:pStyle w:val="CapabilityKPIs"/>
              <w:cnfStyle w:val="000000100000" w:firstRow="0" w:lastRow="0" w:firstColumn="0" w:lastColumn="0" w:oddVBand="0" w:evenVBand="0" w:oddHBand="1" w:evenHBand="0" w:firstRowFirstColumn="0" w:firstRowLastColumn="0" w:lastRowFirstColumn="0" w:lastRowLastColumn="0"/>
            </w:pPr>
            <w:r>
              <w:t>Organizational risk</w:t>
            </w:r>
          </w:p>
          <w:p w:rsidR="372E4869" w:rsidP="46DDF0AD" w:rsidRDefault="372E4869" w14:paraId="56173359" w14:textId="1F162CA3">
            <w:pPr>
              <w:pStyle w:val="CapabilityKPIs"/>
              <w:cnfStyle w:val="000000100000" w:firstRow="0" w:lastRow="0" w:firstColumn="0" w:lastColumn="0" w:oddVBand="0" w:evenVBand="0" w:oddHBand="1" w:evenHBand="0" w:firstRowFirstColumn="0" w:firstRowLastColumn="0" w:lastRowFirstColumn="0" w:lastRowLastColumn="0"/>
            </w:pPr>
            <w:r>
              <w:t>Manual activities</w:t>
            </w:r>
          </w:p>
          <w:p w:rsidRPr="006521CE" w:rsidR="006F034D" w:rsidP="00921ADA" w:rsidRDefault="372E4869" w14:paraId="717525E9" w14:textId="31F16947">
            <w:pPr>
              <w:pStyle w:val="CapabilityKPIs"/>
              <w:cnfStyle w:val="000000100000" w:firstRow="0" w:lastRow="0" w:firstColumn="0" w:lastColumn="0" w:oddVBand="0" w:evenVBand="0" w:oddHBand="1" w:evenHBand="0" w:firstRowFirstColumn="0" w:firstRowLastColumn="0" w:lastRowFirstColumn="0" w:lastRowLastColumn="0"/>
            </w:pPr>
            <w:r>
              <w:t>Network traffic</w:t>
            </w:r>
          </w:p>
        </w:tc>
        <w:tc>
          <w:tcPr>
            <w:tcW w:w="4563" w:type="dxa"/>
            <w:noWrap/>
          </w:tcPr>
          <w:p w:rsidR="009C039E" w:rsidP="00B45DB4" w:rsidRDefault="006F034D" w14:paraId="54FFAD15" w14:textId="7CD018D8">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63E25C7">
              <w:rPr>
                <w:rFonts w:eastAsia="Calibri"/>
              </w:rPr>
              <w:lastRenderedPageBreak/>
              <w:t>Build, schedule, and test various remediation and OS patching cycles using scan - analyze - test - repair - scan methodology.</w:t>
            </w:r>
          </w:p>
          <w:p w:rsidR="009C039E" w:rsidP="00B45DB4" w:rsidRDefault="006F034D" w14:paraId="6F9FDF2C" w14:textId="0358735C">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63E25C7">
              <w:rPr>
                <w:rFonts w:eastAsia="Calibri"/>
              </w:rPr>
              <w:t xml:space="preserve">Leverage release orchestration to coordinate automated and on-demand tasks performed by </w:t>
            </w:r>
            <w:r w:rsidRPr="463E25C7">
              <w:rPr>
                <w:rFonts w:eastAsia="Calibri"/>
              </w:rPr>
              <w:lastRenderedPageBreak/>
              <w:t>multiple systems to deliver software updates and vulnerability remediation.</w:t>
            </w:r>
          </w:p>
          <w:p w:rsidRPr="009648B0" w:rsidR="006F034D" w:rsidP="00921ADA" w:rsidRDefault="006F034D" w14:paraId="363C4512" w14:textId="11265AB3">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63E25C7">
              <w:rPr>
                <w:rFonts w:eastAsia="Calibri"/>
              </w:rPr>
              <w:t>Plan deployment around maintenance windows and change management cycles to create a positive customer experience.</w:t>
            </w:r>
          </w:p>
        </w:tc>
        <w:tc>
          <w:tcPr>
            <w:tcW w:w="5501" w:type="dxa"/>
          </w:tcPr>
          <w:p w:rsidRPr="006521CE" w:rsidR="006F034D" w:rsidP="0008455D" w:rsidRDefault="006F034D" w14:paraId="591FF97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463E25C7">
              <w:lastRenderedPageBreak/>
              <w:t>Have you defined your various release policies (standard</w:t>
            </w:r>
            <w:r w:rsidR="00356C3F">
              <w:t xml:space="preserve"> </w:t>
            </w:r>
            <w:r w:rsidRPr="463E25C7">
              <w:t>patches, emergency patches, and maintenance patches)?</w:t>
            </w:r>
          </w:p>
          <w:p w:rsidRPr="006521CE" w:rsidR="006F034D" w:rsidP="0008455D" w:rsidRDefault="006F034D" w14:paraId="62CD6DCA"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463E25C7">
              <w:t>Do you have mechanisms to enhance governance and</w:t>
            </w:r>
            <w:r w:rsidR="00356C3F">
              <w:t xml:space="preserve"> </w:t>
            </w:r>
            <w:r w:rsidRPr="463E25C7">
              <w:t>alignment in compliance reporting activities?</w:t>
            </w:r>
          </w:p>
          <w:p w:rsidR="0008455D" w:rsidP="0008455D" w:rsidRDefault="006F034D" w14:paraId="2E034CEB" w14:textId="73495DEF">
            <w:pPr>
              <w:pStyle w:val="CapabilityConsiderations"/>
              <w:cnfStyle w:val="000000100000" w:firstRow="0" w:lastRow="0" w:firstColumn="0" w:lastColumn="0" w:oddVBand="0" w:evenVBand="0" w:oddHBand="1" w:evenHBand="0" w:firstRowFirstColumn="0" w:firstRowLastColumn="0" w:lastRowFirstColumn="0" w:lastRowLastColumn="0"/>
            </w:pPr>
            <w:r w:rsidRPr="463E25C7">
              <w:lastRenderedPageBreak/>
              <w:t xml:space="preserve">Have you established scheduling of patch and deployment </w:t>
            </w:r>
            <w:proofErr w:type="gramStart"/>
            <w:r w:rsidRPr="463E25C7">
              <w:t>cycles</w:t>
            </w:r>
            <w:proofErr w:type="gramEnd"/>
            <w:r w:rsidRPr="463E25C7">
              <w:t xml:space="preserve"> and do you leverage auto-deployments that require</w:t>
            </w:r>
            <w:r w:rsidR="00356C3F">
              <w:t xml:space="preserve"> </w:t>
            </w:r>
            <w:r w:rsidRPr="463E25C7">
              <w:t>zero user interaction?</w:t>
            </w:r>
          </w:p>
          <w:p w:rsidR="0008455D" w:rsidP="0008455D" w:rsidRDefault="006F034D" w14:paraId="3398A43C" w14:textId="27289763">
            <w:pPr>
              <w:pStyle w:val="CapabilityConsiderations"/>
              <w:cnfStyle w:val="000000100000" w:firstRow="0" w:lastRow="0" w:firstColumn="0" w:lastColumn="0" w:oddVBand="0" w:evenVBand="0" w:oddHBand="1" w:evenHBand="0" w:firstRowFirstColumn="0" w:firstRowLastColumn="0" w:lastRowFirstColumn="0" w:lastRowLastColumn="0"/>
            </w:pPr>
            <w:r w:rsidRPr="463E25C7">
              <w:t xml:space="preserve">Do you </w:t>
            </w:r>
            <w:proofErr w:type="gramStart"/>
            <w:r w:rsidRPr="463E25C7">
              <w:t>have the ability to</w:t>
            </w:r>
            <w:proofErr w:type="gramEnd"/>
            <w:r w:rsidRPr="463E25C7">
              <w:t xml:space="preserve"> patch third-party devices and</w:t>
            </w:r>
            <w:r w:rsidR="00356C3F">
              <w:t xml:space="preserve"> a</w:t>
            </w:r>
            <w:r w:rsidRPr="463E25C7">
              <w:t>pplications?</w:t>
            </w:r>
          </w:p>
          <w:p w:rsidRPr="006521CE" w:rsidR="006F034D" w:rsidP="0008455D" w:rsidRDefault="006F034D" w14:paraId="41328CE5" w14:textId="1E2CA7AC">
            <w:pPr>
              <w:pStyle w:val="CapabilityConsiderations"/>
              <w:cnfStyle w:val="000000100000" w:firstRow="0" w:lastRow="0" w:firstColumn="0" w:lastColumn="0" w:oddVBand="0" w:evenVBand="0" w:oddHBand="1" w:evenHBand="0" w:firstRowFirstColumn="0" w:firstRowLastColumn="0" w:lastRowFirstColumn="0" w:lastRowLastColumn="0"/>
            </w:pPr>
            <w:r w:rsidRPr="463E25C7">
              <w:t xml:space="preserve">Do you </w:t>
            </w:r>
            <w:proofErr w:type="gramStart"/>
            <w:r w:rsidRPr="463E25C7">
              <w:t>have the ability to</w:t>
            </w:r>
            <w:proofErr w:type="gramEnd"/>
            <w:r w:rsidRPr="463E25C7">
              <w:t xml:space="preserve"> patch and deploy to various</w:t>
            </w:r>
            <w:r w:rsidR="00B328F8">
              <w:t xml:space="preserve"> </w:t>
            </w:r>
            <w:r w:rsidRPr="463E25C7">
              <w:t>operating systems across all device types?</w:t>
            </w:r>
          </w:p>
        </w:tc>
      </w:tr>
      <w:tr w:rsidRPr="00E846D2" w:rsidR="006F034D" w:rsidTr="00921ADA" w14:paraId="73BC13D3" w14:textId="77777777">
        <w:trPr>
          <w:trHeight w:val="340"/>
        </w:trPr>
        <w:tc>
          <w:tcPr>
            <w:cnfStyle w:val="001000000000" w:firstRow="0" w:lastRow="0" w:firstColumn="1" w:lastColumn="0" w:oddVBand="0" w:evenVBand="0" w:oddHBand="0" w:evenHBand="0" w:firstRowFirstColumn="0" w:firstRowLastColumn="0" w:lastRowFirstColumn="0" w:lastRowLastColumn="0"/>
            <w:tcW w:w="846" w:type="dxa"/>
          </w:tcPr>
          <w:p w:rsidRPr="006521CE" w:rsidR="006F034D" w:rsidP="001458EC" w:rsidRDefault="006F034D" w14:paraId="147C29E4" w14:textId="77777777">
            <w:pPr>
              <w:rPr>
                <w:rFonts w:eastAsia="Times New Roman"/>
                <w:lang w:eastAsia="en-GB"/>
              </w:rPr>
            </w:pPr>
          </w:p>
        </w:tc>
        <w:tc>
          <w:tcPr>
            <w:tcW w:w="2067" w:type="dxa"/>
          </w:tcPr>
          <w:p w:rsidRPr="006521CE" w:rsidR="006F034D" w:rsidP="001458EC" w:rsidRDefault="006F034D" w14:paraId="7A5FBCB5" w14:textId="21ED5744">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396" w:id="171"/>
            <w:bookmarkStart w:name="_Toc181266585" w:id="172"/>
            <w:bookmarkStart w:name="_Toc181267399" w:id="173"/>
            <w:bookmarkStart w:name="_Toc181693586" w:id="174"/>
            <w:r w:rsidRPr="2FBDA893">
              <w:rPr>
                <w:rFonts w:eastAsia="Times New Roman"/>
              </w:rPr>
              <w:t>Application Security Posture Management</w:t>
            </w:r>
            <w:bookmarkEnd w:id="171"/>
            <w:bookmarkEnd w:id="172"/>
            <w:bookmarkEnd w:id="173"/>
            <w:bookmarkEnd w:id="174"/>
          </w:p>
        </w:tc>
        <w:tc>
          <w:tcPr>
            <w:tcW w:w="3319" w:type="dxa"/>
            <w:noWrap/>
          </w:tcPr>
          <w:p w:rsidRPr="006521CE" w:rsidR="006F034D" w:rsidP="00921ADA" w:rsidRDefault="006F034D" w14:paraId="733314BC" w14:textId="11DDF9AE">
            <w:pPr>
              <w:pStyle w:val="CapabilityDescription"/>
              <w:cnfStyle w:val="000000000000" w:firstRow="0" w:lastRow="0" w:firstColumn="0" w:lastColumn="0" w:oddVBand="0" w:evenVBand="0" w:oddHBand="0" w:evenHBand="0" w:firstRowFirstColumn="0" w:firstRowLastColumn="0" w:lastRowFirstColumn="0" w:lastRowLastColumn="0"/>
            </w:pPr>
            <w:r w:rsidRPr="2FBDA893">
              <w:t>Enable fast, informed decisions to improve the security of internal and customer-facing applications through measures and guidance designed to protect applications from threats</w:t>
            </w:r>
            <w:r w:rsidR="0057357B">
              <w:t xml:space="preserve"> </w:t>
            </w:r>
            <w:r w:rsidRPr="2FBDA893">
              <w:t>and vulnerabilities throughout the development lifecycle.</w:t>
            </w:r>
          </w:p>
        </w:tc>
        <w:tc>
          <w:tcPr>
            <w:tcW w:w="2977" w:type="dxa"/>
            <w:noWrap/>
          </w:tcPr>
          <w:p w:rsidR="009C039E" w:rsidP="00921ADA" w:rsidRDefault="49AEBE82" w14:paraId="634189BA" w14:textId="5CFF85B4">
            <w:pPr>
              <w:pStyle w:val="CapabilityBenefits"/>
              <w:cnfStyle w:val="000000000000" w:firstRow="0" w:lastRow="0" w:firstColumn="0" w:lastColumn="0" w:oddVBand="0" w:evenVBand="0" w:oddHBand="0" w:evenHBand="0" w:firstRowFirstColumn="0" w:firstRowLastColumn="0" w:lastRowFirstColumn="0" w:lastRowLastColumn="0"/>
            </w:pPr>
            <w:r w:rsidRPr="46DDF0AD">
              <w:t>Visibility of application risk exposure and rating</w:t>
            </w:r>
          </w:p>
          <w:p w:rsidR="009C039E" w:rsidP="00921ADA" w:rsidRDefault="49AEBE82" w14:paraId="644D903E" w14:textId="08DEF593">
            <w:pPr>
              <w:pStyle w:val="CapabilityBenefits"/>
              <w:cnfStyle w:val="000000000000" w:firstRow="0" w:lastRow="0" w:firstColumn="0" w:lastColumn="0" w:oddVBand="0" w:evenVBand="0" w:oddHBand="0" w:evenHBand="0" w:firstRowFirstColumn="0" w:firstRowLastColumn="0" w:lastRowFirstColumn="0" w:lastRowLastColumn="0"/>
            </w:pPr>
            <w:r w:rsidRPr="46DDF0AD">
              <w:t>Threat intelligence</w:t>
            </w:r>
          </w:p>
          <w:p w:rsidR="009C039E" w:rsidP="00921ADA" w:rsidRDefault="49AEBE82" w14:paraId="0EA3750A" w14:textId="2703AA20">
            <w:pPr>
              <w:pStyle w:val="CapabilityBenefits"/>
              <w:cnfStyle w:val="000000000000" w:firstRow="0" w:lastRow="0" w:firstColumn="0" w:lastColumn="0" w:oddVBand="0" w:evenVBand="0" w:oddHBand="0" w:evenHBand="0" w:firstRowFirstColumn="0" w:firstRowLastColumn="0" w:lastRowFirstColumn="0" w:lastRowLastColumn="0"/>
            </w:pPr>
            <w:r w:rsidRPr="46DDF0AD">
              <w:t xml:space="preserve">Automated security testing </w:t>
            </w:r>
          </w:p>
          <w:p w:rsidR="009C039E" w:rsidP="00921ADA" w:rsidRDefault="49AEBE82" w14:paraId="2FCDC44B" w14:textId="5DF8B39C">
            <w:pPr>
              <w:pStyle w:val="CapabilityBenefits"/>
              <w:cnfStyle w:val="000000000000" w:firstRow="0" w:lastRow="0" w:firstColumn="0" w:lastColumn="0" w:oddVBand="0" w:evenVBand="0" w:oddHBand="0" w:evenHBand="0" w:firstRowFirstColumn="0" w:firstRowLastColumn="0" w:lastRowFirstColumn="0" w:lastRowLastColumn="0"/>
            </w:pPr>
            <w:r w:rsidRPr="46DDF0AD">
              <w:t>Diverse data sources</w:t>
            </w:r>
          </w:p>
          <w:p w:rsidRPr="006521CE" w:rsidR="006F034D" w:rsidP="00921ADA" w:rsidRDefault="49AEBE82" w14:paraId="09AF6A49" w14:textId="39FB2E35">
            <w:pPr>
              <w:pStyle w:val="CapabilityBenefits"/>
              <w:cnfStyle w:val="000000000000" w:firstRow="0" w:lastRow="0" w:firstColumn="0" w:lastColumn="0" w:oddVBand="0" w:evenVBand="0" w:oddHBand="0" w:evenHBand="0" w:firstRowFirstColumn="0" w:firstRowLastColumn="0" w:lastRowFirstColumn="0" w:lastRowLastColumn="0"/>
            </w:pPr>
            <w:r w:rsidRPr="46DDF0AD">
              <w:t>Customizable data organization and dashboards</w:t>
            </w:r>
          </w:p>
        </w:tc>
        <w:tc>
          <w:tcPr>
            <w:tcW w:w="2410" w:type="dxa"/>
            <w:noWrap/>
          </w:tcPr>
          <w:p w:rsidRPr="008A53CD" w:rsidR="006F034D" w:rsidP="00921ADA" w:rsidRDefault="006F034D" w14:paraId="298D1AE8"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6F034D" w:rsidP="001458EC" w:rsidRDefault="5EBBDACF" w14:paraId="254E0C73" w14:textId="79A96CE2">
            <w:pPr>
              <w:pStyle w:val="CapabilityKPIs"/>
              <w:cnfStyle w:val="000000000000" w:firstRow="0" w:lastRow="0" w:firstColumn="0" w:lastColumn="0" w:oddVBand="0" w:evenVBand="0" w:oddHBand="0" w:evenHBand="0" w:firstRowFirstColumn="0" w:firstRowLastColumn="0" w:lastRowFirstColumn="0" w:lastRowLastColumn="0"/>
            </w:pPr>
            <w:r>
              <w:t>Number of vulnerabilities detected</w:t>
            </w:r>
          </w:p>
          <w:p w:rsidR="009C039E" w:rsidP="46DDF0AD" w:rsidRDefault="5EBBDACF" w14:paraId="03F04BEA" w14:textId="60199474">
            <w:pPr>
              <w:pStyle w:val="CapabilityKPIs"/>
              <w:cnfStyle w:val="000000000000" w:firstRow="0" w:lastRow="0" w:firstColumn="0" w:lastColumn="0" w:oddVBand="0" w:evenVBand="0" w:oddHBand="0" w:evenHBand="0" w:firstRowFirstColumn="0" w:firstRowLastColumn="0" w:lastRowFirstColumn="0" w:lastRowLastColumn="0"/>
            </w:pPr>
            <w:r>
              <w:t>Compliance audit pass rate</w:t>
            </w:r>
          </w:p>
          <w:p w:rsidRPr="00845724" w:rsidR="006F034D" w:rsidP="00921ADA" w:rsidRDefault="006F034D" w14:paraId="48ACD392"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Pr="006521CE" w:rsidR="006F034D" w:rsidP="00921ADA" w:rsidRDefault="2D3E351C" w14:paraId="7D82C2D2" w14:textId="1FC123E8">
            <w:pPr>
              <w:pStyle w:val="CapabilityKPIs"/>
              <w:cnfStyle w:val="000000000000" w:firstRow="0" w:lastRow="0" w:firstColumn="0" w:lastColumn="0" w:oddVBand="0" w:evenVBand="0" w:oddHBand="0" w:evenHBand="0" w:firstRowFirstColumn="0" w:firstRowLastColumn="0" w:lastRowFirstColumn="0" w:lastRowLastColumn="0"/>
            </w:pPr>
            <w:r>
              <w:t>Mean time to detect (MTTD)</w:t>
            </w:r>
          </w:p>
          <w:p w:rsidRPr="006521CE" w:rsidR="006F034D" w:rsidP="00921ADA" w:rsidRDefault="2D3E351C" w14:paraId="4F50D5E7" w14:textId="743A8BD5">
            <w:pPr>
              <w:pStyle w:val="CapabilityKPIs"/>
              <w:cnfStyle w:val="000000000000" w:firstRow="0" w:lastRow="0" w:firstColumn="0" w:lastColumn="0" w:oddVBand="0" w:evenVBand="0" w:oddHBand="0" w:evenHBand="0" w:firstRowFirstColumn="0" w:firstRowLastColumn="0" w:lastRowFirstColumn="0" w:lastRowLastColumn="0"/>
            </w:pPr>
            <w:r>
              <w:t>Mean time to remediate (MTTR)</w:t>
            </w:r>
          </w:p>
          <w:p w:rsidRPr="006521CE" w:rsidR="006F034D" w:rsidP="00921ADA" w:rsidRDefault="2D3E351C" w14:paraId="5D2FA0D8" w14:textId="7607E614">
            <w:pPr>
              <w:pStyle w:val="CapabilityKPIs"/>
              <w:cnfStyle w:val="000000000000" w:firstRow="0" w:lastRow="0" w:firstColumn="0" w:lastColumn="0" w:oddVBand="0" w:evenVBand="0" w:oddHBand="0" w:evenHBand="0" w:firstRowFirstColumn="0" w:firstRowLastColumn="0" w:lastRowFirstColumn="0" w:lastRowLastColumn="0"/>
            </w:pPr>
            <w:r>
              <w:t>Organizational risk</w:t>
            </w:r>
          </w:p>
          <w:p w:rsidRPr="006521CE" w:rsidR="006F034D" w:rsidP="00921ADA" w:rsidRDefault="2D3E351C" w14:paraId="56B81925" w14:textId="087AB9E0">
            <w:pPr>
              <w:pStyle w:val="CapabilityKPIs"/>
              <w:cnfStyle w:val="000000000000" w:firstRow="0" w:lastRow="0" w:firstColumn="0" w:lastColumn="0" w:oddVBand="0" w:evenVBand="0" w:oddHBand="0" w:evenHBand="0" w:firstRowFirstColumn="0" w:firstRowLastColumn="0" w:lastRowFirstColumn="0" w:lastRowLastColumn="0"/>
            </w:pPr>
            <w:r>
              <w:t>Security debt</w:t>
            </w:r>
          </w:p>
          <w:p w:rsidRPr="006521CE" w:rsidR="006F034D" w:rsidP="00921ADA" w:rsidRDefault="2D3E351C" w14:paraId="6A4412E4" w14:textId="1ED3EEA0">
            <w:pPr>
              <w:pStyle w:val="CapabilityKPIs"/>
              <w:cnfStyle w:val="000000000000" w:firstRow="0" w:lastRow="0" w:firstColumn="0" w:lastColumn="0" w:oddVBand="0" w:evenVBand="0" w:oddHBand="0" w:evenHBand="0" w:firstRowFirstColumn="0" w:firstRowLastColumn="0" w:lastRowFirstColumn="0" w:lastRowLastColumn="0"/>
            </w:pPr>
            <w:r>
              <w:t>Signal-to-noise ratio</w:t>
            </w:r>
          </w:p>
          <w:p w:rsidRPr="006521CE" w:rsidR="006F034D" w:rsidP="00921ADA" w:rsidRDefault="2D3E351C" w14:paraId="3422B7ED" w14:textId="40538935">
            <w:pPr>
              <w:pStyle w:val="CapabilityKPIs"/>
              <w:cnfStyle w:val="000000000000" w:firstRow="0" w:lastRow="0" w:firstColumn="0" w:lastColumn="0" w:oddVBand="0" w:evenVBand="0" w:oddHBand="0" w:evenHBand="0" w:firstRowFirstColumn="0" w:firstRowLastColumn="0" w:lastRowFirstColumn="0" w:lastRowLastColumn="0"/>
            </w:pPr>
            <w:r>
              <w:t>Misconfigurations per deployment</w:t>
            </w:r>
          </w:p>
        </w:tc>
        <w:tc>
          <w:tcPr>
            <w:tcW w:w="4563" w:type="dxa"/>
            <w:noWrap/>
          </w:tcPr>
          <w:p w:rsidR="009C039E" w:rsidP="00B45DB4" w:rsidRDefault="006F034D" w14:paraId="349CFB3E" w14:textId="5EB855B2">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1F14A65">
              <w:rPr>
                <w:rFonts w:eastAsia="Calibri"/>
              </w:rPr>
              <w:t>Constantly scan your application assets throughout the development lifecycle for misconfigurations, vulnerabilities, and exposures.</w:t>
            </w:r>
          </w:p>
          <w:p w:rsidR="009C039E" w:rsidP="00B45DB4" w:rsidRDefault="006F034D" w14:paraId="055F4BF3" w14:textId="624C257D">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1F14A65">
              <w:rPr>
                <w:rFonts w:eastAsia="Calibri"/>
              </w:rPr>
              <w:t>Contextualize your organization's applications with internal and external vulnerability data, threat intelligence, penetration test findings, and your unique asset criticality.</w:t>
            </w:r>
          </w:p>
          <w:p w:rsidRPr="009648B0" w:rsidR="006F034D" w:rsidP="00921ADA" w:rsidRDefault="006F034D" w14:paraId="32F6D74A" w14:textId="428725A6">
            <w:pPr>
              <w:pStyle w:val="CapabilityBestPractices"/>
              <w:cnfStyle w:val="000000000000" w:firstRow="0" w:lastRow="0" w:firstColumn="0" w:lastColumn="0" w:oddVBand="0" w:evenVBand="0" w:oddHBand="0" w:evenHBand="0" w:firstRowFirstColumn="0" w:firstRowLastColumn="0" w:lastRowFirstColumn="0" w:lastRowLastColumn="0"/>
              <w:rPr>
                <w:rFonts w:eastAsia="Calibri"/>
              </w:rPr>
            </w:pPr>
            <w:r w:rsidRPr="41F14A65">
              <w:rPr>
                <w:rFonts w:eastAsia="Calibri"/>
              </w:rPr>
              <w:t>Build custom dashboards to give all security stakeholders access to relevant information to make informed decisions</w:t>
            </w:r>
          </w:p>
        </w:tc>
        <w:tc>
          <w:tcPr>
            <w:tcW w:w="5501" w:type="dxa"/>
          </w:tcPr>
          <w:p w:rsidR="0008455D" w:rsidP="0008455D" w:rsidRDefault="006F034D" w14:paraId="5CB29FA4" w14:textId="5E70E166">
            <w:pPr>
              <w:pStyle w:val="CapabilityConsiderations"/>
              <w:cnfStyle w:val="000000000000" w:firstRow="0" w:lastRow="0" w:firstColumn="0" w:lastColumn="0" w:oddVBand="0" w:evenVBand="0" w:oddHBand="0" w:evenHBand="0" w:firstRowFirstColumn="0" w:firstRowLastColumn="0" w:lastRowFirstColumn="0" w:lastRowLastColumn="0"/>
            </w:pPr>
            <w:r w:rsidRPr="41F14A65">
              <w:t>Do you have native application development in your</w:t>
            </w:r>
            <w:r w:rsidR="00B328F8">
              <w:t xml:space="preserve"> o</w:t>
            </w:r>
            <w:r w:rsidRPr="41F14A65">
              <w:t>rganization?</w:t>
            </w:r>
          </w:p>
          <w:p w:rsidR="0008455D" w:rsidP="0008455D" w:rsidRDefault="006F034D" w14:paraId="6548922D" w14:textId="0262EB93">
            <w:pPr>
              <w:pStyle w:val="CapabilityConsiderations"/>
              <w:cnfStyle w:val="000000000000" w:firstRow="0" w:lastRow="0" w:firstColumn="0" w:lastColumn="0" w:oddVBand="0" w:evenVBand="0" w:oddHBand="0" w:evenHBand="0" w:firstRowFirstColumn="0" w:firstRowLastColumn="0" w:lastRowFirstColumn="0" w:lastRowLastColumn="0"/>
            </w:pPr>
            <w:r w:rsidRPr="41F14A65">
              <w:t>Are you following best practices such as OWASP</w:t>
            </w:r>
            <w:r w:rsidR="00B328F8">
              <w:t xml:space="preserve"> </w:t>
            </w:r>
            <w:r w:rsidRPr="41F14A65">
              <w:t>frameworks for secure coding and application security?</w:t>
            </w:r>
          </w:p>
          <w:p w:rsidR="0008455D" w:rsidP="0008455D" w:rsidRDefault="006F034D" w14:paraId="2A412377" w14:textId="6AD40089">
            <w:pPr>
              <w:pStyle w:val="CapabilityConsiderations"/>
              <w:cnfStyle w:val="000000000000" w:firstRow="0" w:lastRow="0" w:firstColumn="0" w:lastColumn="0" w:oddVBand="0" w:evenVBand="0" w:oddHBand="0" w:evenHBand="0" w:firstRowFirstColumn="0" w:firstRowLastColumn="0" w:lastRowFirstColumn="0" w:lastRowLastColumn="0"/>
            </w:pPr>
            <w:r w:rsidRPr="41F14A65">
              <w:t>Do you prioritize, fix, and track issues throughout the</w:t>
            </w:r>
            <w:r w:rsidR="00B328F8">
              <w:t xml:space="preserve"> </w:t>
            </w:r>
            <w:r w:rsidRPr="41F14A65">
              <w:t>software development lifecycle?</w:t>
            </w:r>
          </w:p>
          <w:p w:rsidR="0008455D" w:rsidP="0008455D" w:rsidRDefault="006F034D" w14:paraId="3E61A6FB" w14:textId="720FC6E8">
            <w:pPr>
              <w:pStyle w:val="CapabilityConsiderations"/>
              <w:cnfStyle w:val="000000000000" w:firstRow="0" w:lastRow="0" w:firstColumn="0" w:lastColumn="0" w:oddVBand="0" w:evenVBand="0" w:oddHBand="0" w:evenHBand="0" w:firstRowFirstColumn="0" w:firstRowLastColumn="0" w:lastRowFirstColumn="0" w:lastRowLastColumn="0"/>
            </w:pPr>
            <w:r w:rsidRPr="41F14A65">
              <w:t>Are you currently using a SAST/DAST/OSS scanner to</w:t>
            </w:r>
            <w:r w:rsidR="00B328F8">
              <w:t xml:space="preserve"> </w:t>
            </w:r>
            <w:r w:rsidRPr="41F14A65">
              <w:t>get data?</w:t>
            </w:r>
          </w:p>
          <w:p w:rsidRPr="006521CE" w:rsidR="006F034D" w:rsidP="0008455D" w:rsidRDefault="006F034D" w14:paraId="70AFF668"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41F14A65">
              <w:t>Are you using any tool to prioritize vulnerabilities found?</w:t>
            </w:r>
          </w:p>
          <w:p w:rsidRPr="006521CE" w:rsidR="006F034D" w:rsidP="0008455D" w:rsidRDefault="006F034D" w14:paraId="42AE03B4" w14:textId="787C20AE">
            <w:pPr>
              <w:pStyle w:val="CapabilityConsiderations"/>
              <w:cnfStyle w:val="000000000000" w:firstRow="0" w:lastRow="0" w:firstColumn="0" w:lastColumn="0" w:oddVBand="0" w:evenVBand="0" w:oddHBand="0" w:evenHBand="0" w:firstRowFirstColumn="0" w:firstRowLastColumn="0" w:lastRowFirstColumn="0" w:lastRowLastColumn="0"/>
            </w:pPr>
            <w:r w:rsidRPr="41F14A65">
              <w:t xml:space="preserve">Do you periodically </w:t>
            </w:r>
            <w:proofErr w:type="spellStart"/>
            <w:r w:rsidRPr="41F14A65">
              <w:t>pentest</w:t>
            </w:r>
            <w:proofErr w:type="spellEnd"/>
            <w:r w:rsidRPr="41F14A65">
              <w:t xml:space="preserve"> your applications?</w:t>
            </w:r>
          </w:p>
        </w:tc>
      </w:tr>
    </w:tbl>
    <w:p w:rsidR="00F77073" w:rsidP="00921ADA" w:rsidRDefault="00F77073" w14:paraId="59AA5CB3" w14:textId="0C5C837F"/>
    <w:p w:rsidR="00C62132" w:rsidRDefault="00C62132" w14:paraId="74216B47" w14:textId="77777777">
      <w:pPr>
        <w:rPr>
          <w:rFonts w:cs="Arial" w:eastAsiaTheme="majorEastAsia"/>
          <w:b/>
          <w:bCs/>
          <w:color w:val="0F4761" w:themeColor="accent1" w:themeShade="BF"/>
          <w:sz w:val="32"/>
          <w:szCs w:val="32"/>
        </w:rPr>
      </w:pPr>
      <w:r>
        <w:br w:type="page"/>
      </w:r>
    </w:p>
    <w:p w:rsidRPr="002A59CA" w:rsidR="00724EE8" w:rsidP="00525F31" w:rsidRDefault="00724EE8" w14:paraId="6B1EAA98" w14:textId="3F9A9D52">
      <w:pPr>
        <w:pStyle w:val="Heading2"/>
      </w:pPr>
      <w:bookmarkStart w:name="_Toc181201397" w:id="175"/>
      <w:bookmarkStart w:name="_Toc181266586" w:id="176"/>
      <w:bookmarkStart w:name="_Toc181267400" w:id="177"/>
      <w:bookmarkStart w:name="_Toc181693587" w:id="178"/>
      <w:bookmarkStart w:name="_Toc181782794" w:id="179"/>
      <w:r>
        <w:lastRenderedPageBreak/>
        <w:t>Foundations</w:t>
      </w:r>
      <w:bookmarkEnd w:id="175"/>
      <w:bookmarkEnd w:id="176"/>
      <w:bookmarkEnd w:id="177"/>
      <w:bookmarkEnd w:id="178"/>
      <w:bookmarkEnd w:id="179"/>
    </w:p>
    <w:p w:rsidRPr="00526037" w:rsidR="00526037" w:rsidP="001458EC" w:rsidRDefault="00526037" w14:paraId="12F2B785" w14:textId="77777777"/>
    <w:tbl>
      <w:tblPr>
        <w:tblStyle w:val="GridTable4-Accent4"/>
        <w:tblpPr w:leftFromText="180" w:rightFromText="180" w:vertAnchor="text" w:tblpY="1"/>
        <w:tblOverlap w:val="never"/>
        <w:tblW w:w="21704" w:type="dxa"/>
        <w:tblLayout w:type="fixed"/>
        <w:tblLook w:val="04A0" w:firstRow="1" w:lastRow="0" w:firstColumn="1" w:lastColumn="0" w:noHBand="0" w:noVBand="1"/>
      </w:tblPr>
      <w:tblGrid>
        <w:gridCol w:w="875"/>
        <w:gridCol w:w="2067"/>
        <w:gridCol w:w="3302"/>
        <w:gridCol w:w="3013"/>
        <w:gridCol w:w="2408"/>
        <w:gridCol w:w="4556"/>
        <w:gridCol w:w="5483"/>
      </w:tblGrid>
      <w:tr w:rsidRPr="00E006DB" w:rsidR="00D22D0E" w:rsidTr="00921ADA" w14:paraId="56BE8A6E" w14:textId="44212B81">
        <w:trPr>
          <w:cnfStyle w:val="100000000000" w:firstRow="1" w:lastRow="0" w:firstColumn="0" w:lastColumn="0" w:oddVBand="0" w:evenVBand="0" w:oddHBand="0" w:evenHBand="0" w:firstRowFirstColumn="0" w:firstRowLastColumn="0" w:lastRowFirstColumn="0" w:lastRowLastColumn="0"/>
          <w:trHeight w:val="513"/>
          <w:tblHeader/>
        </w:trPr>
        <w:tc>
          <w:tcPr>
            <w:cnfStyle w:val="001000000000" w:firstRow="0" w:lastRow="0" w:firstColumn="1" w:lastColumn="0" w:oddVBand="0" w:evenVBand="0" w:oddHBand="0" w:evenHBand="0" w:firstRowFirstColumn="0" w:firstRowLastColumn="0" w:lastRowFirstColumn="0" w:lastRowLastColumn="0"/>
            <w:tcW w:w="6244" w:type="dxa"/>
            <w:gridSpan w:val="3"/>
            <w:shd w:val="clear" w:color="auto" w:fill="EC692D"/>
            <w:vAlign w:val="center"/>
          </w:tcPr>
          <w:p w:rsidRPr="00E006DB" w:rsidR="006F034D" w:rsidP="006731E4" w:rsidRDefault="006F034D" w14:paraId="15F7C430" w14:textId="75128E76">
            <w:pPr>
              <w:pStyle w:val="CapabilityGroup"/>
            </w:pPr>
            <w:r w:rsidRPr="00E006DB">
              <w:t>Foundations</w:t>
            </w:r>
          </w:p>
        </w:tc>
        <w:tc>
          <w:tcPr>
            <w:tcW w:w="3013" w:type="dxa"/>
            <w:shd w:val="clear" w:color="auto" w:fill="EC692D"/>
            <w:noWrap/>
            <w:vAlign w:val="center"/>
          </w:tcPr>
          <w:p w:rsidRPr="00E006DB" w:rsidR="006F034D" w:rsidP="00F74395" w:rsidRDefault="006F034D" w14:paraId="5D2E135E"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2408" w:type="dxa"/>
            <w:shd w:val="clear" w:color="auto" w:fill="EC692D"/>
            <w:noWrap/>
            <w:vAlign w:val="center"/>
          </w:tcPr>
          <w:p w:rsidRPr="00E006DB" w:rsidR="006F034D" w:rsidP="00F74395" w:rsidRDefault="006F034D" w14:paraId="4BA9E440"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4556" w:type="dxa"/>
            <w:shd w:val="clear" w:color="auto" w:fill="EC692D"/>
            <w:noWrap/>
            <w:vAlign w:val="center"/>
          </w:tcPr>
          <w:p w:rsidRPr="00E006DB" w:rsidR="006F034D" w:rsidP="00F74395" w:rsidRDefault="006F034D" w14:paraId="4FA642B1"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c>
          <w:tcPr>
            <w:tcW w:w="5483" w:type="dxa"/>
            <w:shd w:val="clear" w:color="auto" w:fill="EC692D"/>
            <w:vAlign w:val="center"/>
          </w:tcPr>
          <w:p w:rsidRPr="00E006DB" w:rsidR="006F034D" w:rsidP="00F74395" w:rsidRDefault="006F034D" w14:paraId="3859592B"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r>
      <w:tr w:rsidRPr="00003CEA" w:rsidR="00D22D0E" w:rsidTr="00921ADA" w14:paraId="7800DE01" w14:textId="77777777">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875" w:type="dxa"/>
            <w:shd w:val="clear" w:color="auto" w:fill="4C94D8" w:themeFill="text2" w:themeFillTint="80"/>
            <w:vAlign w:val="center"/>
            <w:hideMark/>
          </w:tcPr>
          <w:p w:rsidRPr="00003CEA" w:rsidR="006F034D" w:rsidP="00F74395" w:rsidRDefault="006F034D" w14:paraId="2B3CD294" w14:textId="43F5873F">
            <w:pPr>
              <w:rPr>
                <w:rFonts w:eastAsia="Times New Roman"/>
                <w:lang w:eastAsia="en-GB"/>
              </w:rPr>
            </w:pPr>
            <w:r>
              <w:rPr>
                <w:rFonts w:eastAsia="Times New Roman"/>
                <w:lang w:eastAsia="en-GB"/>
              </w:rPr>
              <w:t>Seq.</w:t>
            </w:r>
          </w:p>
        </w:tc>
        <w:tc>
          <w:tcPr>
            <w:tcW w:w="2067" w:type="dxa"/>
            <w:shd w:val="clear" w:color="auto" w:fill="4C94D8" w:themeFill="text2" w:themeFillTint="80"/>
            <w:vAlign w:val="center"/>
          </w:tcPr>
          <w:p w:rsidRPr="00003CEA" w:rsidR="006F034D" w:rsidP="00F74395" w:rsidRDefault="006F034D" w14:paraId="576749D0"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Capability</w:t>
            </w:r>
          </w:p>
        </w:tc>
        <w:tc>
          <w:tcPr>
            <w:tcW w:w="3302" w:type="dxa"/>
            <w:shd w:val="clear" w:color="auto" w:fill="4C94D8" w:themeFill="text2" w:themeFillTint="80"/>
            <w:noWrap/>
            <w:vAlign w:val="center"/>
            <w:hideMark/>
          </w:tcPr>
          <w:p w:rsidRPr="00003CEA" w:rsidR="006F034D" w:rsidP="00F74395" w:rsidRDefault="006F034D" w14:paraId="3087866E"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Description</w:t>
            </w:r>
          </w:p>
        </w:tc>
        <w:tc>
          <w:tcPr>
            <w:tcW w:w="3013" w:type="dxa"/>
            <w:shd w:val="clear" w:color="auto" w:fill="4C94D8" w:themeFill="text2" w:themeFillTint="80"/>
            <w:noWrap/>
            <w:vAlign w:val="center"/>
            <w:hideMark/>
          </w:tcPr>
          <w:p w:rsidRPr="00003CEA" w:rsidR="006F034D" w:rsidP="00F74395" w:rsidRDefault="006F034D" w14:paraId="5A3D09F1"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 xml:space="preserve">Features/Benefits </w:t>
            </w:r>
          </w:p>
        </w:tc>
        <w:tc>
          <w:tcPr>
            <w:tcW w:w="2408" w:type="dxa"/>
            <w:shd w:val="clear" w:color="auto" w:fill="4C94D8" w:themeFill="text2" w:themeFillTint="80"/>
            <w:noWrap/>
            <w:vAlign w:val="center"/>
            <w:hideMark/>
          </w:tcPr>
          <w:p w:rsidRPr="00003CEA" w:rsidR="006F034D" w:rsidP="00F74395" w:rsidRDefault="006F034D" w14:paraId="72B35689"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KPIs</w:t>
            </w:r>
          </w:p>
        </w:tc>
        <w:tc>
          <w:tcPr>
            <w:tcW w:w="4556" w:type="dxa"/>
            <w:shd w:val="clear" w:color="auto" w:fill="4C94D8" w:themeFill="text2" w:themeFillTint="80"/>
            <w:noWrap/>
            <w:vAlign w:val="center"/>
            <w:hideMark/>
          </w:tcPr>
          <w:p w:rsidRPr="00003CEA" w:rsidR="006F034D" w:rsidP="00F74395" w:rsidRDefault="006F034D" w14:paraId="650BCCDD"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Best Practice</w:t>
            </w:r>
          </w:p>
        </w:tc>
        <w:tc>
          <w:tcPr>
            <w:tcW w:w="5483" w:type="dxa"/>
            <w:shd w:val="clear" w:color="auto" w:fill="4C94D8" w:themeFill="text2" w:themeFillTint="80"/>
            <w:vAlign w:val="center"/>
            <w:hideMark/>
          </w:tcPr>
          <w:p w:rsidRPr="00003CEA" w:rsidR="006F034D" w:rsidP="00F74395" w:rsidRDefault="006F034D" w14:paraId="10BF274F"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003CEA">
              <w:rPr>
                <w:rFonts w:eastAsia="Times New Roman"/>
                <w:lang w:eastAsia="en-GB"/>
              </w:rPr>
              <w:t>Things to Consider</w:t>
            </w:r>
          </w:p>
        </w:tc>
      </w:tr>
      <w:tr w:rsidRPr="00E846D2" w:rsidR="00A808B5" w:rsidTr="00921ADA" w14:paraId="6EF3A646" w14:textId="4144070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6F034D" w:rsidP="00F74395" w:rsidRDefault="006F034D" w14:paraId="66D1868F" w14:textId="77777777">
            <w:pPr>
              <w:rPr>
                <w:rFonts w:eastAsia="Times New Roman"/>
                <w:lang w:eastAsia="en-GB"/>
              </w:rPr>
            </w:pPr>
          </w:p>
        </w:tc>
        <w:tc>
          <w:tcPr>
            <w:tcW w:w="2067" w:type="dxa"/>
          </w:tcPr>
          <w:p w:rsidRPr="006521CE" w:rsidR="006F034D" w:rsidP="00F74395" w:rsidRDefault="006F034D" w14:paraId="0F240BAC" w14:textId="69D39C79">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98" w:id="180"/>
            <w:bookmarkStart w:name="_Toc181266587" w:id="181"/>
            <w:bookmarkStart w:name="_Toc181267401" w:id="182"/>
            <w:bookmarkStart w:name="_Toc181693588" w:id="183"/>
            <w:bookmarkStart w:name="_Toc181782795" w:id="184"/>
            <w:r w:rsidRPr="2FBDA893">
              <w:rPr>
                <w:rFonts w:eastAsia="Times New Roman"/>
              </w:rPr>
              <w:t>Governance, Risk &amp; Compliance (GRC)</w:t>
            </w:r>
            <w:bookmarkEnd w:id="180"/>
            <w:bookmarkEnd w:id="181"/>
            <w:bookmarkEnd w:id="182"/>
            <w:bookmarkEnd w:id="183"/>
            <w:bookmarkEnd w:id="184"/>
          </w:p>
        </w:tc>
        <w:tc>
          <w:tcPr>
            <w:tcW w:w="3302" w:type="dxa"/>
            <w:noWrap/>
          </w:tcPr>
          <w:p w:rsidRPr="006521CE" w:rsidR="006F034D" w:rsidP="00921ADA" w:rsidRDefault="006F034D" w14:paraId="74E0724A" w14:textId="24E40A13">
            <w:pPr>
              <w:pStyle w:val="CapabilityDescription"/>
              <w:cnfStyle w:val="000000100000" w:firstRow="0" w:lastRow="0" w:firstColumn="0" w:lastColumn="0" w:oddVBand="0" w:evenVBand="0" w:oddHBand="1" w:evenHBand="0" w:firstRowFirstColumn="0" w:firstRowLastColumn="0" w:lastRowFirstColumn="0" w:lastRowLastColumn="0"/>
            </w:pPr>
            <w:r w:rsidRPr="2FBDA893">
              <w:t>Strategies, processes, and tools that organizations employ to ensure they operate within legal boundaries, manage risks</w:t>
            </w:r>
            <w:r w:rsidR="0057357B">
              <w:t xml:space="preserve"> </w:t>
            </w:r>
            <w:r w:rsidRPr="2FBDA893">
              <w:t>effectively, and adhere to established policies and standards.</w:t>
            </w:r>
          </w:p>
        </w:tc>
        <w:tc>
          <w:tcPr>
            <w:tcW w:w="3013" w:type="dxa"/>
            <w:noWrap/>
          </w:tcPr>
          <w:p w:rsidR="009C039E" w:rsidP="00921ADA" w:rsidRDefault="415E8B6A" w14:paraId="33F15543" w14:textId="6379F8A9">
            <w:pPr>
              <w:pStyle w:val="CapabilityBenefits"/>
              <w:cnfStyle w:val="000000100000" w:firstRow="0" w:lastRow="0" w:firstColumn="0" w:lastColumn="0" w:oddVBand="0" w:evenVBand="0" w:oddHBand="1" w:evenHBand="0" w:firstRowFirstColumn="0" w:firstRowLastColumn="0" w:lastRowFirstColumn="0" w:lastRowLastColumn="0"/>
            </w:pPr>
            <w:r w:rsidRPr="46DDF0AD">
              <w:t>Streamline compliance</w:t>
            </w:r>
          </w:p>
          <w:p w:rsidR="009C039E" w:rsidP="00921ADA" w:rsidRDefault="415E8B6A" w14:paraId="4C60B6B8" w14:textId="42D9B19B">
            <w:pPr>
              <w:pStyle w:val="CapabilityBenefits"/>
              <w:cnfStyle w:val="000000100000" w:firstRow="0" w:lastRow="0" w:firstColumn="0" w:lastColumn="0" w:oddVBand="0" w:evenVBand="0" w:oddHBand="1" w:evenHBand="0" w:firstRowFirstColumn="0" w:firstRowLastColumn="0" w:lastRowFirstColumn="0" w:lastRowLastColumn="0"/>
            </w:pPr>
            <w:r w:rsidRPr="46DDF0AD">
              <w:t>Modernize risk assessment</w:t>
            </w:r>
          </w:p>
          <w:p w:rsidR="009C039E" w:rsidP="00921ADA" w:rsidRDefault="415E8B6A" w14:paraId="354E8058" w14:textId="334BD304">
            <w:pPr>
              <w:pStyle w:val="CapabilityBenefits"/>
              <w:cnfStyle w:val="000000100000" w:firstRow="0" w:lastRow="0" w:firstColumn="0" w:lastColumn="0" w:oddVBand="0" w:evenVBand="0" w:oddHBand="1" w:evenHBand="0" w:firstRowFirstColumn="0" w:firstRowLastColumn="0" w:lastRowFirstColumn="0" w:lastRowLastColumn="0"/>
            </w:pPr>
            <w:r w:rsidRPr="46DDF0AD">
              <w:t>Automate governance</w:t>
            </w:r>
          </w:p>
          <w:p w:rsidR="009C039E" w:rsidP="00921ADA" w:rsidRDefault="415E8B6A" w14:paraId="1F9E7F18" w14:textId="69298A90">
            <w:pPr>
              <w:pStyle w:val="CapabilityBenefits"/>
              <w:cnfStyle w:val="000000100000" w:firstRow="0" w:lastRow="0" w:firstColumn="0" w:lastColumn="0" w:oddVBand="0" w:evenVBand="0" w:oddHBand="1" w:evenHBand="0" w:firstRowFirstColumn="0" w:firstRowLastColumn="0" w:lastRowFirstColumn="0" w:lastRowLastColumn="0"/>
            </w:pPr>
            <w:r w:rsidRPr="46DDF0AD">
              <w:t>Improve audit efficiency</w:t>
            </w:r>
          </w:p>
          <w:p w:rsidR="009C039E" w:rsidP="00921ADA" w:rsidRDefault="415E8B6A" w14:paraId="1E7E8E5E" w14:textId="6A1A138B">
            <w:pPr>
              <w:pStyle w:val="CapabilityBenefits"/>
              <w:cnfStyle w:val="000000100000" w:firstRow="0" w:lastRow="0" w:firstColumn="0" w:lastColumn="0" w:oddVBand="0" w:evenVBand="0" w:oddHBand="1" w:evenHBand="0" w:firstRowFirstColumn="0" w:firstRowLastColumn="0" w:lastRowFirstColumn="0" w:lastRowLastColumn="0"/>
            </w:pPr>
            <w:r w:rsidRPr="46DDF0AD">
              <w:t>Centralize documentation</w:t>
            </w:r>
          </w:p>
          <w:p w:rsidRPr="006521CE" w:rsidR="006F034D" w:rsidP="00921ADA" w:rsidRDefault="415E8B6A" w14:paraId="618D728C" w14:textId="6A6C4732">
            <w:pPr>
              <w:pStyle w:val="CapabilityBenefits"/>
              <w:cnfStyle w:val="000000100000" w:firstRow="0" w:lastRow="0" w:firstColumn="0" w:lastColumn="0" w:oddVBand="0" w:evenVBand="0" w:oddHBand="1" w:evenHBand="0" w:firstRowFirstColumn="0" w:firstRowLastColumn="0" w:lastRowFirstColumn="0" w:lastRowLastColumn="0"/>
            </w:pPr>
            <w:r w:rsidRPr="46DDF0AD">
              <w:t>Optimize resource allocation</w:t>
            </w:r>
          </w:p>
        </w:tc>
        <w:tc>
          <w:tcPr>
            <w:tcW w:w="2408" w:type="dxa"/>
            <w:noWrap/>
          </w:tcPr>
          <w:p w:rsidRPr="008A53CD" w:rsidR="006F034D" w:rsidP="00AB7610" w:rsidRDefault="006F034D" w14:paraId="625AA419"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Pr="00051EFC" w:rsidR="006F034D" w:rsidP="00F74395" w:rsidRDefault="21F93AB7" w14:paraId="4A56511C" w14:textId="409DC8B1">
            <w:pPr>
              <w:pStyle w:val="CapabilityKPIs"/>
              <w:cnfStyle w:val="000000100000" w:firstRow="0" w:lastRow="0" w:firstColumn="0" w:lastColumn="0" w:oddVBand="0" w:evenVBand="0" w:oddHBand="1" w:evenHBand="0" w:firstRowFirstColumn="0" w:firstRowLastColumn="0" w:lastRowFirstColumn="0" w:lastRowLastColumn="0"/>
              <w:rPr>
                <w:rFonts w:cs="Arial"/>
              </w:rPr>
            </w:pPr>
            <w:r w:rsidRPr="00051EFC">
              <w:rPr>
                <w:rFonts w:cs="Arial"/>
              </w:rPr>
              <w:t>Business user productivity &amp; retainment</w:t>
            </w:r>
          </w:p>
          <w:p w:rsidRPr="00051EFC" w:rsidR="21F93AB7" w:rsidP="00F74395" w:rsidRDefault="21F93AB7" w14:paraId="1771C1E6" w14:textId="5C6A686A">
            <w:pPr>
              <w:pStyle w:val="CapabilityKPIs"/>
              <w:cnfStyle w:val="000000100000" w:firstRow="0" w:lastRow="0" w:firstColumn="0" w:lastColumn="0" w:oddVBand="0" w:evenVBand="0" w:oddHBand="1" w:evenHBand="0" w:firstRowFirstColumn="0" w:firstRowLastColumn="0" w:lastRowFirstColumn="0" w:lastRowLastColumn="0"/>
              <w:rPr>
                <w:rFonts w:cs="Arial"/>
              </w:rPr>
            </w:pPr>
            <w:r w:rsidRPr="00051EFC">
              <w:rPr>
                <w:rFonts w:cs="Arial"/>
              </w:rPr>
              <w:t>Security compliance</w:t>
            </w:r>
          </w:p>
          <w:p w:rsidR="009C039E" w:rsidP="00E045BF" w:rsidRDefault="21F93AB7" w14:paraId="78286D09" w14:textId="30870027">
            <w:pPr>
              <w:pStyle w:val="CapabilityKPIs"/>
              <w:cnfStyle w:val="000000100000" w:firstRow="0" w:lastRow="0" w:firstColumn="0" w:lastColumn="0" w:oddVBand="0" w:evenVBand="0" w:oddHBand="1" w:evenHBand="0" w:firstRowFirstColumn="0" w:firstRowLastColumn="0" w:lastRowFirstColumn="0" w:lastRowLastColumn="0"/>
              <w:rPr>
                <w:rFonts w:cs="Arial"/>
              </w:rPr>
            </w:pPr>
            <w:r w:rsidRPr="00051EFC">
              <w:rPr>
                <w:rFonts w:cs="Arial"/>
              </w:rPr>
              <w:t>Visibility into GRC processes</w:t>
            </w:r>
          </w:p>
          <w:p w:rsidRPr="00845724" w:rsidR="006F034D" w:rsidP="00AB7610" w:rsidRDefault="006F034D" w14:paraId="0195D75D"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006F034D" w:rsidP="00F74395" w:rsidRDefault="43C0E519" w14:paraId="6C73CE25" w14:textId="2A8A3185">
            <w:pPr>
              <w:pStyle w:val="CapabilityKPIs"/>
              <w:cnfStyle w:val="000000100000" w:firstRow="0" w:lastRow="0" w:firstColumn="0" w:lastColumn="0" w:oddVBand="0" w:evenVBand="0" w:oddHBand="1" w:evenHBand="0" w:firstRowFirstColumn="0" w:firstRowLastColumn="0" w:lastRowFirstColumn="0" w:lastRowLastColumn="0"/>
            </w:pPr>
            <w:r>
              <w:t>Support calls</w:t>
            </w:r>
          </w:p>
          <w:p w:rsidR="43C0E519" w:rsidP="00F74395" w:rsidRDefault="43C0E519" w14:paraId="74F75888" w14:textId="4DCEE238">
            <w:pPr>
              <w:pStyle w:val="CapabilityKPIs"/>
              <w:cnfStyle w:val="000000100000" w:firstRow="0" w:lastRow="0" w:firstColumn="0" w:lastColumn="0" w:oddVBand="0" w:evenVBand="0" w:oddHBand="1" w:evenHBand="0" w:firstRowFirstColumn="0" w:firstRowLastColumn="0" w:lastRowFirstColumn="0" w:lastRowLastColumn="0"/>
            </w:pPr>
            <w:commentRangeStart w:id="185"/>
            <w:r>
              <w:t>GRC resourc</w:t>
            </w:r>
            <w:r w:rsidR="003E333E">
              <w:t xml:space="preserve">e </w:t>
            </w:r>
            <w:r>
              <w:t>bandwidth</w:t>
            </w:r>
            <w:commentRangeEnd w:id="185"/>
            <w:r w:rsidR="006E718E">
              <w:rPr>
                <w:rStyle w:val="CommentReference"/>
                <w:rFonts w:eastAsiaTheme="minorEastAsia" w:cstheme="minorBidi"/>
                <w:kern w:val="2"/>
                <w:lang w:eastAsia="en-US"/>
                <w14:ligatures w14:val="standardContextual"/>
              </w:rPr>
              <w:commentReference w:id="185"/>
            </w:r>
          </w:p>
          <w:p w:rsidR="43C0E519" w:rsidP="00F74395" w:rsidRDefault="43C0E519" w14:paraId="7D719EAC" w14:textId="187F768A">
            <w:pPr>
              <w:pStyle w:val="CapabilityKPIs"/>
              <w:cnfStyle w:val="000000100000" w:firstRow="0" w:lastRow="0" w:firstColumn="0" w:lastColumn="0" w:oddVBand="0" w:evenVBand="0" w:oddHBand="1" w:evenHBand="0" w:firstRowFirstColumn="0" w:firstRowLastColumn="0" w:lastRowFirstColumn="0" w:lastRowLastColumn="0"/>
            </w:pPr>
            <w:r>
              <w:t xml:space="preserve">Audit resource constraints and </w:t>
            </w:r>
            <w:r w:rsidR="00BF5809">
              <w:t>true</w:t>
            </w:r>
            <w:r>
              <w:t>-up cost</w:t>
            </w:r>
          </w:p>
          <w:p w:rsidRPr="006521CE" w:rsidR="006F034D" w:rsidP="0057357B" w:rsidRDefault="43C0E519" w14:paraId="0A7053D5" w14:textId="25AC0AC4">
            <w:pPr>
              <w:pStyle w:val="CapabilityKPIs"/>
              <w:cnfStyle w:val="000000100000" w:firstRow="0" w:lastRow="0" w:firstColumn="0" w:lastColumn="0" w:oddVBand="0" w:evenVBand="0" w:oddHBand="1" w:evenHBand="0" w:firstRowFirstColumn="0" w:firstRowLastColumn="0" w:lastRowFirstColumn="0" w:lastRowLastColumn="0"/>
            </w:pPr>
            <w:r>
              <w:t>Risk of data and productivity loss from a cyber event</w:t>
            </w:r>
          </w:p>
        </w:tc>
        <w:tc>
          <w:tcPr>
            <w:tcW w:w="4556" w:type="dxa"/>
            <w:noWrap/>
          </w:tcPr>
          <w:p w:rsidR="009C039E" w:rsidP="00B45DB4" w:rsidRDefault="006F034D" w14:paraId="41EBD7A6" w14:textId="52A3723A">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1F14A65">
              <w:rPr>
                <w:rFonts w:eastAsia="Calibri"/>
              </w:rPr>
              <w:t>Integrate governance frameworks to oversee decision-making.</w:t>
            </w:r>
          </w:p>
          <w:p w:rsidR="009C039E" w:rsidP="00B45DB4" w:rsidRDefault="006F034D" w14:paraId="0FBCCC01" w14:textId="1BBDF4D2">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1F14A65">
              <w:rPr>
                <w:rFonts w:eastAsia="Calibri"/>
              </w:rPr>
              <w:t>Adopt risk management practices to identify and mitigate potential threats, and to measure compliance with regulatory requirements.</w:t>
            </w:r>
          </w:p>
          <w:p w:rsidR="009C039E" w:rsidP="00B45DB4" w:rsidRDefault="006F034D" w14:paraId="58EB0DE4" w14:textId="050AC845">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1F14A65">
              <w:rPr>
                <w:rFonts w:eastAsia="Calibri"/>
              </w:rPr>
              <w:t>Consolidate regulatory documentation, align requirements like HIPAA, SOX, and GDPR with security best practices, and proactively manage risk to minimize security breaches.</w:t>
            </w:r>
          </w:p>
          <w:p w:rsidRPr="00AF4F75" w:rsidR="006F034D" w:rsidP="00921ADA" w:rsidRDefault="006F034D" w14:paraId="124CC63B" w14:textId="16E0D2AB">
            <w:pPr>
              <w:pStyle w:val="CapabilityBestPractices"/>
              <w:cnfStyle w:val="000000100000" w:firstRow="0" w:lastRow="0" w:firstColumn="0" w:lastColumn="0" w:oddVBand="0" w:evenVBand="0" w:oddHBand="1" w:evenHBand="0" w:firstRowFirstColumn="0" w:firstRowLastColumn="0" w:lastRowFirstColumn="0" w:lastRowLastColumn="0"/>
              <w:rPr>
                <w:rFonts w:eastAsia="Calibri"/>
              </w:rPr>
            </w:pPr>
            <w:r w:rsidRPr="41F14A65">
              <w:rPr>
                <w:rFonts w:eastAsia="Calibri"/>
              </w:rPr>
              <w:t>Foster clear communication and collaboration across departments ensuring improved visibility, efficiency, and a detailed compliance framework.</w:t>
            </w:r>
          </w:p>
        </w:tc>
        <w:tc>
          <w:tcPr>
            <w:tcW w:w="5483" w:type="dxa"/>
          </w:tcPr>
          <w:p w:rsidR="0008455D" w:rsidP="00E045BF" w:rsidRDefault="00BF5809" w14:paraId="524AC157" w14:textId="032F38A9">
            <w:pPr>
              <w:pStyle w:val="CapabilityConsiderations"/>
              <w:cnfStyle w:val="000000100000" w:firstRow="0" w:lastRow="0" w:firstColumn="0" w:lastColumn="0" w:oddVBand="0" w:evenVBand="0" w:oddHBand="1" w:evenHBand="0" w:firstRowFirstColumn="0" w:firstRowLastColumn="0" w:lastRowFirstColumn="0" w:lastRowLastColumn="0"/>
            </w:pPr>
            <w:r w:rsidRPr="00BF5809">
              <w:t>Do you maintain regulatory documents and compliance</w:t>
            </w:r>
            <w:r w:rsidR="003835A3">
              <w:t xml:space="preserve"> </w:t>
            </w:r>
            <w:r w:rsidRPr="00BF5809">
              <w:t>controls in a single system?</w:t>
            </w:r>
          </w:p>
          <w:p w:rsidR="0008455D" w:rsidP="00E045BF" w:rsidRDefault="00BF5809" w14:paraId="4895A15A"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BF5809">
              <w:t>Do you automate your governance, risk, and compliance process</w:t>
            </w:r>
            <w:r>
              <w:t>?</w:t>
            </w:r>
          </w:p>
          <w:p w:rsidR="0008455D" w:rsidP="00E045BF" w:rsidRDefault="00BF5809" w14:paraId="289A9E9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BF5809">
              <w:t>Are you tracking the impact of GRC incidents?</w:t>
            </w:r>
          </w:p>
          <w:p w:rsidR="0008455D" w:rsidP="00E045BF" w:rsidRDefault="00BF5809" w14:paraId="1B210DC5" w14:textId="6D4F71C9">
            <w:pPr>
              <w:pStyle w:val="CapabilityConsiderations"/>
              <w:cnfStyle w:val="000000100000" w:firstRow="0" w:lastRow="0" w:firstColumn="0" w:lastColumn="0" w:oddVBand="0" w:evenVBand="0" w:oddHBand="1" w:evenHBand="0" w:firstRowFirstColumn="0" w:firstRowLastColumn="0" w:lastRowFirstColumn="0" w:lastRowLastColumn="0"/>
            </w:pPr>
            <w:r w:rsidRPr="00BF5809">
              <w:t>Are your GRC activities and processes visible to all</w:t>
            </w:r>
            <w:r w:rsidR="00A822C8">
              <w:t xml:space="preserve"> </w:t>
            </w:r>
            <w:r w:rsidRPr="00BF5809">
              <w:t>relevant stakeholders?</w:t>
            </w:r>
          </w:p>
          <w:p w:rsidRPr="006521CE" w:rsidR="00BF5809" w:rsidP="0008455D" w:rsidRDefault="003E333E" w14:paraId="265D9396" w14:textId="7B2602E1">
            <w:pPr>
              <w:pStyle w:val="CapabilityConsiderations"/>
              <w:cnfStyle w:val="000000100000" w:firstRow="0" w:lastRow="0" w:firstColumn="0" w:lastColumn="0" w:oddVBand="0" w:evenVBand="0" w:oddHBand="1" w:evenHBand="0" w:firstRowFirstColumn="0" w:firstRowLastColumn="0" w:lastRowFirstColumn="0" w:lastRowLastColumn="0"/>
            </w:pPr>
            <w:r w:rsidRPr="003E333E">
              <w:t>Are you regularly updating and verifying your compliance</w:t>
            </w:r>
            <w:r w:rsidR="00A822C8">
              <w:t xml:space="preserve"> </w:t>
            </w:r>
            <w:r w:rsidRPr="003E333E">
              <w:t>posture?</w:t>
            </w:r>
          </w:p>
        </w:tc>
      </w:tr>
      <w:tr w:rsidRPr="00E846D2" w:rsidR="00194D64" w14:paraId="02C293E4" w14:textId="77777777">
        <w:trPr>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194D64" w:rsidP="00194D64" w:rsidRDefault="00194D64" w14:paraId="16694D0E" w14:textId="77777777">
            <w:pPr>
              <w:rPr>
                <w:rFonts w:eastAsia="Times New Roman"/>
                <w:lang w:eastAsia="en-GB"/>
              </w:rPr>
            </w:pPr>
          </w:p>
        </w:tc>
        <w:tc>
          <w:tcPr>
            <w:tcW w:w="2067" w:type="dxa"/>
          </w:tcPr>
          <w:p w:rsidRPr="006521CE" w:rsidR="00194D64" w:rsidP="00194D64" w:rsidRDefault="00194D64" w14:paraId="60BDDDB0" w14:textId="5783B945">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402" w:id="186"/>
            <w:bookmarkStart w:name="_Toc181266591" w:id="187"/>
            <w:bookmarkStart w:name="_Toc181267405" w:id="188"/>
            <w:bookmarkStart w:name="_Toc181693592" w:id="189"/>
            <w:bookmarkStart w:name="_Toc181782796" w:id="190"/>
            <w:r w:rsidRPr="2FBDA893">
              <w:rPr>
                <w:rFonts w:eastAsia="Times New Roman"/>
              </w:rPr>
              <w:t>Data Management</w:t>
            </w:r>
            <w:bookmarkEnd w:id="186"/>
            <w:bookmarkEnd w:id="187"/>
            <w:bookmarkEnd w:id="188"/>
            <w:bookmarkEnd w:id="189"/>
            <w:bookmarkEnd w:id="190"/>
          </w:p>
        </w:tc>
        <w:tc>
          <w:tcPr>
            <w:tcW w:w="3302" w:type="dxa"/>
            <w:noWrap/>
          </w:tcPr>
          <w:p w:rsidRPr="006521CE" w:rsidR="00194D64" w:rsidP="00194D64" w:rsidRDefault="00194D64" w14:paraId="6EEE8D57" w14:textId="77777777">
            <w:pPr>
              <w:pStyle w:val="CapabilityDescription"/>
              <w:cnfStyle w:val="000000000000" w:firstRow="0" w:lastRow="0" w:firstColumn="0" w:lastColumn="0" w:oddVBand="0" w:evenVBand="0" w:oddHBand="0" w:evenHBand="0" w:firstRowFirstColumn="0" w:firstRowLastColumn="0" w:lastRowFirstColumn="0" w:lastRowLastColumn="0"/>
            </w:pPr>
            <w:r w:rsidRPr="2FBDA893">
              <w:t>The practice of collecting, organizing, protecting, and storing an organization's data. With effective data management, people across an organization can find and access trusted data for their queries to make informed decisions and enhance operational efficiency.</w:t>
            </w:r>
          </w:p>
        </w:tc>
        <w:tc>
          <w:tcPr>
            <w:tcW w:w="3013" w:type="dxa"/>
            <w:noWrap/>
          </w:tcPr>
          <w:p w:rsidR="00194D64" w:rsidP="00194D64" w:rsidRDefault="00194D64" w14:paraId="50B12BBB" w14:textId="77777777">
            <w:pPr>
              <w:pStyle w:val="CapabilityBenefits"/>
              <w:cnfStyle w:val="000000000000" w:firstRow="0" w:lastRow="0" w:firstColumn="0" w:lastColumn="0" w:oddVBand="0" w:evenVBand="0" w:oddHBand="0" w:evenHBand="0" w:firstRowFirstColumn="0" w:firstRowLastColumn="0" w:lastRowFirstColumn="0" w:lastRowLastColumn="0"/>
            </w:pPr>
            <w:r>
              <w:t>Governance framework</w:t>
            </w:r>
          </w:p>
          <w:p w:rsidR="00194D64" w:rsidP="00194D64" w:rsidRDefault="00194D64" w14:paraId="37E778C7" w14:textId="77777777">
            <w:pPr>
              <w:pStyle w:val="CapabilityBenefits"/>
              <w:cnfStyle w:val="000000000000" w:firstRow="0" w:lastRow="0" w:firstColumn="0" w:lastColumn="0" w:oddVBand="0" w:evenVBand="0" w:oddHBand="0" w:evenHBand="0" w:firstRowFirstColumn="0" w:firstRowLastColumn="0" w:lastRowFirstColumn="0" w:lastRowLastColumn="0"/>
            </w:pPr>
            <w:r>
              <w:t>Normalization</w:t>
            </w:r>
          </w:p>
          <w:p w:rsidR="00194D64" w:rsidP="00194D64" w:rsidRDefault="00194D64" w14:paraId="46114DF3" w14:textId="77777777">
            <w:pPr>
              <w:pStyle w:val="CapabilityBenefits"/>
              <w:cnfStyle w:val="000000000000" w:firstRow="0" w:lastRow="0" w:firstColumn="0" w:lastColumn="0" w:oddVBand="0" w:evenVBand="0" w:oddHBand="0" w:evenHBand="0" w:firstRowFirstColumn="0" w:firstRowLastColumn="0" w:lastRowFirstColumn="0" w:lastRowLastColumn="0"/>
            </w:pPr>
            <w:r>
              <w:t>Integrity</w:t>
            </w:r>
          </w:p>
          <w:p w:rsidR="00194D64" w:rsidP="00194D64" w:rsidRDefault="00194D64" w14:paraId="20E82D15" w14:textId="77777777">
            <w:pPr>
              <w:pStyle w:val="CapabilityBenefits"/>
              <w:cnfStyle w:val="000000000000" w:firstRow="0" w:lastRow="0" w:firstColumn="0" w:lastColumn="0" w:oddVBand="0" w:evenVBand="0" w:oddHBand="0" w:evenHBand="0" w:firstRowFirstColumn="0" w:firstRowLastColumn="0" w:lastRowFirstColumn="0" w:lastRowLastColumn="0"/>
            </w:pPr>
            <w:r>
              <w:t>Availability</w:t>
            </w:r>
          </w:p>
          <w:p w:rsidR="00194D64" w:rsidP="00194D64" w:rsidRDefault="00194D64" w14:paraId="06165540" w14:textId="77777777">
            <w:pPr>
              <w:pStyle w:val="CapabilityBenefits"/>
              <w:cnfStyle w:val="000000000000" w:firstRow="0" w:lastRow="0" w:firstColumn="0" w:lastColumn="0" w:oddVBand="0" w:evenVBand="0" w:oddHBand="0" w:evenHBand="0" w:firstRowFirstColumn="0" w:firstRowLastColumn="0" w:lastRowFirstColumn="0" w:lastRowLastColumn="0"/>
            </w:pPr>
            <w:r>
              <w:t>Quality assurance</w:t>
            </w:r>
          </w:p>
          <w:p w:rsidRPr="006521CE" w:rsidR="00194D64" w:rsidP="00194D64" w:rsidRDefault="00194D64" w14:paraId="21D12AD4" w14:textId="77777777">
            <w:pPr>
              <w:pStyle w:val="CapabilityBenefits"/>
              <w:cnfStyle w:val="000000000000" w:firstRow="0" w:lastRow="0" w:firstColumn="0" w:lastColumn="0" w:oddVBand="0" w:evenVBand="0" w:oddHBand="0" w:evenHBand="0" w:firstRowFirstColumn="0" w:firstRowLastColumn="0" w:lastRowFirstColumn="0" w:lastRowLastColumn="0"/>
            </w:pPr>
            <w:r>
              <w:t>Confidentiality</w:t>
            </w:r>
          </w:p>
        </w:tc>
        <w:tc>
          <w:tcPr>
            <w:tcW w:w="2408" w:type="dxa"/>
            <w:noWrap/>
          </w:tcPr>
          <w:p w:rsidRPr="008A53CD" w:rsidR="00194D64" w:rsidP="00194D64" w:rsidRDefault="00194D64" w14:paraId="7064D1CB"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194D64" w:rsidP="00194D64" w:rsidRDefault="00194D64" w14:paraId="66D13D39" w14:textId="77777777">
            <w:pPr>
              <w:pStyle w:val="CapabilityKPIs"/>
              <w:cnfStyle w:val="000000000000" w:firstRow="0" w:lastRow="0" w:firstColumn="0" w:lastColumn="0" w:oddVBand="0" w:evenVBand="0" w:oddHBand="0" w:evenHBand="0" w:firstRowFirstColumn="0" w:firstRowLastColumn="0" w:lastRowFirstColumn="0" w:lastRowLastColumn="0"/>
            </w:pPr>
            <w:r>
              <w:t>Data hygiene</w:t>
            </w:r>
          </w:p>
          <w:p w:rsidR="00194D64" w:rsidP="00194D64" w:rsidRDefault="00194D64" w14:paraId="0426A3E1" w14:textId="77777777">
            <w:pPr>
              <w:pStyle w:val="CapabilityKPIs"/>
              <w:cnfStyle w:val="000000000000" w:firstRow="0" w:lastRow="0" w:firstColumn="0" w:lastColumn="0" w:oddVBand="0" w:evenVBand="0" w:oddHBand="0" w:evenHBand="0" w:firstRowFirstColumn="0" w:firstRowLastColumn="0" w:lastRowFirstColumn="0" w:lastRowLastColumn="0"/>
            </w:pPr>
            <w:r>
              <w:t>Security</w:t>
            </w:r>
          </w:p>
          <w:p w:rsidR="00194D64" w:rsidP="00194D64" w:rsidRDefault="00194D64" w14:paraId="59699EFE" w14:textId="77777777">
            <w:pPr>
              <w:pStyle w:val="CapabilityKPIs"/>
              <w:cnfStyle w:val="000000000000" w:firstRow="0" w:lastRow="0" w:firstColumn="0" w:lastColumn="0" w:oddVBand="0" w:evenVBand="0" w:oddHBand="0" w:evenHBand="0" w:firstRowFirstColumn="0" w:firstRowLastColumn="0" w:lastRowFirstColumn="0" w:lastRowLastColumn="0"/>
            </w:pPr>
            <w:r>
              <w:t>Scalability</w:t>
            </w:r>
          </w:p>
          <w:p w:rsidR="00194D64" w:rsidP="00194D64" w:rsidRDefault="00194D64" w14:paraId="44054F37" w14:textId="77777777">
            <w:pPr>
              <w:pStyle w:val="CapabilityKPIs"/>
              <w:cnfStyle w:val="000000000000" w:firstRow="0" w:lastRow="0" w:firstColumn="0" w:lastColumn="0" w:oddVBand="0" w:evenVBand="0" w:oddHBand="0" w:evenHBand="0" w:firstRowFirstColumn="0" w:firstRowLastColumn="0" w:lastRowFirstColumn="0" w:lastRowLastColumn="0"/>
            </w:pPr>
            <w:r>
              <w:t>Access and retrieval time</w:t>
            </w:r>
          </w:p>
          <w:p w:rsidRPr="00845724" w:rsidR="00194D64" w:rsidP="00194D64" w:rsidRDefault="00194D64" w14:paraId="1ABCBBC3"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00194D64" w:rsidP="00194D64" w:rsidRDefault="00194D64" w14:paraId="557BE5F4" w14:textId="77777777">
            <w:pPr>
              <w:pStyle w:val="CapabilityKPIs"/>
              <w:cnfStyle w:val="000000000000" w:firstRow="0" w:lastRow="0" w:firstColumn="0" w:lastColumn="0" w:oddVBand="0" w:evenVBand="0" w:oddHBand="0" w:evenHBand="0" w:firstRowFirstColumn="0" w:firstRowLastColumn="0" w:lastRowFirstColumn="0" w:lastRowLastColumn="0"/>
            </w:pPr>
            <w:r>
              <w:t>Organizational risk</w:t>
            </w:r>
          </w:p>
          <w:p w:rsidRPr="006521CE" w:rsidR="00194D64" w:rsidP="0057357B" w:rsidRDefault="00194D64" w14:paraId="467C48F2" w14:textId="70C3E1D3">
            <w:pPr>
              <w:pStyle w:val="CapabilityKPIs"/>
              <w:cnfStyle w:val="000000000000" w:firstRow="0" w:lastRow="0" w:firstColumn="0" w:lastColumn="0" w:oddVBand="0" w:evenVBand="0" w:oddHBand="0" w:evenHBand="0" w:firstRowFirstColumn="0" w:firstRowLastColumn="0" w:lastRowFirstColumn="0" w:lastRowLastColumn="0"/>
            </w:pPr>
            <w:r>
              <w:t>Duplication and redundancy</w:t>
            </w:r>
          </w:p>
        </w:tc>
        <w:tc>
          <w:tcPr>
            <w:tcW w:w="4556" w:type="dxa"/>
            <w:noWrap/>
          </w:tcPr>
          <w:p w:rsidR="00194D64" w:rsidP="00194D64" w:rsidRDefault="00194D64" w14:paraId="290748FA"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Implement a process to improve the quality of your data.</w:t>
            </w:r>
          </w:p>
          <w:p w:rsidR="00194D64" w:rsidP="00194D64" w:rsidRDefault="00194D64" w14:paraId="1787693A"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Ensure that formatting inconsistencies and spelling errors do not impact results.</w:t>
            </w:r>
          </w:p>
          <w:p w:rsidR="00194D64" w:rsidP="00194D64" w:rsidRDefault="00194D64" w14:paraId="40DC97B5"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Schedule audits for accuracy so that data does not become stale and impact analytics.</w:t>
            </w:r>
          </w:p>
          <w:p w:rsidR="00194D64" w:rsidP="00194D64" w:rsidRDefault="00194D64" w14:paraId="69B4D916"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Data should be accessible inside your organization with the correct level of access.</w:t>
            </w:r>
          </w:p>
          <w:p w:rsidR="00194D64" w:rsidP="00194D64" w:rsidRDefault="00194D64" w14:paraId="59F91521"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Verify that processes meet compliance requirements. Train your teams to properly handle data.</w:t>
            </w:r>
          </w:p>
          <w:p w:rsidRPr="00947374" w:rsidR="00194D64" w:rsidP="00194D64" w:rsidRDefault="00194D64" w14:paraId="43AC81A8"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Be prepared for the worst-case scenario by having a strategy in place to handle potential breaches or integrity issues.</w:t>
            </w:r>
          </w:p>
        </w:tc>
        <w:tc>
          <w:tcPr>
            <w:tcW w:w="5483" w:type="dxa"/>
          </w:tcPr>
          <w:p w:rsidR="00194D64" w:rsidP="00194D64" w:rsidRDefault="00194D64" w14:paraId="3A1EF8FC"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4B3ADA">
              <w:t>Do you currently have a data governance framework in</w:t>
            </w:r>
            <w:r>
              <w:t xml:space="preserve"> </w:t>
            </w:r>
            <w:r w:rsidRPr="004B3ADA">
              <w:t>place?</w:t>
            </w:r>
          </w:p>
          <w:p w:rsidR="00194D64" w:rsidP="00194D64" w:rsidRDefault="00194D64" w14:paraId="0826DDC7"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586979">
              <w:t>Are there clear data ownership roles defined within your</w:t>
            </w:r>
            <w:r>
              <w:t xml:space="preserve"> </w:t>
            </w:r>
            <w:r w:rsidRPr="00586979">
              <w:t>organization?</w:t>
            </w:r>
          </w:p>
          <w:p w:rsidR="00194D64" w:rsidP="00194D64" w:rsidRDefault="00194D64" w14:paraId="43D36F91"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586979">
              <w:t>Do you have mechanisms in place to ensure the integrity</w:t>
            </w:r>
            <w:r>
              <w:t xml:space="preserve"> </w:t>
            </w:r>
            <w:r w:rsidRPr="00586979">
              <w:t>of your data throughout its lifecycle?</w:t>
            </w:r>
          </w:p>
          <w:p w:rsidR="00194D64" w:rsidP="00194D64" w:rsidRDefault="00194D64" w14:paraId="432A89CC"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425347">
              <w:t>Is there a disaster recovery plan in place for data loss</w:t>
            </w:r>
            <w:r>
              <w:t xml:space="preserve"> </w:t>
            </w:r>
            <w:r w:rsidRPr="00425347">
              <w:t>scenarios?</w:t>
            </w:r>
          </w:p>
          <w:p w:rsidRPr="006521CE" w:rsidR="00194D64" w:rsidP="00194D64" w:rsidRDefault="00194D64" w14:paraId="0F0D0D44" w14:textId="35B5CB08">
            <w:pPr>
              <w:pStyle w:val="CapabilityConsiderations"/>
              <w:cnfStyle w:val="000000000000" w:firstRow="0" w:lastRow="0" w:firstColumn="0" w:lastColumn="0" w:oddVBand="0" w:evenVBand="0" w:oddHBand="0" w:evenHBand="0" w:firstRowFirstColumn="0" w:firstRowLastColumn="0" w:lastRowFirstColumn="0" w:lastRowLastColumn="0"/>
            </w:pPr>
            <w:r w:rsidRPr="00425347">
              <w:t>Do you have data retention policies for outdated or</w:t>
            </w:r>
            <w:r>
              <w:t xml:space="preserve"> </w:t>
            </w:r>
            <w:r w:rsidRPr="00425347">
              <w:t>redundant data?</w:t>
            </w:r>
          </w:p>
        </w:tc>
      </w:tr>
      <w:tr w:rsidRPr="00E846D2" w:rsidR="00164E19" w:rsidTr="00921ADA" w14:paraId="040CCFDA" w14:textId="43E34A6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6F034D" w:rsidP="00F74395" w:rsidRDefault="006F034D" w14:paraId="143EC1E5" w14:textId="77777777">
            <w:pPr>
              <w:rPr>
                <w:rFonts w:eastAsia="Times New Roman"/>
                <w:lang w:eastAsia="en-GB"/>
              </w:rPr>
            </w:pPr>
          </w:p>
        </w:tc>
        <w:tc>
          <w:tcPr>
            <w:tcW w:w="2067" w:type="dxa"/>
          </w:tcPr>
          <w:p w:rsidRPr="006521CE" w:rsidR="006F034D" w:rsidP="00F74395" w:rsidRDefault="006F034D" w14:paraId="46A12869" w14:textId="591853E1">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399" w:id="191"/>
            <w:bookmarkStart w:name="_Toc181266588" w:id="192"/>
            <w:bookmarkStart w:name="_Toc181267402" w:id="193"/>
            <w:bookmarkStart w:name="_Toc181693589" w:id="194"/>
            <w:bookmarkStart w:name="_Toc181782797" w:id="195"/>
            <w:r w:rsidRPr="2FBDA893">
              <w:rPr>
                <w:rFonts w:eastAsia="Times New Roman"/>
              </w:rPr>
              <w:t>Continual Improvement &amp; Process Optimization</w:t>
            </w:r>
            <w:bookmarkEnd w:id="191"/>
            <w:bookmarkEnd w:id="192"/>
            <w:bookmarkEnd w:id="193"/>
            <w:bookmarkEnd w:id="194"/>
            <w:bookmarkEnd w:id="195"/>
          </w:p>
        </w:tc>
        <w:tc>
          <w:tcPr>
            <w:tcW w:w="3302" w:type="dxa"/>
            <w:noWrap/>
          </w:tcPr>
          <w:p w:rsidRPr="006521CE" w:rsidR="006F034D" w:rsidP="00921ADA" w:rsidRDefault="006F034D" w14:paraId="2F982328" w14:textId="74D1D55D">
            <w:pPr>
              <w:pStyle w:val="CapabilityDescription"/>
              <w:cnfStyle w:val="000000100000" w:firstRow="0" w:lastRow="0" w:firstColumn="0" w:lastColumn="0" w:oddVBand="0" w:evenVBand="0" w:oddHBand="1" w:evenHBand="0" w:firstRowFirstColumn="0" w:firstRowLastColumn="0" w:lastRowFirstColumn="0" w:lastRowLastColumn="0"/>
            </w:pPr>
            <w:r w:rsidRPr="2FBDA893">
              <w:t>Continuously review processes, products, and services to drive incremental and step-change operational improvements.</w:t>
            </w:r>
          </w:p>
        </w:tc>
        <w:tc>
          <w:tcPr>
            <w:tcW w:w="3013" w:type="dxa"/>
            <w:noWrap/>
          </w:tcPr>
          <w:p w:rsidR="009C039E" w:rsidP="00921ADA" w:rsidRDefault="00100738" w14:paraId="4C80C143" w14:textId="00F241AC">
            <w:pPr>
              <w:pStyle w:val="CapabilityBenefits"/>
              <w:cnfStyle w:val="000000100000" w:firstRow="0" w:lastRow="0" w:firstColumn="0" w:lastColumn="0" w:oddVBand="0" w:evenVBand="0" w:oddHBand="1" w:evenHBand="0" w:firstRowFirstColumn="0" w:firstRowLastColumn="0" w:lastRowFirstColumn="0" w:lastRowLastColumn="0"/>
            </w:pPr>
            <w:r>
              <w:t>Enhance collaboration across the organization</w:t>
            </w:r>
          </w:p>
          <w:p w:rsidR="009C039E" w:rsidP="00921ADA" w:rsidRDefault="00100738" w14:paraId="02831497" w14:textId="1BBAAB5D">
            <w:pPr>
              <w:pStyle w:val="CapabilityBenefits"/>
              <w:cnfStyle w:val="000000100000" w:firstRow="0" w:lastRow="0" w:firstColumn="0" w:lastColumn="0" w:oddVBand="0" w:evenVBand="0" w:oddHBand="1" w:evenHBand="0" w:firstRowFirstColumn="0" w:firstRowLastColumn="0" w:lastRowFirstColumn="0" w:lastRowLastColumn="0"/>
            </w:pPr>
            <w:r>
              <w:t>Stre</w:t>
            </w:r>
            <w:r w:rsidR="00032CDB">
              <w:t>amline business processes</w:t>
            </w:r>
          </w:p>
          <w:p w:rsidR="009C039E" w:rsidP="00921ADA" w:rsidRDefault="00032CDB" w14:paraId="79B991E2" w14:textId="463B83FF">
            <w:pPr>
              <w:pStyle w:val="CapabilityBenefits"/>
              <w:cnfStyle w:val="000000100000" w:firstRow="0" w:lastRow="0" w:firstColumn="0" w:lastColumn="0" w:oddVBand="0" w:evenVBand="0" w:oddHBand="1" w:evenHBand="0" w:firstRowFirstColumn="0" w:firstRowLastColumn="0" w:lastRowFirstColumn="0" w:lastRowLastColumn="0"/>
            </w:pPr>
            <w:r>
              <w:t>Improve roadmap visibility</w:t>
            </w:r>
          </w:p>
          <w:p w:rsidRPr="006521CE" w:rsidR="00032CDB" w:rsidP="00921ADA" w:rsidRDefault="00032CDB" w14:paraId="7A89754B" w14:textId="5189AE96">
            <w:pPr>
              <w:pStyle w:val="CapabilityBenefits"/>
              <w:cnfStyle w:val="000000100000" w:firstRow="0" w:lastRow="0" w:firstColumn="0" w:lastColumn="0" w:oddVBand="0" w:evenVBand="0" w:oddHBand="1" w:evenHBand="0" w:firstRowFirstColumn="0" w:firstRowLastColumn="0" w:lastRowFirstColumn="0" w:lastRowLastColumn="0"/>
            </w:pPr>
            <w:r>
              <w:t>Data-driven insights</w:t>
            </w:r>
          </w:p>
        </w:tc>
        <w:tc>
          <w:tcPr>
            <w:tcW w:w="2408" w:type="dxa"/>
            <w:noWrap/>
          </w:tcPr>
          <w:p w:rsidRPr="008A53CD" w:rsidR="006F034D" w:rsidP="00AB7610" w:rsidRDefault="006F034D" w14:paraId="31B84699"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006F034D" w:rsidP="00F74395" w:rsidRDefault="000507C4" w14:paraId="057922D8" w14:textId="428B3DA7">
            <w:pPr>
              <w:pStyle w:val="CapabilityKPIs"/>
              <w:cnfStyle w:val="000000100000" w:firstRow="0" w:lastRow="0" w:firstColumn="0" w:lastColumn="0" w:oddVBand="0" w:evenVBand="0" w:oddHBand="1" w:evenHBand="0" w:firstRowFirstColumn="0" w:firstRowLastColumn="0" w:lastRowFirstColumn="0" w:lastRowLastColumn="0"/>
            </w:pPr>
            <w:r>
              <w:t>Agent productivity</w:t>
            </w:r>
          </w:p>
          <w:p w:rsidR="000507C4" w:rsidP="00F74395" w:rsidRDefault="000507C4" w14:paraId="25A11059" w14:textId="67F489C0">
            <w:pPr>
              <w:pStyle w:val="CapabilityKPIs"/>
              <w:cnfStyle w:val="000000100000" w:firstRow="0" w:lastRow="0" w:firstColumn="0" w:lastColumn="0" w:oddVBand="0" w:evenVBand="0" w:oddHBand="1" w:evenHBand="0" w:firstRowFirstColumn="0" w:firstRowLastColumn="0" w:lastRowFirstColumn="0" w:lastRowLastColumn="0"/>
            </w:pPr>
            <w:r>
              <w:t>Operational efficiencies</w:t>
            </w:r>
          </w:p>
          <w:p w:rsidR="000507C4" w:rsidP="00F74395" w:rsidRDefault="000507C4" w14:paraId="08DAE5AF" w14:textId="56EA35E1">
            <w:pPr>
              <w:pStyle w:val="CapabilityKPIs"/>
              <w:cnfStyle w:val="000000100000" w:firstRow="0" w:lastRow="0" w:firstColumn="0" w:lastColumn="0" w:oddVBand="0" w:evenVBand="0" w:oddHBand="1" w:evenHBand="0" w:firstRowFirstColumn="0" w:firstRowLastColumn="0" w:lastRowFirstColumn="0" w:lastRowLastColumn="0"/>
            </w:pPr>
            <w:r>
              <w:t>Process maturity</w:t>
            </w:r>
          </w:p>
          <w:p w:rsidR="000507C4" w:rsidP="00F74395" w:rsidRDefault="000507C4" w14:paraId="1758E0C7" w14:textId="0D3BACFD">
            <w:pPr>
              <w:pStyle w:val="CapabilityKPIs"/>
              <w:cnfStyle w:val="000000100000" w:firstRow="0" w:lastRow="0" w:firstColumn="0" w:lastColumn="0" w:oddVBand="0" w:evenVBand="0" w:oddHBand="1" w:evenHBand="0" w:firstRowFirstColumn="0" w:firstRowLastColumn="0" w:lastRowFirstColumn="0" w:lastRowLastColumn="0"/>
            </w:pPr>
            <w:r>
              <w:t>CSAT scores</w:t>
            </w:r>
          </w:p>
          <w:p w:rsidRPr="00845724" w:rsidR="000507C4" w:rsidP="00F74395" w:rsidRDefault="000507C4" w14:paraId="48743C2D" w14:textId="4276FB87">
            <w:pPr>
              <w:pStyle w:val="CapabilityKPIs"/>
              <w:cnfStyle w:val="000000100000" w:firstRow="0" w:lastRow="0" w:firstColumn="0" w:lastColumn="0" w:oddVBand="0" w:evenVBand="0" w:oddHBand="1" w:evenHBand="0" w:firstRowFirstColumn="0" w:firstRowLastColumn="0" w:lastRowFirstColumn="0" w:lastRowLastColumn="0"/>
            </w:pPr>
            <w:r>
              <w:t>IT confidence</w:t>
            </w:r>
          </w:p>
          <w:p w:rsidR="009C039E" w:rsidP="00E045BF" w:rsidRDefault="004F548C" w14:paraId="5F1E91AC" w14:textId="698F1492">
            <w:pPr>
              <w:pStyle w:val="CapabilityKPIs"/>
              <w:cnfStyle w:val="000000100000" w:firstRow="0" w:lastRow="0" w:firstColumn="0" w:lastColumn="0" w:oddVBand="0" w:evenVBand="0" w:oddHBand="1" w:evenHBand="0" w:firstRowFirstColumn="0" w:firstRowLastColumn="0" w:lastRowFirstColumn="0" w:lastRowLastColumn="0"/>
            </w:pPr>
            <w:r>
              <w:t>Cross-organizational partnership</w:t>
            </w:r>
          </w:p>
          <w:p w:rsidRPr="00845724" w:rsidR="006F034D" w:rsidP="00AB7610" w:rsidRDefault="006F034D" w14:paraId="41CDA5C9"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AB7610" w:rsidRDefault="004F548C" w14:paraId="0665AE31" w14:textId="31ABF80E">
            <w:pPr>
              <w:pStyle w:val="CapabilityKPIs"/>
              <w:cnfStyle w:val="000000100000" w:firstRow="0" w:lastRow="0" w:firstColumn="0" w:lastColumn="0" w:oddVBand="0" w:evenVBand="0" w:oddHBand="1" w:evenHBand="0" w:firstRowFirstColumn="0" w:firstRowLastColumn="0" w:lastRowFirstColumn="0" w:lastRowLastColumn="0"/>
            </w:pPr>
            <w:r>
              <w:t>Operational costs</w:t>
            </w:r>
          </w:p>
        </w:tc>
        <w:tc>
          <w:tcPr>
            <w:tcW w:w="4556" w:type="dxa"/>
            <w:noWrap/>
          </w:tcPr>
          <w:p w:rsidR="009C039E" w:rsidP="00B45DB4" w:rsidRDefault="00403A51" w14:paraId="32C76CF2" w14:textId="2D033D29">
            <w:pPr>
              <w:pStyle w:val="CapabilityBestPractices"/>
              <w:cnfStyle w:val="000000100000" w:firstRow="0" w:lastRow="0" w:firstColumn="0" w:lastColumn="0" w:oddVBand="0" w:evenVBand="0" w:oddHBand="1" w:evenHBand="0" w:firstRowFirstColumn="0" w:firstRowLastColumn="0" w:lastRowFirstColumn="0" w:lastRowLastColumn="0"/>
            </w:pPr>
            <w:r w:rsidRPr="00403A51">
              <w:rPr>
                <w:rFonts w:eastAsiaTheme="minorHAnsi"/>
              </w:rPr>
              <w:t>Create a structured framework to streamline ongoing delivery improvements.</w:t>
            </w:r>
            <w:r>
              <w:t xml:space="preserve"> </w:t>
            </w:r>
          </w:p>
          <w:p w:rsidR="009C039E" w:rsidP="00B45DB4" w:rsidRDefault="00403A51" w14:paraId="27AB4440" w14:textId="1320F8D2">
            <w:pPr>
              <w:pStyle w:val="CapabilityBestPractices"/>
              <w:cnfStyle w:val="000000100000" w:firstRow="0" w:lastRow="0" w:firstColumn="0" w:lastColumn="0" w:oddVBand="0" w:evenVBand="0" w:oddHBand="1" w:evenHBand="0" w:firstRowFirstColumn="0" w:firstRowLastColumn="0" w:lastRowFirstColumn="0" w:lastRowLastColumn="0"/>
            </w:pPr>
            <w:r w:rsidRPr="00403A51">
              <w:rPr>
                <w:rFonts w:eastAsiaTheme="minorHAnsi"/>
              </w:rPr>
              <w:t>Keep initiatives aligned and on track while powering better decisions and breaking down silos.</w:t>
            </w:r>
          </w:p>
          <w:p w:rsidRPr="00403A51" w:rsidR="006F034D" w:rsidP="00921ADA" w:rsidRDefault="00403A51" w14:paraId="05D84F84" w14:textId="48AC3A94">
            <w:pPr>
              <w:pStyle w:val="CapabilityBestPractices"/>
              <w:cnfStyle w:val="000000100000" w:firstRow="0" w:lastRow="0" w:firstColumn="0" w:lastColumn="0" w:oddVBand="0" w:evenVBand="0" w:oddHBand="1" w:evenHBand="0" w:firstRowFirstColumn="0" w:firstRowLastColumn="0" w:lastRowFirstColumn="0" w:lastRowLastColumn="0"/>
            </w:pPr>
            <w:r w:rsidRPr="00403A51">
              <w:rPr>
                <w:rFonts w:eastAsiaTheme="minorHAnsi"/>
              </w:rPr>
              <w:t>Develop feedback mechanisms to capture areas for improvement</w:t>
            </w:r>
          </w:p>
        </w:tc>
        <w:tc>
          <w:tcPr>
            <w:tcW w:w="5483" w:type="dxa"/>
          </w:tcPr>
          <w:p w:rsidR="006F034D" w:rsidP="0008455D" w:rsidRDefault="007B3ED0" w14:paraId="4C1073C5"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B3ED0">
              <w:t>Is there a process in place to identify pain points and</w:t>
            </w:r>
            <w:r w:rsidR="00A822C8">
              <w:t xml:space="preserve"> </w:t>
            </w:r>
            <w:r w:rsidRPr="007B3ED0">
              <w:t>opportunities for improvement within your organization?</w:t>
            </w:r>
          </w:p>
          <w:p w:rsidR="007B3ED0" w:rsidP="0008455D" w:rsidRDefault="007B3ED0" w14:paraId="710157B5"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B3ED0">
              <w:t>Do you have a recurring meeting cadence to review</w:t>
            </w:r>
            <w:r w:rsidR="00A822C8">
              <w:t xml:space="preserve"> </w:t>
            </w:r>
            <w:r w:rsidRPr="007B3ED0">
              <w:t xml:space="preserve">operational procedures and/or </w:t>
            </w:r>
            <w:proofErr w:type="gramStart"/>
            <w:r w:rsidRPr="007B3ED0">
              <w:t>high volume</w:t>
            </w:r>
            <w:proofErr w:type="gramEnd"/>
            <w:r w:rsidRPr="007B3ED0">
              <w:t xml:space="preserve"> tasks?</w:t>
            </w:r>
          </w:p>
          <w:p w:rsidR="007B3ED0" w:rsidP="0008455D" w:rsidRDefault="007B3ED0" w14:paraId="09854A59"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B3ED0">
              <w:t>Do you leverage a methodology for continual improvement? (Agile, Lean, Six Sigma, Total Quality</w:t>
            </w:r>
            <w:r w:rsidR="00A822C8">
              <w:t xml:space="preserve"> </w:t>
            </w:r>
            <w:r w:rsidRPr="007B3ED0">
              <w:t>Management, Kaizen, etc.)</w:t>
            </w:r>
          </w:p>
          <w:p w:rsidR="007B3ED0" w:rsidP="0008455D" w:rsidRDefault="007B3ED0" w14:paraId="668869A8"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7B3ED0">
              <w:t>Do your</w:t>
            </w:r>
            <w:r>
              <w:t xml:space="preserve"> </w:t>
            </w:r>
            <w:r w:rsidRPr="007B3ED0">
              <w:t>organization/department goals incorporate some</w:t>
            </w:r>
            <w:r w:rsidR="00A822C8">
              <w:t xml:space="preserve"> </w:t>
            </w:r>
            <w:r w:rsidRPr="007B3ED0">
              <w:t>type of continual improvement to add value?</w:t>
            </w:r>
          </w:p>
          <w:p w:rsidRPr="006521CE" w:rsidR="007B3ED0" w:rsidP="0008455D" w:rsidRDefault="007B3ED0" w14:paraId="566F39E4" w14:textId="4BFF2D8D">
            <w:pPr>
              <w:pStyle w:val="CapabilityConsiderations"/>
              <w:cnfStyle w:val="000000100000" w:firstRow="0" w:lastRow="0" w:firstColumn="0" w:lastColumn="0" w:oddVBand="0" w:evenVBand="0" w:oddHBand="1" w:evenHBand="0" w:firstRowFirstColumn="0" w:firstRowLastColumn="0" w:lastRowFirstColumn="0" w:lastRowLastColumn="0"/>
            </w:pPr>
            <w:r w:rsidRPr="007B3ED0">
              <w:t>Do you have buy-in at an executive level for continual</w:t>
            </w:r>
            <w:r w:rsidR="00A822C8">
              <w:t xml:space="preserve"> </w:t>
            </w:r>
            <w:r w:rsidRPr="007B3ED0">
              <w:t>improvement?</w:t>
            </w:r>
          </w:p>
        </w:tc>
      </w:tr>
      <w:tr w:rsidRPr="00E846D2" w:rsidR="00194D64" w14:paraId="6EDFBAAE" w14:textId="77777777">
        <w:trPr>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194D64" w:rsidP="00194D64" w:rsidRDefault="00194D64" w14:paraId="176097C6" w14:textId="77777777">
            <w:pPr>
              <w:rPr>
                <w:rFonts w:eastAsia="Times New Roman"/>
                <w:lang w:eastAsia="en-GB"/>
              </w:rPr>
            </w:pPr>
          </w:p>
        </w:tc>
        <w:tc>
          <w:tcPr>
            <w:tcW w:w="2067" w:type="dxa"/>
          </w:tcPr>
          <w:p w:rsidRPr="006521CE" w:rsidR="00194D64" w:rsidP="00194D64" w:rsidRDefault="00194D64" w14:paraId="6FAB41AC" w14:textId="2C4D6034">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403" w:id="196"/>
            <w:bookmarkStart w:name="_Toc181266592" w:id="197"/>
            <w:bookmarkStart w:name="_Toc181267406" w:id="198"/>
            <w:bookmarkStart w:name="_Toc181693593" w:id="199"/>
            <w:bookmarkStart w:name="_Toc181782798" w:id="200"/>
            <w:r w:rsidRPr="2FBDA893">
              <w:rPr>
                <w:rFonts w:eastAsia="Times New Roman"/>
              </w:rPr>
              <w:t>Business Continuity</w:t>
            </w:r>
            <w:bookmarkEnd w:id="196"/>
            <w:bookmarkEnd w:id="197"/>
            <w:bookmarkEnd w:id="198"/>
            <w:bookmarkEnd w:id="199"/>
            <w:bookmarkEnd w:id="200"/>
          </w:p>
        </w:tc>
        <w:tc>
          <w:tcPr>
            <w:tcW w:w="3302" w:type="dxa"/>
            <w:noWrap/>
          </w:tcPr>
          <w:p w:rsidRPr="006521CE" w:rsidR="00194D64" w:rsidP="00194D64" w:rsidRDefault="00194D64" w14:paraId="51AA5000" w14:textId="14891BEB">
            <w:pPr>
              <w:pStyle w:val="CapabilityDescription"/>
              <w:cnfStyle w:val="000000000000" w:firstRow="0" w:lastRow="0" w:firstColumn="0" w:lastColumn="0" w:oddVBand="0" w:evenVBand="0" w:oddHBand="0" w:evenHBand="0" w:firstRowFirstColumn="0" w:firstRowLastColumn="0" w:lastRowFirstColumn="0" w:lastRowLastColumn="0"/>
            </w:pPr>
            <w:r w:rsidRPr="2FBDA893">
              <w:t>An organization's ability to continue operations and delivery of products or services at acceptable levels following unintended</w:t>
            </w:r>
            <w:r w:rsidR="0057357B">
              <w:t xml:space="preserve"> </w:t>
            </w:r>
            <w:r w:rsidRPr="2FBDA893">
              <w:t>disruptive events.</w:t>
            </w:r>
          </w:p>
        </w:tc>
        <w:tc>
          <w:tcPr>
            <w:tcW w:w="3013" w:type="dxa"/>
            <w:noWrap/>
          </w:tcPr>
          <w:p w:rsidR="00194D64" w:rsidP="00194D64" w:rsidRDefault="00194D64" w14:paraId="0DCBE32C" w14:textId="77777777">
            <w:pPr>
              <w:pStyle w:val="CapabilityBenefits"/>
              <w:cnfStyle w:val="000000000000" w:firstRow="0" w:lastRow="0" w:firstColumn="0" w:lastColumn="0" w:oddVBand="0" w:evenVBand="0" w:oddHBand="0" w:evenHBand="0" w:firstRowFirstColumn="0" w:firstRowLastColumn="0" w:lastRowFirstColumn="0" w:lastRowLastColumn="0"/>
            </w:pPr>
            <w:r>
              <w:t>Integrate risk and service management</w:t>
            </w:r>
          </w:p>
          <w:p w:rsidR="00194D64" w:rsidP="00194D64" w:rsidRDefault="00194D64" w14:paraId="61D6DA49" w14:textId="77777777">
            <w:pPr>
              <w:pStyle w:val="CapabilityBenefits"/>
              <w:cnfStyle w:val="000000000000" w:firstRow="0" w:lastRow="0" w:firstColumn="0" w:lastColumn="0" w:oddVBand="0" w:evenVBand="0" w:oddHBand="0" w:evenHBand="0" w:firstRowFirstColumn="0" w:firstRowLastColumn="0" w:lastRowFirstColumn="0" w:lastRowLastColumn="0"/>
            </w:pPr>
            <w:r>
              <w:t>Operationalize disaster recovery and crisis management</w:t>
            </w:r>
          </w:p>
          <w:p w:rsidR="00194D64" w:rsidP="00194D64" w:rsidRDefault="00194D64" w14:paraId="0A81116B" w14:textId="77777777">
            <w:pPr>
              <w:pStyle w:val="CapabilityBenefits"/>
              <w:cnfStyle w:val="000000000000" w:firstRow="0" w:lastRow="0" w:firstColumn="0" w:lastColumn="0" w:oddVBand="0" w:evenVBand="0" w:oddHBand="0" w:evenHBand="0" w:firstRowFirstColumn="0" w:firstRowLastColumn="0" w:lastRowFirstColumn="0" w:lastRowLastColumn="0"/>
            </w:pPr>
            <w:r>
              <w:t>Consolidate planning data</w:t>
            </w:r>
          </w:p>
          <w:p w:rsidRPr="006521CE" w:rsidR="00194D64" w:rsidP="00194D64" w:rsidRDefault="00194D64" w14:paraId="1485E2C2" w14:textId="77777777">
            <w:pPr>
              <w:pStyle w:val="CapabilityBenefits"/>
              <w:cnfStyle w:val="000000000000" w:firstRow="0" w:lastRow="0" w:firstColumn="0" w:lastColumn="0" w:oddVBand="0" w:evenVBand="0" w:oddHBand="0" w:evenHBand="0" w:firstRowFirstColumn="0" w:firstRowLastColumn="0" w:lastRowFirstColumn="0" w:lastRowLastColumn="0"/>
            </w:pPr>
            <w:r>
              <w:t>Identify business critical systems and data</w:t>
            </w:r>
          </w:p>
        </w:tc>
        <w:tc>
          <w:tcPr>
            <w:tcW w:w="2408" w:type="dxa"/>
            <w:noWrap/>
          </w:tcPr>
          <w:p w:rsidRPr="008A53CD" w:rsidR="00194D64" w:rsidP="00194D64" w:rsidRDefault="00194D64" w14:paraId="6F58D862"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194D64" w:rsidP="00194D64" w:rsidRDefault="00194D64" w14:paraId="3E721260" w14:textId="77777777">
            <w:pPr>
              <w:pStyle w:val="CapabilityKPIs"/>
              <w:cnfStyle w:val="000000000000" w:firstRow="0" w:lastRow="0" w:firstColumn="0" w:lastColumn="0" w:oddVBand="0" w:evenVBand="0" w:oddHBand="0" w:evenHBand="0" w:firstRowFirstColumn="0" w:firstRowLastColumn="0" w:lastRowFirstColumn="0" w:lastRowLastColumn="0"/>
            </w:pPr>
            <w:r>
              <w:t>User experience</w:t>
            </w:r>
          </w:p>
          <w:p w:rsidR="00194D64" w:rsidP="00194D64" w:rsidRDefault="00194D64" w14:paraId="3937C092" w14:textId="77777777">
            <w:pPr>
              <w:pStyle w:val="CapabilityKPIs"/>
              <w:cnfStyle w:val="000000000000" w:firstRow="0" w:lastRow="0" w:firstColumn="0" w:lastColumn="0" w:oddVBand="0" w:evenVBand="0" w:oddHBand="0" w:evenHBand="0" w:firstRowFirstColumn="0" w:firstRowLastColumn="0" w:lastRowFirstColumn="0" w:lastRowLastColumn="0"/>
            </w:pPr>
            <w:r>
              <w:t>Organizational visibility</w:t>
            </w:r>
          </w:p>
          <w:p w:rsidR="00194D64" w:rsidP="00194D64" w:rsidRDefault="00194D64" w14:paraId="2AE376C2" w14:textId="77777777">
            <w:pPr>
              <w:pStyle w:val="CapabilityKPIs"/>
              <w:cnfStyle w:val="000000000000" w:firstRow="0" w:lastRow="0" w:firstColumn="0" w:lastColumn="0" w:oddVBand="0" w:evenVBand="0" w:oddHBand="0" w:evenHBand="0" w:firstRowFirstColumn="0" w:firstRowLastColumn="0" w:lastRowFirstColumn="0" w:lastRowLastColumn="0"/>
            </w:pPr>
            <w:r>
              <w:t>Business agility</w:t>
            </w:r>
          </w:p>
          <w:p w:rsidRPr="00845724" w:rsidR="00194D64" w:rsidP="00194D64" w:rsidRDefault="00194D64" w14:paraId="734FC285" w14:textId="77777777">
            <w:pPr>
              <w:pStyle w:val="CapabilityKPIssubheading"/>
              <w:cnfStyle w:val="000000000000" w:firstRow="0" w:lastRow="0" w:firstColumn="0" w:lastColumn="0" w:oddVBand="0" w:evenVBand="0" w:oddHBand="0" w:evenHBand="0" w:firstRowFirstColumn="0" w:firstRowLastColumn="0" w:lastRowFirstColumn="0" w:lastRowLastColumn="0"/>
            </w:pPr>
            <w:r>
              <w:t>Decrease</w:t>
            </w:r>
          </w:p>
          <w:p w:rsidRPr="006521CE" w:rsidR="00194D64" w:rsidP="0057357B" w:rsidRDefault="00194D64" w14:paraId="02AC2ED9" w14:textId="789F13D6">
            <w:pPr>
              <w:pStyle w:val="CapabilityKPIs"/>
              <w:cnfStyle w:val="000000000000" w:firstRow="0" w:lastRow="0" w:firstColumn="0" w:lastColumn="0" w:oddVBand="0" w:evenVBand="0" w:oddHBand="0" w:evenHBand="0" w:firstRowFirstColumn="0" w:firstRowLastColumn="0" w:lastRowFirstColumn="0" w:lastRowLastColumn="0"/>
            </w:pPr>
            <w:r>
              <w:t xml:space="preserve">Organizational risk </w:t>
            </w:r>
          </w:p>
        </w:tc>
        <w:tc>
          <w:tcPr>
            <w:tcW w:w="4556" w:type="dxa"/>
            <w:noWrap/>
          </w:tcPr>
          <w:p w:rsidR="00194D64" w:rsidP="00194D64" w:rsidRDefault="00194D64" w14:paraId="228DE219"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Establish and maintain a detailed business continuity plan integrated with service management processes to ensure operational resilience.</w:t>
            </w:r>
          </w:p>
          <w:p w:rsidR="00194D64" w:rsidP="00194D64" w:rsidRDefault="00194D64" w14:paraId="38279374"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Regularly test and update the plan through simulations and reviews, ensuring all staff are trained and prepared.</w:t>
            </w:r>
          </w:p>
          <w:p w:rsidRPr="00947374" w:rsidR="00194D64" w:rsidP="00194D64" w:rsidRDefault="00194D64" w14:paraId="6150A6B9"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Continuously monitor and improve both continuity strategies and service management frameworks based on performance metrics and feedback.</w:t>
            </w:r>
          </w:p>
        </w:tc>
        <w:tc>
          <w:tcPr>
            <w:tcW w:w="5483" w:type="dxa"/>
          </w:tcPr>
          <w:p w:rsidR="00194D64" w:rsidP="00194D64" w:rsidRDefault="00194D64" w14:paraId="4B4473C1"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406DA8">
              <w:t>Do you have a modernized network architecture to ensure</w:t>
            </w:r>
            <w:r>
              <w:t xml:space="preserve"> </w:t>
            </w:r>
            <w:r w:rsidRPr="00406DA8">
              <w:t>business continuity in the face of unexpected disruption?</w:t>
            </w:r>
          </w:p>
          <w:p w:rsidR="00194D64" w:rsidP="00194D64" w:rsidRDefault="00194D64" w14:paraId="1E8E584B"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BF1123">
              <w:t>Have you developed a unified business continuity and disaster recovery (BC/DR) plan that aligns with your risk</w:t>
            </w:r>
            <w:r>
              <w:t xml:space="preserve"> </w:t>
            </w:r>
            <w:r w:rsidRPr="00BF1123">
              <w:t>management and service management frameworks?</w:t>
            </w:r>
          </w:p>
          <w:p w:rsidR="00194D64" w:rsidP="00194D64" w:rsidRDefault="00194D64" w14:paraId="3F8BB7FB"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9E4096">
              <w:t>Do you have robust procedures included in your DR and</w:t>
            </w:r>
            <w:r>
              <w:t xml:space="preserve"> </w:t>
            </w:r>
            <w:r w:rsidRPr="009E4096">
              <w:t>crisis management plans, and are they tested often?</w:t>
            </w:r>
          </w:p>
          <w:p w:rsidR="00194D64" w:rsidP="00194D64" w:rsidRDefault="00194D64" w14:paraId="0BCF7964"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00DD3013">
              <w:t>Have you identified your priority one systems that run the</w:t>
            </w:r>
            <w:r>
              <w:t xml:space="preserve"> </w:t>
            </w:r>
            <w:r w:rsidRPr="00DD3013">
              <w:t>business in case of a DR event?</w:t>
            </w:r>
          </w:p>
          <w:p w:rsidRPr="006521CE" w:rsidR="00194D64" w:rsidP="00194D64" w:rsidRDefault="00194D64" w14:paraId="408CA697" w14:textId="7D5E296D">
            <w:pPr>
              <w:pStyle w:val="CapabilityConsiderations"/>
              <w:cnfStyle w:val="000000000000" w:firstRow="0" w:lastRow="0" w:firstColumn="0" w:lastColumn="0" w:oddVBand="0" w:evenVBand="0" w:oddHBand="0" w:evenHBand="0" w:firstRowFirstColumn="0" w:firstRowLastColumn="0" w:lastRowFirstColumn="0" w:lastRowLastColumn="0"/>
            </w:pPr>
            <w:r w:rsidRPr="00044E31">
              <w:t>Do you have a process in place to ensure the data necessary to run business critical systems are in sync and</w:t>
            </w:r>
            <w:r>
              <w:t xml:space="preserve"> </w:t>
            </w:r>
            <w:r w:rsidRPr="00044E31">
              <w:t>available?</w:t>
            </w:r>
          </w:p>
        </w:tc>
      </w:tr>
      <w:tr w:rsidRPr="00E846D2" w:rsidR="00A808B5" w:rsidTr="00921ADA" w14:paraId="6BF6C81B" w14:textId="68DCB2B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6F034D" w:rsidP="00F74395" w:rsidRDefault="006F034D" w14:paraId="7A8E8082" w14:textId="77777777">
            <w:pPr>
              <w:rPr>
                <w:rFonts w:eastAsia="Times New Roman"/>
                <w:lang w:eastAsia="en-GB"/>
              </w:rPr>
            </w:pPr>
          </w:p>
        </w:tc>
        <w:tc>
          <w:tcPr>
            <w:tcW w:w="2067" w:type="dxa"/>
          </w:tcPr>
          <w:p w:rsidRPr="006521CE" w:rsidR="006F034D" w:rsidP="00F74395" w:rsidRDefault="006F034D" w14:paraId="47E502C6" w14:textId="443F3D2B">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400" w:id="201"/>
            <w:bookmarkStart w:name="_Toc181266589" w:id="202"/>
            <w:bookmarkStart w:name="_Toc181267403" w:id="203"/>
            <w:bookmarkStart w:name="_Toc181693590" w:id="204"/>
            <w:bookmarkStart w:name="_Toc181782799" w:id="205"/>
            <w:r w:rsidRPr="2FBDA893">
              <w:rPr>
                <w:rFonts w:eastAsia="Times New Roman"/>
              </w:rPr>
              <w:t>Network Discovery</w:t>
            </w:r>
            <w:bookmarkEnd w:id="201"/>
            <w:bookmarkEnd w:id="202"/>
            <w:bookmarkEnd w:id="203"/>
            <w:bookmarkEnd w:id="204"/>
            <w:bookmarkEnd w:id="205"/>
          </w:p>
        </w:tc>
        <w:tc>
          <w:tcPr>
            <w:tcW w:w="3302" w:type="dxa"/>
            <w:noWrap/>
          </w:tcPr>
          <w:p w:rsidRPr="006521CE" w:rsidR="006F034D" w:rsidP="00921ADA" w:rsidRDefault="006F034D" w14:paraId="37A83009" w14:textId="14D4D384">
            <w:pPr>
              <w:pStyle w:val="CapabilityDescription"/>
              <w:cnfStyle w:val="000000100000" w:firstRow="0" w:lastRow="0" w:firstColumn="0" w:lastColumn="0" w:oddVBand="0" w:evenVBand="0" w:oddHBand="1" w:evenHBand="0" w:firstRowFirstColumn="0" w:firstRowLastColumn="0" w:lastRowFirstColumn="0" w:lastRowLastColumn="0"/>
            </w:pPr>
            <w:r w:rsidRPr="2FBDA893">
              <w:t xml:space="preserve">Network discovery contains two scanning methods: Active and Passive. Active scanning probes the network to discover active devices using ports and protocols. Passive scanning uses elected </w:t>
            </w:r>
            <w:proofErr w:type="gramStart"/>
            <w:r w:rsidRPr="2FBDA893">
              <w:t>devices  to</w:t>
            </w:r>
            <w:proofErr w:type="gramEnd"/>
            <w:r w:rsidRPr="2FBDA893">
              <w:t xml:space="preserve"> listen to and identify nodes that appear on the subnet.</w:t>
            </w:r>
          </w:p>
        </w:tc>
        <w:tc>
          <w:tcPr>
            <w:tcW w:w="3013" w:type="dxa"/>
            <w:noWrap/>
          </w:tcPr>
          <w:p w:rsidR="009C039E" w:rsidP="00921ADA" w:rsidRDefault="00D710AB" w14:paraId="706617E6" w14:textId="024AF297">
            <w:pPr>
              <w:pStyle w:val="CapabilityBenefits"/>
              <w:cnfStyle w:val="000000100000" w:firstRow="0" w:lastRow="0" w:firstColumn="0" w:lastColumn="0" w:oddVBand="0" w:evenVBand="0" w:oddHBand="1" w:evenHBand="0" w:firstRowFirstColumn="0" w:firstRowLastColumn="0" w:lastRowFirstColumn="0" w:lastRowLastColumn="0"/>
            </w:pPr>
            <w:r>
              <w:t>Use active and/or passive scanning</w:t>
            </w:r>
          </w:p>
          <w:p w:rsidR="009C039E" w:rsidP="00921ADA" w:rsidRDefault="00D710AB" w14:paraId="17AFCBCB" w14:textId="116ECC86">
            <w:pPr>
              <w:pStyle w:val="CapabilityBenefits"/>
              <w:cnfStyle w:val="000000100000" w:firstRow="0" w:lastRow="0" w:firstColumn="0" w:lastColumn="0" w:oddVBand="0" w:evenVBand="0" w:oddHBand="1" w:evenHBand="0" w:firstRowFirstColumn="0" w:firstRowLastColumn="0" w:lastRowFirstColumn="0" w:lastRowLastColumn="0"/>
            </w:pPr>
            <w:r>
              <w:t>Minimize bandwidth consumption</w:t>
            </w:r>
          </w:p>
          <w:p w:rsidR="009C039E" w:rsidP="00921ADA" w:rsidRDefault="00D710AB" w14:paraId="4E29DA2D" w14:textId="77A5C42F">
            <w:pPr>
              <w:pStyle w:val="CapabilityBenefits"/>
              <w:cnfStyle w:val="000000100000" w:firstRow="0" w:lastRow="0" w:firstColumn="0" w:lastColumn="0" w:oddVBand="0" w:evenVBand="0" w:oddHBand="1" w:evenHBand="0" w:firstRowFirstColumn="0" w:firstRowLastColumn="0" w:lastRowFirstColumn="0" w:lastRowLastColumn="0"/>
            </w:pPr>
            <w:r>
              <w:t>Uses horizontal and top</w:t>
            </w:r>
            <w:r w:rsidR="00745BDC">
              <w:t>-</w:t>
            </w:r>
            <w:r>
              <w:t>down discovery</w:t>
            </w:r>
          </w:p>
          <w:p w:rsidR="009C039E" w:rsidP="00921ADA" w:rsidRDefault="00745BDC" w14:paraId="36A3C95D" w14:textId="55B4CB63">
            <w:pPr>
              <w:pStyle w:val="CapabilityBenefits"/>
              <w:cnfStyle w:val="000000100000" w:firstRow="0" w:lastRow="0" w:firstColumn="0" w:lastColumn="0" w:oddVBand="0" w:evenVBand="0" w:oddHBand="1" w:evenHBand="0" w:firstRowFirstColumn="0" w:firstRowLastColumn="0" w:lastRowFirstColumn="0" w:lastRowLastColumn="0"/>
            </w:pPr>
            <w:r>
              <w:t>Populate CI using network probes</w:t>
            </w:r>
          </w:p>
          <w:p w:rsidRPr="006521CE" w:rsidR="00745BDC" w:rsidP="00921ADA" w:rsidRDefault="00745BDC" w14:paraId="4A479565" w14:textId="7C0FCD22">
            <w:pPr>
              <w:pStyle w:val="CapabilityBenefits"/>
              <w:cnfStyle w:val="000000100000" w:firstRow="0" w:lastRow="0" w:firstColumn="0" w:lastColumn="0" w:oddVBand="0" w:evenVBand="0" w:oddHBand="1" w:evenHBand="0" w:firstRowFirstColumn="0" w:firstRowLastColumn="0" w:lastRowFirstColumn="0" w:lastRowLastColumn="0"/>
            </w:pPr>
            <w:r>
              <w:t>Enhance CI insights</w:t>
            </w:r>
          </w:p>
        </w:tc>
        <w:tc>
          <w:tcPr>
            <w:tcW w:w="2408" w:type="dxa"/>
            <w:noWrap/>
          </w:tcPr>
          <w:p w:rsidRPr="008A53CD" w:rsidR="006F034D" w:rsidP="00AB7610" w:rsidRDefault="006F034D" w14:paraId="7476BC5B"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006F034D" w:rsidP="00F74395" w:rsidRDefault="00745BDC" w14:paraId="0A24E932" w14:textId="05626B37">
            <w:pPr>
              <w:pStyle w:val="CapabilityKPIs"/>
              <w:cnfStyle w:val="000000100000" w:firstRow="0" w:lastRow="0" w:firstColumn="0" w:lastColumn="0" w:oddVBand="0" w:evenVBand="0" w:oddHBand="1" w:evenHBand="0" w:firstRowFirstColumn="0" w:firstRowLastColumn="0" w:lastRowFirstColumn="0" w:lastRowLastColumn="0"/>
            </w:pPr>
            <w:r>
              <w:t>Operational efficiencies</w:t>
            </w:r>
          </w:p>
          <w:p w:rsidR="00745BDC" w:rsidP="00F74395" w:rsidRDefault="00745BDC" w14:paraId="45ADEB36" w14:textId="5E3AE492">
            <w:pPr>
              <w:pStyle w:val="CapabilityKPIs"/>
              <w:cnfStyle w:val="000000100000" w:firstRow="0" w:lastRow="0" w:firstColumn="0" w:lastColumn="0" w:oddVBand="0" w:evenVBand="0" w:oddHBand="1" w:evenHBand="0" w:firstRowFirstColumn="0" w:firstRowLastColumn="0" w:lastRowFirstColumn="0" w:lastRowLastColumn="0"/>
            </w:pPr>
            <w:r>
              <w:t>Security compliance</w:t>
            </w:r>
          </w:p>
          <w:p w:rsidR="00745BDC" w:rsidP="00F74395" w:rsidRDefault="00745BDC" w14:paraId="338E41AB" w14:textId="112BAC70">
            <w:pPr>
              <w:pStyle w:val="CapabilityKPIs"/>
              <w:cnfStyle w:val="000000100000" w:firstRow="0" w:lastRow="0" w:firstColumn="0" w:lastColumn="0" w:oddVBand="0" w:evenVBand="0" w:oddHBand="1" w:evenHBand="0" w:firstRowFirstColumn="0" w:firstRowLastColumn="0" w:lastRowFirstColumn="0" w:lastRowLastColumn="0"/>
            </w:pPr>
            <w:r>
              <w:t>Actionable insights</w:t>
            </w:r>
          </w:p>
          <w:p w:rsidR="009C039E" w:rsidP="00E045BF" w:rsidRDefault="00745BDC" w14:paraId="4470C688" w14:textId="55B8FA85">
            <w:pPr>
              <w:pStyle w:val="CapabilityKPIs"/>
              <w:cnfStyle w:val="000000100000" w:firstRow="0" w:lastRow="0" w:firstColumn="0" w:lastColumn="0" w:oddVBand="0" w:evenVBand="0" w:oddHBand="1" w:evenHBand="0" w:firstRowFirstColumn="0" w:firstRowLastColumn="0" w:lastRowFirstColumn="0" w:lastRowLastColumn="0"/>
            </w:pPr>
            <w:r>
              <w:t>Service availability</w:t>
            </w:r>
          </w:p>
          <w:p w:rsidRPr="00845724" w:rsidR="006F034D" w:rsidP="00F74395" w:rsidRDefault="006F034D" w14:paraId="7F2E5E55" w14:textId="77777777">
            <w:pPr>
              <w:pStyle w:val="CapabilityKPIstype"/>
              <w:cnfStyle w:val="000000100000" w:firstRow="0" w:lastRow="0" w:firstColumn="0" w:lastColumn="0" w:oddVBand="0" w:evenVBand="0" w:oddHBand="1" w:evenHBand="0" w:firstRowFirstColumn="0" w:firstRowLastColumn="0" w:lastRowFirstColumn="0" w:lastRowLastColumn="0"/>
            </w:pPr>
            <w:r>
              <w:t>Decrease</w:t>
            </w:r>
          </w:p>
          <w:p w:rsidR="006F034D" w:rsidP="00F74395" w:rsidRDefault="00745BDC" w14:paraId="30E5DF7C" w14:textId="14789FD7">
            <w:pPr>
              <w:pStyle w:val="CapabilityKPIs"/>
              <w:cnfStyle w:val="000000100000" w:firstRow="0" w:lastRow="0" w:firstColumn="0" w:lastColumn="0" w:oddVBand="0" w:evenVBand="0" w:oddHBand="1" w:evenHBand="0" w:firstRowFirstColumn="0" w:firstRowLastColumn="0" w:lastRowFirstColumn="0" w:lastRowLastColumn="0"/>
            </w:pPr>
            <w:r>
              <w:t>Time to value</w:t>
            </w:r>
          </w:p>
          <w:p w:rsidR="00745BDC" w:rsidP="00F74395" w:rsidRDefault="00745BDC" w14:paraId="651E0AEE" w14:textId="7F63B3ED">
            <w:pPr>
              <w:pStyle w:val="CapabilityKPIs"/>
              <w:cnfStyle w:val="000000100000" w:firstRow="0" w:lastRow="0" w:firstColumn="0" w:lastColumn="0" w:oddVBand="0" w:evenVBand="0" w:oddHBand="1" w:evenHBand="0" w:firstRowFirstColumn="0" w:firstRowLastColumn="0" w:lastRowFirstColumn="0" w:lastRowLastColumn="0"/>
            </w:pPr>
            <w:r>
              <w:t>Unknown</w:t>
            </w:r>
            <w:r w:rsidR="00FA2BAF">
              <w:t xml:space="preserve"> endpoints</w:t>
            </w:r>
          </w:p>
          <w:p w:rsidR="00FA2BAF" w:rsidP="00E045BF" w:rsidRDefault="00FA2BAF" w14:paraId="5B9C87B4" w14:textId="33FDBFA5">
            <w:pPr>
              <w:pStyle w:val="CapabilityKPIs"/>
              <w:cnfStyle w:val="000000100000" w:firstRow="0" w:lastRow="0" w:firstColumn="0" w:lastColumn="0" w:oddVBand="0" w:evenVBand="0" w:oddHBand="1" w:evenHBand="0" w:firstRowFirstColumn="0" w:firstRowLastColumn="0" w:lastRowFirstColumn="0" w:lastRowLastColumn="0"/>
            </w:pPr>
            <w:r>
              <w:t>Security risk</w:t>
            </w:r>
          </w:p>
          <w:p w:rsidRPr="006521CE" w:rsidR="006F034D" w:rsidP="00E045BF" w:rsidRDefault="006F034D" w14:paraId="373B3283" w14:textId="206845D1">
            <w:pPr>
              <w:cnfStyle w:val="000000100000" w:firstRow="0" w:lastRow="0" w:firstColumn="0" w:lastColumn="0" w:oddVBand="0" w:evenVBand="0" w:oddHBand="1" w:evenHBand="0" w:firstRowFirstColumn="0" w:firstRowLastColumn="0" w:lastRowFirstColumn="0" w:lastRowLastColumn="0"/>
            </w:pPr>
          </w:p>
        </w:tc>
        <w:tc>
          <w:tcPr>
            <w:tcW w:w="4556" w:type="dxa"/>
            <w:noWrap/>
          </w:tcPr>
          <w:p w:rsidR="009C039E" w:rsidP="00B45DB4" w:rsidRDefault="00FE5330" w14:paraId="357D2FC4" w14:textId="6013399B">
            <w:pPr>
              <w:pStyle w:val="CapabilityBestPractices"/>
              <w:cnfStyle w:val="000000100000" w:firstRow="0" w:lastRow="0" w:firstColumn="0" w:lastColumn="0" w:oddVBand="0" w:evenVBand="0" w:oddHBand="1" w:evenHBand="0" w:firstRowFirstColumn="0" w:firstRowLastColumn="0" w:lastRowFirstColumn="0" w:lastRowLastColumn="0"/>
            </w:pPr>
            <w:r w:rsidRPr="00FE5330">
              <w:rPr>
                <w:rFonts w:eastAsiaTheme="minorHAnsi"/>
              </w:rPr>
              <w:lastRenderedPageBreak/>
              <w:t>Orchestrate active and passive scanning to balance maintaining a comprehensive view of the network with minimizing end user disruption.</w:t>
            </w:r>
          </w:p>
          <w:p w:rsidRPr="00FE5330" w:rsidR="006F034D" w:rsidP="00921ADA" w:rsidRDefault="00FE5330" w14:paraId="750D97DD" w14:textId="4759D3F7">
            <w:pPr>
              <w:pStyle w:val="CapabilityBestPractices"/>
              <w:cnfStyle w:val="000000100000" w:firstRow="0" w:lastRow="0" w:firstColumn="0" w:lastColumn="0" w:oddVBand="0" w:evenVBand="0" w:oddHBand="1" w:evenHBand="0" w:firstRowFirstColumn="0" w:firstRowLastColumn="0" w:lastRowFirstColumn="0" w:lastRowLastColumn="0"/>
            </w:pPr>
            <w:r w:rsidRPr="00FE5330">
              <w:rPr>
                <w:rFonts w:eastAsiaTheme="minorHAnsi"/>
              </w:rPr>
              <w:t>Identify unauthorized devices and unusual activity. This capability is crucial for network management, optimization, and reducing risk. Use various techniques to map the network topology, understand device configurations, and monitor status.</w:t>
            </w:r>
          </w:p>
        </w:tc>
        <w:tc>
          <w:tcPr>
            <w:tcW w:w="5483" w:type="dxa"/>
          </w:tcPr>
          <w:p w:rsidR="006F034D" w:rsidP="0008455D" w:rsidRDefault="00FE5330" w14:paraId="2C4EE90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E5330">
              <w:t>Do you accurately discover what is connected to your</w:t>
            </w:r>
            <w:r w:rsidR="00A822C8">
              <w:t xml:space="preserve"> </w:t>
            </w:r>
            <w:r w:rsidRPr="00FE5330">
              <w:t>network?</w:t>
            </w:r>
          </w:p>
          <w:p w:rsidR="00FE5330" w:rsidP="0008455D" w:rsidRDefault="00FE5330" w14:paraId="61A7E762"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E5330">
              <w:t>Do you have devices or nodes on your network that are</w:t>
            </w:r>
            <w:r w:rsidR="00A822C8">
              <w:t xml:space="preserve"> </w:t>
            </w:r>
            <w:r w:rsidRPr="00FE5330">
              <w:t>listening for new connections to your network?</w:t>
            </w:r>
          </w:p>
          <w:p w:rsidR="00FE5330" w:rsidP="0008455D" w:rsidRDefault="00FE5330" w14:paraId="0AFB495E"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FE5330">
              <w:t>Are your scans scheduled to run regularly with minimal</w:t>
            </w:r>
            <w:r w:rsidR="00A822C8">
              <w:t xml:space="preserve"> </w:t>
            </w:r>
            <w:r w:rsidRPr="00FE5330">
              <w:t>impact on network bandwidth?</w:t>
            </w:r>
          </w:p>
          <w:p w:rsidR="0008455D" w:rsidP="00E045BF" w:rsidRDefault="00EE4316" w14:paraId="6567E795" w14:textId="55ED4F03">
            <w:pPr>
              <w:pStyle w:val="CapabilityConsiderations"/>
              <w:cnfStyle w:val="000000100000" w:firstRow="0" w:lastRow="0" w:firstColumn="0" w:lastColumn="0" w:oddVBand="0" w:evenVBand="0" w:oddHBand="1" w:evenHBand="0" w:firstRowFirstColumn="0" w:firstRowLastColumn="0" w:lastRowFirstColumn="0" w:lastRowLastColumn="0"/>
            </w:pPr>
            <w:r w:rsidRPr="00EE4316">
              <w:t>Are the existing records in CMDB and Cl databases updated to reflect any changes provided by the scan</w:t>
            </w:r>
            <w:r w:rsidR="00A822C8">
              <w:t xml:space="preserve"> </w:t>
            </w:r>
            <w:r w:rsidRPr="00EE4316">
              <w:t>results?</w:t>
            </w:r>
          </w:p>
          <w:p w:rsidRPr="006521CE" w:rsidR="00EE4316" w:rsidP="0008455D" w:rsidRDefault="00AD799B" w14:paraId="2587F60B" w14:textId="6D717434">
            <w:pPr>
              <w:pStyle w:val="CapabilityConsiderations"/>
              <w:cnfStyle w:val="000000100000" w:firstRow="0" w:lastRow="0" w:firstColumn="0" w:lastColumn="0" w:oddVBand="0" w:evenVBand="0" w:oddHBand="1" w:evenHBand="0" w:firstRowFirstColumn="0" w:firstRowLastColumn="0" w:lastRowFirstColumn="0" w:lastRowLastColumn="0"/>
            </w:pPr>
            <w:r w:rsidRPr="00AD799B">
              <w:lastRenderedPageBreak/>
              <w:t>Do you use the right credentials for scans to obtain the</w:t>
            </w:r>
            <w:r w:rsidR="00A822C8">
              <w:t xml:space="preserve"> </w:t>
            </w:r>
            <w:r w:rsidRPr="00AD799B">
              <w:t>maximum amount of information?</w:t>
            </w:r>
          </w:p>
        </w:tc>
      </w:tr>
      <w:tr w:rsidRPr="00E846D2" w:rsidR="00194D64" w14:paraId="5B5300A3" w14:textId="77777777">
        <w:trPr>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194D64" w:rsidP="00194D64" w:rsidRDefault="00194D64" w14:paraId="395AC0DE" w14:textId="77777777">
            <w:pPr>
              <w:rPr>
                <w:rFonts w:eastAsia="Times New Roman"/>
                <w:lang w:eastAsia="en-GB"/>
              </w:rPr>
            </w:pPr>
          </w:p>
        </w:tc>
        <w:tc>
          <w:tcPr>
            <w:tcW w:w="2067" w:type="dxa"/>
          </w:tcPr>
          <w:p w:rsidRPr="006521CE" w:rsidR="00194D64" w:rsidP="00194D64" w:rsidRDefault="00194D64" w14:paraId="69A5D4BF" w14:textId="223F1D10">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404" w:id="206"/>
            <w:bookmarkStart w:name="_Toc181266593" w:id="207"/>
            <w:bookmarkStart w:name="_Toc181267407" w:id="208"/>
            <w:bookmarkStart w:name="_Toc181693594" w:id="209"/>
            <w:bookmarkStart w:name="_Toc181782800" w:id="210"/>
            <w:r w:rsidRPr="2FBDA893">
              <w:rPr>
                <w:rFonts w:eastAsia="Times New Roman"/>
              </w:rPr>
              <w:t>Third Party Connectors, APIs &amp; Integrations</w:t>
            </w:r>
            <w:bookmarkEnd w:id="206"/>
            <w:bookmarkEnd w:id="207"/>
            <w:bookmarkEnd w:id="208"/>
            <w:bookmarkEnd w:id="209"/>
            <w:bookmarkEnd w:id="210"/>
          </w:p>
        </w:tc>
        <w:tc>
          <w:tcPr>
            <w:tcW w:w="3302" w:type="dxa"/>
            <w:noWrap/>
          </w:tcPr>
          <w:p w:rsidRPr="006521CE" w:rsidR="00194D64" w:rsidP="00194D64" w:rsidRDefault="00194D64" w14:paraId="2ED3C03C" w14:textId="53C4395B">
            <w:pPr>
              <w:pStyle w:val="CapabilityDescription"/>
              <w:cnfStyle w:val="000000000000" w:firstRow="0" w:lastRow="0" w:firstColumn="0" w:lastColumn="0" w:oddVBand="0" w:evenVBand="0" w:oddHBand="0" w:evenHBand="0" w:firstRowFirstColumn="0" w:firstRowLastColumn="0" w:lastRowFirstColumn="0" w:lastRowLastColumn="0"/>
            </w:pPr>
            <w:r w:rsidRPr="2FBDA893">
              <w:t>Use certified integrations and discovery methods with a goal to ingest 3rd party data, ensuring timeliness, integrity, and real-time visibility. This allows for the integration of diverse platforms, facilitating the efficient exchange of data</w:t>
            </w:r>
            <w:r w:rsidR="0057357B">
              <w:t xml:space="preserve"> </w:t>
            </w:r>
            <w:r w:rsidRPr="2FBDA893">
              <w:t>and functionalities.</w:t>
            </w:r>
          </w:p>
        </w:tc>
        <w:tc>
          <w:tcPr>
            <w:tcW w:w="3013" w:type="dxa"/>
            <w:noWrap/>
          </w:tcPr>
          <w:p w:rsidR="00194D64" w:rsidP="00194D64" w:rsidRDefault="00194D64" w14:paraId="0C8281AF"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Confidently ingest 3</w:t>
            </w:r>
            <w:r w:rsidRPr="2FBDA893">
              <w:rPr>
                <w:vertAlign w:val="superscript"/>
              </w:rPr>
              <w:t>rd</w:t>
            </w:r>
            <w:r w:rsidRPr="2FBDA893">
              <w:t xml:space="preserve"> party data</w:t>
            </w:r>
          </w:p>
          <w:p w:rsidR="00194D64" w:rsidP="00194D64" w:rsidRDefault="00194D64" w14:paraId="05B5DFC8"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Keep pace with dynamic multi-cloud environments</w:t>
            </w:r>
          </w:p>
          <w:p w:rsidR="00194D64" w:rsidP="00194D64" w:rsidRDefault="00194D64" w14:paraId="2D56C0E4"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Normalize and consolidate 3</w:t>
            </w:r>
            <w:r w:rsidRPr="2FBDA893">
              <w:rPr>
                <w:vertAlign w:val="superscript"/>
              </w:rPr>
              <w:t>rd</w:t>
            </w:r>
            <w:r w:rsidRPr="2FBDA893">
              <w:t xml:space="preserve"> party data</w:t>
            </w:r>
          </w:p>
          <w:p w:rsidRPr="006521CE" w:rsidR="00194D64" w:rsidP="00194D64" w:rsidRDefault="00194D64" w14:paraId="7432BE5F" w14:textId="77777777">
            <w:pPr>
              <w:pStyle w:val="CapabilityBenefits"/>
              <w:cnfStyle w:val="000000000000" w:firstRow="0" w:lastRow="0" w:firstColumn="0" w:lastColumn="0" w:oddVBand="0" w:evenVBand="0" w:oddHBand="0" w:evenHBand="0" w:firstRowFirstColumn="0" w:firstRowLastColumn="0" w:lastRowFirstColumn="0" w:lastRowLastColumn="0"/>
            </w:pPr>
            <w:r w:rsidRPr="2FBDA893">
              <w:t>Leverage integrations across your IT landscape</w:t>
            </w:r>
          </w:p>
        </w:tc>
        <w:tc>
          <w:tcPr>
            <w:tcW w:w="2408" w:type="dxa"/>
            <w:noWrap/>
          </w:tcPr>
          <w:p w:rsidRPr="008A53CD" w:rsidR="00194D64" w:rsidP="00194D64" w:rsidRDefault="00194D64" w14:paraId="59BE30A8"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194D64" w:rsidP="00194D64" w:rsidRDefault="00194D64" w14:paraId="705D7751" w14:textId="77777777">
            <w:pPr>
              <w:pStyle w:val="CapabilityKPIs"/>
              <w:cnfStyle w:val="000000000000" w:firstRow="0" w:lastRow="0" w:firstColumn="0" w:lastColumn="0" w:oddVBand="0" w:evenVBand="0" w:oddHBand="0" w:evenHBand="0" w:firstRowFirstColumn="0" w:firstRowLastColumn="0" w:lastRowFirstColumn="0" w:lastRowLastColumn="0"/>
            </w:pPr>
            <w:r>
              <w:t>Incident deflection</w:t>
            </w:r>
          </w:p>
          <w:p w:rsidR="00194D64" w:rsidP="00194D64" w:rsidRDefault="00194D64" w14:paraId="4CB759E8" w14:textId="77777777">
            <w:pPr>
              <w:pStyle w:val="CapabilityKPIs"/>
              <w:cnfStyle w:val="000000000000" w:firstRow="0" w:lastRow="0" w:firstColumn="0" w:lastColumn="0" w:oddVBand="0" w:evenVBand="0" w:oddHBand="0" w:evenHBand="0" w:firstRowFirstColumn="0" w:firstRowLastColumn="0" w:lastRowFirstColumn="0" w:lastRowLastColumn="0"/>
            </w:pPr>
            <w:r>
              <w:t>Scalability</w:t>
            </w:r>
          </w:p>
          <w:p w:rsidR="00194D64" w:rsidP="00194D64" w:rsidRDefault="00194D64" w14:paraId="3101004F" w14:textId="77777777">
            <w:pPr>
              <w:pStyle w:val="CapabilityKPIs"/>
              <w:cnfStyle w:val="000000000000" w:firstRow="0" w:lastRow="0" w:firstColumn="0" w:lastColumn="0" w:oddVBand="0" w:evenVBand="0" w:oddHBand="0" w:evenHBand="0" w:firstRowFirstColumn="0" w:firstRowLastColumn="0" w:lastRowFirstColumn="0" w:lastRowLastColumn="0"/>
            </w:pPr>
            <w:r>
              <w:t>Actionable insights</w:t>
            </w:r>
          </w:p>
          <w:p w:rsidR="00194D64" w:rsidP="00194D64" w:rsidRDefault="00194D64" w14:paraId="0E75A72D" w14:textId="77777777">
            <w:pPr>
              <w:pStyle w:val="CapabilityKPIs"/>
              <w:cnfStyle w:val="000000000000" w:firstRow="0" w:lastRow="0" w:firstColumn="0" w:lastColumn="0" w:oddVBand="0" w:evenVBand="0" w:oddHBand="0" w:evenHBand="0" w:firstRowFirstColumn="0" w:firstRowLastColumn="0" w:lastRowFirstColumn="0" w:lastRowLastColumn="0"/>
            </w:pPr>
            <w:r>
              <w:t>Security Compliance</w:t>
            </w:r>
          </w:p>
          <w:p w:rsidR="00194D64" w:rsidP="00194D64" w:rsidRDefault="00194D64" w14:paraId="529B1FF8" w14:textId="77777777">
            <w:pPr>
              <w:pStyle w:val="CapabilityKPIs"/>
              <w:cnfStyle w:val="000000000000" w:firstRow="0" w:lastRow="0" w:firstColumn="0" w:lastColumn="0" w:oddVBand="0" w:evenVBand="0" w:oddHBand="0" w:evenHBand="0" w:firstRowFirstColumn="0" w:firstRowLastColumn="0" w:lastRowFirstColumn="0" w:lastRowLastColumn="0"/>
            </w:pPr>
            <w:r>
              <w:t>Multi-cloud strategy</w:t>
            </w:r>
          </w:p>
          <w:p w:rsidRPr="00845724" w:rsidR="00194D64" w:rsidP="00194D64" w:rsidRDefault="00194D64" w14:paraId="242656E5" w14:textId="77777777">
            <w:pPr>
              <w:pStyle w:val="CapabilityKPIstype"/>
              <w:cnfStyle w:val="000000000000" w:firstRow="0" w:lastRow="0" w:firstColumn="0" w:lastColumn="0" w:oddVBand="0" w:evenVBand="0" w:oddHBand="0" w:evenHBand="0" w:firstRowFirstColumn="0" w:firstRowLastColumn="0" w:lastRowFirstColumn="0" w:lastRowLastColumn="0"/>
            </w:pPr>
            <w:r>
              <w:t>Decrease</w:t>
            </w:r>
          </w:p>
          <w:p w:rsidRPr="006521CE" w:rsidR="00194D64" w:rsidP="00194D64" w:rsidRDefault="00194D64" w14:paraId="6DE054F2" w14:textId="77777777">
            <w:pPr>
              <w:pStyle w:val="CapabilityKPIs"/>
              <w:cnfStyle w:val="000000000000" w:firstRow="0" w:lastRow="0" w:firstColumn="0" w:lastColumn="0" w:oddVBand="0" w:evenVBand="0" w:oddHBand="0" w:evenHBand="0" w:firstRowFirstColumn="0" w:firstRowLastColumn="0" w:lastRowFirstColumn="0" w:lastRowLastColumn="0"/>
            </w:pPr>
            <w:r>
              <w:t>Time to value</w:t>
            </w:r>
          </w:p>
        </w:tc>
        <w:tc>
          <w:tcPr>
            <w:tcW w:w="4556" w:type="dxa"/>
            <w:noWrap/>
          </w:tcPr>
          <w:p w:rsidR="00194D64" w:rsidP="00194D64" w:rsidRDefault="00194D64" w14:paraId="5227CC3D"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Where possible, utilize existing APIs and connectors to transport data between systems.</w:t>
            </w:r>
          </w:p>
          <w:p w:rsidRPr="00921ADA" w:rsidR="00194D64" w:rsidP="00194D64" w:rsidRDefault="00194D64" w14:paraId="5BD31175" w14:textId="77777777">
            <w:pPr>
              <w:pStyle w:val="CapabilityBestPractices"/>
              <w:cnfStyle w:val="000000000000" w:firstRow="0" w:lastRow="0" w:firstColumn="0" w:lastColumn="0" w:oddVBand="0" w:evenVBand="0" w:oddHBand="0" w:evenHBand="0" w:firstRowFirstColumn="0" w:firstRowLastColumn="0" w:lastRowFirstColumn="0" w:lastRowLastColumn="0"/>
            </w:pPr>
            <w:r w:rsidRPr="00947374">
              <w:t>Leverage technologies across multiple solutions to create workflow efficiencies, reduce manual tasks, and create positive user experiences.</w:t>
            </w:r>
          </w:p>
        </w:tc>
        <w:tc>
          <w:tcPr>
            <w:tcW w:w="5483" w:type="dxa"/>
          </w:tcPr>
          <w:p w:rsidR="00194D64" w:rsidP="00194D64" w:rsidRDefault="00194D64" w14:paraId="4B51926A"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FBDA893">
              <w:t>Is your 3rd party data trusted and secure?</w:t>
            </w:r>
          </w:p>
          <w:p w:rsidR="00194D64" w:rsidP="00194D64" w:rsidRDefault="00194D64" w14:paraId="44DA0BE6"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FBDA893">
              <w:t>Do you leverage 3rd party data to fill in gaps that would otherwise result in manual tasks for your IT staff?</w:t>
            </w:r>
          </w:p>
          <w:p w:rsidR="00194D64" w:rsidP="00194D64" w:rsidRDefault="00194D64" w14:paraId="03A1067D"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FBDA893">
              <w:t xml:space="preserve">Do you implement </w:t>
            </w:r>
            <w:proofErr w:type="spellStart"/>
            <w:r w:rsidRPr="2FBDA893">
              <w:t>APls</w:t>
            </w:r>
            <w:proofErr w:type="spellEnd"/>
            <w:r w:rsidRPr="2FBDA893">
              <w:t xml:space="preserve"> and integrations to allow shared data across disparate systems, resulting in more complete</w:t>
            </w:r>
            <w:r>
              <w:t xml:space="preserve"> p</w:t>
            </w:r>
            <w:r w:rsidRPr="2FBDA893">
              <w:t>rocesses?</w:t>
            </w:r>
          </w:p>
          <w:p w:rsidR="00194D64" w:rsidP="00194D64" w:rsidRDefault="00194D64" w14:paraId="5382A0A2" w14:textId="77777777">
            <w:pPr>
              <w:pStyle w:val="CapabilityConsiderations"/>
              <w:cnfStyle w:val="000000000000" w:firstRow="0" w:lastRow="0" w:firstColumn="0" w:lastColumn="0" w:oddVBand="0" w:evenVBand="0" w:oddHBand="0" w:evenHBand="0" w:firstRowFirstColumn="0" w:firstRowLastColumn="0" w:lastRowFirstColumn="0" w:lastRowLastColumn="0"/>
            </w:pPr>
            <w:r w:rsidRPr="2FBDA893">
              <w:t xml:space="preserve">Are you continually reviewing opportunities to </w:t>
            </w:r>
            <w:r>
              <w:t xml:space="preserve">leverage </w:t>
            </w:r>
            <w:proofErr w:type="spellStart"/>
            <w:r w:rsidRPr="2FBDA893">
              <w:t>APis</w:t>
            </w:r>
            <w:proofErr w:type="spellEnd"/>
            <w:r w:rsidRPr="2FBDA893">
              <w:t xml:space="preserve"> to create new value?</w:t>
            </w:r>
          </w:p>
          <w:p w:rsidRPr="006521CE" w:rsidR="00194D64" w:rsidP="00194D64" w:rsidRDefault="00194D64" w14:paraId="55593BAB" w14:textId="6D75DEC2">
            <w:pPr>
              <w:pStyle w:val="CapabilityConsiderations"/>
              <w:cnfStyle w:val="000000000000" w:firstRow="0" w:lastRow="0" w:firstColumn="0" w:lastColumn="0" w:oddVBand="0" w:evenVBand="0" w:oddHBand="0" w:evenHBand="0" w:firstRowFirstColumn="0" w:firstRowLastColumn="0" w:lastRowFirstColumn="0" w:lastRowLastColumn="0"/>
            </w:pPr>
            <w:r w:rsidRPr="2FBDA893">
              <w:t>Do you have an API and integration policy or a governance framework in place to help reduce risk?</w:t>
            </w:r>
          </w:p>
        </w:tc>
      </w:tr>
      <w:tr w:rsidRPr="00E846D2" w:rsidR="00164E19" w:rsidTr="00921ADA" w14:paraId="5808C98C" w14:textId="2C59D5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6F034D" w:rsidP="00F74395" w:rsidRDefault="006F034D" w14:paraId="756791EA" w14:textId="77777777">
            <w:pPr>
              <w:rPr>
                <w:rFonts w:eastAsia="Times New Roman"/>
                <w:lang w:eastAsia="en-GB"/>
              </w:rPr>
            </w:pPr>
          </w:p>
        </w:tc>
        <w:tc>
          <w:tcPr>
            <w:tcW w:w="2067" w:type="dxa"/>
          </w:tcPr>
          <w:p w:rsidRPr="006521CE" w:rsidR="006F034D" w:rsidP="00F74395" w:rsidRDefault="006F034D" w14:paraId="2155C39B" w14:textId="3EE49F48">
            <w:pPr>
              <w:pStyle w:val="Heading3"/>
              <w:cnfStyle w:val="000000100000" w:firstRow="0" w:lastRow="0" w:firstColumn="0" w:lastColumn="0" w:oddVBand="0" w:evenVBand="0" w:oddHBand="1" w:evenHBand="0" w:firstRowFirstColumn="0" w:firstRowLastColumn="0" w:lastRowFirstColumn="0" w:lastRowLastColumn="0"/>
              <w:rPr>
                <w:rFonts w:eastAsia="Times New Roman"/>
                <w:kern w:val="0"/>
                <w14:ligatures w14:val="none"/>
              </w:rPr>
            </w:pPr>
            <w:bookmarkStart w:name="_Toc181201401" w:id="211"/>
            <w:bookmarkStart w:name="_Toc181266590" w:id="212"/>
            <w:bookmarkStart w:name="_Toc181267404" w:id="213"/>
            <w:bookmarkStart w:name="_Toc181693591" w:id="214"/>
            <w:bookmarkStart w:name="_Toc181782801" w:id="215"/>
            <w:r w:rsidRPr="2FBDA893">
              <w:rPr>
                <w:rFonts w:eastAsia="Times New Roman"/>
              </w:rPr>
              <w:t>Configuration Management Database (CMDB)</w:t>
            </w:r>
            <w:bookmarkEnd w:id="211"/>
            <w:bookmarkEnd w:id="212"/>
            <w:bookmarkEnd w:id="213"/>
            <w:bookmarkEnd w:id="214"/>
            <w:bookmarkEnd w:id="215"/>
          </w:p>
        </w:tc>
        <w:tc>
          <w:tcPr>
            <w:tcW w:w="3302" w:type="dxa"/>
            <w:noWrap/>
          </w:tcPr>
          <w:p w:rsidRPr="006521CE" w:rsidR="006F034D" w:rsidP="00921ADA" w:rsidRDefault="006F034D" w14:paraId="723DE60D" w14:textId="4ABF9E52">
            <w:pPr>
              <w:pStyle w:val="CapabilityDescription"/>
              <w:cnfStyle w:val="000000100000" w:firstRow="0" w:lastRow="0" w:firstColumn="0" w:lastColumn="0" w:oddVBand="0" w:evenVBand="0" w:oddHBand="1" w:evenHBand="0" w:firstRowFirstColumn="0" w:firstRowLastColumn="0" w:lastRowFirstColumn="0" w:lastRowLastColumn="0"/>
            </w:pPr>
            <w:r w:rsidRPr="2FBDA893">
              <w:t xml:space="preserve">Centralize all configuration information including critical </w:t>
            </w:r>
            <w:proofErr w:type="spellStart"/>
            <w:r w:rsidRPr="2FBDA893">
              <w:t>Cls</w:t>
            </w:r>
            <w:proofErr w:type="spellEnd"/>
            <w:r w:rsidRPr="2FBDA893">
              <w:t xml:space="preserve"> and associated relationships into a managed configuration. Enable better business decisions with accurate and necessary information.</w:t>
            </w:r>
          </w:p>
        </w:tc>
        <w:tc>
          <w:tcPr>
            <w:tcW w:w="3013" w:type="dxa"/>
            <w:noWrap/>
          </w:tcPr>
          <w:p w:rsidR="009C039E" w:rsidP="00921ADA" w:rsidRDefault="000507A9" w14:paraId="1E9E3C4F" w14:textId="6F01E1C6">
            <w:pPr>
              <w:pStyle w:val="CapabilityBenefits"/>
              <w:cnfStyle w:val="000000100000" w:firstRow="0" w:lastRow="0" w:firstColumn="0" w:lastColumn="0" w:oddVBand="0" w:evenVBand="0" w:oddHBand="1" w:evenHBand="0" w:firstRowFirstColumn="0" w:firstRowLastColumn="0" w:lastRowFirstColumn="0" w:lastRowLastColumn="0"/>
            </w:pPr>
            <w:r>
              <w:t>Improved IT estate lifecycle management</w:t>
            </w:r>
          </w:p>
          <w:p w:rsidR="009C039E" w:rsidP="00921ADA" w:rsidRDefault="009D1F74" w14:paraId="377C6ED4" w14:textId="06C78464">
            <w:pPr>
              <w:pStyle w:val="CapabilityBenefits"/>
              <w:cnfStyle w:val="000000100000" w:firstRow="0" w:lastRow="0" w:firstColumn="0" w:lastColumn="0" w:oddVBand="0" w:evenVBand="0" w:oddHBand="1" w:evenHBand="0" w:firstRowFirstColumn="0" w:firstRowLastColumn="0" w:lastRowFirstColumn="0" w:lastRowLastColumn="0"/>
            </w:pPr>
            <w:r>
              <w:t>Achieved data-driven outcomes</w:t>
            </w:r>
          </w:p>
          <w:p w:rsidR="009C039E" w:rsidP="00921ADA" w:rsidRDefault="009D1F74" w14:paraId="3BB48379" w14:textId="1761FC96">
            <w:pPr>
              <w:pStyle w:val="CapabilityBenefits"/>
              <w:cnfStyle w:val="000000100000" w:firstRow="0" w:lastRow="0" w:firstColumn="0" w:lastColumn="0" w:oddVBand="0" w:evenVBand="0" w:oddHBand="1" w:evenHBand="0" w:firstRowFirstColumn="0" w:firstRowLastColumn="0" w:lastRowFirstColumn="0" w:lastRowLastColumn="0"/>
            </w:pPr>
            <w:r>
              <w:t>Establish single source of truth</w:t>
            </w:r>
          </w:p>
          <w:p w:rsidR="009C039E" w:rsidP="00921ADA" w:rsidRDefault="009D1F74" w14:paraId="1724853D" w14:textId="015E76E2">
            <w:pPr>
              <w:pStyle w:val="CapabilityBenefits"/>
              <w:cnfStyle w:val="000000100000" w:firstRow="0" w:lastRow="0" w:firstColumn="0" w:lastColumn="0" w:oddVBand="0" w:evenVBand="0" w:oddHBand="1" w:evenHBand="0" w:firstRowFirstColumn="0" w:firstRowLastColumn="0" w:lastRowFirstColumn="0" w:lastRowLastColumn="0"/>
            </w:pPr>
            <w:r>
              <w:t>Enhanced reporting and analytics</w:t>
            </w:r>
          </w:p>
          <w:p w:rsidRPr="006521CE" w:rsidR="009D1F74" w:rsidP="00921ADA" w:rsidRDefault="009D1F74" w14:paraId="4BAF6B45" w14:textId="135AF6D0">
            <w:pPr>
              <w:pStyle w:val="CapabilityBenefits"/>
              <w:cnfStyle w:val="000000100000" w:firstRow="0" w:lastRow="0" w:firstColumn="0" w:lastColumn="0" w:oddVBand="0" w:evenVBand="0" w:oddHBand="1" w:evenHBand="0" w:firstRowFirstColumn="0" w:firstRowLastColumn="0" w:lastRowFirstColumn="0" w:lastRowLastColumn="0"/>
            </w:pPr>
            <w:r>
              <w:t>Improved change management</w:t>
            </w:r>
          </w:p>
        </w:tc>
        <w:tc>
          <w:tcPr>
            <w:tcW w:w="2408" w:type="dxa"/>
            <w:noWrap/>
          </w:tcPr>
          <w:p w:rsidRPr="008A53CD" w:rsidR="006F034D" w:rsidP="00AB7610" w:rsidRDefault="006F034D" w14:paraId="7DBB7494" w14:textId="77777777">
            <w:pPr>
              <w:pStyle w:val="CapabilityKPIssubheading"/>
              <w:cnfStyle w:val="000000100000" w:firstRow="0" w:lastRow="0" w:firstColumn="0" w:lastColumn="0" w:oddVBand="0" w:evenVBand="0" w:oddHBand="1" w:evenHBand="0" w:firstRowFirstColumn="0" w:firstRowLastColumn="0" w:lastRowFirstColumn="0" w:lastRowLastColumn="0"/>
            </w:pPr>
            <w:r w:rsidRPr="008A53CD">
              <w:t>Increase</w:t>
            </w:r>
          </w:p>
          <w:p w:rsidR="006F034D" w:rsidP="00F74395" w:rsidRDefault="00E4356B" w14:paraId="1B745E7C" w14:textId="148A60D7">
            <w:pPr>
              <w:pStyle w:val="CapabilityKPIs"/>
              <w:cnfStyle w:val="000000100000" w:firstRow="0" w:lastRow="0" w:firstColumn="0" w:lastColumn="0" w:oddVBand="0" w:evenVBand="0" w:oddHBand="1" w:evenHBand="0" w:firstRowFirstColumn="0" w:firstRowLastColumn="0" w:lastRowFirstColumn="0" w:lastRowLastColumn="0"/>
            </w:pPr>
            <w:r>
              <w:t>Awareness and actionability</w:t>
            </w:r>
          </w:p>
          <w:p w:rsidR="00E4356B" w:rsidP="00F74395" w:rsidRDefault="00E4356B" w14:paraId="1090D125" w14:textId="554427E9">
            <w:pPr>
              <w:pStyle w:val="CapabilityKPIs"/>
              <w:cnfStyle w:val="000000100000" w:firstRow="0" w:lastRow="0" w:firstColumn="0" w:lastColumn="0" w:oddVBand="0" w:evenVBand="0" w:oddHBand="1" w:evenHBand="0" w:firstRowFirstColumn="0" w:firstRowLastColumn="0" w:lastRowFirstColumn="0" w:lastRowLastColumn="0"/>
            </w:pPr>
            <w:r>
              <w:t>Visibility</w:t>
            </w:r>
          </w:p>
          <w:p w:rsidR="00E4356B" w:rsidP="00F74395" w:rsidRDefault="00E4356B" w14:paraId="7232136F" w14:textId="760E6FFB">
            <w:pPr>
              <w:pStyle w:val="CapabilityKPIs"/>
              <w:cnfStyle w:val="000000100000" w:firstRow="0" w:lastRow="0" w:firstColumn="0" w:lastColumn="0" w:oddVBand="0" w:evenVBand="0" w:oddHBand="1" w:evenHBand="0" w:firstRowFirstColumn="0" w:firstRowLastColumn="0" w:lastRowFirstColumn="0" w:lastRowLastColumn="0"/>
            </w:pPr>
            <w:r>
              <w:t>Service quality</w:t>
            </w:r>
          </w:p>
          <w:p w:rsidR="009C039E" w:rsidP="00E045BF" w:rsidRDefault="00E4356B" w14:paraId="6F182530" w14:textId="420F3450">
            <w:pPr>
              <w:pStyle w:val="CapabilityKPIs"/>
              <w:cnfStyle w:val="000000100000" w:firstRow="0" w:lastRow="0" w:firstColumn="0" w:lastColumn="0" w:oddVBand="0" w:evenVBand="0" w:oddHBand="1" w:evenHBand="0" w:firstRowFirstColumn="0" w:firstRowLastColumn="0" w:lastRowFirstColumn="0" w:lastRowLastColumn="0"/>
            </w:pPr>
            <w:r>
              <w:t>Operational efficiencies</w:t>
            </w:r>
          </w:p>
          <w:p w:rsidRPr="00845724" w:rsidR="006F034D" w:rsidP="00AB7610" w:rsidRDefault="006F034D" w14:paraId="34A41456" w14:textId="77777777">
            <w:pPr>
              <w:pStyle w:val="CapabilityKPIssubheading"/>
              <w:cnfStyle w:val="000000100000" w:firstRow="0" w:lastRow="0" w:firstColumn="0" w:lastColumn="0" w:oddVBand="0" w:evenVBand="0" w:oddHBand="1" w:evenHBand="0" w:firstRowFirstColumn="0" w:firstRowLastColumn="0" w:lastRowFirstColumn="0" w:lastRowLastColumn="0"/>
            </w:pPr>
            <w:r>
              <w:t>Decrease</w:t>
            </w:r>
          </w:p>
          <w:p w:rsidRPr="006521CE" w:rsidR="006F034D" w:rsidP="00921ADA" w:rsidRDefault="00E4356B" w14:paraId="23B31B26" w14:textId="1A2529B6">
            <w:pPr>
              <w:pStyle w:val="CapabilityKPIs"/>
              <w:cnfStyle w:val="000000100000" w:firstRow="0" w:lastRow="0" w:firstColumn="0" w:lastColumn="0" w:oddVBand="0" w:evenVBand="0" w:oddHBand="1" w:evenHBand="0" w:firstRowFirstColumn="0" w:firstRowLastColumn="0" w:lastRowFirstColumn="0" w:lastRowLastColumn="0"/>
            </w:pPr>
            <w:r w:rsidRPr="00921ADA">
              <w:t>Manual</w:t>
            </w:r>
            <w:r>
              <w:t xml:space="preserve"> effort</w:t>
            </w:r>
          </w:p>
        </w:tc>
        <w:tc>
          <w:tcPr>
            <w:tcW w:w="4556" w:type="dxa"/>
            <w:noWrap/>
          </w:tcPr>
          <w:p w:rsidR="009C039E" w:rsidP="00B45DB4" w:rsidRDefault="00A76F13" w14:paraId="0C578CD7" w14:textId="681EE696">
            <w:pPr>
              <w:pStyle w:val="CapabilityBestPractices"/>
              <w:cnfStyle w:val="000000100000" w:firstRow="0" w:lastRow="0" w:firstColumn="0" w:lastColumn="0" w:oddVBand="0" w:evenVBand="0" w:oddHBand="1" w:evenHBand="0" w:firstRowFirstColumn="0" w:firstRowLastColumn="0" w:lastRowFirstColumn="0" w:lastRowLastColumn="0"/>
            </w:pPr>
            <w:r w:rsidRPr="00A76F13">
              <w:rPr>
                <w:rFonts w:eastAsiaTheme="minorHAnsi"/>
              </w:rPr>
              <w:t>Automate Cl information to populate your CMDB and integrate with other IT management tools, and to maintain up-to-date information.</w:t>
            </w:r>
          </w:p>
          <w:p w:rsidRPr="00A76F13" w:rsidR="006F034D" w:rsidP="00921ADA" w:rsidRDefault="00A76F13" w14:paraId="2925358E" w14:textId="2FF6AE76">
            <w:pPr>
              <w:pStyle w:val="CapabilityBestPractices"/>
              <w:cnfStyle w:val="000000100000" w:firstRow="0" w:lastRow="0" w:firstColumn="0" w:lastColumn="0" w:oddVBand="0" w:evenVBand="0" w:oddHBand="1" w:evenHBand="0" w:firstRowFirstColumn="0" w:firstRowLastColumn="0" w:lastRowFirstColumn="0" w:lastRowLastColumn="0"/>
            </w:pPr>
            <w:r w:rsidRPr="00A76F13">
              <w:rPr>
                <w:rFonts w:eastAsiaTheme="minorHAnsi"/>
              </w:rPr>
              <w:t>Define clear processes for change management to ensure stakeholders are involved in managing and utilizing the CMD</w:t>
            </w:r>
          </w:p>
        </w:tc>
        <w:tc>
          <w:tcPr>
            <w:tcW w:w="5483" w:type="dxa"/>
          </w:tcPr>
          <w:p w:rsidR="006F034D" w:rsidP="0008455D" w:rsidRDefault="00D52C6A" w14:paraId="68F7686C"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52C6A">
              <w:t>Is your CMDB up-to-date and accurate based on your</w:t>
            </w:r>
            <w:r w:rsidR="00A822C8">
              <w:t xml:space="preserve"> </w:t>
            </w:r>
            <w:r w:rsidRPr="00D52C6A">
              <w:t>discovery methods?</w:t>
            </w:r>
          </w:p>
          <w:p w:rsidR="0008455D" w:rsidP="00E045BF" w:rsidRDefault="00D52C6A" w14:paraId="5E3B67FF"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52C6A">
              <w:t>Do you have gaps in your discovery process?</w:t>
            </w:r>
          </w:p>
          <w:p w:rsidR="00D52C6A" w:rsidP="0008455D" w:rsidRDefault="00D52C6A" w14:paraId="12C62E07"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D52C6A">
              <w:t>Are you manually adding non-discoverable assets?</w:t>
            </w:r>
          </w:p>
          <w:p w:rsidR="00D52C6A" w:rsidP="0008455D" w:rsidRDefault="006455E9" w14:paraId="59AF08E4" w14:textId="77777777">
            <w:pPr>
              <w:pStyle w:val="CapabilityConsiderations"/>
              <w:cnfStyle w:val="000000100000" w:firstRow="0" w:lastRow="0" w:firstColumn="0" w:lastColumn="0" w:oddVBand="0" w:evenVBand="0" w:oddHBand="1" w:evenHBand="0" w:firstRowFirstColumn="0" w:firstRowLastColumn="0" w:lastRowFirstColumn="0" w:lastRowLastColumn="0"/>
            </w:pPr>
            <w:r w:rsidRPr="006455E9">
              <w:t>Are you able to scale your CMDB to meet future needs?</w:t>
            </w:r>
          </w:p>
          <w:p w:rsidRPr="006521CE" w:rsidR="00D52C6A" w:rsidP="0008455D" w:rsidRDefault="006D3E36" w14:paraId="13845DA2" w14:textId="351BC23E">
            <w:pPr>
              <w:pStyle w:val="CapabilityConsiderations"/>
              <w:cnfStyle w:val="000000100000" w:firstRow="0" w:lastRow="0" w:firstColumn="0" w:lastColumn="0" w:oddVBand="0" w:evenVBand="0" w:oddHBand="1" w:evenHBand="0" w:firstRowFirstColumn="0" w:firstRowLastColumn="0" w:lastRowFirstColumn="0" w:lastRowLastColumn="0"/>
            </w:pPr>
            <w:r w:rsidRPr="006D3E36">
              <w:t>Have you defined what components you want to manage in your CMDB that will add value and operational</w:t>
            </w:r>
            <w:r w:rsidR="00A822C8">
              <w:t xml:space="preserve"> </w:t>
            </w:r>
            <w:r w:rsidRPr="006D3E36">
              <w:t>efficiencies while reducing risk and expense?</w:t>
            </w:r>
          </w:p>
        </w:tc>
      </w:tr>
      <w:tr w:rsidRPr="00E846D2" w:rsidR="006F034D" w:rsidTr="00921ADA" w14:paraId="355BD33E" w14:textId="5EA0858A">
        <w:trPr>
          <w:trHeight w:val="340"/>
        </w:trPr>
        <w:tc>
          <w:tcPr>
            <w:cnfStyle w:val="001000000000" w:firstRow="0" w:lastRow="0" w:firstColumn="1" w:lastColumn="0" w:oddVBand="0" w:evenVBand="0" w:oddHBand="0" w:evenHBand="0" w:firstRowFirstColumn="0" w:firstRowLastColumn="0" w:lastRowFirstColumn="0" w:lastRowLastColumn="0"/>
            <w:tcW w:w="875" w:type="dxa"/>
          </w:tcPr>
          <w:p w:rsidRPr="006521CE" w:rsidR="006F034D" w:rsidP="00F74395" w:rsidRDefault="006F034D" w14:paraId="4001718F" w14:textId="77777777">
            <w:pPr>
              <w:rPr>
                <w:rFonts w:eastAsia="Times New Roman"/>
                <w:lang w:eastAsia="en-GB"/>
              </w:rPr>
            </w:pPr>
          </w:p>
        </w:tc>
        <w:tc>
          <w:tcPr>
            <w:tcW w:w="2067" w:type="dxa"/>
          </w:tcPr>
          <w:p w:rsidRPr="006521CE" w:rsidR="006F034D" w:rsidP="00F74395" w:rsidRDefault="006F034D" w14:paraId="126E46DB" w14:textId="161EA4CA">
            <w:pPr>
              <w:pStyle w:val="Heading3"/>
              <w:cnfStyle w:val="000000000000" w:firstRow="0" w:lastRow="0" w:firstColumn="0" w:lastColumn="0" w:oddVBand="0" w:evenVBand="0" w:oddHBand="0" w:evenHBand="0" w:firstRowFirstColumn="0" w:firstRowLastColumn="0" w:lastRowFirstColumn="0" w:lastRowLastColumn="0"/>
              <w:rPr>
                <w:rFonts w:eastAsia="Times New Roman"/>
                <w:kern w:val="0"/>
                <w14:ligatures w14:val="none"/>
              </w:rPr>
            </w:pPr>
            <w:bookmarkStart w:name="_Toc181201405" w:id="216"/>
            <w:bookmarkStart w:name="_Toc181266594" w:id="217"/>
            <w:bookmarkStart w:name="_Toc181267408" w:id="218"/>
            <w:bookmarkStart w:name="_Toc181693595" w:id="219"/>
            <w:bookmarkStart w:name="_Toc181782802" w:id="220"/>
            <w:r w:rsidRPr="2FBDA893">
              <w:rPr>
                <w:rFonts w:eastAsia="Times New Roman"/>
              </w:rPr>
              <w:t>Reporting</w:t>
            </w:r>
            <w:bookmarkEnd w:id="216"/>
            <w:bookmarkEnd w:id="217"/>
            <w:bookmarkEnd w:id="218"/>
            <w:bookmarkEnd w:id="219"/>
            <w:bookmarkEnd w:id="220"/>
          </w:p>
        </w:tc>
        <w:tc>
          <w:tcPr>
            <w:tcW w:w="3302" w:type="dxa"/>
            <w:noWrap/>
          </w:tcPr>
          <w:p w:rsidRPr="006521CE" w:rsidR="006F034D" w:rsidP="00921ADA" w:rsidRDefault="006F034D" w14:paraId="2BA0F31C" w14:textId="7A950D49">
            <w:pPr>
              <w:pStyle w:val="CapabilityDescription"/>
              <w:cnfStyle w:val="000000000000" w:firstRow="0" w:lastRow="0" w:firstColumn="0" w:lastColumn="0" w:oddVBand="0" w:evenVBand="0" w:oddHBand="0" w:evenHBand="0" w:firstRowFirstColumn="0" w:firstRowLastColumn="0" w:lastRowFirstColumn="0" w:lastRowLastColumn="0"/>
            </w:pPr>
            <w:r w:rsidRPr="2FBDA893">
              <w:t xml:space="preserve">Surface analytics on-demand to drive actionable insights. </w:t>
            </w:r>
            <w:proofErr w:type="gramStart"/>
            <w:r w:rsidRPr="2FBDA893">
              <w:t>Take action</w:t>
            </w:r>
            <w:proofErr w:type="gramEnd"/>
            <w:r w:rsidRPr="2FBDA893">
              <w:t xml:space="preserve"> with the latest data at your fingertips through customized reports and the ability to connect to other databases.</w:t>
            </w:r>
          </w:p>
        </w:tc>
        <w:tc>
          <w:tcPr>
            <w:tcW w:w="3013" w:type="dxa"/>
            <w:noWrap/>
          </w:tcPr>
          <w:p w:rsidR="009C039E" w:rsidP="00921ADA" w:rsidRDefault="006F034D" w14:paraId="62F226CE" w14:textId="368448C1">
            <w:pPr>
              <w:pStyle w:val="CapabilityBenefits"/>
              <w:cnfStyle w:val="000000000000" w:firstRow="0" w:lastRow="0" w:firstColumn="0" w:lastColumn="0" w:oddVBand="0" w:evenVBand="0" w:oddHBand="0" w:evenHBand="0" w:firstRowFirstColumn="0" w:firstRowLastColumn="0" w:lastRowFirstColumn="0" w:lastRowLastColumn="0"/>
            </w:pPr>
            <w:r w:rsidRPr="2FBDA893">
              <w:t>Immediate access to data</w:t>
            </w:r>
          </w:p>
          <w:p w:rsidR="009C039E" w:rsidP="00921ADA" w:rsidRDefault="006F034D" w14:paraId="7EC7A4F1" w14:textId="47A16CD0">
            <w:pPr>
              <w:pStyle w:val="CapabilityBenefits"/>
              <w:cnfStyle w:val="000000000000" w:firstRow="0" w:lastRow="0" w:firstColumn="0" w:lastColumn="0" w:oddVBand="0" w:evenVBand="0" w:oddHBand="0" w:evenHBand="0" w:firstRowFirstColumn="0" w:firstRowLastColumn="0" w:lastRowFirstColumn="0" w:lastRowLastColumn="0"/>
            </w:pPr>
            <w:r w:rsidRPr="2FBDA893">
              <w:t>Enhanced data visibility and integrity</w:t>
            </w:r>
          </w:p>
          <w:p w:rsidRPr="006521CE" w:rsidR="006F034D" w:rsidP="00921ADA" w:rsidRDefault="006F034D" w14:paraId="589B51D0" w14:textId="5F2A9A80">
            <w:pPr>
              <w:pStyle w:val="CapabilityBenefits"/>
              <w:cnfStyle w:val="000000000000" w:firstRow="0" w:lastRow="0" w:firstColumn="0" w:lastColumn="0" w:oddVBand="0" w:evenVBand="0" w:oddHBand="0" w:evenHBand="0" w:firstRowFirstColumn="0" w:firstRowLastColumn="0" w:lastRowFirstColumn="0" w:lastRowLastColumn="0"/>
            </w:pPr>
            <w:r w:rsidRPr="2FBDA893">
              <w:t>Improved data security through insights</w:t>
            </w:r>
          </w:p>
        </w:tc>
        <w:tc>
          <w:tcPr>
            <w:tcW w:w="2408" w:type="dxa"/>
            <w:noWrap/>
          </w:tcPr>
          <w:p w:rsidRPr="008A53CD" w:rsidR="006F034D" w:rsidP="00AB7610" w:rsidRDefault="006F034D" w14:paraId="7B4C57C8" w14:textId="77777777">
            <w:pPr>
              <w:pStyle w:val="CapabilityKPIssubheading"/>
              <w:cnfStyle w:val="000000000000" w:firstRow="0" w:lastRow="0" w:firstColumn="0" w:lastColumn="0" w:oddVBand="0" w:evenVBand="0" w:oddHBand="0" w:evenHBand="0" w:firstRowFirstColumn="0" w:firstRowLastColumn="0" w:lastRowFirstColumn="0" w:lastRowLastColumn="0"/>
            </w:pPr>
            <w:r w:rsidRPr="008A53CD">
              <w:t>Increase</w:t>
            </w:r>
          </w:p>
          <w:p w:rsidRPr="00845724" w:rsidR="006F034D" w:rsidP="00F74395" w:rsidRDefault="006F034D" w14:paraId="3AD0828D" w14:textId="2898F4AF">
            <w:pPr>
              <w:pStyle w:val="CapabilityKPIs"/>
              <w:cnfStyle w:val="000000000000" w:firstRow="0" w:lastRow="0" w:firstColumn="0" w:lastColumn="0" w:oddVBand="0" w:evenVBand="0" w:oddHBand="0" w:evenHBand="0" w:firstRowFirstColumn="0" w:firstRowLastColumn="0" w:lastRowFirstColumn="0" w:lastRowLastColumn="0"/>
            </w:pPr>
            <w:r>
              <w:t>Data-driven actions</w:t>
            </w:r>
          </w:p>
          <w:p w:rsidR="006F034D" w:rsidP="00F74395" w:rsidRDefault="006F034D" w14:paraId="6C1B3BE8" w14:textId="64767141">
            <w:pPr>
              <w:pStyle w:val="CapabilityKPIs"/>
              <w:cnfStyle w:val="000000000000" w:firstRow="0" w:lastRow="0" w:firstColumn="0" w:lastColumn="0" w:oddVBand="0" w:evenVBand="0" w:oddHBand="0" w:evenHBand="0" w:firstRowFirstColumn="0" w:firstRowLastColumn="0" w:lastRowFirstColumn="0" w:lastRowLastColumn="0"/>
            </w:pPr>
            <w:r>
              <w:t>Operational efficiencies</w:t>
            </w:r>
          </w:p>
          <w:p w:rsidR="009C039E" w:rsidP="00E045BF" w:rsidRDefault="006F034D" w14:paraId="4C0FB845" w14:textId="781A3C24">
            <w:pPr>
              <w:pStyle w:val="CapabilityKPIs"/>
              <w:cnfStyle w:val="000000000000" w:firstRow="0" w:lastRow="0" w:firstColumn="0" w:lastColumn="0" w:oddVBand="0" w:evenVBand="0" w:oddHBand="0" w:evenHBand="0" w:firstRowFirstColumn="0" w:firstRowLastColumn="0" w:lastRowFirstColumn="0" w:lastRowLastColumn="0"/>
            </w:pPr>
            <w:r>
              <w:t>Visibility</w:t>
            </w:r>
          </w:p>
          <w:p w:rsidRPr="00845724" w:rsidR="006F034D" w:rsidP="00F74395" w:rsidRDefault="006F034D" w14:paraId="1C5C83DE" w14:textId="77777777">
            <w:pPr>
              <w:pStyle w:val="CapabilityKPIstype"/>
              <w:cnfStyle w:val="000000000000" w:firstRow="0" w:lastRow="0" w:firstColumn="0" w:lastColumn="0" w:oddVBand="0" w:evenVBand="0" w:oddHBand="0" w:evenHBand="0" w:firstRowFirstColumn="0" w:firstRowLastColumn="0" w:lastRowFirstColumn="0" w:lastRowLastColumn="0"/>
            </w:pPr>
            <w:r>
              <w:t>Decrease</w:t>
            </w:r>
          </w:p>
          <w:p w:rsidRPr="0057357B" w:rsidR="006F034D" w:rsidP="0057357B" w:rsidRDefault="006F034D" w14:paraId="599E6DD4" w14:textId="31B69B08">
            <w:pPr>
              <w:pStyle w:val="CapabilityKPIstype"/>
              <w:cnfStyle w:val="000000000000" w:firstRow="0" w:lastRow="0" w:firstColumn="0" w:lastColumn="0" w:oddVBand="0" w:evenVBand="0" w:oddHBand="0" w:evenHBand="0" w:firstRowFirstColumn="0" w:firstRowLastColumn="0" w:lastRowFirstColumn="0" w:lastRowLastColumn="0"/>
              <w:rPr>
                <w:b w:val="0"/>
              </w:rPr>
            </w:pPr>
            <w:r w:rsidRPr="008A53CD">
              <w:rPr>
                <w:b w:val="0"/>
              </w:rPr>
              <w:t>Manual effort</w:t>
            </w:r>
          </w:p>
        </w:tc>
        <w:tc>
          <w:tcPr>
            <w:tcW w:w="4556" w:type="dxa"/>
            <w:noWrap/>
          </w:tcPr>
          <w:p w:rsidR="009C039E" w:rsidP="00B45DB4" w:rsidRDefault="006F034D" w14:paraId="024F96E7" w14:textId="7F0E56A5">
            <w:pPr>
              <w:pStyle w:val="CapabilityBestPractices"/>
              <w:cnfStyle w:val="000000000000" w:firstRow="0" w:lastRow="0" w:firstColumn="0" w:lastColumn="0" w:oddVBand="0" w:evenVBand="0" w:oddHBand="0" w:evenHBand="0" w:firstRowFirstColumn="0" w:firstRowLastColumn="0" w:lastRowFirstColumn="0" w:lastRowLastColumn="0"/>
            </w:pPr>
            <w:r w:rsidRPr="00947374">
              <w:t xml:space="preserve">Leverage insights and actions with the latest data to increase </w:t>
            </w:r>
            <w:r w:rsidRPr="2FBDA893">
              <w:t>awareness and actionability.</w:t>
            </w:r>
          </w:p>
          <w:p w:rsidR="009C039E" w:rsidP="00B45DB4" w:rsidRDefault="006F034D" w14:paraId="425CBE03" w14:textId="11CE00D4">
            <w:pPr>
              <w:pStyle w:val="CapabilityBestPractices"/>
              <w:cnfStyle w:val="000000000000" w:firstRow="0" w:lastRow="0" w:firstColumn="0" w:lastColumn="0" w:oddVBand="0" w:evenVBand="0" w:oddHBand="0" w:evenHBand="0" w:firstRowFirstColumn="0" w:firstRowLastColumn="0" w:lastRowFirstColumn="0" w:lastRowLastColumn="0"/>
            </w:pPr>
            <w:r w:rsidRPr="00947374">
              <w:t>Transform from reactive to proactive with customized data sets across your organization on any database.</w:t>
            </w:r>
          </w:p>
          <w:p w:rsidRPr="00921ADA" w:rsidR="006F034D" w:rsidP="00921ADA" w:rsidRDefault="006F034D" w14:paraId="2DE852FB" w14:textId="0C9F7A9D">
            <w:pPr>
              <w:pStyle w:val="CapabilityBestPractices"/>
              <w:cnfStyle w:val="000000000000" w:firstRow="0" w:lastRow="0" w:firstColumn="0" w:lastColumn="0" w:oddVBand="0" w:evenVBand="0" w:oddHBand="0" w:evenHBand="0" w:firstRowFirstColumn="0" w:firstRowLastColumn="0" w:lastRowFirstColumn="0" w:lastRowLastColumn="0"/>
            </w:pPr>
            <w:r w:rsidRPr="00947374">
              <w:t>Enable your field teams to create and run reports without IT assistance.</w:t>
            </w:r>
          </w:p>
        </w:tc>
        <w:tc>
          <w:tcPr>
            <w:tcW w:w="5483" w:type="dxa"/>
          </w:tcPr>
          <w:p w:rsidRPr="00820670" w:rsidR="006F034D" w:rsidP="1AD987E9" w:rsidRDefault="241EA018" w14:paraId="789CAC72" w14:textId="30B8310F">
            <w:pPr>
              <w:cnfStyle w:val="000000000000" w:firstRow="0" w:lastRow="0" w:firstColumn="0" w:lastColumn="0" w:oddVBand="0" w:evenVBand="0" w:oddHBand="0" w:evenHBand="0" w:firstRowFirstColumn="0" w:firstRowLastColumn="0" w:lastRowFirstColumn="0" w:lastRowLastColumn="0"/>
            </w:pPr>
            <w:r w:rsidRPr="1AD987E9">
              <w:rPr>
                <w:rFonts w:eastAsia="Arial" w:cs="Arial"/>
                <w:sz w:val="12"/>
                <w:szCs w:val="12"/>
              </w:rPr>
              <w:t xml:space="preserve">Do you develop on demand </w:t>
            </w:r>
            <w:proofErr w:type="spellStart"/>
            <w:r w:rsidRPr="1AD987E9">
              <w:rPr>
                <w:rFonts w:eastAsia="Arial" w:cs="Arial"/>
                <w:sz w:val="12"/>
                <w:szCs w:val="12"/>
              </w:rPr>
              <w:t>self service</w:t>
            </w:r>
            <w:proofErr w:type="spellEnd"/>
            <w:r w:rsidRPr="1AD987E9">
              <w:rPr>
                <w:rFonts w:eastAsia="Arial" w:cs="Arial"/>
                <w:sz w:val="12"/>
                <w:szCs w:val="12"/>
              </w:rPr>
              <w:t xml:space="preserve"> dashboards versus weekly automated excel reports? </w:t>
            </w:r>
          </w:p>
          <w:p w:rsidRPr="00820670" w:rsidR="006F034D" w:rsidP="1AD987E9" w:rsidRDefault="241EA018" w14:paraId="4DED4E16" w14:textId="32CC8D95">
            <w:pPr>
              <w:spacing w:before="32" w:after="270"/>
              <w:cnfStyle w:val="000000000000" w:firstRow="0" w:lastRow="0" w:firstColumn="0" w:lastColumn="0" w:oddVBand="0" w:evenVBand="0" w:oddHBand="0" w:evenHBand="0" w:firstRowFirstColumn="0" w:firstRowLastColumn="0" w:lastRowFirstColumn="0" w:lastRowLastColumn="0"/>
            </w:pPr>
            <w:r w:rsidRPr="1AD987E9">
              <w:rPr>
                <w:rFonts w:ascii="Arial Black" w:hAnsi="Arial Black" w:eastAsia="Arial Black" w:cs="Arial Black"/>
                <w:sz w:val="13"/>
                <w:szCs w:val="13"/>
              </w:rPr>
              <w:t>□</w:t>
            </w:r>
            <w:r w:rsidRPr="1AD987E9">
              <w:rPr>
                <w:rFonts w:eastAsia="Arial" w:cs="Arial"/>
                <w:sz w:val="12"/>
                <w:szCs w:val="12"/>
              </w:rPr>
              <w:t xml:space="preserve"> </w:t>
            </w:r>
            <w:proofErr w:type="gramStart"/>
            <w:r w:rsidRPr="1AD987E9">
              <w:rPr>
                <w:rFonts w:eastAsia="Arial" w:cs="Arial"/>
                <w:sz w:val="12"/>
                <w:szCs w:val="12"/>
              </w:rPr>
              <w:t xml:space="preserve">Yes  </w:t>
            </w:r>
            <w:r w:rsidRPr="1AD987E9">
              <w:rPr>
                <w:rFonts w:ascii="Arial Black" w:hAnsi="Arial Black" w:eastAsia="Arial Black" w:cs="Arial Black"/>
                <w:sz w:val="13"/>
                <w:szCs w:val="13"/>
              </w:rPr>
              <w:t>□</w:t>
            </w:r>
            <w:proofErr w:type="gramEnd"/>
            <w:r w:rsidRPr="1AD987E9">
              <w:rPr>
                <w:rFonts w:eastAsia="Arial" w:cs="Arial"/>
                <w:sz w:val="12"/>
                <w:szCs w:val="12"/>
              </w:rPr>
              <w:t xml:space="preserve"> No</w:t>
            </w:r>
          </w:p>
          <w:p w:rsidRPr="00820670" w:rsidR="006F034D" w:rsidP="1AD987E9" w:rsidRDefault="006F034D" w14:paraId="51FED07D" w14:textId="3B29F2D6">
            <w:pPr>
              <w:cnfStyle w:val="000000000000" w:firstRow="0" w:lastRow="0" w:firstColumn="0" w:lastColumn="0" w:oddVBand="0" w:evenVBand="0" w:oddHBand="0" w:evenHBand="0" w:firstRowFirstColumn="0" w:firstRowLastColumn="0" w:lastRowFirstColumn="0" w:lastRowLastColumn="0"/>
              <w:rPr>
                <w:rFonts w:eastAsia="Calibri"/>
              </w:rPr>
            </w:pPr>
            <w:r w:rsidRPr="1AD987E9">
              <w:rPr>
                <w:rFonts w:eastAsia="Arial" w:cs="Arial"/>
                <w:sz w:val="12"/>
                <w:szCs w:val="12"/>
              </w:rPr>
              <w:t>Do you measure how much time is spent on creating reports and dashboards?</w:t>
            </w:r>
          </w:p>
          <w:p w:rsidRPr="00820670" w:rsidR="006F034D" w:rsidP="1AD987E9" w:rsidRDefault="241EA018" w14:paraId="41686291" w14:textId="3DEE1C95">
            <w:pPr>
              <w:spacing w:before="32" w:after="270"/>
              <w:cnfStyle w:val="000000000000" w:firstRow="0" w:lastRow="0" w:firstColumn="0" w:lastColumn="0" w:oddVBand="0" w:evenVBand="0" w:oddHBand="0" w:evenHBand="0" w:firstRowFirstColumn="0" w:firstRowLastColumn="0" w:lastRowFirstColumn="0" w:lastRowLastColumn="0"/>
            </w:pPr>
            <w:r w:rsidRPr="1AD987E9">
              <w:rPr>
                <w:rFonts w:ascii="Arial Black" w:hAnsi="Arial Black" w:eastAsia="Arial Black" w:cs="Arial Black"/>
                <w:sz w:val="13"/>
                <w:szCs w:val="13"/>
              </w:rPr>
              <w:t>□</w:t>
            </w:r>
            <w:r w:rsidRPr="1AD987E9">
              <w:rPr>
                <w:rFonts w:eastAsia="Arial" w:cs="Arial"/>
                <w:sz w:val="12"/>
                <w:szCs w:val="12"/>
              </w:rPr>
              <w:t xml:space="preserve"> </w:t>
            </w:r>
            <w:proofErr w:type="gramStart"/>
            <w:r w:rsidRPr="1AD987E9">
              <w:rPr>
                <w:rFonts w:eastAsia="Arial" w:cs="Arial"/>
                <w:sz w:val="12"/>
                <w:szCs w:val="12"/>
              </w:rPr>
              <w:t xml:space="preserve">Yes  </w:t>
            </w:r>
            <w:r w:rsidRPr="1AD987E9">
              <w:rPr>
                <w:rFonts w:ascii="Arial Black" w:hAnsi="Arial Black" w:eastAsia="Arial Black" w:cs="Arial Black"/>
                <w:sz w:val="13"/>
                <w:szCs w:val="13"/>
              </w:rPr>
              <w:t>□</w:t>
            </w:r>
            <w:proofErr w:type="gramEnd"/>
            <w:r w:rsidRPr="1AD987E9">
              <w:rPr>
                <w:rFonts w:eastAsia="Arial" w:cs="Arial"/>
                <w:sz w:val="12"/>
                <w:szCs w:val="12"/>
              </w:rPr>
              <w:t xml:space="preserve"> No</w:t>
            </w:r>
          </w:p>
          <w:p w:rsidRPr="00820670" w:rsidR="006F034D" w:rsidP="1AD987E9" w:rsidRDefault="006F034D" w14:paraId="72D633B4" w14:textId="0D838447">
            <w:pPr>
              <w:cnfStyle w:val="000000000000" w:firstRow="0" w:lastRow="0" w:firstColumn="0" w:lastColumn="0" w:oddVBand="0" w:evenVBand="0" w:oddHBand="0" w:evenHBand="0" w:firstRowFirstColumn="0" w:firstRowLastColumn="0" w:lastRowFirstColumn="0" w:lastRowLastColumn="0"/>
              <w:rPr>
                <w:rFonts w:eastAsia="Calibri"/>
              </w:rPr>
            </w:pPr>
            <w:r w:rsidRPr="1AD987E9">
              <w:rPr>
                <w:rFonts w:eastAsia="Arial" w:cs="Arial"/>
                <w:sz w:val="12"/>
                <w:szCs w:val="12"/>
              </w:rPr>
              <w:t>Have you built an intake process for business users to request reports?</w:t>
            </w:r>
          </w:p>
          <w:p w:rsidRPr="00820670" w:rsidR="006F034D" w:rsidP="1AD987E9" w:rsidRDefault="241EA018" w14:paraId="0FE62475" w14:textId="2BAC5E0B">
            <w:pPr>
              <w:spacing w:before="32" w:after="270"/>
              <w:cnfStyle w:val="000000000000" w:firstRow="0" w:lastRow="0" w:firstColumn="0" w:lastColumn="0" w:oddVBand="0" w:evenVBand="0" w:oddHBand="0" w:evenHBand="0" w:firstRowFirstColumn="0" w:firstRowLastColumn="0" w:lastRowFirstColumn="0" w:lastRowLastColumn="0"/>
            </w:pPr>
            <w:r w:rsidRPr="1AD987E9">
              <w:rPr>
                <w:rFonts w:ascii="Arial Black" w:hAnsi="Arial Black" w:eastAsia="Arial Black" w:cs="Arial Black"/>
                <w:sz w:val="13"/>
                <w:szCs w:val="13"/>
              </w:rPr>
              <w:t>□</w:t>
            </w:r>
            <w:r w:rsidRPr="1AD987E9">
              <w:rPr>
                <w:rFonts w:eastAsia="Arial" w:cs="Arial"/>
                <w:sz w:val="12"/>
                <w:szCs w:val="12"/>
              </w:rPr>
              <w:t xml:space="preserve"> </w:t>
            </w:r>
            <w:proofErr w:type="gramStart"/>
            <w:r w:rsidRPr="1AD987E9">
              <w:rPr>
                <w:rFonts w:eastAsia="Arial" w:cs="Arial"/>
                <w:sz w:val="12"/>
                <w:szCs w:val="12"/>
              </w:rPr>
              <w:t xml:space="preserve">Yes  </w:t>
            </w:r>
            <w:r w:rsidRPr="1AD987E9">
              <w:rPr>
                <w:rFonts w:ascii="Arial Black" w:hAnsi="Arial Black" w:eastAsia="Arial Black" w:cs="Arial Black"/>
                <w:sz w:val="13"/>
                <w:szCs w:val="13"/>
              </w:rPr>
              <w:t>□</w:t>
            </w:r>
            <w:proofErr w:type="gramEnd"/>
            <w:r w:rsidRPr="1AD987E9">
              <w:rPr>
                <w:rFonts w:eastAsia="Arial" w:cs="Arial"/>
                <w:sz w:val="12"/>
                <w:szCs w:val="12"/>
              </w:rPr>
              <w:t xml:space="preserve"> No</w:t>
            </w:r>
          </w:p>
          <w:p w:rsidRPr="00820670" w:rsidR="006F034D" w:rsidP="1AD987E9" w:rsidRDefault="006F034D" w14:paraId="3CA08321" w14:textId="4BA6C368">
            <w:pPr>
              <w:cnfStyle w:val="000000000000" w:firstRow="0" w:lastRow="0" w:firstColumn="0" w:lastColumn="0" w:oddVBand="0" w:evenVBand="0" w:oddHBand="0" w:evenHBand="0" w:firstRowFirstColumn="0" w:firstRowLastColumn="0" w:lastRowFirstColumn="0" w:lastRowLastColumn="0"/>
              <w:rPr>
                <w:rFonts w:eastAsia="Calibri"/>
              </w:rPr>
            </w:pPr>
            <w:r w:rsidRPr="1AD987E9">
              <w:rPr>
                <w:rFonts w:eastAsia="Arial" w:cs="Arial"/>
                <w:sz w:val="12"/>
                <w:szCs w:val="12"/>
              </w:rPr>
              <w:t>Do you leverage reporting tools with advanced visualization capabilities beyond spreadsheets?</w:t>
            </w:r>
          </w:p>
          <w:p w:rsidRPr="00820670" w:rsidR="006F034D" w:rsidP="1AD987E9" w:rsidRDefault="241EA018" w14:paraId="48BB1264" w14:textId="75F5C654">
            <w:pPr>
              <w:spacing w:before="32" w:after="270"/>
              <w:cnfStyle w:val="000000000000" w:firstRow="0" w:lastRow="0" w:firstColumn="0" w:lastColumn="0" w:oddVBand="0" w:evenVBand="0" w:oddHBand="0" w:evenHBand="0" w:firstRowFirstColumn="0" w:firstRowLastColumn="0" w:lastRowFirstColumn="0" w:lastRowLastColumn="0"/>
            </w:pPr>
            <w:r w:rsidRPr="1AD987E9">
              <w:rPr>
                <w:rFonts w:ascii="Arial Black" w:hAnsi="Arial Black" w:eastAsia="Arial Black" w:cs="Arial Black"/>
                <w:sz w:val="13"/>
                <w:szCs w:val="13"/>
              </w:rPr>
              <w:t>□</w:t>
            </w:r>
            <w:r w:rsidRPr="1AD987E9">
              <w:rPr>
                <w:rFonts w:eastAsia="Arial" w:cs="Arial"/>
                <w:sz w:val="12"/>
                <w:szCs w:val="12"/>
              </w:rPr>
              <w:t xml:space="preserve"> </w:t>
            </w:r>
            <w:proofErr w:type="gramStart"/>
            <w:r w:rsidRPr="1AD987E9">
              <w:rPr>
                <w:rFonts w:eastAsia="Arial" w:cs="Arial"/>
                <w:sz w:val="12"/>
                <w:szCs w:val="12"/>
              </w:rPr>
              <w:t xml:space="preserve">Yes  </w:t>
            </w:r>
            <w:r w:rsidRPr="1AD987E9">
              <w:rPr>
                <w:rFonts w:ascii="Arial Black" w:hAnsi="Arial Black" w:eastAsia="Arial Black" w:cs="Arial Black"/>
                <w:sz w:val="13"/>
                <w:szCs w:val="13"/>
              </w:rPr>
              <w:t>□</w:t>
            </w:r>
            <w:proofErr w:type="gramEnd"/>
            <w:r w:rsidRPr="1AD987E9">
              <w:rPr>
                <w:rFonts w:eastAsia="Arial" w:cs="Arial"/>
                <w:sz w:val="12"/>
                <w:szCs w:val="12"/>
              </w:rPr>
              <w:t xml:space="preserve"> No</w:t>
            </w:r>
          </w:p>
          <w:p w:rsidRPr="00820670" w:rsidR="006F034D" w:rsidP="1AD987E9" w:rsidRDefault="006F034D" w14:paraId="49C543D7" w14:textId="4ED89E08">
            <w:pPr>
              <w:cnfStyle w:val="000000000000" w:firstRow="0" w:lastRow="0" w:firstColumn="0" w:lastColumn="0" w:oddVBand="0" w:evenVBand="0" w:oddHBand="0" w:evenHBand="0" w:firstRowFirstColumn="0" w:firstRowLastColumn="0" w:lastRowFirstColumn="0" w:lastRowLastColumn="0"/>
            </w:pPr>
            <w:r w:rsidRPr="1AD987E9">
              <w:rPr>
                <w:rFonts w:eastAsia="Arial" w:cs="Arial"/>
                <w:sz w:val="12"/>
                <w:szCs w:val="12"/>
              </w:rPr>
              <w:t>When you create reports, is the data current and error-free?</w:t>
            </w:r>
          </w:p>
          <w:p w:rsidRPr="00BD431D" w:rsidR="006F034D" w:rsidP="00BD431D" w:rsidRDefault="241EA018" w14:paraId="44C42F6A" w14:textId="0AE90174">
            <w:pPr>
              <w:spacing w:before="32" w:after="270"/>
              <w:cnfStyle w:val="000000000000" w:firstRow="0" w:lastRow="0" w:firstColumn="0" w:lastColumn="0" w:oddVBand="0" w:evenVBand="0" w:oddHBand="0" w:evenHBand="0" w:firstRowFirstColumn="0" w:firstRowLastColumn="0" w:lastRowFirstColumn="0" w:lastRowLastColumn="0"/>
            </w:pPr>
            <w:r w:rsidRPr="1AD987E9">
              <w:rPr>
                <w:rFonts w:ascii="Arial Black" w:hAnsi="Arial Black" w:eastAsia="Arial Black" w:cs="Arial Black"/>
                <w:sz w:val="13"/>
                <w:szCs w:val="13"/>
              </w:rPr>
              <w:t>□</w:t>
            </w:r>
            <w:r w:rsidRPr="1AD987E9">
              <w:rPr>
                <w:rFonts w:eastAsia="Arial" w:cs="Arial"/>
                <w:sz w:val="12"/>
                <w:szCs w:val="12"/>
              </w:rPr>
              <w:t xml:space="preserve"> </w:t>
            </w:r>
            <w:proofErr w:type="gramStart"/>
            <w:r w:rsidRPr="1AD987E9">
              <w:rPr>
                <w:rFonts w:eastAsia="Arial" w:cs="Arial"/>
                <w:sz w:val="12"/>
                <w:szCs w:val="12"/>
              </w:rPr>
              <w:t xml:space="preserve">Yes  </w:t>
            </w:r>
            <w:r w:rsidRPr="1AD987E9">
              <w:rPr>
                <w:rFonts w:ascii="Arial Black" w:hAnsi="Arial Black" w:eastAsia="Arial Black" w:cs="Arial Black"/>
                <w:sz w:val="13"/>
                <w:szCs w:val="13"/>
              </w:rPr>
              <w:t>□</w:t>
            </w:r>
            <w:proofErr w:type="gramEnd"/>
            <w:r w:rsidRPr="1AD987E9">
              <w:rPr>
                <w:rFonts w:eastAsia="Arial" w:cs="Arial"/>
                <w:sz w:val="12"/>
                <w:szCs w:val="12"/>
              </w:rPr>
              <w:t xml:space="preserve"> No</w:t>
            </w:r>
          </w:p>
        </w:tc>
      </w:tr>
    </w:tbl>
    <w:p w:rsidR="00173587" w:rsidP="001458EC" w:rsidRDefault="00173587" w14:paraId="22F5D4C3" w14:textId="68899653"/>
    <w:p w:rsidR="00D66797" w:rsidP="001458EC" w:rsidRDefault="00D66797" w14:paraId="4AA05789" w14:textId="77777777"/>
    <w:p w:rsidR="002C5AEF" w:rsidP="001458EC" w:rsidRDefault="002C5AEF" w14:paraId="4182B0F4" w14:textId="77777777">
      <w:pPr>
        <w:sectPr w:rsidR="002C5AEF" w:rsidSect="00BF2B50">
          <w:headerReference w:type="default" r:id="rId23"/>
          <w:footerReference w:type="default" r:id="rId24"/>
          <w:pgSz w:w="23820" w:h="16840" w:orient="landscape"/>
          <w:pgMar w:top="1418" w:right="851" w:bottom="1418" w:left="851" w:header="709" w:footer="709" w:gutter="0"/>
          <w:pgNumType w:start="1"/>
          <w:cols w:space="708"/>
          <w:docGrid w:linePitch="360"/>
        </w:sectPr>
      </w:pPr>
    </w:p>
    <w:p w:rsidR="003C647A" w:rsidP="001458EC" w:rsidRDefault="003C647A" w14:paraId="719C7E7B" w14:textId="77777777"/>
    <w:p w:rsidR="003C647A" w:rsidP="001458EC" w:rsidRDefault="00107CB1" w14:paraId="1BAD3A35" w14:textId="188590F3">
      <w:pPr>
        <w:pStyle w:val="Heading1"/>
      </w:pPr>
      <w:bookmarkStart w:name="_Toc181201406" w:id="221"/>
      <w:bookmarkStart w:name="_Toc181266595" w:id="222"/>
      <w:bookmarkStart w:name="_Toc181267409" w:id="223"/>
      <w:bookmarkStart w:name="_Toc181693596" w:id="224"/>
      <w:bookmarkStart w:name="_Toc181782803" w:id="225"/>
      <w:r>
        <w:t xml:space="preserve">Capability </w:t>
      </w:r>
      <w:r w:rsidR="003C647A">
        <w:t>Actions to Maturity</w:t>
      </w:r>
      <w:bookmarkEnd w:id="221"/>
      <w:bookmarkEnd w:id="222"/>
      <w:bookmarkEnd w:id="223"/>
      <w:bookmarkEnd w:id="224"/>
      <w:bookmarkEnd w:id="225"/>
    </w:p>
    <w:p w:rsidRPr="008D75BD" w:rsidR="008D75BD" w:rsidP="0052323F" w:rsidRDefault="004A6C2E" w14:paraId="0EE1A18F" w14:textId="2DA9745A">
      <w:pPr>
        <w:pStyle w:val="Heading5"/>
      </w:pPr>
      <w:r>
        <w:t xml:space="preserve">Section </w:t>
      </w:r>
      <w:r w:rsidR="00C70647">
        <w:t>Change Log</w:t>
      </w:r>
    </w:p>
    <w:tbl>
      <w:tblPr>
        <w:tblStyle w:val="GridTable4"/>
        <w:tblW w:w="16301" w:type="dxa"/>
        <w:tblInd w:w="1413" w:type="dxa"/>
        <w:tblLook w:val="04A0" w:firstRow="1" w:lastRow="0" w:firstColumn="1" w:lastColumn="0" w:noHBand="0" w:noVBand="1"/>
      </w:tblPr>
      <w:tblGrid>
        <w:gridCol w:w="2126"/>
        <w:gridCol w:w="1701"/>
        <w:gridCol w:w="3861"/>
        <w:gridCol w:w="2518"/>
        <w:gridCol w:w="6095"/>
      </w:tblGrid>
      <w:tr w:rsidR="008D75BD" w14:paraId="4B989D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D75BD" w:rsidRDefault="008D75BD" w14:paraId="5EE340BF" w14:textId="77777777">
            <w:r>
              <w:t>Status</w:t>
            </w:r>
          </w:p>
        </w:tc>
        <w:tc>
          <w:tcPr>
            <w:tcW w:w="1701" w:type="dxa"/>
          </w:tcPr>
          <w:p w:rsidR="008D75BD" w:rsidRDefault="008D75BD" w14:paraId="4F37D001" w14:textId="77777777">
            <w:pPr>
              <w:cnfStyle w:val="100000000000" w:firstRow="1" w:lastRow="0" w:firstColumn="0" w:lastColumn="0" w:oddVBand="0" w:evenVBand="0" w:oddHBand="0" w:evenHBand="0" w:firstRowFirstColumn="0" w:firstRowLastColumn="0" w:lastRowFirstColumn="0" w:lastRowLastColumn="0"/>
            </w:pPr>
            <w:r>
              <w:t>Version</w:t>
            </w:r>
          </w:p>
        </w:tc>
        <w:tc>
          <w:tcPr>
            <w:tcW w:w="3861" w:type="dxa"/>
          </w:tcPr>
          <w:p w:rsidR="008D75BD" w:rsidRDefault="008D75BD" w14:paraId="2B33906E" w14:textId="77777777">
            <w:pPr>
              <w:cnfStyle w:val="100000000000" w:firstRow="1" w:lastRow="0" w:firstColumn="0" w:lastColumn="0" w:oddVBand="0" w:evenVBand="0" w:oddHBand="0" w:evenHBand="0" w:firstRowFirstColumn="0" w:firstRowLastColumn="0" w:lastRowFirstColumn="0" w:lastRowLastColumn="0"/>
            </w:pPr>
            <w:r>
              <w:t>Authors</w:t>
            </w:r>
          </w:p>
        </w:tc>
        <w:tc>
          <w:tcPr>
            <w:tcW w:w="2518" w:type="dxa"/>
          </w:tcPr>
          <w:p w:rsidR="008D75BD" w:rsidRDefault="008D75BD" w14:paraId="74388C2C" w14:textId="77777777">
            <w:pPr>
              <w:cnfStyle w:val="100000000000" w:firstRow="1" w:lastRow="0" w:firstColumn="0" w:lastColumn="0" w:oddVBand="0" w:evenVBand="0" w:oddHBand="0" w:evenHBand="0" w:firstRowFirstColumn="0" w:firstRowLastColumn="0" w:lastRowFirstColumn="0" w:lastRowLastColumn="0"/>
            </w:pPr>
            <w:r>
              <w:t>Date</w:t>
            </w:r>
          </w:p>
        </w:tc>
        <w:tc>
          <w:tcPr>
            <w:tcW w:w="6095" w:type="dxa"/>
          </w:tcPr>
          <w:p w:rsidR="008D75BD" w:rsidRDefault="008D75BD" w14:paraId="38666760" w14:textId="77777777">
            <w:pPr>
              <w:cnfStyle w:val="100000000000" w:firstRow="1" w:lastRow="0" w:firstColumn="0" w:lastColumn="0" w:oddVBand="0" w:evenVBand="0" w:oddHBand="0" w:evenHBand="0" w:firstRowFirstColumn="0" w:firstRowLastColumn="0" w:lastRowFirstColumn="0" w:lastRowLastColumn="0"/>
            </w:pPr>
            <w:r>
              <w:t>Changes</w:t>
            </w:r>
          </w:p>
        </w:tc>
      </w:tr>
      <w:tr w:rsidR="008D75BD" w14:paraId="3CBA03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D75BD" w:rsidRDefault="00BD108D" w14:paraId="38D47B42" w14:textId="57D15AC1">
            <w:r>
              <w:t>FREEZE</w:t>
            </w:r>
          </w:p>
        </w:tc>
        <w:tc>
          <w:tcPr>
            <w:tcW w:w="1701" w:type="dxa"/>
          </w:tcPr>
          <w:p w:rsidR="008D75BD" w:rsidRDefault="00BD108D" w14:paraId="4A896DDD" w14:textId="159387B1">
            <w:pPr>
              <w:cnfStyle w:val="000000100000" w:firstRow="0" w:lastRow="0" w:firstColumn="0" w:lastColumn="0" w:oddVBand="0" w:evenVBand="0" w:oddHBand="1" w:evenHBand="0" w:firstRowFirstColumn="0" w:firstRowLastColumn="0" w:lastRowFirstColumn="0" w:lastRowLastColumn="0"/>
            </w:pPr>
            <w:r>
              <w:t>2.0</w:t>
            </w:r>
          </w:p>
        </w:tc>
        <w:tc>
          <w:tcPr>
            <w:tcW w:w="3861" w:type="dxa"/>
          </w:tcPr>
          <w:p w:rsidR="008D75BD" w:rsidRDefault="00BD108D" w14:paraId="15489DCA" w14:textId="57C94227">
            <w:pPr>
              <w:cnfStyle w:val="000000100000" w:firstRow="0" w:lastRow="0" w:firstColumn="0" w:lastColumn="0" w:oddVBand="0" w:evenVBand="0" w:oddHBand="1" w:evenHBand="0" w:firstRowFirstColumn="0" w:firstRowLastColumn="0" w:lastRowFirstColumn="0" w:lastRowLastColumn="0"/>
            </w:pPr>
            <w:r>
              <w:t>Omar Shabka, Erick Dronski</w:t>
            </w:r>
          </w:p>
        </w:tc>
        <w:tc>
          <w:tcPr>
            <w:tcW w:w="2518" w:type="dxa"/>
          </w:tcPr>
          <w:p w:rsidR="008D75BD" w:rsidRDefault="00BD108D" w14:paraId="1DDA1471" w14:textId="5EFBBC7D">
            <w:pPr>
              <w:cnfStyle w:val="000000100000" w:firstRow="0" w:lastRow="0" w:firstColumn="0" w:lastColumn="0" w:oddVBand="0" w:evenVBand="0" w:oddHBand="1" w:evenHBand="0" w:firstRowFirstColumn="0" w:firstRowLastColumn="0" w:lastRowFirstColumn="0" w:lastRowLastColumn="0"/>
            </w:pPr>
            <w:r>
              <w:t>11/6/24 16:52 GMT</w:t>
            </w:r>
          </w:p>
        </w:tc>
        <w:tc>
          <w:tcPr>
            <w:tcW w:w="6095" w:type="dxa"/>
          </w:tcPr>
          <w:p w:rsidR="00BD108D" w:rsidP="00BD108D" w:rsidRDefault="00BD108D" w14:paraId="7A7AFDF2" w14:textId="77777777">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t>Imported all content from spreadsheet.</w:t>
            </w:r>
          </w:p>
          <w:p w:rsidR="00BD108D" w:rsidP="00BD108D" w:rsidRDefault="00BD108D" w14:paraId="04B96B3B" w14:textId="77777777">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t>Checked for format errors</w:t>
            </w:r>
          </w:p>
          <w:p w:rsidR="008D75BD" w:rsidP="00BD108D" w:rsidRDefault="00BD108D" w14:paraId="524F0685" w14:textId="606102E8">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t xml:space="preserve">Re-ordered Capability sequence </w:t>
            </w:r>
            <w:proofErr w:type="spellStart"/>
            <w:r>
              <w:t>inline</w:t>
            </w:r>
            <w:proofErr w:type="spellEnd"/>
            <w:r>
              <w:t xml:space="preserve"> with final Canvas design</w:t>
            </w:r>
          </w:p>
        </w:tc>
      </w:tr>
      <w:tr w:rsidR="008D75BD" w14:paraId="09322DA6" w14:textId="77777777">
        <w:tc>
          <w:tcPr>
            <w:cnfStyle w:val="001000000000" w:firstRow="0" w:lastRow="0" w:firstColumn="1" w:lastColumn="0" w:oddVBand="0" w:evenVBand="0" w:oddHBand="0" w:evenHBand="0" w:firstRowFirstColumn="0" w:firstRowLastColumn="0" w:lastRowFirstColumn="0" w:lastRowLastColumn="0"/>
            <w:tcW w:w="2126" w:type="dxa"/>
          </w:tcPr>
          <w:p w:rsidR="008D75BD" w:rsidRDefault="008D75BD" w14:paraId="4724D72F" w14:textId="77777777"/>
        </w:tc>
        <w:tc>
          <w:tcPr>
            <w:tcW w:w="1701" w:type="dxa"/>
          </w:tcPr>
          <w:p w:rsidR="008D75BD" w:rsidRDefault="008D75BD" w14:paraId="6B5FFAD1" w14:textId="77777777">
            <w:pPr>
              <w:cnfStyle w:val="000000000000" w:firstRow="0" w:lastRow="0" w:firstColumn="0" w:lastColumn="0" w:oddVBand="0" w:evenVBand="0" w:oddHBand="0" w:evenHBand="0" w:firstRowFirstColumn="0" w:firstRowLastColumn="0" w:lastRowFirstColumn="0" w:lastRowLastColumn="0"/>
            </w:pPr>
          </w:p>
        </w:tc>
        <w:tc>
          <w:tcPr>
            <w:tcW w:w="3861" w:type="dxa"/>
          </w:tcPr>
          <w:p w:rsidR="008D75BD" w:rsidRDefault="008D75BD" w14:paraId="5C260E79" w14:textId="77777777">
            <w:pPr>
              <w:cnfStyle w:val="000000000000" w:firstRow="0" w:lastRow="0" w:firstColumn="0" w:lastColumn="0" w:oddVBand="0" w:evenVBand="0" w:oddHBand="0" w:evenHBand="0" w:firstRowFirstColumn="0" w:firstRowLastColumn="0" w:lastRowFirstColumn="0" w:lastRowLastColumn="0"/>
            </w:pPr>
          </w:p>
        </w:tc>
        <w:tc>
          <w:tcPr>
            <w:tcW w:w="2518" w:type="dxa"/>
          </w:tcPr>
          <w:p w:rsidR="008D75BD" w:rsidRDefault="008D75BD" w14:paraId="3B061D09" w14:textId="77777777">
            <w:pPr>
              <w:cnfStyle w:val="000000000000" w:firstRow="0" w:lastRow="0" w:firstColumn="0" w:lastColumn="0" w:oddVBand="0" w:evenVBand="0" w:oddHBand="0" w:evenHBand="0" w:firstRowFirstColumn="0" w:firstRowLastColumn="0" w:lastRowFirstColumn="0" w:lastRowLastColumn="0"/>
            </w:pPr>
          </w:p>
        </w:tc>
        <w:tc>
          <w:tcPr>
            <w:tcW w:w="6095" w:type="dxa"/>
          </w:tcPr>
          <w:p w:rsidR="008D75BD" w:rsidRDefault="008D75BD" w14:paraId="7494BD61" w14:textId="77777777">
            <w:pPr>
              <w:cnfStyle w:val="000000000000" w:firstRow="0" w:lastRow="0" w:firstColumn="0" w:lastColumn="0" w:oddVBand="0" w:evenVBand="0" w:oddHBand="0" w:evenHBand="0" w:firstRowFirstColumn="0" w:firstRowLastColumn="0" w:lastRowFirstColumn="0" w:lastRowLastColumn="0"/>
            </w:pPr>
          </w:p>
        </w:tc>
      </w:tr>
      <w:tr w:rsidR="008D75BD" w14:paraId="1EA0FE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tcPr>
          <w:p w:rsidR="008D75BD" w:rsidRDefault="008D75BD" w14:paraId="650DF313" w14:textId="77777777"/>
        </w:tc>
        <w:tc>
          <w:tcPr>
            <w:tcW w:w="1701" w:type="dxa"/>
          </w:tcPr>
          <w:p w:rsidR="008D75BD" w:rsidRDefault="008D75BD" w14:paraId="6332FB77" w14:textId="77777777">
            <w:pPr>
              <w:cnfStyle w:val="000000100000" w:firstRow="0" w:lastRow="0" w:firstColumn="0" w:lastColumn="0" w:oddVBand="0" w:evenVBand="0" w:oddHBand="1" w:evenHBand="0" w:firstRowFirstColumn="0" w:firstRowLastColumn="0" w:lastRowFirstColumn="0" w:lastRowLastColumn="0"/>
            </w:pPr>
          </w:p>
        </w:tc>
        <w:tc>
          <w:tcPr>
            <w:tcW w:w="3861" w:type="dxa"/>
          </w:tcPr>
          <w:p w:rsidR="008D75BD" w:rsidRDefault="008D75BD" w14:paraId="35E5DCB9" w14:textId="77777777">
            <w:pPr>
              <w:cnfStyle w:val="000000100000" w:firstRow="0" w:lastRow="0" w:firstColumn="0" w:lastColumn="0" w:oddVBand="0" w:evenVBand="0" w:oddHBand="1" w:evenHBand="0" w:firstRowFirstColumn="0" w:firstRowLastColumn="0" w:lastRowFirstColumn="0" w:lastRowLastColumn="0"/>
            </w:pPr>
          </w:p>
        </w:tc>
        <w:tc>
          <w:tcPr>
            <w:tcW w:w="2518" w:type="dxa"/>
          </w:tcPr>
          <w:p w:rsidR="008D75BD" w:rsidRDefault="008D75BD" w14:paraId="4E516C8A" w14:textId="77777777">
            <w:pPr>
              <w:cnfStyle w:val="000000100000" w:firstRow="0" w:lastRow="0" w:firstColumn="0" w:lastColumn="0" w:oddVBand="0" w:evenVBand="0" w:oddHBand="1" w:evenHBand="0" w:firstRowFirstColumn="0" w:firstRowLastColumn="0" w:lastRowFirstColumn="0" w:lastRowLastColumn="0"/>
            </w:pPr>
          </w:p>
        </w:tc>
        <w:tc>
          <w:tcPr>
            <w:tcW w:w="6095" w:type="dxa"/>
          </w:tcPr>
          <w:p w:rsidR="008D75BD" w:rsidRDefault="008D75BD" w14:paraId="24BDC0FA" w14:textId="77777777">
            <w:pPr>
              <w:cnfStyle w:val="000000100000" w:firstRow="0" w:lastRow="0" w:firstColumn="0" w:lastColumn="0" w:oddVBand="0" w:evenVBand="0" w:oddHBand="1" w:evenHBand="0" w:firstRowFirstColumn="0" w:firstRowLastColumn="0" w:lastRowFirstColumn="0" w:lastRowLastColumn="0"/>
            </w:pPr>
          </w:p>
        </w:tc>
      </w:tr>
      <w:tr w:rsidR="008D75BD" w14:paraId="7E4E7CCB" w14:textId="77777777">
        <w:tc>
          <w:tcPr>
            <w:cnfStyle w:val="001000000000" w:firstRow="0" w:lastRow="0" w:firstColumn="1" w:lastColumn="0" w:oddVBand="0" w:evenVBand="0" w:oddHBand="0" w:evenHBand="0" w:firstRowFirstColumn="0" w:firstRowLastColumn="0" w:lastRowFirstColumn="0" w:lastRowLastColumn="0"/>
            <w:tcW w:w="2126" w:type="dxa"/>
          </w:tcPr>
          <w:p w:rsidR="008D75BD" w:rsidRDefault="008D75BD" w14:paraId="2148B4C1" w14:textId="77777777"/>
        </w:tc>
        <w:tc>
          <w:tcPr>
            <w:tcW w:w="1701" w:type="dxa"/>
          </w:tcPr>
          <w:p w:rsidR="008D75BD" w:rsidRDefault="008D75BD" w14:paraId="7D4B0F59" w14:textId="77777777">
            <w:pPr>
              <w:cnfStyle w:val="000000000000" w:firstRow="0" w:lastRow="0" w:firstColumn="0" w:lastColumn="0" w:oddVBand="0" w:evenVBand="0" w:oddHBand="0" w:evenHBand="0" w:firstRowFirstColumn="0" w:firstRowLastColumn="0" w:lastRowFirstColumn="0" w:lastRowLastColumn="0"/>
            </w:pPr>
          </w:p>
        </w:tc>
        <w:tc>
          <w:tcPr>
            <w:tcW w:w="3861" w:type="dxa"/>
          </w:tcPr>
          <w:p w:rsidR="008D75BD" w:rsidRDefault="008D75BD" w14:paraId="4398D539" w14:textId="77777777">
            <w:pPr>
              <w:cnfStyle w:val="000000000000" w:firstRow="0" w:lastRow="0" w:firstColumn="0" w:lastColumn="0" w:oddVBand="0" w:evenVBand="0" w:oddHBand="0" w:evenHBand="0" w:firstRowFirstColumn="0" w:firstRowLastColumn="0" w:lastRowFirstColumn="0" w:lastRowLastColumn="0"/>
            </w:pPr>
          </w:p>
        </w:tc>
        <w:tc>
          <w:tcPr>
            <w:tcW w:w="2518" w:type="dxa"/>
          </w:tcPr>
          <w:p w:rsidR="008D75BD" w:rsidRDefault="008D75BD" w14:paraId="5938CA57" w14:textId="77777777">
            <w:pPr>
              <w:cnfStyle w:val="000000000000" w:firstRow="0" w:lastRow="0" w:firstColumn="0" w:lastColumn="0" w:oddVBand="0" w:evenVBand="0" w:oddHBand="0" w:evenHBand="0" w:firstRowFirstColumn="0" w:firstRowLastColumn="0" w:lastRowFirstColumn="0" w:lastRowLastColumn="0"/>
            </w:pPr>
          </w:p>
        </w:tc>
        <w:tc>
          <w:tcPr>
            <w:tcW w:w="6095" w:type="dxa"/>
          </w:tcPr>
          <w:p w:rsidR="008D75BD" w:rsidRDefault="008D75BD" w14:paraId="72B75540" w14:textId="77777777">
            <w:pPr>
              <w:cnfStyle w:val="000000000000" w:firstRow="0" w:lastRow="0" w:firstColumn="0" w:lastColumn="0" w:oddVBand="0" w:evenVBand="0" w:oddHBand="0" w:evenHBand="0" w:firstRowFirstColumn="0" w:firstRowLastColumn="0" w:lastRowFirstColumn="0" w:lastRowLastColumn="0"/>
            </w:pPr>
          </w:p>
        </w:tc>
      </w:tr>
    </w:tbl>
    <w:p w:rsidRPr="008D75BD" w:rsidR="008D75BD" w:rsidP="008D75BD" w:rsidRDefault="008D75BD" w14:paraId="67987592" w14:textId="77777777"/>
    <w:p w:rsidR="00DB5ED6" w:rsidRDefault="00DB5ED6" w14:paraId="58FB6B4A" w14:textId="77777777">
      <w:pPr>
        <w:rPr>
          <w:rFonts w:cs="Arial" w:eastAsiaTheme="majorEastAsia"/>
          <w:b/>
          <w:bCs/>
          <w:color w:val="0F4761" w:themeColor="accent1" w:themeShade="BF"/>
          <w:sz w:val="32"/>
          <w:szCs w:val="32"/>
        </w:rPr>
      </w:pPr>
      <w:bookmarkStart w:name="_Toc181201407" w:id="226"/>
      <w:bookmarkStart w:name="_Toc181266596" w:id="227"/>
      <w:bookmarkStart w:name="_Toc181267410" w:id="228"/>
      <w:bookmarkStart w:name="_Toc181693597" w:id="229"/>
      <w:r>
        <w:br w:type="page"/>
      </w:r>
    </w:p>
    <w:p w:rsidRPr="008063E5" w:rsidR="008063E5" w:rsidP="001458EC" w:rsidRDefault="008063E5" w14:paraId="5C5E78A5" w14:textId="38167A28">
      <w:pPr>
        <w:pStyle w:val="Heading2"/>
      </w:pPr>
      <w:bookmarkStart w:name="_Toc181782804" w:id="230"/>
      <w:r>
        <w:lastRenderedPageBreak/>
        <w:t>Enterprise Service Management</w:t>
      </w:r>
      <w:bookmarkEnd w:id="226"/>
      <w:bookmarkEnd w:id="227"/>
      <w:bookmarkEnd w:id="228"/>
      <w:bookmarkEnd w:id="229"/>
      <w:bookmarkEnd w:id="230"/>
    </w:p>
    <w:tbl>
      <w:tblPr>
        <w:tblStyle w:val="GridTable4-Accent4"/>
        <w:tblW w:w="22250" w:type="dxa"/>
        <w:tblLayout w:type="fixed"/>
        <w:tblLook w:val="04A0" w:firstRow="1" w:lastRow="0" w:firstColumn="1" w:lastColumn="0" w:noHBand="0" w:noVBand="1"/>
      </w:tblPr>
      <w:tblGrid>
        <w:gridCol w:w="1004"/>
        <w:gridCol w:w="3527"/>
        <w:gridCol w:w="3666"/>
        <w:gridCol w:w="14053"/>
      </w:tblGrid>
      <w:tr w:rsidRPr="00E846D2" w:rsidR="0075183E" w:rsidTr="00DB5ED6" w14:paraId="157F8C39" w14:textId="77777777">
        <w:trPr>
          <w:cnfStyle w:val="100000000000" w:firstRow="1" w:lastRow="0" w:firstColumn="0" w:lastColumn="0" w:oddVBand="0" w:evenVBand="0" w:oddHBand="0" w:evenHBand="0" w:firstRowFirstColumn="0" w:firstRowLastColumn="0" w:lastRowFirstColumn="0" w:lastRowLastColumn="0"/>
          <w:trHeight w:val="571"/>
          <w:tblHeader/>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460A84"/>
            <w:vAlign w:val="center"/>
          </w:tcPr>
          <w:p w:rsidRPr="0007254A" w:rsidR="0075183E" w:rsidP="001458EC" w:rsidRDefault="0075183E" w14:paraId="5F9ED0F4" w14:textId="77777777">
            <w:pPr>
              <w:pStyle w:val="CapabilityGroup"/>
            </w:pPr>
            <w:r w:rsidRPr="0007254A">
              <w:t>Enterprise Service Management</w:t>
            </w:r>
          </w:p>
        </w:tc>
        <w:tc>
          <w:tcPr>
            <w:tcW w:w="14053" w:type="dxa"/>
            <w:shd w:val="clear" w:color="auto" w:fill="460A84"/>
            <w:noWrap/>
            <w:vAlign w:val="center"/>
          </w:tcPr>
          <w:p w:rsidRPr="00D3360C" w:rsidR="0075183E" w:rsidP="00A1773F" w:rsidRDefault="0075183E" w14:paraId="6AC30857" w14:textId="77777777">
            <w:pPr>
              <w:pStyle w:val="CapabilityGroup"/>
              <w:cnfStyle w:val="100000000000" w:firstRow="1" w:lastRow="0" w:firstColumn="0" w:lastColumn="0" w:oddVBand="0" w:evenVBand="0" w:oddHBand="0" w:evenHBand="0" w:firstRowFirstColumn="0" w:firstRowLastColumn="0" w:lastRowFirstColumn="0" w:lastRowLastColumn="0"/>
            </w:pPr>
          </w:p>
        </w:tc>
      </w:tr>
      <w:tr w:rsidRPr="00D56388" w:rsidR="00D22D0E" w:rsidTr="00921ADA" w14:paraId="2AE72461" w14:textId="77777777">
        <w:trPr>
          <w:cnfStyle w:val="100000000000" w:firstRow="1" w:lastRow="0" w:firstColumn="0" w:lastColumn="0" w:oddVBand="0" w:evenVBand="0" w:oddHBand="0" w:evenHBand="0" w:firstRowFirstColumn="0" w:firstRowLastColumn="0" w:lastRowFirstColumn="0" w:lastRowLastColumn="0"/>
          <w:trHeight w:val="614"/>
          <w:tblHeader/>
        </w:trPr>
        <w:tc>
          <w:tcPr>
            <w:cnfStyle w:val="001000000000" w:firstRow="0" w:lastRow="0" w:firstColumn="1" w:lastColumn="0" w:oddVBand="0" w:evenVBand="0" w:oddHBand="0" w:evenHBand="0" w:firstRowFirstColumn="0" w:firstRowLastColumn="0" w:lastRowFirstColumn="0" w:lastRowLastColumn="0"/>
            <w:tcW w:w="1004" w:type="dxa"/>
            <w:shd w:val="clear" w:color="auto" w:fill="4C94D8" w:themeFill="text2" w:themeFillTint="80"/>
            <w:vAlign w:val="center"/>
            <w:hideMark/>
          </w:tcPr>
          <w:p w:rsidRPr="00D56388" w:rsidR="0075183E" w:rsidP="001458EC" w:rsidRDefault="0075183E" w14:paraId="59332D83" w14:textId="106615FA">
            <w:pPr>
              <w:rPr>
                <w:rFonts w:eastAsia="Times New Roman"/>
                <w:lang w:eastAsia="en-GB"/>
              </w:rPr>
            </w:pPr>
            <w:r>
              <w:rPr>
                <w:rFonts w:eastAsia="Times New Roman"/>
                <w:lang w:eastAsia="en-GB"/>
              </w:rPr>
              <w:t>Seq.</w:t>
            </w:r>
          </w:p>
        </w:tc>
        <w:tc>
          <w:tcPr>
            <w:tcW w:w="3527" w:type="dxa"/>
            <w:shd w:val="clear" w:color="auto" w:fill="4C94D8" w:themeFill="text2" w:themeFillTint="80"/>
            <w:vAlign w:val="center"/>
          </w:tcPr>
          <w:p w:rsidRPr="00D56388" w:rsidR="0075183E" w:rsidP="001458EC" w:rsidRDefault="0075183E" w14:paraId="1B65ED62"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Capability</w:t>
            </w:r>
          </w:p>
        </w:tc>
        <w:tc>
          <w:tcPr>
            <w:tcW w:w="3666" w:type="dxa"/>
            <w:shd w:val="clear" w:color="auto" w:fill="4C94D8" w:themeFill="text2" w:themeFillTint="80"/>
            <w:noWrap/>
            <w:vAlign w:val="center"/>
            <w:hideMark/>
          </w:tcPr>
          <w:p w:rsidRPr="00D56388" w:rsidR="0075183E" w:rsidP="001458EC" w:rsidRDefault="0075183E" w14:paraId="30508692"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D56388">
              <w:rPr>
                <w:rFonts w:eastAsia="Times New Roman"/>
                <w:lang w:eastAsia="en-GB"/>
              </w:rPr>
              <w:t>Function/Benefit</w:t>
            </w:r>
          </w:p>
        </w:tc>
        <w:tc>
          <w:tcPr>
            <w:tcW w:w="14053" w:type="dxa"/>
            <w:shd w:val="clear" w:color="auto" w:fill="4C94D8" w:themeFill="text2" w:themeFillTint="80"/>
            <w:noWrap/>
            <w:vAlign w:val="center"/>
            <w:hideMark/>
          </w:tcPr>
          <w:p w:rsidRPr="00D56388" w:rsidR="0075183E" w:rsidP="001458EC" w:rsidRDefault="0075183E" w14:paraId="1C474AD6"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Actions</w:t>
            </w:r>
          </w:p>
        </w:tc>
      </w:tr>
      <w:tr w:rsidRPr="00E846D2" w:rsidR="0035543E" w:rsidTr="00DB5ED6" w14:paraId="0FE037D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35543E" w:rsidP="001544F4" w:rsidRDefault="0035543E" w14:paraId="352B563B" w14:textId="21B3B959">
            <w:pPr>
              <w:pStyle w:val="Heading3"/>
            </w:pPr>
            <w:bookmarkStart w:name="_Toc181693598" w:id="231"/>
            <w:bookmarkStart w:name="_Toc181782805" w:id="232"/>
            <w:r>
              <w:t>Incident Management</w:t>
            </w:r>
            <w:bookmarkEnd w:id="231"/>
            <w:bookmarkEnd w:id="232"/>
          </w:p>
        </w:tc>
        <w:tc>
          <w:tcPr>
            <w:tcW w:w="14053" w:type="dxa"/>
            <w:shd w:val="clear" w:color="auto" w:fill="84E290" w:themeFill="accent3" w:themeFillTint="66"/>
            <w:noWrap/>
          </w:tcPr>
          <w:p w:rsidRPr="00995A5F" w:rsidR="0035543E" w:rsidP="001544F4" w:rsidRDefault="0035543E" w14:paraId="5A97E2AF"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75183E" w:rsidTr="00921ADA" w14:paraId="1D022BC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006B6EB1" w14:textId="77777777">
            <w:pPr>
              <w:rPr>
                <w:rFonts w:eastAsia="Times New Roman"/>
                <w:lang w:eastAsia="en-GB"/>
              </w:rPr>
            </w:pPr>
          </w:p>
        </w:tc>
        <w:tc>
          <w:tcPr>
            <w:tcW w:w="3527" w:type="dxa"/>
          </w:tcPr>
          <w:p w:rsidRPr="006521CE" w:rsidR="0075183E" w:rsidP="00005283" w:rsidRDefault="0075183E" w14:paraId="34821A6C" w14:textId="77777777">
            <w:pPr>
              <w:pStyle w:val="CapabilityName"/>
              <w:cnfStyle w:val="000000000000" w:firstRow="0" w:lastRow="0" w:firstColumn="0" w:lastColumn="0" w:oddVBand="0" w:evenVBand="0" w:oddHBand="0" w:evenHBand="0" w:firstRowFirstColumn="0" w:firstRowLastColumn="0" w:lastRowFirstColumn="0" w:lastRowLastColumn="0"/>
            </w:pPr>
            <w:r>
              <w:t xml:space="preserve">Incident </w:t>
            </w:r>
            <w:r w:rsidRPr="00056C7C">
              <w:t>Management</w:t>
            </w:r>
          </w:p>
        </w:tc>
        <w:tc>
          <w:tcPr>
            <w:tcW w:w="3666" w:type="dxa"/>
            <w:noWrap/>
          </w:tcPr>
          <w:p w:rsidRPr="00EC4D29" w:rsidR="0075183E" w:rsidP="001458EC" w:rsidRDefault="0075183E" w14:paraId="7E3C7BD2" w14:textId="4EC5D588">
            <w:pPr>
              <w:pStyle w:val="Heading4"/>
              <w:cnfStyle w:val="000000000000" w:firstRow="0" w:lastRow="0" w:firstColumn="0" w:lastColumn="0" w:oddVBand="0" w:evenVBand="0" w:oddHBand="0" w:evenHBand="0" w:firstRowFirstColumn="0" w:firstRowLastColumn="0" w:lastRowFirstColumn="0" w:lastRowLastColumn="0"/>
              <w:rPr>
                <w:rFonts w:eastAsiaTheme="minorEastAsia"/>
              </w:rPr>
            </w:pPr>
            <w:bookmarkStart w:name="_Toc181782806" w:id="233"/>
            <w:r>
              <w:t xml:space="preserve">Boost </w:t>
            </w:r>
            <w:r w:rsidRPr="00056C7C">
              <w:t>employee</w:t>
            </w:r>
            <w:r>
              <w:t xml:space="preserve"> productivity</w:t>
            </w:r>
            <w:bookmarkEnd w:id="233"/>
          </w:p>
        </w:tc>
        <w:tc>
          <w:tcPr>
            <w:tcW w:w="14053" w:type="dxa"/>
            <w:noWrap/>
          </w:tcPr>
          <w:p w:rsidRPr="00056C7C" w:rsidR="0075183E" w:rsidP="003177E0" w:rsidRDefault="0075183E" w14:paraId="716723C8" w14:textId="77777777">
            <w:pPr>
              <w:pStyle w:val="CapabilityActionBullet"/>
              <w:cnfStyle w:val="000000000000" w:firstRow="0" w:lastRow="0" w:firstColumn="0" w:lastColumn="0" w:oddVBand="0" w:evenVBand="0" w:oddHBand="0" w:evenHBand="0" w:firstRowFirstColumn="0" w:firstRowLastColumn="0" w:lastRowFirstColumn="0" w:lastRowLastColumn="0"/>
            </w:pPr>
            <w:r w:rsidRPr="00995A5F">
              <w:t xml:space="preserve">Implement </w:t>
            </w:r>
            <w:r w:rsidRPr="00056C7C">
              <w:t>automation to streamline incident management processes, reduce manual effort, and allow employees to focus on higher-value activities.</w:t>
            </w:r>
          </w:p>
          <w:p w:rsidRPr="00056C7C" w:rsidR="0075183E" w:rsidP="003177E0" w:rsidRDefault="0075183E" w14:paraId="1CD494E3" w14:textId="77777777">
            <w:pPr>
              <w:pStyle w:val="CapabilityActionBullet"/>
              <w:cnfStyle w:val="000000000000" w:firstRow="0" w:lastRow="0" w:firstColumn="0" w:lastColumn="0" w:oddVBand="0" w:evenVBand="0" w:oddHBand="0" w:evenHBand="0" w:firstRowFirstColumn="0" w:firstRowLastColumn="0" w:lastRowFirstColumn="0" w:lastRowLastColumn="0"/>
            </w:pPr>
            <w:r w:rsidRPr="00056C7C">
              <w:t xml:space="preserve">Analyze metrics to continuously train and enhance skillsets in resolving incidents more efficiently, providing better customer service. </w:t>
            </w:r>
          </w:p>
          <w:p w:rsidRPr="00A27577" w:rsidR="0075183E" w:rsidP="003177E0" w:rsidRDefault="0075183E" w14:paraId="22608B3A"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rsidRPr="00056C7C">
              <w:t>Foster a collaborative and supportive work environment by enhancing communication, reducing friction, and empowering employees to resolve or escalate incidents</w:t>
            </w:r>
            <w:r w:rsidRPr="00995A5F">
              <w:t xml:space="preserve"> more effectively.</w:t>
            </w:r>
          </w:p>
        </w:tc>
      </w:tr>
      <w:tr w:rsidRPr="00E846D2" w:rsidR="0075183E" w:rsidTr="00921ADA" w14:paraId="402B825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7756D8BE" w14:textId="77777777">
            <w:pPr>
              <w:rPr>
                <w:rFonts w:eastAsia="Times New Roman"/>
                <w:lang w:eastAsia="en-GB"/>
              </w:rPr>
            </w:pPr>
          </w:p>
        </w:tc>
        <w:tc>
          <w:tcPr>
            <w:tcW w:w="3527" w:type="dxa"/>
          </w:tcPr>
          <w:p w:rsidRPr="006521CE" w:rsidR="0075183E" w:rsidP="00005283" w:rsidRDefault="0075183E" w14:paraId="59C5F499" w14:textId="77777777">
            <w:pPr>
              <w:pStyle w:val="CapabilityName"/>
              <w:cnfStyle w:val="000000100000" w:firstRow="0" w:lastRow="0" w:firstColumn="0" w:lastColumn="0" w:oddVBand="0" w:evenVBand="0" w:oddHBand="1" w:evenHBand="0" w:firstRowFirstColumn="0" w:firstRowLastColumn="0" w:lastRowFirstColumn="0" w:lastRowLastColumn="0"/>
            </w:pPr>
            <w:r>
              <w:t>Incident Management</w:t>
            </w:r>
          </w:p>
        </w:tc>
        <w:tc>
          <w:tcPr>
            <w:tcW w:w="3666" w:type="dxa"/>
            <w:noWrap/>
          </w:tcPr>
          <w:p w:rsidRPr="006521CE" w:rsidR="0075183E" w:rsidP="001458EC" w:rsidRDefault="0075183E" w14:paraId="1A4569ED" w14:textId="255D44D4">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07" w:id="234"/>
            <w:r>
              <w:t>Restore services</w:t>
            </w:r>
            <w:bookmarkEnd w:id="234"/>
            <w:r>
              <w:t xml:space="preserve"> </w:t>
            </w:r>
          </w:p>
        </w:tc>
        <w:tc>
          <w:tcPr>
            <w:tcW w:w="14053" w:type="dxa"/>
            <w:noWrap/>
            <w:vAlign w:val="center"/>
          </w:tcPr>
          <w:p w:rsidRPr="002F3593" w:rsidR="0075183E" w:rsidP="003177E0" w:rsidRDefault="0075183E" w14:paraId="73FD627D" w14:textId="77777777">
            <w:pPr>
              <w:pStyle w:val="CapabilityActionBullet"/>
              <w:cnfStyle w:val="000000100000" w:firstRow="0" w:lastRow="0" w:firstColumn="0" w:lastColumn="0" w:oddVBand="0" w:evenVBand="0" w:oddHBand="1" w:evenHBand="0" w:firstRowFirstColumn="0" w:firstRowLastColumn="0" w:lastRowFirstColumn="0" w:lastRowLastColumn="0"/>
            </w:pPr>
            <w:r w:rsidRPr="002F3593">
              <w:t>Identify service outage or reduction in services within common processes and communicate findings to appropriate support groups. It is important to differentiate which teams (or sub-teams) are responsible for which functions to maximize their time and effort.</w:t>
            </w:r>
          </w:p>
          <w:p w:rsidRPr="002F3593" w:rsidR="0075183E" w:rsidP="003177E0" w:rsidRDefault="0075183E" w14:paraId="5AB85ADB" w14:textId="77777777">
            <w:pPr>
              <w:pStyle w:val="CapabilityActionBullet"/>
              <w:cnfStyle w:val="000000100000" w:firstRow="0" w:lastRow="0" w:firstColumn="0" w:lastColumn="0" w:oddVBand="0" w:evenVBand="0" w:oddHBand="1" w:evenHBand="0" w:firstRowFirstColumn="0" w:firstRowLastColumn="0" w:lastRowFirstColumn="0" w:lastRowLastColumn="0"/>
            </w:pPr>
            <w:r w:rsidRPr="002F3593">
              <w:t>Implement incident detection and response for quick identification and categorization of incidents including monitoring systems, artificial intelligence, and machine learning to detect anomalies and potential issues, and to pass this to applicable support team members.</w:t>
            </w:r>
          </w:p>
        </w:tc>
      </w:tr>
      <w:tr w:rsidRPr="00E846D2" w:rsidR="0075183E" w:rsidTr="00921ADA" w14:paraId="77A09222"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6034E7C0" w14:textId="77777777">
            <w:pPr>
              <w:rPr>
                <w:rFonts w:eastAsia="Times New Roman"/>
                <w:lang w:eastAsia="en-GB"/>
              </w:rPr>
            </w:pPr>
          </w:p>
        </w:tc>
        <w:tc>
          <w:tcPr>
            <w:tcW w:w="3527" w:type="dxa"/>
          </w:tcPr>
          <w:p w:rsidRPr="006521CE" w:rsidR="0075183E" w:rsidP="00005283" w:rsidRDefault="0075183E" w14:paraId="68AB92E7" w14:textId="77777777">
            <w:pPr>
              <w:pStyle w:val="CapabilityName"/>
              <w:cnfStyle w:val="000000000000" w:firstRow="0" w:lastRow="0" w:firstColumn="0" w:lastColumn="0" w:oddVBand="0" w:evenVBand="0" w:oddHBand="0" w:evenHBand="0" w:firstRowFirstColumn="0" w:firstRowLastColumn="0" w:lastRowFirstColumn="0" w:lastRowLastColumn="0"/>
            </w:pPr>
            <w:r>
              <w:t>Incident Management</w:t>
            </w:r>
          </w:p>
        </w:tc>
        <w:tc>
          <w:tcPr>
            <w:tcW w:w="3666" w:type="dxa"/>
            <w:noWrap/>
          </w:tcPr>
          <w:p w:rsidRPr="006521CE" w:rsidR="0075183E" w:rsidP="001458EC" w:rsidRDefault="0075183E" w14:paraId="192FA62D" w14:textId="69F425B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08" w:id="235"/>
            <w:r>
              <w:t>Increase incident deflection</w:t>
            </w:r>
            <w:bookmarkEnd w:id="235"/>
          </w:p>
        </w:tc>
        <w:tc>
          <w:tcPr>
            <w:tcW w:w="14053" w:type="dxa"/>
            <w:noWrap/>
            <w:vAlign w:val="center"/>
          </w:tcPr>
          <w:p w:rsidR="0075183E" w:rsidP="003177E0" w:rsidRDefault="0075183E" w14:paraId="5406C24C"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self-service portals and knowledge bases where users can find solutions to common problems on their own. This can include FAQs, how-to guides, video tutorials, and troubleshooting steps.</w:t>
            </w:r>
          </w:p>
          <w:p w:rsidR="0075183E" w:rsidP="003177E0" w:rsidRDefault="0075183E" w14:paraId="2258AF0F" w14:textId="77777777">
            <w:pPr>
              <w:pStyle w:val="CapabilityActionBullet"/>
              <w:cnfStyle w:val="000000000000" w:firstRow="0" w:lastRow="0" w:firstColumn="0" w:lastColumn="0" w:oddVBand="0" w:evenVBand="0" w:oddHBand="0" w:evenHBand="0" w:firstRowFirstColumn="0" w:firstRowLastColumn="0" w:lastRowFirstColumn="0" w:lastRowLastColumn="0"/>
            </w:pPr>
            <w:r>
              <w:t>Monitor to identify and resolve underlying issues before they result in incidents. This includes performing trend analyses and identifying recurring issues before the user is aware of them.</w:t>
            </w:r>
          </w:p>
          <w:p w:rsidRPr="006521CE" w:rsidR="0075183E" w:rsidP="003177E0" w:rsidRDefault="0075183E" w14:paraId="3F4096E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chatbots and virtual assistants to handle common queries and issues, providing instant support around the clock. These tools can analyze the user’s problem and provide appropriate solutions or direct them to relevant resources.</w:t>
            </w:r>
          </w:p>
        </w:tc>
      </w:tr>
      <w:tr w:rsidRPr="00E846D2" w:rsidR="0075183E" w:rsidTr="00921ADA" w14:paraId="6C60044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66131F41" w14:textId="77777777">
            <w:pPr>
              <w:rPr>
                <w:rFonts w:eastAsia="Times New Roman"/>
                <w:lang w:eastAsia="en-GB"/>
              </w:rPr>
            </w:pPr>
          </w:p>
        </w:tc>
        <w:tc>
          <w:tcPr>
            <w:tcW w:w="3527" w:type="dxa"/>
          </w:tcPr>
          <w:p w:rsidRPr="006521CE" w:rsidR="0075183E" w:rsidP="00005283" w:rsidRDefault="0075183E" w14:paraId="06A2F907" w14:textId="77777777">
            <w:pPr>
              <w:pStyle w:val="CapabilityName"/>
              <w:cnfStyle w:val="000000100000" w:firstRow="0" w:lastRow="0" w:firstColumn="0" w:lastColumn="0" w:oddVBand="0" w:evenVBand="0" w:oddHBand="1" w:evenHBand="0" w:firstRowFirstColumn="0" w:firstRowLastColumn="0" w:lastRowFirstColumn="0" w:lastRowLastColumn="0"/>
            </w:pPr>
            <w:r>
              <w:t>Incident Management</w:t>
            </w:r>
          </w:p>
        </w:tc>
        <w:tc>
          <w:tcPr>
            <w:tcW w:w="3666" w:type="dxa"/>
            <w:noWrap/>
          </w:tcPr>
          <w:p w:rsidRPr="006521CE" w:rsidR="0075183E" w:rsidP="001458EC" w:rsidRDefault="0075183E" w14:paraId="3538310C" w14:textId="06E9969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09" w:id="236"/>
            <w:r>
              <w:t>Single-pane agent view</w:t>
            </w:r>
            <w:bookmarkEnd w:id="236"/>
          </w:p>
        </w:tc>
        <w:tc>
          <w:tcPr>
            <w:tcW w:w="14053" w:type="dxa"/>
            <w:noWrap/>
            <w:vAlign w:val="center"/>
          </w:tcPr>
          <w:p w:rsidR="0075183E" w:rsidP="003177E0" w:rsidRDefault="0075183E" w14:paraId="47BE7958"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Implement customized real-time dashboards with analytics that display key metrics, alerts, and incident statuses, providing agents with up-to-date information </w:t>
            </w:r>
            <w:proofErr w:type="gramStart"/>
            <w:r>
              <w:t>at a glance</w:t>
            </w:r>
            <w:proofErr w:type="gramEnd"/>
            <w:r>
              <w:t>.</w:t>
            </w:r>
          </w:p>
          <w:p w:rsidRPr="006521CE" w:rsidR="0075183E" w:rsidP="003177E0" w:rsidRDefault="0075183E" w14:paraId="7141F297"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personalized views that present relevant information based on the agent's role and the context of the incident. Include relevant information such as previous interactions, user history, and related documentation.</w:t>
            </w:r>
          </w:p>
        </w:tc>
      </w:tr>
      <w:tr w:rsidRPr="00E846D2" w:rsidR="0075183E" w:rsidTr="00921ADA" w14:paraId="5C268489"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3A91BC77" w14:textId="77777777">
            <w:pPr>
              <w:rPr>
                <w:rFonts w:eastAsia="Times New Roman"/>
                <w:lang w:eastAsia="en-GB"/>
              </w:rPr>
            </w:pPr>
          </w:p>
        </w:tc>
        <w:tc>
          <w:tcPr>
            <w:tcW w:w="3527" w:type="dxa"/>
          </w:tcPr>
          <w:p w:rsidRPr="006521CE" w:rsidR="0075183E" w:rsidP="00005283" w:rsidRDefault="0075183E" w14:paraId="03F7E771" w14:textId="77777777">
            <w:pPr>
              <w:pStyle w:val="CapabilityName"/>
              <w:cnfStyle w:val="000000000000" w:firstRow="0" w:lastRow="0" w:firstColumn="0" w:lastColumn="0" w:oddVBand="0" w:evenVBand="0" w:oddHBand="0" w:evenHBand="0" w:firstRowFirstColumn="0" w:firstRowLastColumn="0" w:lastRowFirstColumn="0" w:lastRowLastColumn="0"/>
            </w:pPr>
            <w:r>
              <w:t>Incident Management</w:t>
            </w:r>
          </w:p>
        </w:tc>
        <w:tc>
          <w:tcPr>
            <w:tcW w:w="3666" w:type="dxa"/>
            <w:noWrap/>
          </w:tcPr>
          <w:p w:rsidRPr="006521CE" w:rsidR="0075183E" w:rsidP="001458EC" w:rsidRDefault="0075183E" w14:paraId="58769518" w14:textId="28B16B9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10" w:id="237"/>
            <w:r>
              <w:t>Improve agent productivity</w:t>
            </w:r>
            <w:bookmarkEnd w:id="237"/>
          </w:p>
        </w:tc>
        <w:tc>
          <w:tcPr>
            <w:tcW w:w="14053" w:type="dxa"/>
            <w:noWrap/>
            <w:vAlign w:val="center"/>
          </w:tcPr>
          <w:p w:rsidR="0075183E" w:rsidP="003177E0" w:rsidRDefault="0075183E" w14:paraId="584298A7"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automation tools to handle repetitive and low-complexity tasks to streamline end-to-end processes, reduce Average Handle Time (AHT), and increase First Call Resolutions (FCR).</w:t>
            </w:r>
          </w:p>
          <w:p w:rsidR="0075183E" w:rsidP="003177E0" w:rsidRDefault="0075183E" w14:paraId="0DE71DD5" w14:textId="77777777">
            <w:pPr>
              <w:pStyle w:val="CapabilityActionBullet"/>
              <w:cnfStyle w:val="000000000000" w:firstRow="0" w:lastRow="0" w:firstColumn="0" w:lastColumn="0" w:oddVBand="0" w:evenVBand="0" w:oddHBand="0" w:evenHBand="0" w:firstRowFirstColumn="0" w:firstRowLastColumn="0" w:lastRowFirstColumn="0" w:lastRowLastColumn="0"/>
            </w:pPr>
            <w:r>
              <w:t>Invest in comprehensive training and development programs for agents to enhance their skills and knowledge. Include technical training, soft skills development, and certifications relevant to incident management.</w:t>
            </w:r>
          </w:p>
          <w:p w:rsidRPr="006521CE" w:rsidR="0075183E" w:rsidP="003177E0" w:rsidRDefault="0075183E" w14:paraId="76701BB7"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Enhance collaboration and communication tools that facilitate seamless interaction and information sharing among team members and across departments. This includes integrated chat platforms, video conferencing tools, and collaborative workspaces.</w:t>
            </w:r>
          </w:p>
        </w:tc>
      </w:tr>
      <w:tr w:rsidRPr="00E846D2" w:rsidR="0075183E" w:rsidTr="00921ADA" w14:paraId="4F0231A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4CB75A07" w14:textId="77777777">
            <w:pPr>
              <w:rPr>
                <w:rFonts w:eastAsia="Times New Roman"/>
                <w:lang w:eastAsia="en-GB"/>
              </w:rPr>
            </w:pPr>
          </w:p>
        </w:tc>
        <w:tc>
          <w:tcPr>
            <w:tcW w:w="3527" w:type="dxa"/>
          </w:tcPr>
          <w:p w:rsidRPr="006521CE" w:rsidR="0075183E" w:rsidP="00005283" w:rsidRDefault="0075183E" w14:paraId="3105ABB7" w14:textId="77777777">
            <w:pPr>
              <w:pStyle w:val="CapabilityName"/>
              <w:cnfStyle w:val="000000100000" w:firstRow="0" w:lastRow="0" w:firstColumn="0" w:lastColumn="0" w:oddVBand="0" w:evenVBand="0" w:oddHBand="1" w:evenHBand="0" w:firstRowFirstColumn="0" w:firstRowLastColumn="0" w:lastRowFirstColumn="0" w:lastRowLastColumn="0"/>
            </w:pPr>
            <w:r>
              <w:t>Incident Management</w:t>
            </w:r>
          </w:p>
        </w:tc>
        <w:tc>
          <w:tcPr>
            <w:tcW w:w="3666" w:type="dxa"/>
            <w:noWrap/>
          </w:tcPr>
          <w:p w:rsidRPr="006521CE" w:rsidR="0075183E" w:rsidP="001458EC" w:rsidRDefault="0075183E" w14:paraId="419957E8" w14:textId="25F6D004">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11" w:id="238"/>
            <w:r>
              <w:t>Classification and prioritization</w:t>
            </w:r>
            <w:bookmarkEnd w:id="238"/>
          </w:p>
        </w:tc>
        <w:tc>
          <w:tcPr>
            <w:tcW w:w="14053" w:type="dxa"/>
            <w:noWrap/>
            <w:vAlign w:val="center"/>
          </w:tcPr>
          <w:p w:rsidR="0075183E" w:rsidP="003177E0" w:rsidRDefault="0075183E" w14:paraId="32CE439D"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an incident assignment framework that includes clear definitions and criteria for each category and priority level. Review and update the framework regularly to reflect evolving business needs and experiences.</w:t>
            </w:r>
          </w:p>
          <w:p w:rsidR="0075183E" w:rsidP="003177E0" w:rsidRDefault="0075183E" w14:paraId="2E0499D4" w14:textId="77777777">
            <w:pPr>
              <w:pStyle w:val="CapabilityActionBullet"/>
              <w:cnfStyle w:val="000000100000" w:firstRow="0" w:lastRow="0" w:firstColumn="0" w:lastColumn="0" w:oddVBand="0" w:evenVBand="0" w:oddHBand="1" w:evenHBand="0" w:firstRowFirstColumn="0" w:firstRowLastColumn="0" w:lastRowFirstColumn="0" w:lastRowLastColumn="0"/>
            </w:pPr>
            <w:r>
              <w:t>Integrate real-time monitoring and alerting systems to provide immediate visibility into incidents as they occur. Assess the impact and urgency based on your predefined policies, procedures, and metrics, facilitating quicker and more accurate prioritization.</w:t>
            </w:r>
          </w:p>
          <w:p w:rsidRPr="006521CE" w:rsidR="0075183E" w:rsidP="003177E0" w:rsidRDefault="0075183E" w14:paraId="018E31E9"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Machine Learning (ML) to dynamically analyze, classify, and prioritize incidents in real-time using historical data, incident patterns, and contextual information to make more informed decisions.</w:t>
            </w:r>
          </w:p>
        </w:tc>
      </w:tr>
      <w:tr w:rsidRPr="00E846D2" w:rsidR="00797EE8" w:rsidTr="00DB5ED6" w14:paraId="0431A75F" w14:textId="77777777">
        <w:trPr>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797EE8" w:rsidP="001544F4" w:rsidRDefault="00797EE8" w14:paraId="6E81A225" w14:textId="25E540B8">
            <w:pPr>
              <w:pStyle w:val="Heading3"/>
            </w:pPr>
            <w:bookmarkStart w:name="_Toc181693605" w:id="239"/>
            <w:bookmarkStart w:name="_Toc181782812" w:id="240"/>
            <w:bookmarkStart w:name="_Toc181784159" w:id="241"/>
            <w:r>
              <w:t>Problem Management</w:t>
            </w:r>
            <w:bookmarkEnd w:id="239"/>
            <w:bookmarkEnd w:id="240"/>
            <w:bookmarkEnd w:id="241"/>
          </w:p>
        </w:tc>
        <w:tc>
          <w:tcPr>
            <w:tcW w:w="14053" w:type="dxa"/>
            <w:shd w:val="clear" w:color="auto" w:fill="84E290" w:themeFill="accent3" w:themeFillTint="66"/>
            <w:noWrap/>
          </w:tcPr>
          <w:p w:rsidRPr="00995A5F" w:rsidR="00797EE8" w:rsidP="001544F4" w:rsidRDefault="00797EE8" w14:paraId="7E364CEA"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D22D0E" w:rsidTr="00921ADA" w14:paraId="335EBFB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22383D12" w14:textId="77777777">
            <w:pPr>
              <w:rPr>
                <w:rFonts w:eastAsia="Times New Roman"/>
                <w:lang w:eastAsia="en-GB"/>
              </w:rPr>
            </w:pPr>
          </w:p>
        </w:tc>
        <w:tc>
          <w:tcPr>
            <w:tcW w:w="3527" w:type="dxa"/>
          </w:tcPr>
          <w:p w:rsidRPr="006521CE" w:rsidR="0075183E" w:rsidP="00005283" w:rsidRDefault="0075183E" w14:paraId="628BAE1C" w14:textId="77777777">
            <w:pPr>
              <w:pStyle w:val="CapabilityName"/>
              <w:cnfStyle w:val="000000100000" w:firstRow="0" w:lastRow="0" w:firstColumn="0" w:lastColumn="0" w:oddVBand="0" w:evenVBand="0" w:oddHBand="1" w:evenHBand="0" w:firstRowFirstColumn="0" w:firstRowLastColumn="0" w:lastRowFirstColumn="0" w:lastRowLastColumn="0"/>
            </w:pPr>
            <w:r>
              <w:t>Problem Management</w:t>
            </w:r>
          </w:p>
        </w:tc>
        <w:tc>
          <w:tcPr>
            <w:tcW w:w="3666" w:type="dxa"/>
            <w:noWrap/>
          </w:tcPr>
          <w:p w:rsidRPr="006521CE" w:rsidR="0075183E" w:rsidP="001458EC" w:rsidRDefault="0075183E" w14:paraId="23A34875" w14:textId="20462DB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13" w:id="242"/>
            <w:bookmarkStart w:name="_Toc181784160" w:id="243"/>
            <w:r>
              <w:t>Eliminate recurring incidents</w:t>
            </w:r>
            <w:bookmarkEnd w:id="242"/>
            <w:bookmarkEnd w:id="243"/>
          </w:p>
        </w:tc>
        <w:tc>
          <w:tcPr>
            <w:tcW w:w="14053" w:type="dxa"/>
            <w:noWrap/>
            <w:vAlign w:val="center"/>
          </w:tcPr>
          <w:p w:rsidR="0075183E" w:rsidP="003177E0" w:rsidRDefault="0075183E" w14:paraId="4A1F73A4"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advanced Root Cause Analysis (RCA) techniques to identify the underlying causes of recurring incidents. Techniques like Fault Tree Analysis (FTA) and the Five Whys can be utilized to drill down to the root causes.</w:t>
            </w:r>
          </w:p>
          <w:p w:rsidR="0075183E" w:rsidP="003177E0" w:rsidRDefault="0075183E" w14:paraId="33A42AD4" w14:textId="77777777">
            <w:pPr>
              <w:pStyle w:val="CapabilityActionBullet"/>
              <w:cnfStyle w:val="000000100000" w:firstRow="0" w:lastRow="0" w:firstColumn="0" w:lastColumn="0" w:oddVBand="0" w:evenVBand="0" w:oddHBand="1" w:evenHBand="0" w:firstRowFirstColumn="0" w:firstRowLastColumn="0" w:lastRowFirstColumn="0" w:lastRowLastColumn="0"/>
            </w:pPr>
            <w:r>
              <w:t>Shift from a reactive to a proactive approach to problem management. Analyze incident trends and patterns to identify potential problems before they escalate into recurring incidents.</w:t>
            </w:r>
          </w:p>
          <w:p w:rsidRPr="006521CE" w:rsidR="0075183E" w:rsidP="003177E0" w:rsidRDefault="0075183E" w14:paraId="3C0BCF19"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Maintain an up-to-date knowledge base with detailed problem records, solutions, and preventive measures.</w:t>
            </w:r>
          </w:p>
        </w:tc>
      </w:tr>
      <w:tr w:rsidRPr="00E846D2" w:rsidR="0075183E" w:rsidTr="00921ADA" w14:paraId="0870FF35"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54EE77D2" w14:textId="77777777">
            <w:pPr>
              <w:rPr>
                <w:rFonts w:eastAsia="Times New Roman"/>
                <w:lang w:eastAsia="en-GB"/>
              </w:rPr>
            </w:pPr>
          </w:p>
        </w:tc>
        <w:tc>
          <w:tcPr>
            <w:tcW w:w="3527" w:type="dxa"/>
          </w:tcPr>
          <w:p w:rsidRPr="006521CE" w:rsidR="0075183E" w:rsidP="00005283" w:rsidRDefault="0075183E" w14:paraId="5B779C0A" w14:textId="77777777">
            <w:pPr>
              <w:pStyle w:val="CapabilityName"/>
              <w:cnfStyle w:val="000000000000" w:firstRow="0" w:lastRow="0" w:firstColumn="0" w:lastColumn="0" w:oddVBand="0" w:evenVBand="0" w:oddHBand="0" w:evenHBand="0" w:firstRowFirstColumn="0" w:firstRowLastColumn="0" w:lastRowFirstColumn="0" w:lastRowLastColumn="0"/>
            </w:pPr>
            <w:r>
              <w:t>Problem Management</w:t>
            </w:r>
          </w:p>
        </w:tc>
        <w:tc>
          <w:tcPr>
            <w:tcW w:w="3666" w:type="dxa"/>
            <w:noWrap/>
          </w:tcPr>
          <w:p w:rsidRPr="006521CE" w:rsidR="0075183E" w:rsidP="001458EC" w:rsidRDefault="0075183E" w14:paraId="16AA02ED" w14:textId="33ED558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14" w:id="244"/>
            <w:bookmarkStart w:name="_Toc181784161" w:id="245"/>
            <w:r>
              <w:t>Accelerate service restoration</w:t>
            </w:r>
            <w:bookmarkEnd w:id="244"/>
            <w:bookmarkEnd w:id="245"/>
          </w:p>
        </w:tc>
        <w:tc>
          <w:tcPr>
            <w:tcW w:w="14053" w:type="dxa"/>
            <w:noWrap/>
            <w:vAlign w:val="center"/>
          </w:tcPr>
          <w:p w:rsidR="0075183E" w:rsidP="003177E0" w:rsidRDefault="0075183E" w14:paraId="133F0907"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detailed documentation on common issues, known problems, and their corresponding resolutions or workarounds.</w:t>
            </w:r>
          </w:p>
          <w:p w:rsidR="0075183E" w:rsidP="003177E0" w:rsidRDefault="0075183E" w14:paraId="744A1D98"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diagnostics and self-healing solutions. These tools can detect anomalies, initiate predefined corrective actions, and provide real-time insights to improve service restoration.</w:t>
            </w:r>
          </w:p>
          <w:p w:rsidRPr="006521CE" w:rsidR="0075183E" w:rsidP="003177E0" w:rsidRDefault="0075183E" w14:paraId="5A5E3811"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lastRenderedPageBreak/>
              <w:t>Enhance collaboration and communication during problem scenarios to ensure seamless information flow and coordination among team members during the impact lifecycle.</w:t>
            </w:r>
          </w:p>
        </w:tc>
      </w:tr>
      <w:tr w:rsidRPr="00E846D2" w:rsidR="00D22D0E" w:rsidTr="00921ADA" w14:paraId="198522E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71FB5BCF" w14:textId="77777777">
            <w:pPr>
              <w:rPr>
                <w:rFonts w:eastAsia="Times New Roman"/>
                <w:lang w:eastAsia="en-GB"/>
              </w:rPr>
            </w:pPr>
          </w:p>
        </w:tc>
        <w:tc>
          <w:tcPr>
            <w:tcW w:w="3527" w:type="dxa"/>
          </w:tcPr>
          <w:p w:rsidRPr="006521CE" w:rsidR="0075183E" w:rsidP="00005283" w:rsidRDefault="0075183E" w14:paraId="52FDFFF2" w14:textId="77777777">
            <w:pPr>
              <w:pStyle w:val="CapabilityName"/>
              <w:cnfStyle w:val="000000100000" w:firstRow="0" w:lastRow="0" w:firstColumn="0" w:lastColumn="0" w:oddVBand="0" w:evenVBand="0" w:oddHBand="1" w:evenHBand="0" w:firstRowFirstColumn="0" w:firstRowLastColumn="0" w:lastRowFirstColumn="0" w:lastRowLastColumn="0"/>
            </w:pPr>
            <w:r>
              <w:t>Problem Management</w:t>
            </w:r>
          </w:p>
        </w:tc>
        <w:tc>
          <w:tcPr>
            <w:tcW w:w="3666" w:type="dxa"/>
            <w:noWrap/>
          </w:tcPr>
          <w:p w:rsidRPr="006521CE" w:rsidR="0075183E" w:rsidP="001458EC" w:rsidRDefault="0075183E" w14:paraId="7550C865" w14:textId="3CF5C3E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15" w:id="246"/>
            <w:bookmarkStart w:name="_Toc181784162" w:id="247"/>
            <w:r>
              <w:t>Gain insights from real-time analytics</w:t>
            </w:r>
            <w:bookmarkEnd w:id="246"/>
            <w:bookmarkEnd w:id="247"/>
          </w:p>
        </w:tc>
        <w:tc>
          <w:tcPr>
            <w:tcW w:w="14053" w:type="dxa"/>
            <w:noWrap/>
            <w:vAlign w:val="center"/>
          </w:tcPr>
          <w:p w:rsidR="0075183E" w:rsidP="003177E0" w:rsidRDefault="0075183E" w14:paraId="3724B098"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an integrated platform that consolidates data from various sources into a unified view. This platform should support real-time data ingestion, processing, and visualization.</w:t>
            </w:r>
          </w:p>
          <w:p w:rsidRPr="006521CE" w:rsidR="0075183E" w:rsidP="003177E0" w:rsidRDefault="0075183E" w14:paraId="1597924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Provide on-demand dashboards with visibility to team stakeholders. Monitor problem cases against predetermined SLAs and number of users affected. </w:t>
            </w:r>
          </w:p>
        </w:tc>
      </w:tr>
      <w:tr w:rsidRPr="00E846D2" w:rsidR="0075183E" w:rsidTr="00921ADA" w14:paraId="4DFA78A2"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2398CC37" w14:textId="77777777">
            <w:pPr>
              <w:rPr>
                <w:rFonts w:eastAsia="Times New Roman"/>
                <w:lang w:eastAsia="en-GB"/>
              </w:rPr>
            </w:pPr>
          </w:p>
        </w:tc>
        <w:tc>
          <w:tcPr>
            <w:tcW w:w="3527" w:type="dxa"/>
          </w:tcPr>
          <w:p w:rsidRPr="006521CE" w:rsidR="0075183E" w:rsidP="00005283" w:rsidRDefault="0075183E" w14:paraId="37DF1AB8" w14:textId="77777777">
            <w:pPr>
              <w:pStyle w:val="CapabilityName"/>
              <w:cnfStyle w:val="000000000000" w:firstRow="0" w:lastRow="0" w:firstColumn="0" w:lastColumn="0" w:oddVBand="0" w:evenVBand="0" w:oddHBand="0" w:evenHBand="0" w:firstRowFirstColumn="0" w:firstRowLastColumn="0" w:lastRowFirstColumn="0" w:lastRowLastColumn="0"/>
            </w:pPr>
            <w:r>
              <w:t>Problem Management</w:t>
            </w:r>
          </w:p>
        </w:tc>
        <w:tc>
          <w:tcPr>
            <w:tcW w:w="3666" w:type="dxa"/>
            <w:noWrap/>
          </w:tcPr>
          <w:p w:rsidRPr="006521CE" w:rsidR="0075183E" w:rsidP="001458EC" w:rsidRDefault="0075183E" w14:paraId="0510DC4A" w14:textId="4D6D1186">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16" w:id="248"/>
            <w:bookmarkStart w:name="_Toc181784163" w:id="249"/>
            <w:r>
              <w:t>Automate notifications</w:t>
            </w:r>
            <w:bookmarkEnd w:id="248"/>
            <w:bookmarkEnd w:id="249"/>
          </w:p>
        </w:tc>
        <w:tc>
          <w:tcPr>
            <w:tcW w:w="14053" w:type="dxa"/>
            <w:noWrap/>
            <w:vAlign w:val="center"/>
          </w:tcPr>
          <w:p w:rsidR="0075183E" w:rsidP="003177E0" w:rsidRDefault="0075183E" w14:paraId="72DFB562" w14:textId="77777777">
            <w:pPr>
              <w:pStyle w:val="CapabilityActionBullet"/>
              <w:cnfStyle w:val="000000000000" w:firstRow="0" w:lastRow="0" w:firstColumn="0" w:lastColumn="0" w:oddVBand="0" w:evenVBand="0" w:oddHBand="0" w:evenHBand="0" w:firstRowFirstColumn="0" w:firstRowLastColumn="0" w:lastRowFirstColumn="0" w:lastRowLastColumn="0"/>
            </w:pPr>
            <w:r>
              <w:t>Integrate notification systems with IT Service Management (ITSM) tools to ensure seamless communication and to automatically trigger notifications based on predefined criteria and status changes.</w:t>
            </w:r>
          </w:p>
          <w:p w:rsidRPr="006521CE" w:rsidR="0075183E" w:rsidP="003177E0" w:rsidRDefault="0075183E" w14:paraId="0B3E5AC7"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rule-based workflows that automatically send notifications based on specific triggers and conditions, such as when a critical application goes down.</w:t>
            </w:r>
          </w:p>
        </w:tc>
      </w:tr>
      <w:tr w:rsidRPr="00E846D2" w:rsidR="00D22D0E" w:rsidTr="00921ADA" w14:paraId="1986AE0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1CF2ADE7" w14:textId="77777777">
            <w:pPr>
              <w:rPr>
                <w:rFonts w:eastAsia="Times New Roman"/>
                <w:lang w:eastAsia="en-GB"/>
              </w:rPr>
            </w:pPr>
          </w:p>
        </w:tc>
        <w:tc>
          <w:tcPr>
            <w:tcW w:w="3527" w:type="dxa"/>
          </w:tcPr>
          <w:p w:rsidRPr="006521CE" w:rsidR="0075183E" w:rsidP="00005283" w:rsidRDefault="0075183E" w14:paraId="25064299" w14:textId="77777777">
            <w:pPr>
              <w:pStyle w:val="CapabilityName"/>
              <w:cnfStyle w:val="000000100000" w:firstRow="0" w:lastRow="0" w:firstColumn="0" w:lastColumn="0" w:oddVBand="0" w:evenVBand="0" w:oddHBand="1" w:evenHBand="0" w:firstRowFirstColumn="0" w:firstRowLastColumn="0" w:lastRowFirstColumn="0" w:lastRowLastColumn="0"/>
            </w:pPr>
            <w:r>
              <w:t>Problem Management</w:t>
            </w:r>
          </w:p>
        </w:tc>
        <w:tc>
          <w:tcPr>
            <w:tcW w:w="3666" w:type="dxa"/>
            <w:noWrap/>
          </w:tcPr>
          <w:p w:rsidRPr="006521CE" w:rsidR="0075183E" w:rsidP="001458EC" w:rsidRDefault="0075183E" w14:paraId="7C35AC96" w14:textId="3854EE72">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17" w:id="250"/>
            <w:bookmarkStart w:name="_Toc181784164" w:id="251"/>
            <w:r>
              <w:t>Create remediation plans</w:t>
            </w:r>
            <w:bookmarkEnd w:id="250"/>
            <w:bookmarkEnd w:id="251"/>
          </w:p>
        </w:tc>
        <w:tc>
          <w:tcPr>
            <w:tcW w:w="14053" w:type="dxa"/>
            <w:noWrap/>
            <w:vAlign w:val="center"/>
          </w:tcPr>
          <w:p w:rsidR="0075183E" w:rsidP="003177E0" w:rsidRDefault="0075183E" w14:paraId="322B01DC"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detailed Root Cause Analysis (RCA) procedures to identify the underlying causes of incidents. Ensure that these are consistently applied to all problems and involve cross-functional teams to gain diverse perspectives.</w:t>
            </w:r>
          </w:p>
          <w:p w:rsidR="0075183E" w:rsidP="003177E0" w:rsidRDefault="0075183E" w14:paraId="36F32911"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remediation policies and procedures. Covering key elements such as objectives, steps to address the root cause, responsible parties, timelines, and success criteria.</w:t>
            </w:r>
          </w:p>
          <w:p w:rsidRPr="006521CE" w:rsidR="0075183E" w:rsidP="003177E0" w:rsidRDefault="0075183E" w14:paraId="297B4A58"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Integrate remediation findings with change management processes to facilitate the implementation of corrective and preventive actions. This includes thorough impact assessments, approvals, and post-implementation reviews.</w:t>
            </w:r>
          </w:p>
        </w:tc>
      </w:tr>
      <w:tr w:rsidRPr="00E846D2" w:rsidR="00797EE8" w:rsidTr="00DB5ED6" w14:paraId="4511FD7E" w14:textId="77777777">
        <w:trPr>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797EE8" w:rsidP="001544F4" w:rsidRDefault="00797EE8" w14:paraId="1375AB0A" w14:textId="21BC01C4">
            <w:pPr>
              <w:pStyle w:val="Heading3"/>
            </w:pPr>
            <w:bookmarkStart w:name="_Toc181693611" w:id="252"/>
            <w:bookmarkStart w:name="_Toc181782818" w:id="253"/>
            <w:bookmarkStart w:name="_Toc181784165" w:id="254"/>
            <w:r>
              <w:t>Change Management</w:t>
            </w:r>
            <w:bookmarkEnd w:id="252"/>
            <w:bookmarkEnd w:id="253"/>
            <w:bookmarkEnd w:id="254"/>
          </w:p>
        </w:tc>
        <w:tc>
          <w:tcPr>
            <w:tcW w:w="14053" w:type="dxa"/>
            <w:shd w:val="clear" w:color="auto" w:fill="84E290" w:themeFill="accent3" w:themeFillTint="66"/>
            <w:noWrap/>
          </w:tcPr>
          <w:p w:rsidRPr="00995A5F" w:rsidR="00797EE8" w:rsidP="001544F4" w:rsidRDefault="00797EE8" w14:paraId="242F490B"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75183E" w:rsidTr="00921ADA" w14:paraId="6DFBBA6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5ECE00DA" w14:textId="77777777">
            <w:pPr>
              <w:rPr>
                <w:rFonts w:eastAsia="Times New Roman"/>
                <w:lang w:eastAsia="en-GB"/>
              </w:rPr>
            </w:pPr>
          </w:p>
        </w:tc>
        <w:tc>
          <w:tcPr>
            <w:tcW w:w="3527" w:type="dxa"/>
          </w:tcPr>
          <w:p w:rsidRPr="006521CE" w:rsidR="0075183E" w:rsidP="00005283" w:rsidRDefault="0075183E" w14:paraId="200396A5" w14:textId="77777777">
            <w:pPr>
              <w:pStyle w:val="CapabilityName"/>
              <w:cnfStyle w:val="000000100000" w:firstRow="0" w:lastRow="0" w:firstColumn="0" w:lastColumn="0" w:oddVBand="0" w:evenVBand="0" w:oddHBand="1" w:evenHBand="0" w:firstRowFirstColumn="0" w:firstRowLastColumn="0" w:lastRowFirstColumn="0" w:lastRowLastColumn="0"/>
            </w:pPr>
            <w:r>
              <w:t>Change Management</w:t>
            </w:r>
          </w:p>
        </w:tc>
        <w:tc>
          <w:tcPr>
            <w:tcW w:w="3666" w:type="dxa"/>
            <w:noWrap/>
          </w:tcPr>
          <w:p w:rsidRPr="006521CE" w:rsidR="0075183E" w:rsidP="001458EC" w:rsidRDefault="0075183E" w14:paraId="44B6FD8D" w14:textId="61E711F3">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19" w:id="255"/>
            <w:bookmarkStart w:name="_Toc181784166" w:id="256"/>
            <w:r>
              <w:t>Integrate organization-wide change processes</w:t>
            </w:r>
            <w:bookmarkEnd w:id="255"/>
            <w:bookmarkEnd w:id="256"/>
          </w:p>
        </w:tc>
        <w:tc>
          <w:tcPr>
            <w:tcW w:w="14053" w:type="dxa"/>
            <w:noWrap/>
            <w:vAlign w:val="center"/>
          </w:tcPr>
          <w:p w:rsidR="0075183E" w:rsidP="003177E0" w:rsidRDefault="0075183E" w14:paraId="3B29DA3F" w14:textId="77777777">
            <w:pPr>
              <w:pStyle w:val="CapabilityActionBullet"/>
              <w:cnfStyle w:val="000000100000" w:firstRow="0" w:lastRow="0" w:firstColumn="0" w:lastColumn="0" w:oddVBand="0" w:evenVBand="0" w:oddHBand="1" w:evenHBand="0" w:firstRowFirstColumn="0" w:firstRowLastColumn="0" w:lastRowFirstColumn="0" w:lastRowLastColumn="0"/>
            </w:pPr>
            <w:r>
              <w:t>Leverage technology that supports end-to-end change processes and provides features like automated workflows, impact analysis, and real-time reporting.</w:t>
            </w:r>
          </w:p>
          <w:p w:rsidR="0075183E" w:rsidP="003177E0" w:rsidRDefault="0075183E" w14:paraId="4FA67C6D"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unified change management framework aligned within your vertical and tailored to standardized change processes, policies, and procedures across the organization.</w:t>
            </w:r>
          </w:p>
          <w:p w:rsidRPr="006521CE" w:rsidR="0075183E" w:rsidP="003177E0" w:rsidRDefault="0075183E" w14:paraId="41003DC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a centralized Change Advisory Board (CAB) that includes representatives from all relevant departments and business units. It will be responsible for reviewing and approving proposed changes, assessing their impact, and coordinating cross-functional activities.</w:t>
            </w:r>
          </w:p>
        </w:tc>
      </w:tr>
      <w:tr w:rsidRPr="00E846D2" w:rsidR="0075183E" w:rsidTr="00921ADA" w14:paraId="46FAB76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6D2B9B12" w14:textId="77777777">
            <w:pPr>
              <w:rPr>
                <w:rFonts w:eastAsia="Times New Roman"/>
                <w:lang w:eastAsia="en-GB"/>
              </w:rPr>
            </w:pPr>
          </w:p>
        </w:tc>
        <w:tc>
          <w:tcPr>
            <w:tcW w:w="3527" w:type="dxa"/>
          </w:tcPr>
          <w:p w:rsidRPr="006521CE" w:rsidR="0075183E" w:rsidP="00005283" w:rsidRDefault="0075183E" w14:paraId="3CE8F9A6" w14:textId="77777777">
            <w:pPr>
              <w:pStyle w:val="CapabilityName"/>
              <w:cnfStyle w:val="000000000000" w:firstRow="0" w:lastRow="0" w:firstColumn="0" w:lastColumn="0" w:oddVBand="0" w:evenVBand="0" w:oddHBand="0" w:evenHBand="0" w:firstRowFirstColumn="0" w:firstRowLastColumn="0" w:lastRowFirstColumn="0" w:lastRowLastColumn="0"/>
            </w:pPr>
            <w:r>
              <w:t>Change Management</w:t>
            </w:r>
          </w:p>
        </w:tc>
        <w:tc>
          <w:tcPr>
            <w:tcW w:w="3666" w:type="dxa"/>
            <w:noWrap/>
          </w:tcPr>
          <w:p w:rsidRPr="006521CE" w:rsidR="0075183E" w:rsidP="001458EC" w:rsidRDefault="0075183E" w14:paraId="50BE35BD" w14:textId="0A76E1C3">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20" w:id="257"/>
            <w:bookmarkStart w:name="_Toc181784167" w:id="258"/>
            <w:r>
              <w:t>Reduce service impact</w:t>
            </w:r>
            <w:bookmarkEnd w:id="257"/>
            <w:bookmarkEnd w:id="258"/>
            <w:r>
              <w:t xml:space="preserve"> </w:t>
            </w:r>
          </w:p>
        </w:tc>
        <w:tc>
          <w:tcPr>
            <w:tcW w:w="14053" w:type="dxa"/>
            <w:noWrap/>
            <w:vAlign w:val="center"/>
          </w:tcPr>
          <w:p w:rsidR="0075183E" w:rsidP="003177E0" w:rsidRDefault="0075183E" w14:paraId="2C2064BC"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comprehensive Configuration Management Database (CMDB) that captures and organizes information about the relationships and dependencies between different IT assets, services, and components. Ensure that the CMDB is updated in real-time and integrated with your change management processes.</w:t>
            </w:r>
          </w:p>
          <w:p w:rsidRPr="006521CE" w:rsidR="0075183E" w:rsidP="003177E0" w:rsidRDefault="0075183E" w14:paraId="71C5484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rigorous testing, dependency checks, and simulation practices to validate changes in a controlled environment before deploying them to production, minimizing the risk of service impact.</w:t>
            </w:r>
          </w:p>
        </w:tc>
      </w:tr>
      <w:tr w:rsidRPr="00E846D2" w:rsidR="0075183E" w:rsidTr="00921ADA" w14:paraId="45B2507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1B59C607" w14:textId="77777777">
            <w:pPr>
              <w:rPr>
                <w:rFonts w:eastAsia="Times New Roman"/>
                <w:lang w:eastAsia="en-GB"/>
              </w:rPr>
            </w:pPr>
          </w:p>
        </w:tc>
        <w:tc>
          <w:tcPr>
            <w:tcW w:w="3527" w:type="dxa"/>
          </w:tcPr>
          <w:p w:rsidRPr="006521CE" w:rsidR="0075183E" w:rsidP="00005283" w:rsidRDefault="0075183E" w14:paraId="5E0EC073" w14:textId="77777777">
            <w:pPr>
              <w:pStyle w:val="CapabilityName"/>
              <w:cnfStyle w:val="000000100000" w:firstRow="0" w:lastRow="0" w:firstColumn="0" w:lastColumn="0" w:oddVBand="0" w:evenVBand="0" w:oddHBand="1" w:evenHBand="0" w:firstRowFirstColumn="0" w:firstRowLastColumn="0" w:lastRowFirstColumn="0" w:lastRowLastColumn="0"/>
            </w:pPr>
            <w:r>
              <w:t>Change Management</w:t>
            </w:r>
          </w:p>
        </w:tc>
        <w:tc>
          <w:tcPr>
            <w:tcW w:w="3666" w:type="dxa"/>
            <w:noWrap/>
          </w:tcPr>
          <w:p w:rsidRPr="006521CE" w:rsidR="0075183E" w:rsidP="001458EC" w:rsidRDefault="0075183E" w14:paraId="76F9E7AC" w14:textId="31985A0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21" w:id="259"/>
            <w:bookmarkStart w:name="_Toc181784168" w:id="260"/>
            <w:r>
              <w:t>Change approval policies</w:t>
            </w:r>
            <w:bookmarkEnd w:id="259"/>
            <w:bookmarkEnd w:id="260"/>
          </w:p>
        </w:tc>
        <w:tc>
          <w:tcPr>
            <w:tcW w:w="14053" w:type="dxa"/>
            <w:noWrap/>
            <w:vAlign w:val="center"/>
          </w:tcPr>
          <w:p w:rsidR="0075183E" w:rsidP="003177E0" w:rsidRDefault="0075183E" w14:paraId="6C39A0E6"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risk-based change approval processes that categorize changes based on risk, impact, and change classification. Low-risk changes can go through an expedited approval process while high-risk changes require more thorough scrutiny.</w:t>
            </w:r>
          </w:p>
          <w:p w:rsidRPr="006521CE" w:rsidR="0075183E" w:rsidP="003177E0" w:rsidRDefault="0075183E" w14:paraId="79DE9BA6"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Ensure collaboration and communication with application and system owners to validate or approve change and reduce potential service impact. </w:t>
            </w:r>
          </w:p>
        </w:tc>
      </w:tr>
      <w:tr w:rsidRPr="00E846D2" w:rsidR="0075183E" w:rsidTr="00921ADA" w14:paraId="627F11F2"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64C556C4" w14:textId="77777777">
            <w:pPr>
              <w:rPr>
                <w:rFonts w:eastAsia="Times New Roman"/>
                <w:lang w:eastAsia="en-GB"/>
              </w:rPr>
            </w:pPr>
          </w:p>
        </w:tc>
        <w:tc>
          <w:tcPr>
            <w:tcW w:w="3527" w:type="dxa"/>
          </w:tcPr>
          <w:p w:rsidRPr="006521CE" w:rsidR="0075183E" w:rsidP="00005283" w:rsidRDefault="0075183E" w14:paraId="019E9B3D" w14:textId="77777777">
            <w:pPr>
              <w:pStyle w:val="CapabilityName"/>
              <w:cnfStyle w:val="000000000000" w:firstRow="0" w:lastRow="0" w:firstColumn="0" w:lastColumn="0" w:oddVBand="0" w:evenVBand="0" w:oddHBand="0" w:evenHBand="0" w:firstRowFirstColumn="0" w:firstRowLastColumn="0" w:lastRowFirstColumn="0" w:lastRowLastColumn="0"/>
            </w:pPr>
            <w:r>
              <w:t>Change Management</w:t>
            </w:r>
          </w:p>
        </w:tc>
        <w:tc>
          <w:tcPr>
            <w:tcW w:w="3666" w:type="dxa"/>
            <w:noWrap/>
          </w:tcPr>
          <w:p w:rsidRPr="006521CE" w:rsidR="0075183E" w:rsidP="001458EC" w:rsidRDefault="0075183E" w14:paraId="3CB61434" w14:textId="0DCE55CE">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22" w:id="261"/>
            <w:bookmarkStart w:name="_Toc181784169" w:id="262"/>
            <w:r>
              <w:t>Change management lifecycle</w:t>
            </w:r>
            <w:bookmarkEnd w:id="261"/>
            <w:bookmarkEnd w:id="262"/>
          </w:p>
        </w:tc>
        <w:tc>
          <w:tcPr>
            <w:tcW w:w="14053" w:type="dxa"/>
            <w:noWrap/>
            <w:vAlign w:val="center"/>
          </w:tcPr>
          <w:p w:rsidR="0075183E" w:rsidP="003177E0" w:rsidRDefault="0075183E" w14:paraId="3031ECB4" w14:textId="77777777">
            <w:pPr>
              <w:pStyle w:val="CapabilityActionBullet"/>
              <w:cnfStyle w:val="000000000000" w:firstRow="0" w:lastRow="0" w:firstColumn="0" w:lastColumn="0" w:oddVBand="0" w:evenVBand="0" w:oddHBand="0" w:evenHBand="0" w:firstRowFirstColumn="0" w:firstRowLastColumn="0" w:lastRowFirstColumn="0" w:lastRowLastColumn="0"/>
            </w:pPr>
            <w:r>
              <w:t>Standardize and automate change processes and workflows for each phase of the change management lifecycle—including initiation, assessment, approval, implementation, and closure.</w:t>
            </w:r>
          </w:p>
          <w:p w:rsidR="0075183E" w:rsidP="003177E0" w:rsidRDefault="0075183E" w14:paraId="06528438"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impact analysis and risk assessment processes by incorporating cross-functional teams to assess the potential impacts and risks associated with proposed changes.</w:t>
            </w:r>
          </w:p>
          <w:p w:rsidRPr="006521CE" w:rsidR="0075183E" w:rsidP="003177E0" w:rsidRDefault="0075183E" w14:paraId="26A70F1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Create a culture of continuous improvement by regularly reviewing change processes and outcomes, gathering feedback, and making iterative improvements. </w:t>
            </w:r>
          </w:p>
        </w:tc>
      </w:tr>
      <w:tr w:rsidRPr="00E846D2" w:rsidR="0075183E" w:rsidTr="00921ADA" w14:paraId="71F2732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3FE04FB3" w14:textId="77777777">
            <w:pPr>
              <w:rPr>
                <w:rFonts w:eastAsia="Times New Roman"/>
                <w:lang w:eastAsia="en-GB"/>
              </w:rPr>
            </w:pPr>
          </w:p>
        </w:tc>
        <w:tc>
          <w:tcPr>
            <w:tcW w:w="3527" w:type="dxa"/>
          </w:tcPr>
          <w:p w:rsidRPr="006521CE" w:rsidR="0075183E" w:rsidP="00005283" w:rsidRDefault="0075183E" w14:paraId="1B5E5741" w14:textId="77777777">
            <w:pPr>
              <w:pStyle w:val="CapabilityName"/>
              <w:cnfStyle w:val="000000100000" w:firstRow="0" w:lastRow="0" w:firstColumn="0" w:lastColumn="0" w:oddVBand="0" w:evenVBand="0" w:oddHBand="1" w:evenHBand="0" w:firstRowFirstColumn="0" w:firstRowLastColumn="0" w:lastRowFirstColumn="0" w:lastRowLastColumn="0"/>
            </w:pPr>
            <w:r>
              <w:t>Change Management</w:t>
            </w:r>
          </w:p>
        </w:tc>
        <w:tc>
          <w:tcPr>
            <w:tcW w:w="3666" w:type="dxa"/>
            <w:noWrap/>
          </w:tcPr>
          <w:p w:rsidRPr="006521CE" w:rsidR="0075183E" w:rsidP="001458EC" w:rsidRDefault="0075183E" w14:paraId="0D460832" w14:textId="14FA9581">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23" w:id="263"/>
            <w:bookmarkStart w:name="_Toc181784170" w:id="264"/>
            <w:r>
              <w:t>Enhance proficiency and accuracy</w:t>
            </w:r>
            <w:bookmarkEnd w:id="263"/>
            <w:bookmarkEnd w:id="264"/>
          </w:p>
        </w:tc>
        <w:tc>
          <w:tcPr>
            <w:tcW w:w="14053" w:type="dxa"/>
            <w:noWrap/>
            <w:vAlign w:val="center"/>
          </w:tcPr>
          <w:p w:rsidR="0075183E" w:rsidP="003177E0" w:rsidRDefault="0075183E" w14:paraId="52B526C0"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Implement comprehensive training programs for all stakeholders involved in change management. This ensures that everyone understands the processes, tools, and best practices. </w:t>
            </w:r>
          </w:p>
          <w:p w:rsidR="0075183E" w:rsidP="003177E0" w:rsidRDefault="0075183E" w14:paraId="0A9C839F"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processes within change management documentation to provide a backout plan to reduce the impact of failed change and create operational efficiencies.</w:t>
            </w:r>
          </w:p>
          <w:p w:rsidRPr="006521CE" w:rsidR="0075183E" w:rsidP="003177E0" w:rsidRDefault="0075183E" w14:paraId="3172258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rigorous quality assurance (QA) processes to ensure that all changes are thoroughly tested and validated before being implemented.</w:t>
            </w:r>
          </w:p>
        </w:tc>
      </w:tr>
      <w:tr w:rsidRPr="00E846D2" w:rsidR="00B73D29" w:rsidTr="00DB5ED6" w14:paraId="7CA2FA12" w14:textId="77777777">
        <w:trPr>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B73D29" w:rsidRDefault="00B73D29" w14:paraId="7F86D60D" w14:textId="4FD1C626">
            <w:pPr>
              <w:pStyle w:val="Heading3"/>
            </w:pPr>
            <w:bookmarkStart w:name="_Toc181693617" w:id="265"/>
            <w:bookmarkStart w:name="_Toc181782824" w:id="266"/>
            <w:bookmarkStart w:name="_Toc181784171" w:id="267"/>
            <w:r>
              <w:lastRenderedPageBreak/>
              <w:t>Knowledge Management</w:t>
            </w:r>
            <w:bookmarkEnd w:id="265"/>
            <w:bookmarkEnd w:id="266"/>
            <w:bookmarkEnd w:id="267"/>
          </w:p>
        </w:tc>
        <w:tc>
          <w:tcPr>
            <w:tcW w:w="14053" w:type="dxa"/>
            <w:shd w:val="clear" w:color="auto" w:fill="84E290" w:themeFill="accent3" w:themeFillTint="66"/>
            <w:noWrap/>
          </w:tcPr>
          <w:p w:rsidRPr="00995A5F" w:rsidR="00B73D29" w:rsidRDefault="00B73D29" w14:paraId="72CEA529"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B73D29" w:rsidTr="00921ADA" w14:paraId="0F37164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B73D29" w:rsidRDefault="00B73D29" w14:paraId="13607F33" w14:textId="77777777">
            <w:pPr>
              <w:rPr>
                <w:rFonts w:eastAsia="Times New Roman"/>
                <w:lang w:eastAsia="en-GB"/>
              </w:rPr>
            </w:pPr>
          </w:p>
        </w:tc>
        <w:tc>
          <w:tcPr>
            <w:tcW w:w="3527" w:type="dxa"/>
          </w:tcPr>
          <w:p w:rsidRPr="008F0C6C" w:rsidR="00B73D29" w:rsidP="00005283" w:rsidRDefault="00B73D29" w14:paraId="77FC8856" w14:textId="77777777">
            <w:pPr>
              <w:pStyle w:val="CapabilityName"/>
              <w:cnfStyle w:val="000000100000" w:firstRow="0" w:lastRow="0" w:firstColumn="0" w:lastColumn="0" w:oddVBand="0" w:evenVBand="0" w:oddHBand="1" w:evenHBand="0" w:firstRowFirstColumn="0" w:firstRowLastColumn="0" w:lastRowFirstColumn="0" w:lastRowLastColumn="0"/>
            </w:pPr>
            <w:r w:rsidRPr="008F0C6C">
              <w:t>Knowledge Management</w:t>
            </w:r>
          </w:p>
        </w:tc>
        <w:tc>
          <w:tcPr>
            <w:tcW w:w="3666" w:type="dxa"/>
            <w:noWrap/>
          </w:tcPr>
          <w:p w:rsidRPr="006521CE" w:rsidR="00B73D29" w:rsidRDefault="00B73D29" w14:paraId="2E075004" w14:textId="13995CCE">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25" w:id="268"/>
            <w:bookmarkStart w:name="_Toc181784172" w:id="269"/>
            <w:r>
              <w:t>Crowd sourced knowledge</w:t>
            </w:r>
            <w:bookmarkEnd w:id="268"/>
            <w:bookmarkEnd w:id="269"/>
          </w:p>
        </w:tc>
        <w:tc>
          <w:tcPr>
            <w:tcW w:w="14053" w:type="dxa"/>
            <w:noWrap/>
            <w:vAlign w:val="center"/>
          </w:tcPr>
          <w:p w:rsidR="00B73D29" w:rsidP="003177E0" w:rsidRDefault="00B73D29" w14:paraId="69957E32"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a framework for users to submit knowledge content effectively. Outline the submission process, content standards, review guidelines, and approval process.</w:t>
            </w:r>
          </w:p>
          <w:p w:rsidR="00B73D29" w:rsidP="003177E0" w:rsidRDefault="00B73D29" w14:paraId="27172EB7" w14:textId="77777777">
            <w:pPr>
              <w:pStyle w:val="CapabilityActionBullet"/>
              <w:cnfStyle w:val="000000100000" w:firstRow="0" w:lastRow="0" w:firstColumn="0" w:lastColumn="0" w:oddVBand="0" w:evenVBand="0" w:oddHBand="1" w:evenHBand="0" w:firstRowFirstColumn="0" w:firstRowLastColumn="0" w:lastRowFirstColumn="0" w:lastRowLastColumn="0"/>
            </w:pPr>
            <w:r>
              <w:t>Incorporate gamification to motivate users to contribute high-quality knowledge content. This can include using points, badges, leaderboards, and tangible rewards to recognize and celebrate top contributors.</w:t>
            </w:r>
          </w:p>
          <w:p w:rsidRPr="006521CE" w:rsidR="00B73D29" w:rsidP="003177E0" w:rsidRDefault="00B73D29" w14:paraId="3F67E13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collaboration and community platforms to facilitate crowd-sourced knowledge sharing. These platforms can provide spaces for discussions, Q&amp;A, peer reviews, CSAT, and collective problem solving, thereby capturing implicit and explicit knowledge.</w:t>
            </w:r>
          </w:p>
        </w:tc>
      </w:tr>
      <w:tr w:rsidRPr="00E846D2" w:rsidR="00B73D29" w:rsidTr="00921ADA" w14:paraId="0A8CEBFD"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B73D29" w:rsidRDefault="00B73D29" w14:paraId="4F5E76D6" w14:textId="77777777">
            <w:pPr>
              <w:rPr>
                <w:rFonts w:eastAsia="Times New Roman"/>
                <w:lang w:eastAsia="en-GB"/>
              </w:rPr>
            </w:pPr>
          </w:p>
        </w:tc>
        <w:tc>
          <w:tcPr>
            <w:tcW w:w="3527" w:type="dxa"/>
          </w:tcPr>
          <w:p w:rsidRPr="006521CE" w:rsidR="00B73D29" w:rsidP="00005283" w:rsidRDefault="00B73D29" w14:paraId="7601CFCC" w14:textId="77777777">
            <w:pPr>
              <w:pStyle w:val="CapabilityName"/>
              <w:cnfStyle w:val="000000000000" w:firstRow="0" w:lastRow="0" w:firstColumn="0" w:lastColumn="0" w:oddVBand="0" w:evenVBand="0" w:oddHBand="0" w:evenHBand="0" w:firstRowFirstColumn="0" w:firstRowLastColumn="0" w:lastRowFirstColumn="0" w:lastRowLastColumn="0"/>
            </w:pPr>
            <w:r>
              <w:t>Knowledge Management</w:t>
            </w:r>
          </w:p>
        </w:tc>
        <w:tc>
          <w:tcPr>
            <w:tcW w:w="3666" w:type="dxa"/>
            <w:noWrap/>
          </w:tcPr>
          <w:p w:rsidRPr="006521CE" w:rsidR="00B73D29" w:rsidRDefault="00B73D29" w14:paraId="3E8DC011" w14:textId="3DBCDE8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26" w:id="270"/>
            <w:bookmarkStart w:name="_Toc181784173" w:id="271"/>
            <w:r>
              <w:t>Article workflow and taxonomy</w:t>
            </w:r>
            <w:bookmarkEnd w:id="270"/>
            <w:bookmarkEnd w:id="271"/>
          </w:p>
        </w:tc>
        <w:tc>
          <w:tcPr>
            <w:tcW w:w="14053" w:type="dxa"/>
            <w:noWrap/>
            <w:vAlign w:val="center"/>
          </w:tcPr>
          <w:p w:rsidR="00B73D29" w:rsidP="003177E0" w:rsidRDefault="00B73D29" w14:paraId="5F0E28DC"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a structured taxonomy for organizing knowledge articles. Categorize and tag content in a way that makes it easy to search and navigate.</w:t>
            </w:r>
          </w:p>
          <w:p w:rsidR="00B73D29" w:rsidP="003177E0" w:rsidRDefault="00B73D29" w14:paraId="3D427436"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Optimize article workflow with clear processes and automation. Implement a clear, streamlined workflow for knowledge article creation, review, approval, and publication. </w:t>
            </w:r>
          </w:p>
          <w:p w:rsidR="00B73D29" w:rsidP="003177E0" w:rsidRDefault="00B73D29" w14:paraId="397111DC" w14:textId="77777777">
            <w:pPr>
              <w:pStyle w:val="CapabilityActionBullet"/>
              <w:cnfStyle w:val="000000000000" w:firstRow="0" w:lastRow="0" w:firstColumn="0" w:lastColumn="0" w:oddVBand="0" w:evenVBand="0" w:oddHBand="0" w:evenHBand="0" w:firstRowFirstColumn="0" w:firstRowLastColumn="0" w:lastRowFirstColumn="0" w:lastRowLastColumn="0"/>
            </w:pPr>
            <w:r>
              <w:t>Scale your content growth by apportioning knowledge articles to department or application owners.</w:t>
            </w:r>
          </w:p>
          <w:p w:rsidRPr="006521CE" w:rsidR="00B73D29" w:rsidP="003177E0" w:rsidRDefault="00B73D29" w14:paraId="41C7016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quality control and governance practices to ensure that knowledge articles are accurate, up-to-date, and in compliance with organizational standards.</w:t>
            </w:r>
          </w:p>
        </w:tc>
      </w:tr>
      <w:tr w:rsidRPr="00E846D2" w:rsidR="00B73D29" w:rsidTr="00921ADA" w14:paraId="36A3EFF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B73D29" w:rsidRDefault="00B73D29" w14:paraId="5B460527" w14:textId="77777777">
            <w:pPr>
              <w:rPr>
                <w:rFonts w:eastAsia="Times New Roman"/>
                <w:lang w:eastAsia="en-GB"/>
              </w:rPr>
            </w:pPr>
          </w:p>
        </w:tc>
        <w:tc>
          <w:tcPr>
            <w:tcW w:w="3527" w:type="dxa"/>
          </w:tcPr>
          <w:p w:rsidRPr="006521CE" w:rsidR="00B73D29" w:rsidP="00005283" w:rsidRDefault="00B73D29" w14:paraId="28408482" w14:textId="77777777">
            <w:pPr>
              <w:pStyle w:val="CapabilityName"/>
              <w:cnfStyle w:val="000000100000" w:firstRow="0" w:lastRow="0" w:firstColumn="0" w:lastColumn="0" w:oddVBand="0" w:evenVBand="0" w:oddHBand="1" w:evenHBand="0" w:firstRowFirstColumn="0" w:firstRowLastColumn="0" w:lastRowFirstColumn="0" w:lastRowLastColumn="0"/>
            </w:pPr>
            <w:r>
              <w:t>Knowledge Management</w:t>
            </w:r>
          </w:p>
        </w:tc>
        <w:tc>
          <w:tcPr>
            <w:tcW w:w="3666" w:type="dxa"/>
            <w:noWrap/>
          </w:tcPr>
          <w:p w:rsidRPr="006521CE" w:rsidR="00B73D29" w:rsidRDefault="00B73D29" w14:paraId="4E2832D0" w14:textId="356F928C">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27" w:id="272"/>
            <w:bookmarkStart w:name="_Toc181784174" w:id="273"/>
            <w:r>
              <w:t>Streamline continuous improvements</w:t>
            </w:r>
            <w:bookmarkEnd w:id="272"/>
            <w:bookmarkEnd w:id="273"/>
          </w:p>
        </w:tc>
        <w:tc>
          <w:tcPr>
            <w:tcW w:w="14053" w:type="dxa"/>
            <w:noWrap/>
            <w:vAlign w:val="center"/>
          </w:tcPr>
          <w:p w:rsidR="00B73D29" w:rsidP="003177E0" w:rsidRDefault="00B73D29" w14:paraId="77322941"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a feedback mechanism that allows users to provide input on knowledge articles, identify gaps, and suggest improvements. Integrate this into your knowledge management system to capture real-time insights.</w:t>
            </w:r>
          </w:p>
          <w:p w:rsidR="00B73D29" w:rsidP="003177E0" w:rsidRDefault="00B73D29" w14:paraId="5A659EB1" w14:textId="77777777">
            <w:pPr>
              <w:pStyle w:val="CapabilityActionBullet"/>
              <w:cnfStyle w:val="000000100000" w:firstRow="0" w:lastRow="0" w:firstColumn="0" w:lastColumn="0" w:oddVBand="0" w:evenVBand="0" w:oddHBand="1" w:evenHBand="0" w:firstRowFirstColumn="0" w:firstRowLastColumn="0" w:lastRowFirstColumn="0" w:lastRowLastColumn="0"/>
            </w:pPr>
            <w:r>
              <w:t>Ensure there is an ongoing review process to update and enhance the knowledge base. This can include knowledge managers, subject matter experts (SMEs), application owners, department managers, and representatives from user groups.</w:t>
            </w:r>
          </w:p>
          <w:p w:rsidRPr="006521CE" w:rsidR="00B73D29" w:rsidP="003177E0" w:rsidRDefault="00B73D29" w14:paraId="0785E4B7"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Use data analytics to monitor the performance of the knowledge base. Analyze metrics such as article usage, search effectiveness, and user satisfaction to identify trends, gaps, and opportunities for improvement. </w:t>
            </w:r>
          </w:p>
        </w:tc>
      </w:tr>
      <w:tr w:rsidRPr="00E846D2" w:rsidR="00B73D29" w:rsidTr="00921ADA" w14:paraId="10EF5639"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B73D29" w:rsidRDefault="00B73D29" w14:paraId="4A3A7688" w14:textId="77777777">
            <w:pPr>
              <w:rPr>
                <w:rFonts w:eastAsia="Times New Roman"/>
                <w:lang w:eastAsia="en-GB"/>
              </w:rPr>
            </w:pPr>
          </w:p>
        </w:tc>
        <w:tc>
          <w:tcPr>
            <w:tcW w:w="3527" w:type="dxa"/>
          </w:tcPr>
          <w:p w:rsidRPr="006521CE" w:rsidR="00B73D29" w:rsidP="00005283" w:rsidRDefault="00B73D29" w14:paraId="3FE20D08" w14:textId="77777777">
            <w:pPr>
              <w:pStyle w:val="CapabilityName"/>
              <w:cnfStyle w:val="000000000000" w:firstRow="0" w:lastRow="0" w:firstColumn="0" w:lastColumn="0" w:oddVBand="0" w:evenVBand="0" w:oddHBand="0" w:evenHBand="0" w:firstRowFirstColumn="0" w:firstRowLastColumn="0" w:lastRowFirstColumn="0" w:lastRowLastColumn="0"/>
            </w:pPr>
            <w:r>
              <w:t>Knowledge Management</w:t>
            </w:r>
          </w:p>
        </w:tc>
        <w:tc>
          <w:tcPr>
            <w:tcW w:w="3666" w:type="dxa"/>
            <w:noWrap/>
          </w:tcPr>
          <w:p w:rsidRPr="006521CE" w:rsidR="00B73D29" w:rsidRDefault="00B73D29" w14:paraId="5E1ACCA3" w14:textId="1DAB59EA">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28" w:id="274"/>
            <w:bookmarkStart w:name="_Toc181784175" w:id="275"/>
            <w:r>
              <w:t>Analytics and dashboards</w:t>
            </w:r>
            <w:bookmarkEnd w:id="274"/>
            <w:bookmarkEnd w:id="275"/>
          </w:p>
        </w:tc>
        <w:tc>
          <w:tcPr>
            <w:tcW w:w="14053" w:type="dxa"/>
            <w:noWrap/>
            <w:vAlign w:val="center"/>
          </w:tcPr>
          <w:p w:rsidR="00B73D29" w:rsidP="003177E0" w:rsidRDefault="00B73D29" w14:paraId="45297629"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Define and track key performance indicators (KPIs). These should cover various aspects such as user engagement and content effectiveness. </w:t>
            </w:r>
          </w:p>
          <w:p w:rsidR="00B73D29" w:rsidP="003177E0" w:rsidRDefault="00B73D29" w14:paraId="62A6E0C7"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Develop customizable dashboards that present key insights that are relevant and clear. </w:t>
            </w:r>
          </w:p>
          <w:p w:rsidR="00B73D29" w:rsidP="003177E0" w:rsidRDefault="00B73D29" w14:paraId="370A22FC" w14:textId="77777777">
            <w:pPr>
              <w:pStyle w:val="CapabilityActionBullet"/>
              <w:cnfStyle w:val="000000000000" w:firstRow="0" w:lastRow="0" w:firstColumn="0" w:lastColumn="0" w:oddVBand="0" w:evenVBand="0" w:oddHBand="0" w:evenHBand="0" w:firstRowFirstColumn="0" w:firstRowLastColumn="0" w:lastRowFirstColumn="0" w:lastRowLastColumn="0"/>
            </w:pPr>
            <w:r>
              <w:t>Provide the right level of detail and insights required by various stakeholders.</w:t>
            </w:r>
          </w:p>
          <w:p w:rsidRPr="006521CE" w:rsidR="00B73D29" w:rsidP="003177E0" w:rsidRDefault="00B73D29" w14:paraId="1AECFE95"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Measure knowledge articles for usage and report which articles are viewed the most over a certain period. </w:t>
            </w:r>
          </w:p>
        </w:tc>
      </w:tr>
      <w:tr w:rsidRPr="00E846D2" w:rsidR="00B73D29" w:rsidTr="00921ADA" w14:paraId="6F0F0E4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B73D29" w:rsidRDefault="00B73D29" w14:paraId="48CB961C" w14:textId="77777777">
            <w:pPr>
              <w:rPr>
                <w:rFonts w:eastAsia="Times New Roman"/>
                <w:lang w:eastAsia="en-GB"/>
              </w:rPr>
            </w:pPr>
          </w:p>
        </w:tc>
        <w:tc>
          <w:tcPr>
            <w:tcW w:w="3527" w:type="dxa"/>
          </w:tcPr>
          <w:p w:rsidRPr="006521CE" w:rsidR="00B73D29" w:rsidP="00005283" w:rsidRDefault="00B73D29" w14:paraId="454A7C00" w14:textId="77777777">
            <w:pPr>
              <w:pStyle w:val="CapabilityName"/>
              <w:cnfStyle w:val="000000100000" w:firstRow="0" w:lastRow="0" w:firstColumn="0" w:lastColumn="0" w:oddVBand="0" w:evenVBand="0" w:oddHBand="1" w:evenHBand="0" w:firstRowFirstColumn="0" w:firstRowLastColumn="0" w:lastRowFirstColumn="0" w:lastRowLastColumn="0"/>
            </w:pPr>
            <w:r>
              <w:t>Knowledge Management</w:t>
            </w:r>
          </w:p>
        </w:tc>
        <w:tc>
          <w:tcPr>
            <w:tcW w:w="3666" w:type="dxa"/>
            <w:noWrap/>
          </w:tcPr>
          <w:p w:rsidRPr="006521CE" w:rsidR="00B73D29" w:rsidRDefault="00B73D29" w14:paraId="5583DEF2" w14:textId="2A166C5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29" w:id="276"/>
            <w:bookmarkStart w:name="_Toc181784176" w:id="277"/>
            <w:r>
              <w:t>Article approval workflow</w:t>
            </w:r>
            <w:bookmarkEnd w:id="276"/>
            <w:bookmarkEnd w:id="277"/>
          </w:p>
        </w:tc>
        <w:tc>
          <w:tcPr>
            <w:tcW w:w="14053" w:type="dxa"/>
            <w:noWrap/>
            <w:vAlign w:val="center"/>
          </w:tcPr>
          <w:p w:rsidR="00B73D29" w:rsidP="003177E0" w:rsidRDefault="00B73D29" w14:paraId="3F0CC6AD"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Develop an approval workflow that accommodates different types of articles and their corresponding approval requirements. </w:t>
            </w:r>
          </w:p>
          <w:p w:rsidR="00B73D29" w:rsidP="003177E0" w:rsidRDefault="00B73D29" w14:paraId="682EAFBD" w14:textId="77777777">
            <w:pPr>
              <w:pStyle w:val="CapabilityActionBullet"/>
              <w:cnfStyle w:val="000000100000" w:firstRow="0" w:lastRow="0" w:firstColumn="0" w:lastColumn="0" w:oddVBand="0" w:evenVBand="0" w:oddHBand="1" w:evenHBand="0" w:firstRowFirstColumn="0" w:firstRowLastColumn="0" w:lastRowFirstColumn="0" w:lastRowLastColumn="0"/>
            </w:pPr>
            <w:r>
              <w:t>Automate the approval workflow to reduce manual intervention and ensure timely reviews and approvals. Incorporate automated notifications and reminders to keep stakeholders informed about pending tasks and deadlines.</w:t>
            </w:r>
          </w:p>
          <w:p w:rsidRPr="006521CE" w:rsidR="00B73D29" w:rsidP="003177E0" w:rsidRDefault="00B73D29" w14:paraId="6218DE25"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Evaluate the metrics of the approval workflows based on business criteria.</w:t>
            </w:r>
          </w:p>
        </w:tc>
      </w:tr>
      <w:tr w:rsidRPr="00E846D2" w:rsidR="008B25A8" w:rsidTr="00DB5ED6" w14:paraId="15737C7D" w14:textId="77777777">
        <w:trPr>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8B25A8" w:rsidP="001544F4" w:rsidRDefault="008B25A8" w14:paraId="5C3E59C3" w14:textId="6E2A1D55">
            <w:pPr>
              <w:pStyle w:val="Heading3"/>
            </w:pPr>
            <w:bookmarkStart w:name="_Toc181693623" w:id="278"/>
            <w:bookmarkStart w:name="_Toc181782830" w:id="279"/>
            <w:bookmarkStart w:name="_Toc181784177" w:id="280"/>
            <w:r>
              <w:t>Self-Service (Request Management)</w:t>
            </w:r>
            <w:bookmarkEnd w:id="278"/>
            <w:bookmarkEnd w:id="279"/>
            <w:bookmarkEnd w:id="280"/>
          </w:p>
        </w:tc>
        <w:tc>
          <w:tcPr>
            <w:tcW w:w="14053" w:type="dxa"/>
            <w:shd w:val="clear" w:color="auto" w:fill="84E290" w:themeFill="accent3" w:themeFillTint="66"/>
            <w:noWrap/>
          </w:tcPr>
          <w:p w:rsidRPr="00995A5F" w:rsidR="008B25A8" w:rsidP="001544F4" w:rsidRDefault="008B25A8" w14:paraId="5F0672EB"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D22D0E" w:rsidTr="00921ADA" w14:paraId="01DF68B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7D38DE75" w14:textId="77777777">
            <w:pPr>
              <w:rPr>
                <w:rFonts w:eastAsia="Times New Roman"/>
                <w:lang w:eastAsia="en-GB"/>
              </w:rPr>
            </w:pPr>
          </w:p>
        </w:tc>
        <w:tc>
          <w:tcPr>
            <w:tcW w:w="3527" w:type="dxa"/>
          </w:tcPr>
          <w:p w:rsidRPr="006521CE" w:rsidR="0075183E" w:rsidP="00005283" w:rsidRDefault="0075183E" w14:paraId="09BB3B4C" w14:textId="77777777">
            <w:pPr>
              <w:pStyle w:val="CapabilityName"/>
              <w:cnfStyle w:val="000000100000" w:firstRow="0" w:lastRow="0" w:firstColumn="0" w:lastColumn="0" w:oddVBand="0" w:evenVBand="0" w:oddHBand="1" w:evenHBand="0" w:firstRowFirstColumn="0" w:firstRowLastColumn="0" w:lastRowFirstColumn="0" w:lastRowLastColumn="0"/>
            </w:pPr>
            <w:r>
              <w:t>Self-Service (Request Management)</w:t>
            </w:r>
          </w:p>
        </w:tc>
        <w:tc>
          <w:tcPr>
            <w:tcW w:w="3666" w:type="dxa"/>
            <w:noWrap/>
          </w:tcPr>
          <w:p w:rsidRPr="006521CE" w:rsidR="0075183E" w:rsidP="001458EC" w:rsidRDefault="0075183E" w14:paraId="6EDE91C5" w14:textId="231DF48E">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31" w:id="281"/>
            <w:bookmarkStart w:name="_Toc181784178" w:id="282"/>
            <w:r>
              <w:t>Boost user satisfaction and experience</w:t>
            </w:r>
            <w:bookmarkEnd w:id="281"/>
            <w:bookmarkEnd w:id="282"/>
          </w:p>
        </w:tc>
        <w:tc>
          <w:tcPr>
            <w:tcW w:w="14053" w:type="dxa"/>
            <w:noWrap/>
            <w:vAlign w:val="center"/>
          </w:tcPr>
          <w:p w:rsidR="0075183E" w:rsidP="003177E0" w:rsidRDefault="0075183E" w14:paraId="6B8B377D" w14:textId="77777777">
            <w:pPr>
              <w:pStyle w:val="CapabilityActionBullet"/>
              <w:cnfStyle w:val="000000100000" w:firstRow="0" w:lastRow="0" w:firstColumn="0" w:lastColumn="0" w:oddVBand="0" w:evenVBand="0" w:oddHBand="1" w:evenHBand="0" w:firstRowFirstColumn="0" w:firstRowLastColumn="0" w:lastRowFirstColumn="0" w:lastRowLastColumn="0"/>
            </w:pPr>
            <w:r>
              <w:t>Enhance self-service portal design, usability, and accessibility to ensure that it is user-friendly and easy to navigate. This includes optimizing the user interface, simplifying processes, and ensuring compatibility with multiple devices.</w:t>
            </w:r>
          </w:p>
          <w:p w:rsidR="0075183E" w:rsidP="003177E0" w:rsidRDefault="0075183E" w14:paraId="56DC9917" w14:textId="77777777">
            <w:pPr>
              <w:pStyle w:val="CapabilityActionBullet"/>
              <w:cnfStyle w:val="000000100000" w:firstRow="0" w:lastRow="0" w:firstColumn="0" w:lastColumn="0" w:oddVBand="0" w:evenVBand="0" w:oddHBand="1" w:evenHBand="0" w:firstRowFirstColumn="0" w:firstRowLastColumn="0" w:lastRowFirstColumn="0" w:lastRowLastColumn="0"/>
            </w:pPr>
            <w:r>
              <w:t>Introduce easy-to-use service catalog with easy-to-find self-service offerings that are intuitive to complete by pre-populating existing profile data.</w:t>
            </w:r>
          </w:p>
          <w:p w:rsidR="0075183E" w:rsidP="003177E0" w:rsidRDefault="0075183E" w14:paraId="67E9E9BC"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visibility separated by organizational units to streamline the request management process and provide a customized user experience.</w:t>
            </w:r>
          </w:p>
          <w:p w:rsidRPr="006521CE" w:rsidR="0075183E" w:rsidP="003177E0" w:rsidRDefault="0075183E" w14:paraId="13B8BE19"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Ensure that knowledge articles are easily accessible, up-to-date, and relevant to user needs.</w:t>
            </w:r>
          </w:p>
        </w:tc>
      </w:tr>
      <w:tr w:rsidRPr="00E846D2" w:rsidR="0075183E" w:rsidTr="00921ADA" w14:paraId="51222FF5"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72C02E95" w14:textId="77777777">
            <w:pPr>
              <w:rPr>
                <w:rFonts w:eastAsia="Times New Roman"/>
                <w:lang w:eastAsia="en-GB"/>
              </w:rPr>
            </w:pPr>
          </w:p>
        </w:tc>
        <w:tc>
          <w:tcPr>
            <w:tcW w:w="3527" w:type="dxa"/>
          </w:tcPr>
          <w:p w:rsidRPr="006521CE" w:rsidR="0075183E" w:rsidP="00005283" w:rsidRDefault="0075183E" w14:paraId="51C7F3A1" w14:textId="77777777">
            <w:pPr>
              <w:pStyle w:val="CapabilityName"/>
              <w:cnfStyle w:val="000000000000" w:firstRow="0" w:lastRow="0" w:firstColumn="0" w:lastColumn="0" w:oddVBand="0" w:evenVBand="0" w:oddHBand="0" w:evenHBand="0" w:firstRowFirstColumn="0" w:firstRowLastColumn="0" w:lastRowFirstColumn="0" w:lastRowLastColumn="0"/>
            </w:pPr>
            <w:r>
              <w:t>Self-Service (Request Management)</w:t>
            </w:r>
          </w:p>
        </w:tc>
        <w:tc>
          <w:tcPr>
            <w:tcW w:w="3666" w:type="dxa"/>
            <w:noWrap/>
          </w:tcPr>
          <w:p w:rsidRPr="006521CE" w:rsidR="0075183E" w:rsidP="001458EC" w:rsidRDefault="0075183E" w14:paraId="7EDA4EA9" w14:textId="3DD8853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32" w:id="283"/>
            <w:bookmarkStart w:name="_Toc181784179" w:id="284"/>
            <w:r>
              <w:t>Meet users where they are</w:t>
            </w:r>
            <w:bookmarkEnd w:id="283"/>
            <w:bookmarkEnd w:id="284"/>
          </w:p>
        </w:tc>
        <w:tc>
          <w:tcPr>
            <w:tcW w:w="14053" w:type="dxa"/>
            <w:noWrap/>
            <w:vAlign w:val="center"/>
          </w:tcPr>
          <w:p w:rsidR="0075183E" w:rsidP="003177E0" w:rsidRDefault="0075183E" w14:paraId="1808AE2C"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omnichannel support with a consistent, seamless self-service experience across web portals, mobile apps, email, and messaging platforms.</w:t>
            </w:r>
          </w:p>
          <w:p w:rsidRPr="006521CE" w:rsidR="0075183E" w:rsidP="003177E0" w:rsidRDefault="0075183E" w14:paraId="200E7C5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Integrate with popular messaging platforms like Slack, email, and Microsoft Teams. Enable users to submit requests, get updates, and receive support through these familiar and </w:t>
            </w:r>
            <w:proofErr w:type="gramStart"/>
            <w:r>
              <w:t>widely-used</w:t>
            </w:r>
            <w:proofErr w:type="gramEnd"/>
            <w:r>
              <w:t xml:space="preserve"> platforms.</w:t>
            </w:r>
          </w:p>
        </w:tc>
      </w:tr>
      <w:tr w:rsidRPr="00E846D2" w:rsidR="00D22D0E" w:rsidTr="00921ADA" w14:paraId="1932120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2796A51E" w14:textId="77777777">
            <w:pPr>
              <w:rPr>
                <w:rFonts w:eastAsia="Times New Roman"/>
                <w:lang w:eastAsia="en-GB"/>
              </w:rPr>
            </w:pPr>
          </w:p>
        </w:tc>
        <w:tc>
          <w:tcPr>
            <w:tcW w:w="3527" w:type="dxa"/>
          </w:tcPr>
          <w:p w:rsidRPr="006521CE" w:rsidR="0075183E" w:rsidP="00005283" w:rsidRDefault="0075183E" w14:paraId="594944F1" w14:textId="77777777">
            <w:pPr>
              <w:pStyle w:val="CapabilityName"/>
              <w:cnfStyle w:val="000000100000" w:firstRow="0" w:lastRow="0" w:firstColumn="0" w:lastColumn="0" w:oddVBand="0" w:evenVBand="0" w:oddHBand="1" w:evenHBand="0" w:firstRowFirstColumn="0" w:firstRowLastColumn="0" w:lastRowFirstColumn="0" w:lastRowLastColumn="0"/>
            </w:pPr>
            <w:r>
              <w:t>Self-Service (Request Management)</w:t>
            </w:r>
          </w:p>
        </w:tc>
        <w:tc>
          <w:tcPr>
            <w:tcW w:w="3666" w:type="dxa"/>
            <w:noWrap/>
          </w:tcPr>
          <w:p w:rsidRPr="006521CE" w:rsidR="0075183E" w:rsidP="001458EC" w:rsidRDefault="0075183E" w14:paraId="6AE6B19B" w14:textId="4AC5FA18">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33" w:id="285"/>
            <w:bookmarkStart w:name="_Toc181784180" w:id="286"/>
            <w:r>
              <w:t>Service catalog workspace</w:t>
            </w:r>
            <w:bookmarkEnd w:id="285"/>
            <w:bookmarkEnd w:id="286"/>
          </w:p>
        </w:tc>
        <w:tc>
          <w:tcPr>
            <w:tcW w:w="14053" w:type="dxa"/>
            <w:noWrap/>
            <w:vAlign w:val="center"/>
          </w:tcPr>
          <w:p w:rsidR="0075183E" w:rsidP="003177E0" w:rsidRDefault="0075183E" w14:paraId="2F388244" w14:textId="77777777">
            <w:pPr>
              <w:pStyle w:val="CapabilityActionBullet"/>
              <w:cnfStyle w:val="000000100000" w:firstRow="0" w:lastRow="0" w:firstColumn="0" w:lastColumn="0" w:oddVBand="0" w:evenVBand="0" w:oddHBand="1" w:evenHBand="0" w:firstRowFirstColumn="0" w:firstRowLastColumn="0" w:lastRowFirstColumn="0" w:lastRowLastColumn="0"/>
            </w:pPr>
            <w:r>
              <w:t>Ensure that the Service Management homepage is easy to understand and well-defined in sections, departments, or organizational users.</w:t>
            </w:r>
          </w:p>
          <w:p w:rsidR="0075183E" w:rsidP="003177E0" w:rsidRDefault="0075183E" w14:paraId="25EA4764"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 well-organized service catalog that clearly defines all available services. Include detailed descriptions and relevant information such as SLAs, pricing, and delivery timelines. Ensure the catalog is continuously updated.</w:t>
            </w:r>
          </w:p>
          <w:p w:rsidRPr="006521CE" w:rsidR="0075183E" w:rsidP="003177E0" w:rsidRDefault="0075183E" w14:paraId="27C19541"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Build a search feature with tags and keywords to help end users find relevant results faster.</w:t>
            </w:r>
          </w:p>
        </w:tc>
      </w:tr>
      <w:tr w:rsidRPr="00E846D2" w:rsidR="0075183E" w:rsidTr="00921ADA" w14:paraId="0AEFAE54"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30EA2934" w14:textId="77777777">
            <w:pPr>
              <w:rPr>
                <w:rFonts w:eastAsia="Times New Roman"/>
                <w:lang w:eastAsia="en-GB"/>
              </w:rPr>
            </w:pPr>
          </w:p>
        </w:tc>
        <w:tc>
          <w:tcPr>
            <w:tcW w:w="3527" w:type="dxa"/>
          </w:tcPr>
          <w:p w:rsidRPr="006521CE" w:rsidR="0075183E" w:rsidP="00005283" w:rsidRDefault="0075183E" w14:paraId="223B6C23" w14:textId="77777777">
            <w:pPr>
              <w:pStyle w:val="CapabilityName"/>
              <w:cnfStyle w:val="000000000000" w:firstRow="0" w:lastRow="0" w:firstColumn="0" w:lastColumn="0" w:oddVBand="0" w:evenVBand="0" w:oddHBand="0" w:evenHBand="0" w:firstRowFirstColumn="0" w:firstRowLastColumn="0" w:lastRowFirstColumn="0" w:lastRowLastColumn="0"/>
            </w:pPr>
            <w:r>
              <w:t>Self-Service (Request Management)</w:t>
            </w:r>
          </w:p>
        </w:tc>
        <w:tc>
          <w:tcPr>
            <w:tcW w:w="3666" w:type="dxa"/>
            <w:noWrap/>
          </w:tcPr>
          <w:p w:rsidRPr="006521CE" w:rsidR="0075183E" w:rsidP="001458EC" w:rsidRDefault="0075183E" w14:paraId="5CB02FB0" w14:textId="438D7860">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34" w:id="287"/>
            <w:bookmarkStart w:name="_Toc181784181" w:id="288"/>
            <w:r>
              <w:t>Simplify approval workflows</w:t>
            </w:r>
            <w:bookmarkEnd w:id="287"/>
            <w:bookmarkEnd w:id="288"/>
          </w:p>
        </w:tc>
        <w:tc>
          <w:tcPr>
            <w:tcW w:w="14053" w:type="dxa"/>
            <w:noWrap/>
            <w:vAlign w:val="center"/>
          </w:tcPr>
          <w:p w:rsidR="0075183E" w:rsidP="003177E0" w:rsidRDefault="0075183E" w14:paraId="6E225CE2" w14:textId="77777777">
            <w:pPr>
              <w:pStyle w:val="CapabilityActionBullet"/>
              <w:cnfStyle w:val="000000000000" w:firstRow="0" w:lastRow="0" w:firstColumn="0" w:lastColumn="0" w:oddVBand="0" w:evenVBand="0" w:oddHBand="0" w:evenHBand="0" w:firstRowFirstColumn="0" w:firstRowLastColumn="0" w:lastRowFirstColumn="0" w:lastRowLastColumn="0"/>
            </w:pPr>
            <w:r>
              <w:t>Leverage low-code/no-code platforms that enable non-technical users to design and modify approval workflows easily. Drag-and-drop interfaces make the design process more intuitive and less reliant on IT resources.</w:t>
            </w:r>
          </w:p>
          <w:p w:rsidR="0075183E" w:rsidP="003177E0" w:rsidRDefault="0075183E" w14:paraId="37524429" w14:textId="77777777">
            <w:pPr>
              <w:pStyle w:val="CapabilityActionBullet"/>
              <w:cnfStyle w:val="000000000000" w:firstRow="0" w:lastRow="0" w:firstColumn="0" w:lastColumn="0" w:oddVBand="0" w:evenVBand="0" w:oddHBand="0" w:evenHBand="0" w:firstRowFirstColumn="0" w:firstRowLastColumn="0" w:lastRowFirstColumn="0" w:lastRowLastColumn="0"/>
            </w:pPr>
            <w:r>
              <w:t>Use templates for common approval workflows. Adopt best practices and customize to fit specific needs. Standardization helps streamline the design process and provides consistency across different workflows.</w:t>
            </w:r>
          </w:p>
          <w:p w:rsidR="0075183E" w:rsidP="003177E0" w:rsidRDefault="0075183E" w14:paraId="6A0DAEAF" w14:textId="77777777">
            <w:pPr>
              <w:pStyle w:val="CapabilityActionBullet"/>
              <w:cnfStyle w:val="000000000000" w:firstRow="0" w:lastRow="0" w:firstColumn="0" w:lastColumn="0" w:oddVBand="0" w:evenVBand="0" w:oddHBand="0" w:evenHBand="0" w:firstRowFirstColumn="0" w:firstRowLastColumn="0" w:lastRowFirstColumn="0" w:lastRowLastColumn="0"/>
            </w:pPr>
            <w:r>
              <w:t>Institute approvals for an entire department where anyone in that department's management can approve or deny. This prevents delays with approval requests, provides larger team visibility, shortens handle time, and improves customer satisfaction.</w:t>
            </w:r>
          </w:p>
          <w:p w:rsidRPr="006521CE" w:rsidR="0075183E" w:rsidP="003177E0" w:rsidRDefault="0075183E" w14:paraId="29F36EF4"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dynamic approval routing capabilities that automatically adjust the workflow based on predefined criteria such as urgency, impact, and risk level.</w:t>
            </w:r>
          </w:p>
        </w:tc>
      </w:tr>
      <w:tr w:rsidRPr="00E846D2" w:rsidR="00D22D0E" w:rsidTr="00921ADA" w14:paraId="6064CBB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27FF7042" w14:textId="77777777">
            <w:pPr>
              <w:rPr>
                <w:rFonts w:eastAsia="Times New Roman"/>
                <w:lang w:eastAsia="en-GB"/>
              </w:rPr>
            </w:pPr>
          </w:p>
        </w:tc>
        <w:tc>
          <w:tcPr>
            <w:tcW w:w="3527" w:type="dxa"/>
          </w:tcPr>
          <w:p w:rsidRPr="006521CE" w:rsidR="0075183E" w:rsidP="00005283" w:rsidRDefault="0075183E" w14:paraId="0D82601B" w14:textId="77777777">
            <w:pPr>
              <w:pStyle w:val="CapabilityName"/>
              <w:cnfStyle w:val="000000100000" w:firstRow="0" w:lastRow="0" w:firstColumn="0" w:lastColumn="0" w:oddVBand="0" w:evenVBand="0" w:oddHBand="1" w:evenHBand="0" w:firstRowFirstColumn="0" w:firstRowLastColumn="0" w:lastRowFirstColumn="0" w:lastRowLastColumn="0"/>
            </w:pPr>
            <w:r>
              <w:t>Self-Service (Request Management)</w:t>
            </w:r>
          </w:p>
        </w:tc>
        <w:tc>
          <w:tcPr>
            <w:tcW w:w="3666" w:type="dxa"/>
            <w:noWrap/>
          </w:tcPr>
          <w:p w:rsidRPr="006521CE" w:rsidR="0075183E" w:rsidP="001458EC" w:rsidRDefault="0075183E" w14:paraId="5DADB443" w14:textId="60174081">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35" w:id="289"/>
            <w:bookmarkStart w:name="_Toc181784182" w:id="290"/>
            <w:r>
              <w:t>Improve productivity across the enterprise</w:t>
            </w:r>
            <w:bookmarkEnd w:id="289"/>
            <w:bookmarkEnd w:id="290"/>
          </w:p>
        </w:tc>
        <w:tc>
          <w:tcPr>
            <w:tcW w:w="14053" w:type="dxa"/>
            <w:noWrap/>
            <w:vAlign w:val="center"/>
          </w:tcPr>
          <w:p w:rsidR="0075183E" w:rsidP="003177E0" w:rsidRDefault="0075183E" w14:paraId="6BE960FA" w14:textId="77777777">
            <w:pPr>
              <w:pStyle w:val="CapabilityActionBullet"/>
              <w:cnfStyle w:val="000000100000" w:firstRow="0" w:lastRow="0" w:firstColumn="0" w:lastColumn="0" w:oddVBand="0" w:evenVBand="0" w:oddHBand="1" w:evenHBand="0" w:firstRowFirstColumn="0" w:firstRowLastColumn="0" w:lastRowFirstColumn="0" w:lastRowLastColumn="0"/>
            </w:pPr>
            <w:r>
              <w:t>Automate routine service requests and approval processes to minimize manual effort and accelerate turnaround times, reduce the workload on service desks, and enable faster resolution.</w:t>
            </w:r>
          </w:p>
          <w:p w:rsidR="0075183E" w:rsidP="003177E0" w:rsidRDefault="0075183E" w14:paraId="733A5393" w14:textId="77777777">
            <w:pPr>
              <w:pStyle w:val="CapabilityActionBullet"/>
              <w:cnfStyle w:val="000000100000" w:firstRow="0" w:lastRow="0" w:firstColumn="0" w:lastColumn="0" w:oddVBand="0" w:evenVBand="0" w:oddHBand="1" w:evenHBand="0" w:firstRowFirstColumn="0" w:firstRowLastColumn="0" w:lastRowFirstColumn="0" w:lastRowLastColumn="0"/>
            </w:pPr>
            <w:r>
              <w:t>Use field mappings and business object relationships to populate known data and simplify workflow processes. For example, create customer profiles that allow forms to pre-populate employee info when provided with only their name or employee ID.</w:t>
            </w:r>
          </w:p>
          <w:p w:rsidR="0075183E" w:rsidP="003177E0" w:rsidRDefault="0075183E" w14:paraId="1FA518E1" w14:textId="77777777">
            <w:pPr>
              <w:pStyle w:val="CapabilityActionBullet"/>
              <w:cnfStyle w:val="000000100000" w:firstRow="0" w:lastRow="0" w:firstColumn="0" w:lastColumn="0" w:oddVBand="0" w:evenVBand="0" w:oddHBand="1" w:evenHBand="0" w:firstRowFirstColumn="0" w:firstRowLastColumn="0" w:lastRowFirstColumn="0" w:lastRowLastColumn="0"/>
            </w:pPr>
            <w:r>
              <w:t>Enhance the user experience with self-service portals that are intuitive, user-friendly, and efficient. Provide users with easy access to services, knowledge articles, and real-time support to enhance their self-service experience.</w:t>
            </w:r>
          </w:p>
          <w:p w:rsidRPr="006521CE" w:rsidR="0075183E" w:rsidP="003177E0" w:rsidRDefault="0075183E" w14:paraId="1BB82790"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comprehensive knowledge management that empowers users to find answers and resolve issues independently.</w:t>
            </w:r>
          </w:p>
        </w:tc>
      </w:tr>
      <w:tr w:rsidRPr="00E846D2" w:rsidR="0075183E" w:rsidTr="00921ADA" w14:paraId="2E47B96C"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15E80F71" w14:textId="77777777">
            <w:pPr>
              <w:rPr>
                <w:rFonts w:eastAsia="Times New Roman"/>
                <w:lang w:eastAsia="en-GB"/>
              </w:rPr>
            </w:pPr>
          </w:p>
        </w:tc>
        <w:tc>
          <w:tcPr>
            <w:tcW w:w="3527" w:type="dxa"/>
          </w:tcPr>
          <w:p w:rsidRPr="006521CE" w:rsidR="0075183E" w:rsidP="00005283" w:rsidRDefault="0075183E" w14:paraId="02A51202" w14:textId="77777777">
            <w:pPr>
              <w:pStyle w:val="CapabilityName"/>
              <w:cnfStyle w:val="000000000000" w:firstRow="0" w:lastRow="0" w:firstColumn="0" w:lastColumn="0" w:oddVBand="0" w:evenVBand="0" w:oddHBand="0" w:evenHBand="0" w:firstRowFirstColumn="0" w:firstRowLastColumn="0" w:lastRowFirstColumn="0" w:lastRowLastColumn="0"/>
            </w:pPr>
            <w:r>
              <w:t>Self-Service (Request Management)</w:t>
            </w:r>
          </w:p>
        </w:tc>
        <w:tc>
          <w:tcPr>
            <w:tcW w:w="3666" w:type="dxa"/>
            <w:noWrap/>
          </w:tcPr>
          <w:p w:rsidRPr="006521CE" w:rsidR="0075183E" w:rsidP="001458EC" w:rsidRDefault="0075183E" w14:paraId="11B093CC" w14:textId="55A9D5B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36" w:id="291"/>
            <w:bookmarkStart w:name="_Toc181784183" w:id="292"/>
            <w:r>
              <w:t>Improve self-service through automation</w:t>
            </w:r>
            <w:bookmarkEnd w:id="291"/>
            <w:bookmarkEnd w:id="292"/>
          </w:p>
        </w:tc>
        <w:tc>
          <w:tcPr>
            <w:tcW w:w="14053" w:type="dxa"/>
            <w:noWrap/>
            <w:vAlign w:val="center"/>
          </w:tcPr>
          <w:p w:rsidR="0075183E" w:rsidP="003177E0" w:rsidRDefault="0075183E" w14:paraId="3E22AE03"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AI-driven chatbots and virtual assistants to handle user inquiries, guide them through request submission processes, and provide instant resolution to common issues. These tools can offer 24/7 support.</w:t>
            </w:r>
          </w:p>
          <w:p w:rsidR="0075183E" w:rsidP="003177E0" w:rsidRDefault="0075183E" w14:paraId="537A7CB5" w14:textId="77777777">
            <w:pPr>
              <w:pStyle w:val="CapabilityActionBullet"/>
              <w:cnfStyle w:val="000000000000" w:firstRow="0" w:lastRow="0" w:firstColumn="0" w:lastColumn="0" w:oddVBand="0" w:evenVBand="0" w:oddHBand="0" w:evenHBand="0" w:firstRowFirstColumn="0" w:firstRowLastColumn="0" w:lastRowFirstColumn="0" w:lastRowLastColumn="0"/>
            </w:pPr>
            <w:r>
              <w:t>Integrate workflow automation with ITSM tools to ensure that self-service automation is tightly coupled with overall IT service management processes.</w:t>
            </w:r>
          </w:p>
          <w:p w:rsidRPr="006521CE" w:rsidR="0075183E" w:rsidP="003177E0" w:rsidRDefault="0075183E" w14:paraId="1D0F20D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Identify high-frequency requests to automate processing and fulfillment. Include common requests such as password resets, software installations, and hardware provisioning.</w:t>
            </w:r>
          </w:p>
        </w:tc>
      </w:tr>
      <w:tr w:rsidRPr="00E846D2" w:rsidR="000E22FE" w:rsidTr="00DB5ED6" w14:paraId="24DB039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0E22FE" w:rsidRDefault="000E22FE" w14:paraId="3084A040" w14:textId="4361E889">
            <w:pPr>
              <w:pStyle w:val="Heading3"/>
            </w:pPr>
            <w:bookmarkStart w:name="_Toc181693630" w:id="293"/>
            <w:bookmarkStart w:name="_Toc181782837" w:id="294"/>
            <w:bookmarkStart w:name="_Toc181784184" w:id="295"/>
            <w:r>
              <w:t>Enterprise Onboarding, Transitions &amp; Offboarding</w:t>
            </w:r>
            <w:bookmarkEnd w:id="293"/>
            <w:bookmarkEnd w:id="294"/>
            <w:bookmarkEnd w:id="295"/>
          </w:p>
        </w:tc>
        <w:tc>
          <w:tcPr>
            <w:tcW w:w="14053" w:type="dxa"/>
            <w:shd w:val="clear" w:color="auto" w:fill="84E290" w:themeFill="accent3" w:themeFillTint="66"/>
            <w:noWrap/>
          </w:tcPr>
          <w:p w:rsidRPr="00995A5F" w:rsidR="000E22FE" w:rsidRDefault="000E22FE" w14:paraId="6B0473CA"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0E22FE" w:rsidTr="00921ADA" w14:paraId="132D7F3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E22FE" w:rsidRDefault="000E22FE" w14:paraId="0125B7C3" w14:textId="77777777">
            <w:pPr>
              <w:rPr>
                <w:rFonts w:eastAsia="Times New Roman"/>
                <w:lang w:eastAsia="en-GB"/>
              </w:rPr>
            </w:pPr>
          </w:p>
        </w:tc>
        <w:tc>
          <w:tcPr>
            <w:tcW w:w="3527" w:type="dxa"/>
          </w:tcPr>
          <w:p w:rsidRPr="006521CE" w:rsidR="000E22FE" w:rsidP="00005283" w:rsidRDefault="000E22FE" w14:paraId="1F0769A4" w14:textId="77777777">
            <w:pPr>
              <w:pStyle w:val="CapabilityName"/>
              <w:cnfStyle w:val="000000000000" w:firstRow="0" w:lastRow="0" w:firstColumn="0" w:lastColumn="0" w:oddVBand="0" w:evenVBand="0" w:oddHBand="0" w:evenHBand="0" w:firstRowFirstColumn="0" w:firstRowLastColumn="0" w:lastRowFirstColumn="0" w:lastRowLastColumn="0"/>
            </w:pPr>
            <w:r>
              <w:t xml:space="preserve">Enterprise Onboarding, </w:t>
            </w:r>
            <w:r w:rsidRPr="00497DD2">
              <w:t>Transitions</w:t>
            </w:r>
            <w:r>
              <w:t xml:space="preserve"> &amp; Offboarding</w:t>
            </w:r>
          </w:p>
        </w:tc>
        <w:tc>
          <w:tcPr>
            <w:tcW w:w="3666" w:type="dxa"/>
            <w:noWrap/>
          </w:tcPr>
          <w:p w:rsidRPr="006521CE" w:rsidR="000E22FE" w:rsidRDefault="000E22FE" w14:paraId="7A6C7C16" w14:textId="00C415BF">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38" w:id="296"/>
            <w:bookmarkStart w:name="_Toc181784185" w:id="297"/>
            <w:r>
              <w:t>End-to-end visibility</w:t>
            </w:r>
            <w:bookmarkEnd w:id="296"/>
            <w:bookmarkEnd w:id="297"/>
          </w:p>
        </w:tc>
        <w:tc>
          <w:tcPr>
            <w:tcW w:w="14053" w:type="dxa"/>
            <w:noWrap/>
            <w:vAlign w:val="center"/>
          </w:tcPr>
          <w:p w:rsidR="000E22FE" w:rsidP="003177E0" w:rsidRDefault="000E22FE" w14:paraId="2EE15696" w14:textId="77777777">
            <w:pPr>
              <w:pStyle w:val="CapabilityActionBullet"/>
              <w:cnfStyle w:val="000000000000" w:firstRow="0" w:lastRow="0" w:firstColumn="0" w:lastColumn="0" w:oddVBand="0" w:evenVBand="0" w:oddHBand="0" w:evenHBand="0" w:firstRowFirstColumn="0" w:firstRowLastColumn="0" w:lastRowFirstColumn="0" w:lastRowLastColumn="0"/>
            </w:pPr>
            <w:r>
              <w:t>Integrate all aspects of the onboarding and transition processes, such as HR, IT, finance, and departmental workflows to facilitate real-time tracking, coordination, and communication across all involved functions.</w:t>
            </w:r>
          </w:p>
          <w:p w:rsidR="000E22FE" w:rsidP="003177E0" w:rsidRDefault="000E22FE" w14:paraId="15C37AA8"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Ensure data from multiple sources are accurate and are used to build a single source of truth from the start of the onboarding process. </w:t>
            </w:r>
          </w:p>
          <w:p w:rsidR="000E22FE" w:rsidP="003177E0" w:rsidRDefault="000E22FE" w14:paraId="0745416C" w14:textId="77777777">
            <w:pPr>
              <w:pStyle w:val="CapabilityActionBullet"/>
              <w:cnfStyle w:val="000000000000" w:firstRow="0" w:lastRow="0" w:firstColumn="0" w:lastColumn="0" w:oddVBand="0" w:evenVBand="0" w:oddHBand="0" w:evenHBand="0" w:firstRowFirstColumn="0" w:firstRowLastColumn="0" w:lastRowFirstColumn="0" w:lastRowLastColumn="0"/>
            </w:pPr>
            <w:r>
              <w:t>Monitor and report on the progress of onboarding and transition activities. Implement dashboards or communications that provide status updates and alerts to ensure that any issues or delays are quickly identified and addressed.</w:t>
            </w:r>
          </w:p>
          <w:p w:rsidRPr="006521CE" w:rsidR="000E22FE" w:rsidP="003177E0" w:rsidRDefault="000E22FE" w14:paraId="06EB7D2B"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Create cross-functional teams and governance structures to oversee the onboarding, transition processes, and escalation paths. These teams should include representatives from HR, IT, finance, and other relevant departments to ensure comprehensive oversight and coordination.</w:t>
            </w:r>
          </w:p>
        </w:tc>
      </w:tr>
      <w:tr w:rsidRPr="00E846D2" w:rsidR="000E22FE" w:rsidTr="00921ADA" w14:paraId="2FD720C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E22FE" w:rsidRDefault="000E22FE" w14:paraId="5375207D" w14:textId="77777777">
            <w:pPr>
              <w:rPr>
                <w:rFonts w:eastAsia="Times New Roman"/>
                <w:lang w:eastAsia="en-GB"/>
              </w:rPr>
            </w:pPr>
          </w:p>
        </w:tc>
        <w:tc>
          <w:tcPr>
            <w:tcW w:w="3527" w:type="dxa"/>
          </w:tcPr>
          <w:p w:rsidRPr="006521CE" w:rsidR="000E22FE" w:rsidP="00005283" w:rsidRDefault="000E22FE" w14:paraId="4F6C4343" w14:textId="77777777">
            <w:pPr>
              <w:pStyle w:val="CapabilityName"/>
              <w:cnfStyle w:val="000000100000" w:firstRow="0" w:lastRow="0" w:firstColumn="0" w:lastColumn="0" w:oddVBand="0" w:evenVBand="0" w:oddHBand="1" w:evenHBand="0" w:firstRowFirstColumn="0" w:firstRowLastColumn="0" w:lastRowFirstColumn="0" w:lastRowLastColumn="0"/>
            </w:pPr>
            <w:r>
              <w:t>Enterprise Onboarding, Transitions &amp; Offboarding</w:t>
            </w:r>
          </w:p>
        </w:tc>
        <w:tc>
          <w:tcPr>
            <w:tcW w:w="3666" w:type="dxa"/>
            <w:noWrap/>
          </w:tcPr>
          <w:p w:rsidRPr="006521CE" w:rsidR="000E22FE" w:rsidRDefault="000E22FE" w14:paraId="075D31BE" w14:textId="48B8744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39" w:id="298"/>
            <w:bookmarkStart w:name="_Toc181784186" w:id="299"/>
            <w:r>
              <w:t>Step-by-step guidance</w:t>
            </w:r>
            <w:bookmarkEnd w:id="298"/>
            <w:bookmarkEnd w:id="299"/>
          </w:p>
        </w:tc>
        <w:tc>
          <w:tcPr>
            <w:tcW w:w="14053" w:type="dxa"/>
            <w:noWrap/>
            <w:vAlign w:val="center"/>
          </w:tcPr>
          <w:p w:rsidR="000E22FE" w:rsidP="003177E0" w:rsidRDefault="000E22FE" w14:paraId="1D49F5AE"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Create playbooks that outline the step-by-step processes and procedures for onboarding new employees and managing transitions. </w:t>
            </w:r>
          </w:p>
          <w:p w:rsidR="000E22FE" w:rsidP="003177E0" w:rsidRDefault="000E22FE" w14:paraId="3962DBC5"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Implement digital onboarding and transition workflows that logically walk through key data points and offerings. </w:t>
            </w:r>
          </w:p>
          <w:p w:rsidRPr="006521CE" w:rsidR="000E22FE" w:rsidP="003177E0" w:rsidRDefault="000E22FE" w14:paraId="2095D9F4"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your platform to deliver interactive learning and communication tools that include virtual walk-throughs, live chat support, and multimedia resources to enhance engagement and understanding.</w:t>
            </w:r>
          </w:p>
        </w:tc>
      </w:tr>
      <w:tr w:rsidRPr="00E846D2" w:rsidR="000E22FE" w:rsidTr="00921ADA" w14:paraId="76818C9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E22FE" w:rsidRDefault="000E22FE" w14:paraId="6B109860" w14:textId="77777777">
            <w:pPr>
              <w:rPr>
                <w:rFonts w:eastAsia="Times New Roman"/>
                <w:lang w:eastAsia="en-GB"/>
              </w:rPr>
            </w:pPr>
          </w:p>
        </w:tc>
        <w:tc>
          <w:tcPr>
            <w:tcW w:w="3527" w:type="dxa"/>
          </w:tcPr>
          <w:p w:rsidRPr="006521CE" w:rsidR="000E22FE" w:rsidP="00005283" w:rsidRDefault="000E22FE" w14:paraId="76B29C46" w14:textId="77777777">
            <w:pPr>
              <w:pStyle w:val="CapabilityName"/>
              <w:cnfStyle w:val="000000000000" w:firstRow="0" w:lastRow="0" w:firstColumn="0" w:lastColumn="0" w:oddVBand="0" w:evenVBand="0" w:oddHBand="0" w:evenHBand="0" w:firstRowFirstColumn="0" w:firstRowLastColumn="0" w:lastRowFirstColumn="0" w:lastRowLastColumn="0"/>
            </w:pPr>
            <w:r>
              <w:t>Enterprise Onboarding, Transitions &amp; Offboarding</w:t>
            </w:r>
          </w:p>
        </w:tc>
        <w:tc>
          <w:tcPr>
            <w:tcW w:w="3666" w:type="dxa"/>
            <w:noWrap/>
          </w:tcPr>
          <w:p w:rsidRPr="006521CE" w:rsidR="000E22FE" w:rsidRDefault="000E22FE" w14:paraId="3D221DF2" w14:textId="37FAB81A">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40" w:id="300"/>
            <w:bookmarkStart w:name="_Toc181784187" w:id="301"/>
            <w:r>
              <w:t>Simplify onboarding through automation</w:t>
            </w:r>
            <w:bookmarkEnd w:id="300"/>
            <w:bookmarkEnd w:id="301"/>
          </w:p>
        </w:tc>
        <w:tc>
          <w:tcPr>
            <w:tcW w:w="14053" w:type="dxa"/>
            <w:noWrap/>
            <w:vAlign w:val="center"/>
          </w:tcPr>
          <w:p w:rsidR="000E22FE" w:rsidP="003177E0" w:rsidRDefault="000E22FE" w14:paraId="60E391C5" w14:textId="77777777">
            <w:pPr>
              <w:pStyle w:val="CapabilityActionBullet"/>
              <w:cnfStyle w:val="000000000000" w:firstRow="0" w:lastRow="0" w:firstColumn="0" w:lastColumn="0" w:oddVBand="0" w:evenVBand="0" w:oddHBand="0" w:evenHBand="0" w:firstRowFirstColumn="0" w:firstRowLastColumn="0" w:lastRowFirstColumn="0" w:lastRowLastColumn="0"/>
            </w:pPr>
            <w:r>
              <w:t>Use automation tools to handle repetitive and time-consuming administrative and compliance tasks such as document collection, form filling, and policy acknowledgments. Automating these tasks ensures accuracy, consistency, and a faster onboarding process.</w:t>
            </w:r>
          </w:p>
          <w:p w:rsidR="000E22FE" w:rsidP="003177E0" w:rsidRDefault="000E22FE" w14:paraId="155C3000" w14:textId="77777777">
            <w:pPr>
              <w:pStyle w:val="CapabilityActionBullet"/>
              <w:cnfStyle w:val="000000000000" w:firstRow="0" w:lastRow="0" w:firstColumn="0" w:lastColumn="0" w:oddVBand="0" w:evenVBand="0" w:oddHBand="0" w:evenHBand="0" w:firstRowFirstColumn="0" w:firstRowLastColumn="0" w:lastRowFirstColumn="0" w:lastRowLastColumn="0"/>
            </w:pPr>
            <w:r>
              <w:t>Leverage self-service portals for new hires to complete tasks at their own pace. These portals can guide new hires through the onboarding process, providing access to forms, training materials, and resources.</w:t>
            </w:r>
          </w:p>
          <w:p w:rsidRPr="006521CE" w:rsidR="000E22FE" w:rsidP="003177E0" w:rsidRDefault="000E22FE" w14:paraId="0CAA2607"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chatbots and a knowledge center to provide instant support and guidance to new hires during the onboarding process. These tools can answer common questions, guide new hires through tasks, and provide personalized assistance.</w:t>
            </w:r>
          </w:p>
        </w:tc>
      </w:tr>
      <w:tr w:rsidRPr="00E846D2" w:rsidR="000E22FE" w:rsidTr="00921ADA" w14:paraId="1320CC3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E22FE" w:rsidRDefault="000E22FE" w14:paraId="62FB89F2" w14:textId="77777777">
            <w:pPr>
              <w:rPr>
                <w:rFonts w:eastAsia="Times New Roman"/>
                <w:lang w:eastAsia="en-GB"/>
              </w:rPr>
            </w:pPr>
          </w:p>
        </w:tc>
        <w:tc>
          <w:tcPr>
            <w:tcW w:w="3527" w:type="dxa"/>
          </w:tcPr>
          <w:p w:rsidRPr="006521CE" w:rsidR="000E22FE" w:rsidP="00005283" w:rsidRDefault="000E22FE" w14:paraId="66E7E3F3" w14:textId="77777777">
            <w:pPr>
              <w:pStyle w:val="CapabilityName"/>
              <w:cnfStyle w:val="000000100000" w:firstRow="0" w:lastRow="0" w:firstColumn="0" w:lastColumn="0" w:oddVBand="0" w:evenVBand="0" w:oddHBand="1" w:evenHBand="0" w:firstRowFirstColumn="0" w:firstRowLastColumn="0" w:lastRowFirstColumn="0" w:lastRowLastColumn="0"/>
            </w:pPr>
            <w:r>
              <w:t>Enterprise Onboarding, Transitions &amp; Offboarding</w:t>
            </w:r>
          </w:p>
        </w:tc>
        <w:tc>
          <w:tcPr>
            <w:tcW w:w="3666" w:type="dxa"/>
            <w:noWrap/>
          </w:tcPr>
          <w:p w:rsidRPr="006521CE" w:rsidR="000E22FE" w:rsidRDefault="000E22FE" w14:paraId="6920D5B7" w14:textId="4A984558">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41" w:id="302"/>
            <w:bookmarkStart w:name="_Toc181784188" w:id="303"/>
            <w:r>
              <w:t>Centralized employee lifecycle</w:t>
            </w:r>
            <w:bookmarkEnd w:id="302"/>
            <w:bookmarkEnd w:id="303"/>
          </w:p>
        </w:tc>
        <w:tc>
          <w:tcPr>
            <w:tcW w:w="14053" w:type="dxa"/>
            <w:noWrap/>
            <w:vAlign w:val="center"/>
          </w:tcPr>
          <w:p w:rsidR="000E22FE" w:rsidP="003177E0" w:rsidRDefault="000E22FE" w14:paraId="2BB3B1A9" w14:textId="77777777">
            <w:pPr>
              <w:pStyle w:val="CapabilityActionBullet"/>
              <w:cnfStyle w:val="000000100000" w:firstRow="0" w:lastRow="0" w:firstColumn="0" w:lastColumn="0" w:oddVBand="0" w:evenVBand="0" w:oddHBand="1" w:evenHBand="0" w:firstRowFirstColumn="0" w:firstRowLastColumn="0" w:lastRowFirstColumn="0" w:lastRowLastColumn="0"/>
            </w:pPr>
            <w:r>
              <w:t>Leverage a human capital management (HCM) system to manage all aspects of the employee lifecycle from recruitment and onboarding to performance management and offboarding. The HCM system should integrate seamlessly with other relevant systems such as payroll, benefits, and learning management.</w:t>
            </w:r>
          </w:p>
          <w:p w:rsidR="000E22FE" w:rsidP="003177E0" w:rsidRDefault="000E22FE" w14:paraId="27B3749E"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standardized processes for managing the employee lifecycle, supported by role-based access controls and clear governance structures. This ensures that relevant stakeholders have the appropriate access to information and are held accountable for their responsibilities.</w:t>
            </w:r>
          </w:p>
          <w:p w:rsidRPr="006521CE" w:rsidR="000E22FE" w:rsidP="003177E0" w:rsidRDefault="000E22FE" w14:paraId="2A8D8B2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lastRenderedPageBreak/>
              <w:t>Use analytics and reporting to make data-driven decisions and drive continuous improvement with insights into the effectiveness of your employee lifecycle processes.</w:t>
            </w:r>
          </w:p>
        </w:tc>
      </w:tr>
      <w:tr w:rsidRPr="00E846D2" w:rsidR="000E22FE" w:rsidTr="00921ADA" w14:paraId="6983BC51"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E22FE" w:rsidRDefault="000E22FE" w14:paraId="6C45FF90" w14:textId="77777777">
            <w:pPr>
              <w:rPr>
                <w:rFonts w:eastAsia="Times New Roman"/>
                <w:lang w:eastAsia="en-GB"/>
              </w:rPr>
            </w:pPr>
          </w:p>
        </w:tc>
        <w:tc>
          <w:tcPr>
            <w:tcW w:w="3527" w:type="dxa"/>
          </w:tcPr>
          <w:p w:rsidRPr="006521CE" w:rsidR="000E22FE" w:rsidP="00005283" w:rsidRDefault="000E22FE" w14:paraId="546A2502" w14:textId="77777777">
            <w:pPr>
              <w:pStyle w:val="CapabilityName"/>
              <w:cnfStyle w:val="000000000000" w:firstRow="0" w:lastRow="0" w:firstColumn="0" w:lastColumn="0" w:oddVBand="0" w:evenVBand="0" w:oddHBand="0" w:evenHBand="0" w:firstRowFirstColumn="0" w:firstRowLastColumn="0" w:lastRowFirstColumn="0" w:lastRowLastColumn="0"/>
            </w:pPr>
            <w:r>
              <w:t>Enterprise Onboarding, Transitions &amp; Offboarding</w:t>
            </w:r>
          </w:p>
        </w:tc>
        <w:tc>
          <w:tcPr>
            <w:tcW w:w="3666" w:type="dxa"/>
            <w:noWrap/>
          </w:tcPr>
          <w:p w:rsidRPr="006521CE" w:rsidR="000E22FE" w:rsidRDefault="000E22FE" w14:paraId="071A9492" w14:textId="318E9FC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42" w:id="304"/>
            <w:bookmarkStart w:name="_Toc181784189" w:id="305"/>
            <w:r>
              <w:t>Customizable workflow design</w:t>
            </w:r>
            <w:bookmarkEnd w:id="304"/>
            <w:bookmarkEnd w:id="305"/>
          </w:p>
        </w:tc>
        <w:tc>
          <w:tcPr>
            <w:tcW w:w="14053" w:type="dxa"/>
            <w:noWrap/>
            <w:vAlign w:val="center"/>
          </w:tcPr>
          <w:p w:rsidR="000E22FE" w:rsidP="003177E0" w:rsidRDefault="000E22FE" w14:paraId="21C26C86"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Optimize the sequence of tasks in the workflow automation to maximize efficiency with creation, modification, and optimization or </w:t>
            </w:r>
            <w:proofErr w:type="gramStart"/>
            <w:r>
              <w:t>high volume</w:t>
            </w:r>
            <w:proofErr w:type="gramEnd"/>
            <w:r>
              <w:t xml:space="preserve"> processes.</w:t>
            </w:r>
          </w:p>
          <w:p w:rsidR="000E22FE" w:rsidP="003177E0" w:rsidRDefault="000E22FE" w14:paraId="3ACA0F18"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standardized templates for common workflows while allowing for customization based on specific needs. These templates should serve as a starting point and include customizable elements that stakeholders can adjust for different scenarios.</w:t>
            </w:r>
          </w:p>
          <w:p w:rsidRPr="006521CE" w:rsidR="000E22FE" w:rsidP="003177E0" w:rsidRDefault="000E22FE" w14:paraId="74B1F15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Leverage data analytics to continuously monitor and optimize workflows based on performance and feedback.</w:t>
            </w:r>
          </w:p>
        </w:tc>
      </w:tr>
      <w:tr w:rsidRPr="00E846D2" w:rsidR="00F569DC" w:rsidTr="00DB5ED6" w14:paraId="1F7BF64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F569DC" w:rsidRDefault="00F569DC" w14:paraId="5AF25D45" w14:textId="69A0E8B9">
            <w:pPr>
              <w:pStyle w:val="Heading3"/>
            </w:pPr>
            <w:bookmarkStart w:name="_Toc181693636" w:id="306"/>
            <w:bookmarkStart w:name="_Toc181782843" w:id="307"/>
            <w:bookmarkStart w:name="_Toc181784190" w:id="308"/>
            <w:r>
              <w:t>Service Level Management</w:t>
            </w:r>
            <w:bookmarkEnd w:id="306"/>
            <w:bookmarkEnd w:id="307"/>
            <w:bookmarkEnd w:id="308"/>
          </w:p>
        </w:tc>
        <w:tc>
          <w:tcPr>
            <w:tcW w:w="14053" w:type="dxa"/>
            <w:shd w:val="clear" w:color="auto" w:fill="84E290" w:themeFill="accent3" w:themeFillTint="66"/>
            <w:noWrap/>
          </w:tcPr>
          <w:p w:rsidRPr="00995A5F" w:rsidR="00F569DC" w:rsidRDefault="00F569DC" w14:paraId="1EF105E5"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F569DC" w:rsidTr="00921ADA" w14:paraId="6A2E2EDA"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1A33A89" w14:textId="77777777">
            <w:pPr>
              <w:rPr>
                <w:rFonts w:eastAsia="Times New Roman"/>
                <w:lang w:eastAsia="en-GB"/>
              </w:rPr>
            </w:pPr>
          </w:p>
        </w:tc>
        <w:tc>
          <w:tcPr>
            <w:tcW w:w="3527" w:type="dxa"/>
          </w:tcPr>
          <w:p w:rsidRPr="006521CE" w:rsidR="00F569DC" w:rsidP="00005283" w:rsidRDefault="00F569DC" w14:paraId="1E097D94" w14:textId="77777777">
            <w:pPr>
              <w:pStyle w:val="CapabilityName"/>
              <w:cnfStyle w:val="000000000000" w:firstRow="0" w:lastRow="0" w:firstColumn="0" w:lastColumn="0" w:oddVBand="0" w:evenVBand="0" w:oddHBand="0" w:evenHBand="0" w:firstRowFirstColumn="0" w:firstRowLastColumn="0" w:lastRowFirstColumn="0" w:lastRowLastColumn="0"/>
            </w:pPr>
            <w:r>
              <w:t>Service Level Management</w:t>
            </w:r>
          </w:p>
        </w:tc>
        <w:tc>
          <w:tcPr>
            <w:tcW w:w="3666" w:type="dxa"/>
            <w:noWrap/>
          </w:tcPr>
          <w:p w:rsidRPr="006521CE" w:rsidR="00F569DC" w:rsidRDefault="00F569DC" w14:paraId="6D234824" w14:textId="41BBB20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44" w:id="309"/>
            <w:bookmarkStart w:name="_Toc181784191" w:id="310"/>
            <w:r>
              <w:t>Strengthen the service provider business relationship</w:t>
            </w:r>
            <w:bookmarkEnd w:id="309"/>
            <w:bookmarkEnd w:id="310"/>
          </w:p>
        </w:tc>
        <w:tc>
          <w:tcPr>
            <w:tcW w:w="14053" w:type="dxa"/>
            <w:noWrap/>
            <w:vAlign w:val="center"/>
          </w:tcPr>
          <w:p w:rsidR="00F569DC" w:rsidP="003177E0" w:rsidRDefault="00F569DC" w14:paraId="7D9381D0" w14:textId="77777777">
            <w:pPr>
              <w:pStyle w:val="CapabilityActionBullet"/>
              <w:cnfStyle w:val="000000000000" w:firstRow="0" w:lastRow="0" w:firstColumn="0" w:lastColumn="0" w:oddVBand="0" w:evenVBand="0" w:oddHBand="0" w:evenHBand="0" w:firstRowFirstColumn="0" w:firstRowLastColumn="0" w:lastRowFirstColumn="0" w:lastRowLastColumn="0"/>
            </w:pPr>
            <w:r>
              <w:t>Schedule regular communication to build trust by keeping all parties informed and engaged in the proactive management of service levels offerings.</w:t>
            </w:r>
          </w:p>
          <w:p w:rsidR="00F569DC" w:rsidP="003177E0" w:rsidRDefault="00F569DC" w14:paraId="1EE8089E"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continuous improvement practices that evolve to meet changing business needs and improve over time.</w:t>
            </w:r>
          </w:p>
          <w:p w:rsidRPr="006521CE" w:rsidR="00F569DC" w:rsidP="003177E0" w:rsidRDefault="00F569DC" w14:paraId="469F5935"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Ensure that the service provider establishes well-defined, mutually agreed-upon SLA. This ensures that expectations are clear and measurable.</w:t>
            </w:r>
          </w:p>
        </w:tc>
      </w:tr>
      <w:tr w:rsidRPr="00E846D2" w:rsidR="00F569DC" w:rsidTr="00921ADA" w14:paraId="07D7890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08C850EB" w14:textId="77777777">
            <w:pPr>
              <w:rPr>
                <w:rFonts w:eastAsia="Times New Roman"/>
                <w:lang w:eastAsia="en-GB"/>
              </w:rPr>
            </w:pPr>
          </w:p>
        </w:tc>
        <w:tc>
          <w:tcPr>
            <w:tcW w:w="3527" w:type="dxa"/>
          </w:tcPr>
          <w:p w:rsidRPr="006521CE" w:rsidR="00F569DC" w:rsidP="00005283" w:rsidRDefault="00F569DC" w14:paraId="07D4F42F" w14:textId="77777777">
            <w:pPr>
              <w:pStyle w:val="CapabilityName"/>
              <w:cnfStyle w:val="000000100000" w:firstRow="0" w:lastRow="0" w:firstColumn="0" w:lastColumn="0" w:oddVBand="0" w:evenVBand="0" w:oddHBand="1" w:evenHBand="0" w:firstRowFirstColumn="0" w:firstRowLastColumn="0" w:lastRowFirstColumn="0" w:lastRowLastColumn="0"/>
            </w:pPr>
            <w:r>
              <w:t>Service Level Management</w:t>
            </w:r>
          </w:p>
        </w:tc>
        <w:tc>
          <w:tcPr>
            <w:tcW w:w="3666" w:type="dxa"/>
            <w:noWrap/>
          </w:tcPr>
          <w:p w:rsidRPr="006521CE" w:rsidR="00F569DC" w:rsidRDefault="00F569DC" w14:paraId="0FA85404" w14:textId="312FF6EC">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45" w:id="311"/>
            <w:bookmarkStart w:name="_Toc181784192" w:id="312"/>
            <w:r>
              <w:t>Enhance organizational performance</w:t>
            </w:r>
            <w:bookmarkEnd w:id="311"/>
            <w:bookmarkEnd w:id="312"/>
          </w:p>
        </w:tc>
        <w:tc>
          <w:tcPr>
            <w:tcW w:w="14053" w:type="dxa"/>
            <w:noWrap/>
            <w:vAlign w:val="center"/>
          </w:tcPr>
          <w:p w:rsidR="00F569DC" w:rsidP="003177E0" w:rsidRDefault="00F569DC" w14:paraId="47ABE5FC" w14:textId="77777777">
            <w:pPr>
              <w:pStyle w:val="CapabilityActionBullet"/>
              <w:cnfStyle w:val="000000100000" w:firstRow="0" w:lastRow="0" w:firstColumn="0" w:lastColumn="0" w:oddVBand="0" w:evenVBand="0" w:oddHBand="1" w:evenHBand="0" w:firstRowFirstColumn="0" w:firstRowLastColumn="0" w:lastRowFirstColumn="0" w:lastRowLastColumn="0"/>
            </w:pPr>
            <w:r>
              <w:t>Optimize standardized processes and workflows to ensure consistent performance, clarity in roles, and accountability.</w:t>
            </w:r>
          </w:p>
          <w:p w:rsidRPr="006521CE" w:rsidR="00F569DC" w:rsidP="003177E0" w:rsidRDefault="00F569DC" w14:paraId="28A2C7C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Continuous training and development ensure that your team possesses the latest skills and knowledge to fulfill service levels effectively.</w:t>
            </w:r>
          </w:p>
        </w:tc>
      </w:tr>
      <w:tr w:rsidRPr="00E846D2" w:rsidR="00F569DC" w:rsidTr="00921ADA" w14:paraId="16BB708D"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2B04939" w14:textId="77777777">
            <w:pPr>
              <w:rPr>
                <w:rFonts w:eastAsia="Times New Roman"/>
                <w:lang w:eastAsia="en-GB"/>
              </w:rPr>
            </w:pPr>
          </w:p>
        </w:tc>
        <w:tc>
          <w:tcPr>
            <w:tcW w:w="3527" w:type="dxa"/>
          </w:tcPr>
          <w:p w:rsidRPr="006521CE" w:rsidR="00F569DC" w:rsidP="00005283" w:rsidRDefault="00F569DC" w14:paraId="6FF609B0" w14:textId="77777777">
            <w:pPr>
              <w:pStyle w:val="CapabilityName"/>
              <w:cnfStyle w:val="000000000000" w:firstRow="0" w:lastRow="0" w:firstColumn="0" w:lastColumn="0" w:oddVBand="0" w:evenVBand="0" w:oddHBand="0" w:evenHBand="0" w:firstRowFirstColumn="0" w:firstRowLastColumn="0" w:lastRowFirstColumn="0" w:lastRowLastColumn="0"/>
            </w:pPr>
            <w:r>
              <w:t>Service Level Management</w:t>
            </w:r>
          </w:p>
        </w:tc>
        <w:tc>
          <w:tcPr>
            <w:tcW w:w="3666" w:type="dxa"/>
            <w:noWrap/>
          </w:tcPr>
          <w:p w:rsidRPr="006521CE" w:rsidR="00F569DC" w:rsidRDefault="00F569DC" w14:paraId="4CDE9A0D" w14:textId="03EA377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46" w:id="313"/>
            <w:bookmarkStart w:name="_Toc181784193" w:id="314"/>
            <w:r>
              <w:t>Centralized SLA management</w:t>
            </w:r>
            <w:bookmarkEnd w:id="313"/>
            <w:bookmarkEnd w:id="314"/>
          </w:p>
        </w:tc>
        <w:tc>
          <w:tcPr>
            <w:tcW w:w="14053" w:type="dxa"/>
            <w:noWrap/>
            <w:vAlign w:val="center"/>
          </w:tcPr>
          <w:p w:rsidR="00F569DC" w:rsidP="003177E0" w:rsidRDefault="00F569DC" w14:paraId="12C8BAF8" w14:textId="77777777">
            <w:pPr>
              <w:pStyle w:val="CapabilityActionBullet"/>
              <w:cnfStyle w:val="000000000000" w:firstRow="0" w:lastRow="0" w:firstColumn="0" w:lastColumn="0" w:oddVBand="0" w:evenVBand="0" w:oddHBand="0" w:evenHBand="0" w:firstRowFirstColumn="0" w:firstRowLastColumn="0" w:lastRowFirstColumn="0" w:lastRowLastColumn="0"/>
            </w:pPr>
          </w:p>
          <w:p w:rsidR="00F569DC" w:rsidP="003177E0" w:rsidRDefault="00F569DC" w14:paraId="39B97231" w14:textId="77777777">
            <w:pPr>
              <w:pStyle w:val="CapabilityActionBullet"/>
              <w:cnfStyle w:val="000000000000" w:firstRow="0" w:lastRow="0" w:firstColumn="0" w:lastColumn="0" w:oddVBand="0" w:evenVBand="0" w:oddHBand="0" w:evenHBand="0" w:firstRowFirstColumn="0" w:firstRowLastColumn="0" w:lastRowFirstColumn="0" w:lastRowLastColumn="0"/>
            </w:pPr>
            <w:r>
              <w:t>Standardize how SLAs are defined and measured across the organization.</w:t>
            </w:r>
          </w:p>
          <w:p w:rsidR="00F569DC" w:rsidP="003177E0" w:rsidRDefault="00F569DC" w14:paraId="1A5EA130" w14:textId="77777777">
            <w:pPr>
              <w:pStyle w:val="CapabilityActionBullet"/>
              <w:cnfStyle w:val="000000000000" w:firstRow="0" w:lastRow="0" w:firstColumn="0" w:lastColumn="0" w:oddVBand="0" w:evenVBand="0" w:oddHBand="0" w:evenHBand="0" w:firstRowFirstColumn="0" w:firstRowLastColumn="0" w:lastRowFirstColumn="0" w:lastRowLastColumn="0"/>
            </w:pPr>
            <w:r>
              <w:t>Build SLA policies that maintain consistency and reduce redundancy.</w:t>
            </w:r>
          </w:p>
          <w:p w:rsidRPr="006521CE" w:rsidR="00F569DC" w:rsidP="003177E0" w:rsidRDefault="00F569DC" w14:paraId="3B5A6AA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a continuous SLA review and improvement process ensuring that SLAs remain relevant, achievable, and aligned with evolving business needs and service capabilities.</w:t>
            </w:r>
          </w:p>
        </w:tc>
      </w:tr>
      <w:tr w:rsidRPr="00E846D2" w:rsidR="00F569DC" w:rsidTr="00921ADA" w14:paraId="59BB739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2FD994CF" w14:textId="77777777">
            <w:pPr>
              <w:rPr>
                <w:rFonts w:eastAsia="Times New Roman"/>
                <w:lang w:eastAsia="en-GB"/>
              </w:rPr>
            </w:pPr>
          </w:p>
        </w:tc>
        <w:tc>
          <w:tcPr>
            <w:tcW w:w="3527" w:type="dxa"/>
          </w:tcPr>
          <w:p w:rsidRPr="006521CE" w:rsidR="00F569DC" w:rsidP="00005283" w:rsidRDefault="00F569DC" w14:paraId="492E9CE5" w14:textId="77777777">
            <w:pPr>
              <w:pStyle w:val="CapabilityName"/>
              <w:cnfStyle w:val="000000100000" w:firstRow="0" w:lastRow="0" w:firstColumn="0" w:lastColumn="0" w:oddVBand="0" w:evenVBand="0" w:oddHBand="1" w:evenHBand="0" w:firstRowFirstColumn="0" w:firstRowLastColumn="0" w:lastRowFirstColumn="0" w:lastRowLastColumn="0"/>
            </w:pPr>
            <w:r>
              <w:t>Service Level Management</w:t>
            </w:r>
          </w:p>
        </w:tc>
        <w:tc>
          <w:tcPr>
            <w:tcW w:w="3666" w:type="dxa"/>
            <w:noWrap/>
          </w:tcPr>
          <w:p w:rsidRPr="006521CE" w:rsidR="00F569DC" w:rsidRDefault="00F569DC" w14:paraId="1C45D2E9" w14:textId="6A78BE9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47" w:id="315"/>
            <w:bookmarkStart w:name="_Toc181784194" w:id="316"/>
            <w:r>
              <w:t>Improve visibility of service timeline</w:t>
            </w:r>
            <w:bookmarkEnd w:id="315"/>
            <w:bookmarkEnd w:id="316"/>
          </w:p>
        </w:tc>
        <w:tc>
          <w:tcPr>
            <w:tcW w:w="14053" w:type="dxa"/>
            <w:noWrap/>
            <w:vAlign w:val="center"/>
          </w:tcPr>
          <w:p w:rsidR="00F569DC" w:rsidP="003177E0" w:rsidRDefault="00F569DC" w14:paraId="3DB906B1"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continuous monitoring and feedback loops. Ensure that the service timeline remains accurate, relevant, and aligned with user needs.</w:t>
            </w:r>
          </w:p>
          <w:p w:rsidRPr="006521CE" w:rsidR="00F569DC" w:rsidP="003177E0" w:rsidRDefault="00F569DC" w14:paraId="7E428A2A"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Integrate data from multiple sources creating accurate visual service timelines, ensuring a holistic view of service performance.</w:t>
            </w:r>
          </w:p>
        </w:tc>
      </w:tr>
      <w:tr w:rsidRPr="00E846D2" w:rsidR="00F569DC" w:rsidTr="00DB5ED6" w14:paraId="4154A96C" w14:textId="77777777">
        <w:trPr>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F569DC" w:rsidRDefault="00F569DC" w14:paraId="074ECF03" w14:textId="3C9315E2">
            <w:pPr>
              <w:pStyle w:val="Heading3"/>
            </w:pPr>
            <w:bookmarkStart w:name="_Toc181693641" w:id="317"/>
            <w:bookmarkStart w:name="_Toc181782848" w:id="318"/>
            <w:bookmarkStart w:name="_Toc181784195" w:id="319"/>
            <w:r>
              <w:t>Service Quality &amp; Analytics</w:t>
            </w:r>
            <w:bookmarkEnd w:id="317"/>
            <w:bookmarkEnd w:id="318"/>
            <w:bookmarkEnd w:id="319"/>
          </w:p>
        </w:tc>
        <w:tc>
          <w:tcPr>
            <w:tcW w:w="14053" w:type="dxa"/>
            <w:shd w:val="clear" w:color="auto" w:fill="84E290" w:themeFill="accent3" w:themeFillTint="66"/>
            <w:noWrap/>
          </w:tcPr>
          <w:p w:rsidRPr="00995A5F" w:rsidR="00F569DC" w:rsidRDefault="00F569DC" w14:paraId="7568676D"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F569DC" w:rsidTr="00921ADA" w14:paraId="18DD415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67F47291" w14:textId="77777777">
            <w:pPr>
              <w:rPr>
                <w:rFonts w:eastAsia="Times New Roman"/>
                <w:lang w:eastAsia="en-GB"/>
              </w:rPr>
            </w:pPr>
          </w:p>
        </w:tc>
        <w:tc>
          <w:tcPr>
            <w:tcW w:w="3527" w:type="dxa"/>
          </w:tcPr>
          <w:p w:rsidRPr="006521CE" w:rsidR="00F569DC" w:rsidP="00005283" w:rsidRDefault="00F569DC" w14:paraId="27DC18D1" w14:textId="77777777">
            <w:pPr>
              <w:pStyle w:val="CapabilityName"/>
              <w:cnfStyle w:val="000000100000" w:firstRow="0" w:lastRow="0" w:firstColumn="0" w:lastColumn="0" w:oddVBand="0" w:evenVBand="0" w:oddHBand="1" w:evenHBand="0" w:firstRowFirstColumn="0" w:firstRowLastColumn="0" w:lastRowFirstColumn="0" w:lastRowLastColumn="0"/>
            </w:pPr>
            <w:r>
              <w:t>Service Quality &amp; Analytics</w:t>
            </w:r>
          </w:p>
        </w:tc>
        <w:tc>
          <w:tcPr>
            <w:tcW w:w="3666" w:type="dxa"/>
            <w:noWrap/>
          </w:tcPr>
          <w:p w:rsidRPr="006521CE" w:rsidR="00F569DC" w:rsidRDefault="00F569DC" w14:paraId="41B0D23B" w14:textId="1988729A">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49" w:id="320"/>
            <w:bookmarkStart w:name="_Toc181784196" w:id="321"/>
            <w:r>
              <w:t>Improve resource utilization</w:t>
            </w:r>
            <w:bookmarkEnd w:id="320"/>
            <w:bookmarkEnd w:id="321"/>
          </w:p>
        </w:tc>
        <w:tc>
          <w:tcPr>
            <w:tcW w:w="14053" w:type="dxa"/>
            <w:noWrap/>
            <w:vAlign w:val="center"/>
          </w:tcPr>
          <w:p w:rsidR="00F569DC" w:rsidP="003177E0" w:rsidRDefault="00F569DC" w14:paraId="377E0623" w14:textId="77777777">
            <w:pPr>
              <w:pStyle w:val="CapabilityActionBullet"/>
              <w:cnfStyle w:val="000000100000" w:firstRow="0" w:lastRow="0" w:firstColumn="0" w:lastColumn="0" w:oddVBand="0" w:evenVBand="0" w:oddHBand="1" w:evenHBand="0" w:firstRowFirstColumn="0" w:firstRowLastColumn="0" w:lastRowFirstColumn="0" w:lastRowLastColumn="0"/>
            </w:pPr>
            <w:r>
              <w:t>Make data-driven resource allocation decisions, using analytics to focus on the areas that need it most.</w:t>
            </w:r>
          </w:p>
          <w:p w:rsidR="00F569DC" w:rsidP="003177E0" w:rsidRDefault="00F569DC" w14:paraId="78BE4B59"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priority-based resource management framework to prioritize resources based on service importance and impact situations.</w:t>
            </w:r>
          </w:p>
          <w:p w:rsidRPr="006521CE" w:rsidR="00F569DC" w:rsidP="003177E0" w:rsidRDefault="00F569DC" w14:paraId="375D7EF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Enhance workforce management and productivity tools to help in maximizing resource efficiency.</w:t>
            </w:r>
          </w:p>
        </w:tc>
      </w:tr>
      <w:tr w:rsidRPr="00E846D2" w:rsidR="00F569DC" w:rsidTr="00921ADA" w14:paraId="2B190DCF"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B219959" w14:textId="77777777">
            <w:pPr>
              <w:rPr>
                <w:rFonts w:eastAsia="Times New Roman"/>
                <w:lang w:eastAsia="en-GB"/>
              </w:rPr>
            </w:pPr>
          </w:p>
        </w:tc>
        <w:tc>
          <w:tcPr>
            <w:tcW w:w="3527" w:type="dxa"/>
          </w:tcPr>
          <w:p w:rsidRPr="006521CE" w:rsidR="00F569DC" w:rsidP="00005283" w:rsidRDefault="00F569DC" w14:paraId="5304E23E" w14:textId="77777777">
            <w:pPr>
              <w:pStyle w:val="CapabilityName"/>
              <w:cnfStyle w:val="000000000000" w:firstRow="0" w:lastRow="0" w:firstColumn="0" w:lastColumn="0" w:oddVBand="0" w:evenVBand="0" w:oddHBand="0" w:evenHBand="0" w:firstRowFirstColumn="0" w:firstRowLastColumn="0" w:lastRowFirstColumn="0" w:lastRowLastColumn="0"/>
            </w:pPr>
            <w:r>
              <w:t>Service Quality &amp; Analytics</w:t>
            </w:r>
          </w:p>
        </w:tc>
        <w:tc>
          <w:tcPr>
            <w:tcW w:w="3666" w:type="dxa"/>
            <w:noWrap/>
          </w:tcPr>
          <w:p w:rsidRPr="006521CE" w:rsidR="00F569DC" w:rsidRDefault="00F569DC" w14:paraId="7D68488D" w14:textId="1945738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50" w:id="322"/>
            <w:bookmarkStart w:name="_Toc181784197" w:id="323"/>
            <w:r>
              <w:t>Enhance decision-making through improved visibility</w:t>
            </w:r>
            <w:bookmarkEnd w:id="322"/>
            <w:bookmarkEnd w:id="323"/>
          </w:p>
        </w:tc>
        <w:tc>
          <w:tcPr>
            <w:tcW w:w="14053" w:type="dxa"/>
            <w:noWrap/>
            <w:vAlign w:val="center"/>
          </w:tcPr>
          <w:p w:rsidR="00F569DC" w:rsidP="003177E0" w:rsidRDefault="00F569DC" w14:paraId="24B435DF"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Integrate real-time service quality data from various sources and apply analytics to generate actionable insights. </w:t>
            </w:r>
          </w:p>
          <w:p w:rsidR="00F569DC" w:rsidP="003177E0" w:rsidRDefault="00F569DC" w14:paraId="30836E06" w14:textId="77777777">
            <w:pPr>
              <w:pStyle w:val="CapabilityActionBullet"/>
              <w:cnfStyle w:val="000000000000" w:firstRow="0" w:lastRow="0" w:firstColumn="0" w:lastColumn="0" w:oddVBand="0" w:evenVBand="0" w:oddHBand="0" w:evenHBand="0" w:firstRowFirstColumn="0" w:firstRowLastColumn="0" w:lastRowFirstColumn="0" w:lastRowLastColumn="0"/>
            </w:pPr>
            <w:r>
              <w:t>Foster a data-driven culture by establishing structured reporting and review processes. Encourage regular examination of service quality metrics and insights to drive continuous improvement through enhanced visibility.</w:t>
            </w:r>
          </w:p>
          <w:p w:rsidRPr="006521CE" w:rsidR="00F569DC" w:rsidP="003177E0" w:rsidRDefault="00F569DC" w14:paraId="3D20B6F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Employ predictive and prescriptive analytics to anticipate future service quality issues and recommend optimal actions. These capabilities help move from reactive to proactive management of service quality.</w:t>
            </w:r>
          </w:p>
        </w:tc>
      </w:tr>
      <w:tr w:rsidRPr="00E846D2" w:rsidR="00F569DC" w:rsidTr="00921ADA" w14:paraId="5DB7F4D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B338860" w14:textId="77777777">
            <w:pPr>
              <w:rPr>
                <w:rFonts w:eastAsia="Times New Roman"/>
                <w:lang w:eastAsia="en-GB"/>
              </w:rPr>
            </w:pPr>
          </w:p>
        </w:tc>
        <w:tc>
          <w:tcPr>
            <w:tcW w:w="3527" w:type="dxa"/>
          </w:tcPr>
          <w:p w:rsidRPr="006521CE" w:rsidR="00F569DC" w:rsidP="00005283" w:rsidRDefault="00F569DC" w14:paraId="0303C456" w14:textId="77777777">
            <w:pPr>
              <w:pStyle w:val="CapabilityName"/>
              <w:cnfStyle w:val="000000100000" w:firstRow="0" w:lastRow="0" w:firstColumn="0" w:lastColumn="0" w:oddVBand="0" w:evenVBand="0" w:oddHBand="1" w:evenHBand="0" w:firstRowFirstColumn="0" w:firstRowLastColumn="0" w:lastRowFirstColumn="0" w:lastRowLastColumn="0"/>
            </w:pPr>
            <w:r>
              <w:t>Service Quality &amp; Analytics</w:t>
            </w:r>
          </w:p>
        </w:tc>
        <w:tc>
          <w:tcPr>
            <w:tcW w:w="3666" w:type="dxa"/>
            <w:noWrap/>
          </w:tcPr>
          <w:p w:rsidRPr="006521CE" w:rsidR="00F569DC" w:rsidRDefault="00F569DC" w14:paraId="428FDBA7" w14:textId="1F5F531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51" w:id="324"/>
            <w:bookmarkStart w:name="_Toc181784198" w:id="325"/>
            <w:r>
              <w:t>Interrogate data to create service and operational efficiencies</w:t>
            </w:r>
            <w:bookmarkEnd w:id="324"/>
            <w:bookmarkEnd w:id="325"/>
          </w:p>
        </w:tc>
        <w:tc>
          <w:tcPr>
            <w:tcW w:w="14053" w:type="dxa"/>
            <w:noWrap/>
            <w:vAlign w:val="center"/>
          </w:tcPr>
          <w:p w:rsidR="00F569DC" w:rsidP="003177E0" w:rsidRDefault="00F569DC" w14:paraId="23EA694B"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Establish continuous feedback mechanisms to gather insights from stakeholders and service data to iteratively improve service quality and operational efficiencies. </w:t>
            </w:r>
          </w:p>
          <w:p w:rsidR="00F569DC" w:rsidP="003177E0" w:rsidRDefault="00F569DC" w14:paraId="72D621A2"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process optimization frameworks to streamline workflows and eliminate inefficiencies in service delivery and operations. Use Lean, Six Sigma, or other optimization methodologies to analyze and improve processes based on data-driven insights.</w:t>
            </w:r>
          </w:p>
          <w:p w:rsidRPr="006521CE" w:rsidR="00F569DC" w:rsidP="003177E0" w:rsidRDefault="00F569DC" w14:paraId="1BD5375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Develop and deploy data analytics tools and methodologies to gain deeper insights into service quality and operational performance. This methodology should include utilizing descriptive and diagnostic analytics to understand current performance, identify root causes of inefficiencies, and forecast future trends.</w:t>
            </w:r>
          </w:p>
        </w:tc>
      </w:tr>
      <w:tr w:rsidRPr="00E846D2" w:rsidR="00F569DC" w:rsidTr="00921ADA" w14:paraId="62C0B31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537E052" w14:textId="77777777">
            <w:pPr>
              <w:rPr>
                <w:rFonts w:eastAsia="Times New Roman"/>
                <w:lang w:eastAsia="en-GB"/>
              </w:rPr>
            </w:pPr>
          </w:p>
        </w:tc>
        <w:tc>
          <w:tcPr>
            <w:tcW w:w="3527" w:type="dxa"/>
          </w:tcPr>
          <w:p w:rsidRPr="006521CE" w:rsidR="00F569DC" w:rsidP="00005283" w:rsidRDefault="00F569DC" w14:paraId="7BA5A74A" w14:textId="77777777">
            <w:pPr>
              <w:pStyle w:val="CapabilityName"/>
              <w:cnfStyle w:val="000000000000" w:firstRow="0" w:lastRow="0" w:firstColumn="0" w:lastColumn="0" w:oddVBand="0" w:evenVBand="0" w:oddHBand="0" w:evenHBand="0" w:firstRowFirstColumn="0" w:firstRowLastColumn="0" w:lastRowFirstColumn="0" w:lastRowLastColumn="0"/>
            </w:pPr>
            <w:r>
              <w:t>Service Quality &amp; Analytics</w:t>
            </w:r>
          </w:p>
        </w:tc>
        <w:tc>
          <w:tcPr>
            <w:tcW w:w="3666" w:type="dxa"/>
            <w:noWrap/>
          </w:tcPr>
          <w:p w:rsidRPr="006521CE" w:rsidR="00F569DC" w:rsidRDefault="00F569DC" w14:paraId="1D0FCBAE" w14:textId="6241A18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52" w:id="326"/>
            <w:bookmarkStart w:name="_Toc181784199" w:id="327"/>
            <w:r>
              <w:t>Customizable on-demand analytics</w:t>
            </w:r>
            <w:bookmarkEnd w:id="326"/>
            <w:bookmarkEnd w:id="327"/>
          </w:p>
        </w:tc>
        <w:tc>
          <w:tcPr>
            <w:tcW w:w="14053" w:type="dxa"/>
            <w:noWrap/>
            <w:vAlign w:val="center"/>
          </w:tcPr>
          <w:p w:rsidR="00F569DC" w:rsidP="003177E0" w:rsidRDefault="00F569DC" w14:paraId="02058730" w14:textId="77777777">
            <w:pPr>
              <w:pStyle w:val="CapabilityActionBullet"/>
              <w:cnfStyle w:val="000000000000" w:firstRow="0" w:lastRow="0" w:firstColumn="0" w:lastColumn="0" w:oddVBand="0" w:evenVBand="0" w:oddHBand="0" w:evenHBand="0" w:firstRowFirstColumn="0" w:firstRowLastColumn="0" w:lastRowFirstColumn="0" w:lastRowLastColumn="0"/>
            </w:pPr>
          </w:p>
          <w:p w:rsidR="00F569DC" w:rsidP="003177E0" w:rsidRDefault="00F569DC" w14:paraId="29200006"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Leverage data from the data warehouse to enable specific users with elevated roles to easily find, understand, and utilize the data available for their specific needs. </w:t>
            </w:r>
          </w:p>
          <w:p w:rsidRPr="006521CE" w:rsidR="00F569DC" w:rsidP="003177E0" w:rsidRDefault="00F569DC" w14:paraId="4BADB9E0"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Implement an analytics platform that allows users to create, customize, and access analytics reports and dashboards on demand without relying on IT or data specialist intervention. </w:t>
            </w:r>
          </w:p>
        </w:tc>
      </w:tr>
      <w:tr w:rsidRPr="00E846D2" w:rsidR="00F569DC" w:rsidTr="00DB5ED6" w14:paraId="48A80D9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F569DC" w:rsidRDefault="00F569DC" w14:paraId="6EBEFBA5" w14:textId="6C5F0B89">
            <w:pPr>
              <w:pStyle w:val="Heading3"/>
            </w:pPr>
            <w:bookmarkStart w:name="_Toc181693646" w:id="328"/>
            <w:bookmarkStart w:name="_Toc181782853" w:id="329"/>
            <w:bookmarkStart w:name="_Toc181784200" w:id="330"/>
            <w:r>
              <w:lastRenderedPageBreak/>
              <w:t>Analyst Workspace</w:t>
            </w:r>
            <w:bookmarkEnd w:id="328"/>
            <w:bookmarkEnd w:id="329"/>
            <w:bookmarkEnd w:id="330"/>
          </w:p>
        </w:tc>
        <w:tc>
          <w:tcPr>
            <w:tcW w:w="14053" w:type="dxa"/>
            <w:shd w:val="clear" w:color="auto" w:fill="84E290" w:themeFill="accent3" w:themeFillTint="66"/>
            <w:noWrap/>
          </w:tcPr>
          <w:p w:rsidRPr="00995A5F" w:rsidR="00F569DC" w:rsidRDefault="00F569DC" w14:paraId="2FC8E28D"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F569DC" w:rsidTr="00921ADA" w14:paraId="7E0772FA"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21D656A" w14:textId="77777777">
            <w:pPr>
              <w:rPr>
                <w:rFonts w:eastAsia="Times New Roman"/>
                <w:lang w:eastAsia="en-GB"/>
              </w:rPr>
            </w:pPr>
          </w:p>
        </w:tc>
        <w:tc>
          <w:tcPr>
            <w:tcW w:w="3527" w:type="dxa"/>
          </w:tcPr>
          <w:p w:rsidRPr="006521CE" w:rsidR="00F569DC" w:rsidP="00005283" w:rsidRDefault="00F569DC" w14:paraId="6CC8895E" w14:textId="77777777">
            <w:pPr>
              <w:pStyle w:val="CapabilityName"/>
              <w:cnfStyle w:val="000000000000" w:firstRow="0" w:lastRow="0" w:firstColumn="0" w:lastColumn="0" w:oddVBand="0" w:evenVBand="0" w:oddHBand="0" w:evenHBand="0" w:firstRowFirstColumn="0" w:firstRowLastColumn="0" w:lastRowFirstColumn="0" w:lastRowLastColumn="0"/>
            </w:pPr>
            <w:r>
              <w:t xml:space="preserve">Analyst </w:t>
            </w:r>
            <w:r w:rsidRPr="00497DD2">
              <w:t>Workspace</w:t>
            </w:r>
          </w:p>
        </w:tc>
        <w:tc>
          <w:tcPr>
            <w:tcW w:w="3666" w:type="dxa"/>
            <w:noWrap/>
          </w:tcPr>
          <w:p w:rsidRPr="006521CE" w:rsidR="00F569DC" w:rsidRDefault="00F569DC" w14:paraId="644AD0B6" w14:textId="2E1B7EA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54" w:id="331"/>
            <w:bookmarkStart w:name="_Toc181784201" w:id="332"/>
            <w:r>
              <w:t>Improve analyst efficiency</w:t>
            </w:r>
            <w:bookmarkEnd w:id="331"/>
            <w:bookmarkEnd w:id="332"/>
          </w:p>
        </w:tc>
        <w:tc>
          <w:tcPr>
            <w:tcW w:w="14053" w:type="dxa"/>
            <w:noWrap/>
            <w:vAlign w:val="center"/>
          </w:tcPr>
          <w:p w:rsidR="00F569DC" w:rsidP="003177E0" w:rsidRDefault="00F569DC" w14:paraId="2535AFCF"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Enable analysts to make faster decisions by showing data through real-time insights focusing on daily activities. </w:t>
            </w:r>
          </w:p>
          <w:p w:rsidR="00F569DC" w:rsidP="003177E0" w:rsidRDefault="00F569DC" w14:paraId="17A65BF0"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Automate routine tasks to minimize manual intervention and enhance process efficiency. Eliminate bottlenecks, reduce errors, and ensure that analysts can focus on the customer rather than administrative tasks. </w:t>
            </w:r>
          </w:p>
          <w:p w:rsidRPr="006521CE" w:rsidR="00F569DC" w:rsidP="003177E0" w:rsidRDefault="00F569DC" w14:paraId="6421C174"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Foster a collaborative environment by enhancing communication channels and tools to improve efficiency by allowing analysts to leverage each other’s expertise and insights.</w:t>
            </w:r>
          </w:p>
        </w:tc>
      </w:tr>
      <w:tr w:rsidRPr="00E846D2" w:rsidR="00F569DC" w:rsidTr="00921ADA" w14:paraId="3612BDC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7ED2D9FA" w14:textId="77777777">
            <w:pPr>
              <w:rPr>
                <w:rFonts w:eastAsia="Times New Roman"/>
                <w:lang w:eastAsia="en-GB"/>
              </w:rPr>
            </w:pPr>
          </w:p>
        </w:tc>
        <w:tc>
          <w:tcPr>
            <w:tcW w:w="3527" w:type="dxa"/>
          </w:tcPr>
          <w:p w:rsidRPr="006521CE" w:rsidR="00F569DC" w:rsidP="00005283" w:rsidRDefault="00F569DC" w14:paraId="7A014114" w14:textId="77777777">
            <w:pPr>
              <w:pStyle w:val="CapabilityName"/>
              <w:cnfStyle w:val="000000100000" w:firstRow="0" w:lastRow="0" w:firstColumn="0" w:lastColumn="0" w:oddVBand="0" w:evenVBand="0" w:oddHBand="1" w:evenHBand="0" w:firstRowFirstColumn="0" w:firstRowLastColumn="0" w:lastRowFirstColumn="0" w:lastRowLastColumn="0"/>
            </w:pPr>
            <w:r>
              <w:t>Analyst Workspace</w:t>
            </w:r>
          </w:p>
        </w:tc>
        <w:tc>
          <w:tcPr>
            <w:tcW w:w="3666" w:type="dxa"/>
            <w:noWrap/>
          </w:tcPr>
          <w:p w:rsidRPr="006521CE" w:rsidR="00F569DC" w:rsidRDefault="00F569DC" w14:paraId="1D2AA6CF" w14:textId="7E5A32BD">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55" w:id="333"/>
            <w:bookmarkStart w:name="_Toc181784202" w:id="334"/>
            <w:r>
              <w:t>Integrate communication channels</w:t>
            </w:r>
            <w:bookmarkEnd w:id="333"/>
            <w:bookmarkEnd w:id="334"/>
          </w:p>
        </w:tc>
        <w:tc>
          <w:tcPr>
            <w:tcW w:w="14053" w:type="dxa"/>
            <w:noWrap/>
            <w:vAlign w:val="center"/>
          </w:tcPr>
          <w:p w:rsidR="00F569DC" w:rsidP="003177E0" w:rsidRDefault="00F569DC" w14:paraId="084E277F" w14:textId="77777777">
            <w:pPr>
              <w:pStyle w:val="CapabilityActionBullet"/>
              <w:cnfStyle w:val="000000100000" w:firstRow="0" w:lastRow="0" w:firstColumn="0" w:lastColumn="0" w:oddVBand="0" w:evenVBand="0" w:oddHBand="1" w:evenHBand="0" w:firstRowFirstColumn="0" w:firstRowLastColumn="0" w:lastRowFirstColumn="0" w:lastRowLastColumn="0"/>
            </w:pPr>
            <w:r>
              <w:t>Provide a channel for teams to speak and collaborate quickly and efficiently within an application.</w:t>
            </w:r>
          </w:p>
          <w:p w:rsidR="00F569DC" w:rsidP="003177E0" w:rsidRDefault="00F569DC" w14:paraId="394DF3E0" w14:textId="77777777">
            <w:pPr>
              <w:pStyle w:val="CapabilityActionBullet"/>
              <w:ind w:right="935"/>
              <w:cnfStyle w:val="000000100000" w:firstRow="0" w:lastRow="0" w:firstColumn="0" w:lastColumn="0" w:oddVBand="0" w:evenVBand="0" w:oddHBand="1" w:evenHBand="0" w:firstRowFirstColumn="0" w:firstRowLastColumn="0" w:lastRowFirstColumn="0" w:lastRowLastColumn="0"/>
            </w:pPr>
            <w:r>
              <w:t>Establish a unified communication platform that consolidates various communication channels (e.g., email, chat, video conferencing, and document sharing) into a single, integrated system, if applicable, as a goal within your organization.</w:t>
            </w:r>
          </w:p>
          <w:p w:rsidRPr="006521CE" w:rsidR="00F569DC" w:rsidP="003177E0" w:rsidRDefault="00F569DC" w14:paraId="7E91AFD0"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Ensure security and compliance to protect sensitive information shared across integrated communication channels. This includes data encryption, access controls, and regular audits.</w:t>
            </w:r>
          </w:p>
        </w:tc>
      </w:tr>
      <w:tr w:rsidRPr="00E846D2" w:rsidR="00F569DC" w:rsidTr="00921ADA" w14:paraId="088C877D"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0807D88F" w14:textId="77777777">
            <w:pPr>
              <w:rPr>
                <w:rFonts w:eastAsia="Times New Roman"/>
                <w:lang w:eastAsia="en-GB"/>
              </w:rPr>
            </w:pPr>
          </w:p>
        </w:tc>
        <w:tc>
          <w:tcPr>
            <w:tcW w:w="3527" w:type="dxa"/>
          </w:tcPr>
          <w:p w:rsidRPr="006521CE" w:rsidR="00F569DC" w:rsidP="00005283" w:rsidRDefault="00F569DC" w14:paraId="300BA830" w14:textId="77777777">
            <w:pPr>
              <w:pStyle w:val="CapabilityName"/>
              <w:cnfStyle w:val="000000000000" w:firstRow="0" w:lastRow="0" w:firstColumn="0" w:lastColumn="0" w:oddVBand="0" w:evenVBand="0" w:oddHBand="0" w:evenHBand="0" w:firstRowFirstColumn="0" w:firstRowLastColumn="0" w:lastRowFirstColumn="0" w:lastRowLastColumn="0"/>
            </w:pPr>
            <w:r>
              <w:t>Analyst Workspace</w:t>
            </w:r>
          </w:p>
        </w:tc>
        <w:tc>
          <w:tcPr>
            <w:tcW w:w="3666" w:type="dxa"/>
            <w:noWrap/>
          </w:tcPr>
          <w:p w:rsidRPr="006521CE" w:rsidR="00F569DC" w:rsidRDefault="00F569DC" w14:paraId="4A4002CB" w14:textId="2423056A">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56" w:id="335"/>
            <w:bookmarkStart w:name="_Toc181784203" w:id="336"/>
            <w:r>
              <w:t>Accelerate issue and request resolution</w:t>
            </w:r>
            <w:bookmarkEnd w:id="335"/>
            <w:bookmarkEnd w:id="336"/>
          </w:p>
        </w:tc>
        <w:tc>
          <w:tcPr>
            <w:tcW w:w="14053" w:type="dxa"/>
            <w:noWrap/>
            <w:vAlign w:val="center"/>
          </w:tcPr>
          <w:p w:rsidR="00F569DC" w:rsidP="003177E0" w:rsidRDefault="00F569DC" w14:paraId="14B7F8EB"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a knowledge management system that enables analysts and users to quickly find solutions to common issues and requests. Integrate this with self-service portals to empower users to resolve simple issues on their own.</w:t>
            </w:r>
          </w:p>
          <w:p w:rsidR="00F569DC" w:rsidP="003177E0" w:rsidRDefault="00F569DC" w14:paraId="70D51AAC"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real-time monitoring and alerts to detect and respond to issues and requests immediately. These tools should provide visibility into system performance, user activity, and key metrics, enabling proactive issue resolution.</w:t>
            </w:r>
          </w:p>
          <w:p w:rsidRPr="006521CE" w:rsidR="00F569DC" w:rsidP="003177E0" w:rsidRDefault="00F569DC" w14:paraId="3A6D2761"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Use machine learning to categorize, prioritize, and route issues and requests automatically. These systems should also provide analytics to identify trends and potential problem areas.</w:t>
            </w:r>
          </w:p>
        </w:tc>
      </w:tr>
      <w:tr w:rsidRPr="00E846D2" w:rsidR="00F569DC" w:rsidTr="00921ADA" w14:paraId="263F1A9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12367252" w14:textId="77777777">
            <w:pPr>
              <w:rPr>
                <w:rFonts w:eastAsia="Times New Roman"/>
                <w:lang w:eastAsia="en-GB"/>
              </w:rPr>
            </w:pPr>
          </w:p>
        </w:tc>
        <w:tc>
          <w:tcPr>
            <w:tcW w:w="3527" w:type="dxa"/>
          </w:tcPr>
          <w:p w:rsidRPr="006521CE" w:rsidR="00F569DC" w:rsidP="00005283" w:rsidRDefault="00F569DC" w14:paraId="4DCC7833" w14:textId="77777777">
            <w:pPr>
              <w:pStyle w:val="CapabilityName"/>
              <w:cnfStyle w:val="000000100000" w:firstRow="0" w:lastRow="0" w:firstColumn="0" w:lastColumn="0" w:oddVBand="0" w:evenVBand="0" w:oddHBand="1" w:evenHBand="0" w:firstRowFirstColumn="0" w:firstRowLastColumn="0" w:lastRowFirstColumn="0" w:lastRowLastColumn="0"/>
            </w:pPr>
            <w:r>
              <w:t>Analyst Workspace</w:t>
            </w:r>
          </w:p>
        </w:tc>
        <w:tc>
          <w:tcPr>
            <w:tcW w:w="3666" w:type="dxa"/>
            <w:noWrap/>
          </w:tcPr>
          <w:p w:rsidRPr="006521CE" w:rsidR="00F569DC" w:rsidRDefault="00F569DC" w14:paraId="382C1026" w14:textId="4EE4901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57" w:id="337"/>
            <w:bookmarkStart w:name="_Toc181784204" w:id="338"/>
            <w:r>
              <w:t>Enable layout customization</w:t>
            </w:r>
            <w:bookmarkEnd w:id="337"/>
            <w:bookmarkEnd w:id="338"/>
          </w:p>
        </w:tc>
        <w:tc>
          <w:tcPr>
            <w:tcW w:w="14053" w:type="dxa"/>
            <w:noWrap/>
            <w:vAlign w:val="center"/>
          </w:tcPr>
          <w:p w:rsidR="00F569DC" w:rsidP="003177E0" w:rsidRDefault="00F569DC" w14:paraId="0D74508F"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 workspace platform that supports flexible and modular design, allowing analysts to customize the arrangement and display of tools, widgets, and data components.</w:t>
            </w:r>
          </w:p>
          <w:p w:rsidRPr="006521CE" w:rsidR="00F569DC" w:rsidP="003177E0" w:rsidRDefault="00F569DC" w14:paraId="42432DC1"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Provide configuration options and user preferences, such as themes, shortcuts, and default views. These options should be easily accessible and provide a high degree of customization to cater to individual preferences.</w:t>
            </w:r>
          </w:p>
        </w:tc>
      </w:tr>
      <w:tr w:rsidRPr="00E846D2" w:rsidR="00F569DC" w:rsidTr="00921ADA" w14:paraId="5333C51D"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F569DC" w:rsidRDefault="00F569DC" w14:paraId="5DEC8FD0" w14:textId="77777777">
            <w:pPr>
              <w:rPr>
                <w:rFonts w:eastAsia="Times New Roman"/>
                <w:lang w:eastAsia="en-GB"/>
              </w:rPr>
            </w:pPr>
          </w:p>
        </w:tc>
        <w:tc>
          <w:tcPr>
            <w:tcW w:w="3527" w:type="dxa"/>
          </w:tcPr>
          <w:p w:rsidRPr="006521CE" w:rsidR="00F569DC" w:rsidP="00005283" w:rsidRDefault="00F569DC" w14:paraId="575600CB" w14:textId="77777777">
            <w:pPr>
              <w:pStyle w:val="CapabilityName"/>
              <w:cnfStyle w:val="000000000000" w:firstRow="0" w:lastRow="0" w:firstColumn="0" w:lastColumn="0" w:oddVBand="0" w:evenVBand="0" w:oddHBand="0" w:evenHBand="0" w:firstRowFirstColumn="0" w:firstRowLastColumn="0" w:lastRowFirstColumn="0" w:lastRowLastColumn="0"/>
            </w:pPr>
            <w:r>
              <w:t>Analyst Workspace</w:t>
            </w:r>
          </w:p>
        </w:tc>
        <w:tc>
          <w:tcPr>
            <w:tcW w:w="3666" w:type="dxa"/>
            <w:noWrap/>
          </w:tcPr>
          <w:p w:rsidRPr="006521CE" w:rsidR="00F569DC" w:rsidRDefault="00F569DC" w14:paraId="19694A9C" w14:textId="4295525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58" w:id="339"/>
            <w:bookmarkStart w:name="_Toc181784205" w:id="340"/>
            <w:r>
              <w:t>Link user and device information</w:t>
            </w:r>
            <w:bookmarkEnd w:id="339"/>
            <w:bookmarkEnd w:id="340"/>
            <w:r>
              <w:t xml:space="preserve"> </w:t>
            </w:r>
          </w:p>
        </w:tc>
        <w:tc>
          <w:tcPr>
            <w:tcW w:w="14053" w:type="dxa"/>
            <w:noWrap/>
            <w:vAlign w:val="center"/>
          </w:tcPr>
          <w:p w:rsidR="00F569DC" w:rsidP="003177E0" w:rsidRDefault="00F569DC" w14:paraId="775FF47F" w14:textId="77777777">
            <w:pPr>
              <w:pStyle w:val="CapabilityActionBullet"/>
              <w:cnfStyle w:val="000000000000" w:firstRow="0" w:lastRow="0" w:firstColumn="0" w:lastColumn="0" w:oddVBand="0" w:evenVBand="0" w:oddHBand="0" w:evenHBand="0" w:firstRowFirstColumn="0" w:firstRowLastColumn="0" w:lastRowFirstColumn="0" w:lastRowLastColumn="0"/>
            </w:pPr>
            <w:r>
              <w:t>Automatically link user profiles with their respective devices, software, and configurations in the analyst workspace. This allows for a more fluid support experience.</w:t>
            </w:r>
          </w:p>
          <w:p w:rsidRPr="006521CE" w:rsidR="00F569DC" w:rsidP="003177E0" w:rsidRDefault="00F569DC" w14:paraId="3733A453"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Ensure that the user profile and device information are </w:t>
            </w:r>
            <w:proofErr w:type="spellStart"/>
            <w:r>
              <w:t>continously</w:t>
            </w:r>
            <w:proofErr w:type="spellEnd"/>
            <w:r>
              <w:t xml:space="preserve"> in sync with the analyst workspace.</w:t>
            </w:r>
          </w:p>
        </w:tc>
      </w:tr>
      <w:tr w:rsidRPr="00E846D2" w:rsidR="008B25A8" w:rsidTr="00DB5ED6" w14:paraId="1AAE5E0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8B25A8" w:rsidP="001544F4" w:rsidRDefault="008B25A8" w14:paraId="0A754C4F" w14:textId="47896848">
            <w:pPr>
              <w:pStyle w:val="Heading3"/>
            </w:pPr>
            <w:bookmarkStart w:name="_Toc181693652" w:id="341"/>
            <w:bookmarkStart w:name="_Toc181782859" w:id="342"/>
            <w:bookmarkStart w:name="_Toc181784206" w:id="343"/>
            <w:r>
              <w:t>Automation &amp; Predictive Intelligence</w:t>
            </w:r>
            <w:bookmarkEnd w:id="341"/>
            <w:bookmarkEnd w:id="342"/>
            <w:bookmarkEnd w:id="343"/>
          </w:p>
        </w:tc>
        <w:tc>
          <w:tcPr>
            <w:tcW w:w="14053" w:type="dxa"/>
            <w:shd w:val="clear" w:color="auto" w:fill="84E290" w:themeFill="accent3" w:themeFillTint="66"/>
            <w:noWrap/>
          </w:tcPr>
          <w:p w:rsidRPr="00995A5F" w:rsidR="008B25A8" w:rsidP="001544F4" w:rsidRDefault="008B25A8" w14:paraId="50FD262D"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75183E" w:rsidTr="00921ADA" w14:paraId="1622DF5E"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0E5884FF" w14:textId="77777777">
            <w:pPr>
              <w:rPr>
                <w:rFonts w:eastAsia="Times New Roman"/>
                <w:lang w:eastAsia="en-GB"/>
              </w:rPr>
            </w:pPr>
          </w:p>
        </w:tc>
        <w:tc>
          <w:tcPr>
            <w:tcW w:w="3527" w:type="dxa"/>
          </w:tcPr>
          <w:p w:rsidRPr="006521CE" w:rsidR="0075183E" w:rsidP="00005283" w:rsidRDefault="0075183E" w14:paraId="74F2DD96" w14:textId="77777777">
            <w:pPr>
              <w:pStyle w:val="CapabilityName"/>
              <w:cnfStyle w:val="000000000000" w:firstRow="0" w:lastRow="0" w:firstColumn="0" w:lastColumn="0" w:oddVBand="0" w:evenVBand="0" w:oddHBand="0" w:evenHBand="0" w:firstRowFirstColumn="0" w:firstRowLastColumn="0" w:lastRowFirstColumn="0" w:lastRowLastColumn="0"/>
            </w:pPr>
            <w:r>
              <w:t>Automation &amp; Predictive Intelligence</w:t>
            </w:r>
          </w:p>
        </w:tc>
        <w:tc>
          <w:tcPr>
            <w:tcW w:w="3666" w:type="dxa"/>
            <w:noWrap/>
          </w:tcPr>
          <w:p w:rsidRPr="006521CE" w:rsidR="0075183E" w:rsidP="001458EC" w:rsidRDefault="0075183E" w14:paraId="242BB11D" w14:textId="225981E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60" w:id="344"/>
            <w:bookmarkStart w:name="_Toc181784207" w:id="345"/>
            <w:r>
              <w:t>Enhance decision-making</w:t>
            </w:r>
            <w:bookmarkEnd w:id="344"/>
            <w:bookmarkEnd w:id="345"/>
          </w:p>
        </w:tc>
        <w:tc>
          <w:tcPr>
            <w:tcW w:w="14053" w:type="dxa"/>
            <w:noWrap/>
            <w:vAlign w:val="center"/>
          </w:tcPr>
          <w:p w:rsidR="0075183E" w:rsidP="003177E0" w:rsidRDefault="0075183E" w14:paraId="3B36757C"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Establish data integration and management practices to ensure high-quality, accessible, and unified data across all sources. </w:t>
            </w:r>
          </w:p>
          <w:p w:rsidR="0075183E" w:rsidP="003177E0" w:rsidRDefault="0075183E" w14:paraId="3345E89E"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Apply predictive analytics and machine learning (ML) models to derive actionable insights and support data-driven decision-making. </w:t>
            </w:r>
          </w:p>
          <w:p w:rsidRPr="006521CE" w:rsidR="0075183E" w:rsidP="003177E0" w:rsidRDefault="0075183E" w14:paraId="1BF9D5A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Implement automation solutions that combine process automation and machine learning (ML) to automate complex decision-making processes. </w:t>
            </w:r>
          </w:p>
        </w:tc>
      </w:tr>
      <w:tr w:rsidRPr="00E846D2" w:rsidR="00D22D0E" w:rsidTr="00921ADA" w14:paraId="4848186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52DFE13B" w14:textId="77777777">
            <w:pPr>
              <w:rPr>
                <w:rFonts w:eastAsia="Times New Roman"/>
                <w:lang w:eastAsia="en-GB"/>
              </w:rPr>
            </w:pPr>
          </w:p>
        </w:tc>
        <w:tc>
          <w:tcPr>
            <w:tcW w:w="3527" w:type="dxa"/>
          </w:tcPr>
          <w:p w:rsidRPr="00497DD2" w:rsidR="0075183E" w:rsidP="00005283" w:rsidRDefault="0075183E" w14:paraId="71D0643B" w14:textId="77777777">
            <w:pPr>
              <w:pStyle w:val="CapabilityName"/>
              <w:cnfStyle w:val="000000100000" w:firstRow="0" w:lastRow="0" w:firstColumn="0" w:lastColumn="0" w:oddVBand="0" w:evenVBand="0" w:oddHBand="1" w:evenHBand="0" w:firstRowFirstColumn="0" w:firstRowLastColumn="0" w:lastRowFirstColumn="0" w:lastRowLastColumn="0"/>
            </w:pPr>
            <w:r w:rsidRPr="00497DD2">
              <w:t>Automation &amp; Predictive Intelligence</w:t>
            </w:r>
          </w:p>
        </w:tc>
        <w:tc>
          <w:tcPr>
            <w:tcW w:w="3666" w:type="dxa"/>
            <w:noWrap/>
          </w:tcPr>
          <w:p w:rsidRPr="006521CE" w:rsidR="0075183E" w:rsidP="001458EC" w:rsidRDefault="0075183E" w14:paraId="62A2166E" w14:textId="3E8B3CCD">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61" w:id="346"/>
            <w:bookmarkStart w:name="_Toc181784208" w:id="347"/>
            <w:r>
              <w:t>Improve workflow design</w:t>
            </w:r>
            <w:bookmarkEnd w:id="346"/>
            <w:bookmarkEnd w:id="347"/>
          </w:p>
        </w:tc>
        <w:tc>
          <w:tcPr>
            <w:tcW w:w="14053" w:type="dxa"/>
            <w:noWrap/>
            <w:vAlign w:val="center"/>
          </w:tcPr>
          <w:p w:rsidR="0075183E" w:rsidP="003177E0" w:rsidRDefault="0075183E" w14:paraId="7F43627B"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Analyze existing workflows for inefficiencies, bottlenecks, and opportunities for improvement and automation. </w:t>
            </w:r>
          </w:p>
          <w:p w:rsidR="0075183E" w:rsidP="003177E0" w:rsidRDefault="0075183E" w14:paraId="572617CC"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Develop and implement intelligent workflows that leverage artificial intelligence (AI) and machine learning (ML) to adapt to changing conditions. </w:t>
            </w:r>
          </w:p>
          <w:p w:rsidRPr="006521CE" w:rsidR="0075183E" w:rsidP="003177E0" w:rsidRDefault="0075183E" w14:paraId="6B6BC466"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Establish a governance framework to ensure that automated workflows operate as intended, comply with regulatory requirements, and continuously improve over time. </w:t>
            </w:r>
          </w:p>
        </w:tc>
      </w:tr>
      <w:tr w:rsidRPr="00E846D2" w:rsidR="0075183E" w:rsidTr="00921ADA" w14:paraId="5A26BB4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10DC4F75" w14:textId="77777777">
            <w:pPr>
              <w:rPr>
                <w:rFonts w:eastAsia="Times New Roman"/>
                <w:lang w:eastAsia="en-GB"/>
              </w:rPr>
            </w:pPr>
          </w:p>
        </w:tc>
        <w:tc>
          <w:tcPr>
            <w:tcW w:w="3527" w:type="dxa"/>
          </w:tcPr>
          <w:p w:rsidRPr="00497DD2" w:rsidR="0075183E" w:rsidP="00005283" w:rsidRDefault="0075183E" w14:paraId="6EE0E589" w14:textId="77777777">
            <w:pPr>
              <w:pStyle w:val="CapabilityName"/>
              <w:cnfStyle w:val="000000000000" w:firstRow="0" w:lastRow="0" w:firstColumn="0" w:lastColumn="0" w:oddVBand="0" w:evenVBand="0" w:oddHBand="0" w:evenHBand="0" w:firstRowFirstColumn="0" w:firstRowLastColumn="0" w:lastRowFirstColumn="0" w:lastRowLastColumn="0"/>
            </w:pPr>
            <w:r w:rsidRPr="00497DD2">
              <w:t>Automation &amp; Predictive Intelligence</w:t>
            </w:r>
          </w:p>
        </w:tc>
        <w:tc>
          <w:tcPr>
            <w:tcW w:w="3666" w:type="dxa"/>
            <w:noWrap/>
          </w:tcPr>
          <w:p w:rsidRPr="006521CE" w:rsidR="0075183E" w:rsidP="001458EC" w:rsidRDefault="0075183E" w14:paraId="44D2B527" w14:textId="450044F4">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62" w:id="348"/>
            <w:bookmarkStart w:name="_Toc181784209" w:id="349"/>
            <w:r>
              <w:t>Improve service quality</w:t>
            </w:r>
            <w:bookmarkEnd w:id="348"/>
            <w:bookmarkEnd w:id="349"/>
          </w:p>
        </w:tc>
        <w:tc>
          <w:tcPr>
            <w:tcW w:w="14053" w:type="dxa"/>
            <w:noWrap/>
            <w:vAlign w:val="center"/>
          </w:tcPr>
          <w:p w:rsidR="0075183E" w:rsidP="003177E0" w:rsidRDefault="0075183E" w14:paraId="627C60B9"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predictive analytics and monitoring systems to anticipate and address potential issues before they affect service quality. Identify maintenance needs and optimize service operations to improve reliability and reduce downtime.</w:t>
            </w:r>
          </w:p>
          <w:p w:rsidR="0075183E" w:rsidP="003177E0" w:rsidRDefault="0075183E" w14:paraId="589784F4"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AI-powered virtual assistants and chatbots to handle routine customer interactions and provide quick and accurate responses to common queries.</w:t>
            </w:r>
          </w:p>
          <w:p w:rsidRPr="006521CE" w:rsidR="0075183E" w:rsidP="003177E0" w:rsidRDefault="0075183E" w14:paraId="47D4661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Automate end-to-end processes and streamline tasks to ensure consistency, reduce human error, and accelerate service delivery and quality.</w:t>
            </w:r>
          </w:p>
        </w:tc>
      </w:tr>
      <w:tr w:rsidRPr="00E846D2" w:rsidR="00D22D0E" w:rsidTr="00921ADA" w14:paraId="0CEA42E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1AEC20B0" w14:textId="77777777">
            <w:pPr>
              <w:rPr>
                <w:rFonts w:eastAsia="Times New Roman"/>
                <w:lang w:eastAsia="en-GB"/>
              </w:rPr>
            </w:pPr>
          </w:p>
        </w:tc>
        <w:tc>
          <w:tcPr>
            <w:tcW w:w="3527" w:type="dxa"/>
          </w:tcPr>
          <w:p w:rsidRPr="00497DD2" w:rsidR="0075183E" w:rsidP="00005283" w:rsidRDefault="0075183E" w14:paraId="6FAEBDC0" w14:textId="77777777">
            <w:pPr>
              <w:pStyle w:val="CapabilityName"/>
              <w:cnfStyle w:val="000000100000" w:firstRow="0" w:lastRow="0" w:firstColumn="0" w:lastColumn="0" w:oddVBand="0" w:evenVBand="0" w:oddHBand="1" w:evenHBand="0" w:firstRowFirstColumn="0" w:firstRowLastColumn="0" w:lastRowFirstColumn="0" w:lastRowLastColumn="0"/>
            </w:pPr>
            <w:r w:rsidRPr="00497DD2">
              <w:t>Automation &amp; Predictive Intelligence</w:t>
            </w:r>
          </w:p>
        </w:tc>
        <w:tc>
          <w:tcPr>
            <w:tcW w:w="3666" w:type="dxa"/>
            <w:noWrap/>
          </w:tcPr>
          <w:p w:rsidRPr="006521CE" w:rsidR="0075183E" w:rsidP="001458EC" w:rsidRDefault="0075183E" w14:paraId="1DB26956" w14:textId="3124883E">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63" w:id="350"/>
            <w:bookmarkStart w:name="_Toc181784210" w:id="351"/>
            <w:r>
              <w:t>Boost employee and agent productivity</w:t>
            </w:r>
            <w:bookmarkEnd w:id="350"/>
            <w:bookmarkEnd w:id="351"/>
          </w:p>
        </w:tc>
        <w:tc>
          <w:tcPr>
            <w:tcW w:w="14053" w:type="dxa"/>
            <w:noWrap/>
            <w:vAlign w:val="center"/>
          </w:tcPr>
          <w:p w:rsidR="0075183E" w:rsidP="003177E0" w:rsidRDefault="0075183E" w14:paraId="607FC203"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Analyze historical and real-time data to gain insights into customer preferences, potential issues, and opportunities for tailored support. Anticipate customer needs and behaviors, enabling proactive and personalized service delivery. </w:t>
            </w:r>
          </w:p>
          <w:p w:rsidR="0075183E" w:rsidP="003177E0" w:rsidRDefault="0075183E" w14:paraId="2042C8A8" w14:textId="77777777">
            <w:pPr>
              <w:pStyle w:val="CapabilityActionBullet"/>
              <w:cnfStyle w:val="000000100000" w:firstRow="0" w:lastRow="0" w:firstColumn="0" w:lastColumn="0" w:oddVBand="0" w:evenVBand="0" w:oddHBand="1" w:evenHBand="0" w:firstRowFirstColumn="0" w:firstRowLastColumn="0" w:lastRowFirstColumn="0" w:lastRowLastColumn="0"/>
            </w:pPr>
            <w:r>
              <w:t>Automate repetitive tasks through a self-service portal to improve accuracy, speed, and consistency while freeing up resources for higher-value activities.</w:t>
            </w:r>
          </w:p>
          <w:p w:rsidRPr="006521CE" w:rsidR="0075183E" w:rsidP="003177E0" w:rsidRDefault="0075183E" w14:paraId="3D188729"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Leverage chatbots and virtual assistants to handle routine customer </w:t>
            </w:r>
            <w:proofErr w:type="gramStart"/>
            <w:r>
              <w:t>interactions,  providing</w:t>
            </w:r>
            <w:proofErr w:type="gramEnd"/>
            <w:r>
              <w:t xml:space="preserve"> fast and accurate responses.</w:t>
            </w:r>
          </w:p>
        </w:tc>
      </w:tr>
      <w:tr w:rsidRPr="00E846D2" w:rsidR="0075183E" w:rsidTr="00921ADA" w14:paraId="283082DD"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1215D291" w14:textId="77777777">
            <w:pPr>
              <w:rPr>
                <w:rFonts w:eastAsia="Times New Roman"/>
                <w:lang w:eastAsia="en-GB"/>
              </w:rPr>
            </w:pPr>
          </w:p>
        </w:tc>
        <w:tc>
          <w:tcPr>
            <w:tcW w:w="3527" w:type="dxa"/>
          </w:tcPr>
          <w:p w:rsidRPr="00497DD2" w:rsidR="0075183E" w:rsidP="00005283" w:rsidRDefault="0075183E" w14:paraId="6A3BCA0F" w14:textId="77777777">
            <w:pPr>
              <w:pStyle w:val="CapabilityName"/>
              <w:cnfStyle w:val="000000000000" w:firstRow="0" w:lastRow="0" w:firstColumn="0" w:lastColumn="0" w:oddVBand="0" w:evenVBand="0" w:oddHBand="0" w:evenHBand="0" w:firstRowFirstColumn="0" w:firstRowLastColumn="0" w:lastRowFirstColumn="0" w:lastRowLastColumn="0"/>
            </w:pPr>
            <w:r w:rsidRPr="00497DD2">
              <w:t>Automation &amp; Predictive Intelligence</w:t>
            </w:r>
          </w:p>
        </w:tc>
        <w:tc>
          <w:tcPr>
            <w:tcW w:w="3666" w:type="dxa"/>
            <w:noWrap/>
          </w:tcPr>
          <w:p w:rsidRPr="006521CE" w:rsidR="0075183E" w:rsidP="001458EC" w:rsidRDefault="0075183E" w14:paraId="12C382EF" w14:textId="5979B7BF">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64" w:id="352"/>
            <w:bookmarkStart w:name="_Toc181784211" w:id="353"/>
            <w:r>
              <w:t>Strategic resource allocation</w:t>
            </w:r>
            <w:bookmarkEnd w:id="352"/>
            <w:bookmarkEnd w:id="353"/>
          </w:p>
        </w:tc>
        <w:tc>
          <w:tcPr>
            <w:tcW w:w="14053" w:type="dxa"/>
            <w:noWrap/>
            <w:vAlign w:val="center"/>
          </w:tcPr>
          <w:p w:rsidR="0075183E" w:rsidP="003177E0" w:rsidRDefault="0075183E" w14:paraId="7182CA5C" w14:textId="77777777">
            <w:pPr>
              <w:pStyle w:val="CapabilityActionBullet"/>
              <w:cnfStyle w:val="000000000000" w:firstRow="0" w:lastRow="0" w:firstColumn="0" w:lastColumn="0" w:oddVBand="0" w:evenVBand="0" w:oddHBand="0" w:evenHBand="0" w:firstRowFirstColumn="0" w:firstRowLastColumn="0" w:lastRowFirstColumn="0" w:lastRowLastColumn="0"/>
            </w:pPr>
            <w:r>
              <w:t>Use insights from predictive analytics to prioritize projects, allocate resources effectively, and measure impact of investments.</w:t>
            </w:r>
          </w:p>
          <w:p w:rsidR="0075183E" w:rsidP="003177E0" w:rsidRDefault="0075183E" w14:paraId="419A2CD3" w14:textId="77777777">
            <w:pPr>
              <w:pStyle w:val="CapabilityActionBullet"/>
              <w:cnfStyle w:val="000000000000" w:firstRow="0" w:lastRow="0" w:firstColumn="0" w:lastColumn="0" w:oddVBand="0" w:evenVBand="0" w:oddHBand="0" w:evenHBand="0" w:firstRowFirstColumn="0" w:firstRowLastColumn="0" w:lastRowFirstColumn="0" w:lastRowLastColumn="0"/>
            </w:pPr>
            <w:r>
              <w:t>Adopt agile resource management practices. Integrate dynamic planning, continuous feedback, and iterative development, allowing for quick adjustments based on real-time needs and insights.</w:t>
            </w:r>
          </w:p>
          <w:p w:rsidRPr="006521CE" w:rsidR="0075183E" w:rsidP="003177E0" w:rsidRDefault="0075183E" w14:paraId="52B668C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Optimize workforce planning and forecasting with predictive analytics. Analyze historical data and trends to anticipate future needs, align resource allocation with project demand, and manage talent effectively.</w:t>
            </w:r>
          </w:p>
        </w:tc>
      </w:tr>
      <w:tr w:rsidRPr="00E846D2" w:rsidR="00D22D0E" w:rsidTr="00921ADA" w14:paraId="452529A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75183E" w:rsidP="001458EC" w:rsidRDefault="0075183E" w14:paraId="6819126D" w14:textId="77777777">
            <w:pPr>
              <w:rPr>
                <w:rFonts w:eastAsia="Times New Roman"/>
                <w:lang w:eastAsia="en-GB"/>
              </w:rPr>
            </w:pPr>
          </w:p>
        </w:tc>
        <w:tc>
          <w:tcPr>
            <w:tcW w:w="3527" w:type="dxa"/>
          </w:tcPr>
          <w:p w:rsidRPr="00497DD2" w:rsidR="0075183E" w:rsidP="00005283" w:rsidRDefault="0075183E" w14:paraId="24E4DE01" w14:textId="77777777">
            <w:pPr>
              <w:pStyle w:val="CapabilityName"/>
              <w:cnfStyle w:val="000000100000" w:firstRow="0" w:lastRow="0" w:firstColumn="0" w:lastColumn="0" w:oddVBand="0" w:evenVBand="0" w:oddHBand="1" w:evenHBand="0" w:firstRowFirstColumn="0" w:firstRowLastColumn="0" w:lastRowFirstColumn="0" w:lastRowLastColumn="0"/>
            </w:pPr>
            <w:r w:rsidRPr="00497DD2">
              <w:t>Automation &amp; Predictive Intelligence</w:t>
            </w:r>
          </w:p>
        </w:tc>
        <w:tc>
          <w:tcPr>
            <w:tcW w:w="3666" w:type="dxa"/>
            <w:noWrap/>
          </w:tcPr>
          <w:p w:rsidRPr="006521CE" w:rsidR="0075183E" w:rsidP="001458EC" w:rsidRDefault="0075183E" w14:paraId="7B25903F" w14:textId="4F08E72A">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65" w:id="354"/>
            <w:bookmarkStart w:name="_Toc181784212" w:id="355"/>
            <w:r>
              <w:t>Innovation enablement</w:t>
            </w:r>
            <w:bookmarkEnd w:id="354"/>
            <w:bookmarkEnd w:id="355"/>
          </w:p>
        </w:tc>
        <w:tc>
          <w:tcPr>
            <w:tcW w:w="14053" w:type="dxa"/>
            <w:noWrap/>
            <w:vAlign w:val="center"/>
          </w:tcPr>
          <w:p w:rsidR="0075183E" w:rsidP="003177E0" w:rsidRDefault="0075183E" w14:paraId="6B1BB074"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a test environment focused on new technologies and methodologies in automation and predictive intelligence. Allocate the necessary resources, talent, and authority to drive innovation initiatives.</w:t>
            </w:r>
          </w:p>
          <w:p w:rsidR="0075183E" w:rsidP="003177E0" w:rsidRDefault="0075183E" w14:paraId="204D3DD1" w14:textId="77777777">
            <w:pPr>
              <w:pStyle w:val="CapabilityActionBullet"/>
              <w:cnfStyle w:val="000000100000" w:firstRow="0" w:lastRow="0" w:firstColumn="0" w:lastColumn="0" w:oddVBand="0" w:evenVBand="0" w:oddHBand="1" w:evenHBand="0" w:firstRowFirstColumn="0" w:firstRowLastColumn="0" w:lastRowFirstColumn="0" w:lastRowLastColumn="0"/>
            </w:pPr>
            <w:r>
              <w:t>Encourage experimentation, provide training and development opportunities, and recognize and reward innovative ideas and contributions.</w:t>
            </w:r>
          </w:p>
          <w:p w:rsidRPr="006521CE" w:rsidR="0075183E" w:rsidP="003177E0" w:rsidRDefault="0075183E" w14:paraId="4E492F26"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Adopt flexible and agile methodologies and frameworks to support rapid experimentation, iteration, and scaling of innovative ideas.</w:t>
            </w:r>
          </w:p>
        </w:tc>
      </w:tr>
      <w:tr w:rsidRPr="00E846D2" w:rsidR="00333722" w:rsidTr="00DB5ED6" w14:paraId="52E38C4B" w14:textId="77777777">
        <w:trPr>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333722" w:rsidRDefault="00333722" w14:paraId="46EA605F" w14:textId="317759BB">
            <w:pPr>
              <w:pStyle w:val="Heading3"/>
            </w:pPr>
            <w:bookmarkStart w:name="_Toc181693659" w:id="356"/>
            <w:bookmarkStart w:name="_Toc181782866" w:id="357"/>
            <w:bookmarkStart w:name="_Toc181784213" w:id="358"/>
            <w:r>
              <w:t>Configuration Item (CI) Inventory</w:t>
            </w:r>
            <w:bookmarkEnd w:id="356"/>
            <w:bookmarkEnd w:id="357"/>
            <w:bookmarkEnd w:id="358"/>
          </w:p>
        </w:tc>
        <w:tc>
          <w:tcPr>
            <w:tcW w:w="14053" w:type="dxa"/>
            <w:shd w:val="clear" w:color="auto" w:fill="84E290" w:themeFill="accent3" w:themeFillTint="66"/>
            <w:noWrap/>
          </w:tcPr>
          <w:p w:rsidRPr="00995A5F" w:rsidR="00333722" w:rsidRDefault="00333722" w14:paraId="288008EF"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333722" w:rsidTr="00921ADA" w14:paraId="05610D1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333722" w:rsidRDefault="00333722" w14:paraId="7E8A006B" w14:textId="77777777">
            <w:pPr>
              <w:rPr>
                <w:rFonts w:eastAsia="Times New Roman"/>
                <w:lang w:eastAsia="en-GB"/>
              </w:rPr>
            </w:pPr>
          </w:p>
        </w:tc>
        <w:tc>
          <w:tcPr>
            <w:tcW w:w="3527" w:type="dxa"/>
          </w:tcPr>
          <w:p w:rsidRPr="008F0C6C" w:rsidR="00333722" w:rsidP="00005283" w:rsidRDefault="00333722" w14:paraId="0F3F0DA6" w14:textId="77777777">
            <w:pPr>
              <w:pStyle w:val="CapabilityName"/>
              <w:cnfStyle w:val="000000100000" w:firstRow="0" w:lastRow="0" w:firstColumn="0" w:lastColumn="0" w:oddVBand="0" w:evenVBand="0" w:oddHBand="1" w:evenHBand="0" w:firstRowFirstColumn="0" w:firstRowLastColumn="0" w:lastRowFirstColumn="0" w:lastRowLastColumn="0"/>
            </w:pPr>
            <w:r w:rsidRPr="008F0C6C">
              <w:t>Configuration Item (CI) Inventory</w:t>
            </w:r>
          </w:p>
        </w:tc>
        <w:tc>
          <w:tcPr>
            <w:tcW w:w="3666" w:type="dxa"/>
            <w:noWrap/>
          </w:tcPr>
          <w:p w:rsidRPr="006521CE" w:rsidR="00333722" w:rsidRDefault="00333722" w14:paraId="00FB47B1" w14:textId="5EA5A733">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67" w:id="359"/>
            <w:bookmarkStart w:name="_Toc181784214" w:id="360"/>
            <w:r>
              <w:t>Build a single source of truth</w:t>
            </w:r>
            <w:bookmarkEnd w:id="359"/>
            <w:bookmarkEnd w:id="360"/>
          </w:p>
        </w:tc>
        <w:tc>
          <w:tcPr>
            <w:tcW w:w="14053" w:type="dxa"/>
            <w:noWrap/>
            <w:vAlign w:val="center"/>
          </w:tcPr>
          <w:p w:rsidR="00333722" w:rsidP="003177E0" w:rsidRDefault="00333722" w14:paraId="42F9EF1F"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a data governance framework to ensure the quality, consistency, and security of CI data. Assign data stewards to oversee and manage CI data, maintaining its accuracy and compliance with organizational standards.</w:t>
            </w:r>
          </w:p>
          <w:p w:rsidR="00333722" w:rsidP="003177E0" w:rsidRDefault="00333722" w14:paraId="09575D58" w14:textId="77777777">
            <w:pPr>
              <w:pStyle w:val="CapabilityActionBullet"/>
              <w:cnfStyle w:val="000000100000" w:firstRow="0" w:lastRow="0" w:firstColumn="0" w:lastColumn="0" w:oddVBand="0" w:evenVBand="0" w:oddHBand="1" w:evenHBand="0" w:firstRowFirstColumn="0" w:firstRowLastColumn="0" w:lastRowFirstColumn="0" w:lastRowLastColumn="0"/>
            </w:pPr>
            <w:r>
              <w:t>Promote collaboration among IT, operations, security, and business units to ensure that the CMDB serves as the single source of truth leveraging CI data.</w:t>
            </w:r>
          </w:p>
          <w:p w:rsidRPr="006521CE" w:rsidR="00333722" w:rsidP="003177E0" w:rsidRDefault="00333722" w14:paraId="77A4B92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Deploy a centralized Configuration Management Database (CMDB) that serves as the authoritative repository for all configuration items (CIs). Utilize automated discovery tools and integrations to ensure that the CMDB is constantly updated with accurate data.</w:t>
            </w:r>
          </w:p>
        </w:tc>
      </w:tr>
      <w:tr w:rsidRPr="00E846D2" w:rsidR="00333722" w:rsidTr="00921ADA" w14:paraId="7F00BBD7"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333722" w:rsidRDefault="00333722" w14:paraId="77406DCB" w14:textId="77777777">
            <w:pPr>
              <w:rPr>
                <w:rFonts w:eastAsia="Times New Roman"/>
                <w:lang w:eastAsia="en-GB"/>
              </w:rPr>
            </w:pPr>
          </w:p>
        </w:tc>
        <w:tc>
          <w:tcPr>
            <w:tcW w:w="3527" w:type="dxa"/>
          </w:tcPr>
          <w:p w:rsidRPr="006521CE" w:rsidR="00333722" w:rsidP="00005283" w:rsidRDefault="00333722" w14:paraId="7DC0EC4B" w14:textId="77777777">
            <w:pPr>
              <w:pStyle w:val="CapabilityName"/>
              <w:cnfStyle w:val="000000000000" w:firstRow="0" w:lastRow="0" w:firstColumn="0" w:lastColumn="0" w:oddVBand="0" w:evenVBand="0" w:oddHBand="0" w:evenHBand="0" w:firstRowFirstColumn="0" w:firstRowLastColumn="0" w:lastRowFirstColumn="0" w:lastRowLastColumn="0"/>
            </w:pPr>
            <w:r>
              <w:t>Configuration Item (CI) Inventory</w:t>
            </w:r>
          </w:p>
        </w:tc>
        <w:tc>
          <w:tcPr>
            <w:tcW w:w="3666" w:type="dxa"/>
            <w:noWrap/>
          </w:tcPr>
          <w:p w:rsidRPr="006521CE" w:rsidR="00333722" w:rsidRDefault="00333722" w14:paraId="6D35FA7F" w14:textId="54923BE6">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68" w:id="361"/>
            <w:bookmarkStart w:name="_Toc181784215" w:id="362"/>
            <w:r>
              <w:t>Ingest 3rd party data</w:t>
            </w:r>
            <w:bookmarkEnd w:id="361"/>
            <w:bookmarkEnd w:id="362"/>
          </w:p>
        </w:tc>
        <w:tc>
          <w:tcPr>
            <w:tcW w:w="14053" w:type="dxa"/>
            <w:noWrap/>
            <w:vAlign w:val="center"/>
          </w:tcPr>
          <w:p w:rsidR="00333722" w:rsidP="003177E0" w:rsidRDefault="00333722" w14:paraId="4AD7C0B7"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security and compliance frameworks to protect the integrity, confidentiality, and availability of third-party data throughout the ingestion process into the CI Inventory.</w:t>
            </w:r>
          </w:p>
          <w:p w:rsidR="00333722" w:rsidP="003177E0" w:rsidRDefault="00333722" w14:paraId="5208F995"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comprehensive data integration and transformation practices that ensure seamless, efficient, and standardized ingestion of third-party data into the CI Inventory.</w:t>
            </w:r>
          </w:p>
          <w:p w:rsidRPr="006521CE" w:rsidR="00333722" w:rsidP="003177E0" w:rsidRDefault="00333722" w14:paraId="3D5B9F7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data validation and quality assurance processes to ensure that third-party data meets predefined standards and criteria before it is ingested into the CI Inventory.</w:t>
            </w:r>
          </w:p>
        </w:tc>
      </w:tr>
      <w:tr w:rsidRPr="00E846D2" w:rsidR="00333722" w:rsidTr="00921ADA" w14:paraId="7B9DBBC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333722" w:rsidRDefault="00333722" w14:paraId="5A3328BB" w14:textId="77777777">
            <w:pPr>
              <w:rPr>
                <w:rFonts w:eastAsia="Times New Roman"/>
                <w:lang w:eastAsia="en-GB"/>
              </w:rPr>
            </w:pPr>
          </w:p>
        </w:tc>
        <w:tc>
          <w:tcPr>
            <w:tcW w:w="3527" w:type="dxa"/>
          </w:tcPr>
          <w:p w:rsidRPr="006521CE" w:rsidR="00333722" w:rsidP="00005283" w:rsidRDefault="00333722" w14:paraId="77AE70E9" w14:textId="77777777">
            <w:pPr>
              <w:pStyle w:val="CapabilityName"/>
              <w:cnfStyle w:val="000000100000" w:firstRow="0" w:lastRow="0" w:firstColumn="0" w:lastColumn="0" w:oddVBand="0" w:evenVBand="0" w:oddHBand="1" w:evenHBand="0" w:firstRowFirstColumn="0" w:firstRowLastColumn="0" w:lastRowFirstColumn="0" w:lastRowLastColumn="0"/>
            </w:pPr>
            <w:r>
              <w:t>Configuration Item (CI) Inventory</w:t>
            </w:r>
          </w:p>
        </w:tc>
        <w:tc>
          <w:tcPr>
            <w:tcW w:w="3666" w:type="dxa"/>
            <w:noWrap/>
          </w:tcPr>
          <w:p w:rsidRPr="006521CE" w:rsidR="00333722" w:rsidRDefault="00333722" w14:paraId="7A2E98D2" w14:textId="6792E58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69" w:id="363"/>
            <w:bookmarkStart w:name="_Toc181784216" w:id="364"/>
            <w:r>
              <w:t>Improve visibility across multi-cloud environments</w:t>
            </w:r>
            <w:bookmarkEnd w:id="363"/>
            <w:bookmarkEnd w:id="364"/>
          </w:p>
        </w:tc>
        <w:tc>
          <w:tcPr>
            <w:tcW w:w="14053" w:type="dxa"/>
            <w:noWrap/>
            <w:vAlign w:val="center"/>
          </w:tcPr>
          <w:p w:rsidR="00333722" w:rsidP="003177E0" w:rsidRDefault="00333722" w14:paraId="68A9ABFE"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multi-cloud management and monitoring tools that provide a centralized view of resources, services, and configurations across different cloud environments. These tools should offer real-time visibility, performance monitoring, and alerting capabilities.</w:t>
            </w:r>
          </w:p>
          <w:p w:rsidR="00333722" w:rsidP="003177E0" w:rsidRDefault="00333722" w14:paraId="50382B47"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a Configuration Management Database (CMDB) that integrates with your cloud environments and consolidates configuration data from all sources into a single repository. This CMDB should provide an accurate and up-to-date view of all cloud resources and their relationships.</w:t>
            </w:r>
          </w:p>
          <w:p w:rsidRPr="006521CE" w:rsidR="00333722" w:rsidP="003177E0" w:rsidRDefault="00333722" w14:paraId="15E1343D"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Enhance security and compliance monitoring solutions to ensure continuous visibility into the security posture and compliance status of resources across multi-cloud environments. These solutions should provide alerts and compliance reporting.</w:t>
            </w:r>
          </w:p>
        </w:tc>
      </w:tr>
      <w:tr w:rsidRPr="00E846D2" w:rsidR="00333722" w:rsidTr="00921ADA" w14:paraId="3FD39BAD"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333722" w:rsidRDefault="00333722" w14:paraId="6D39EDA0" w14:textId="77777777">
            <w:pPr>
              <w:rPr>
                <w:rFonts w:eastAsia="Times New Roman"/>
                <w:lang w:eastAsia="en-GB"/>
              </w:rPr>
            </w:pPr>
          </w:p>
        </w:tc>
        <w:tc>
          <w:tcPr>
            <w:tcW w:w="3527" w:type="dxa"/>
          </w:tcPr>
          <w:p w:rsidRPr="006521CE" w:rsidR="00333722" w:rsidP="00005283" w:rsidRDefault="00333722" w14:paraId="625E0AA2" w14:textId="77777777">
            <w:pPr>
              <w:pStyle w:val="CapabilityName"/>
              <w:cnfStyle w:val="000000000000" w:firstRow="0" w:lastRow="0" w:firstColumn="0" w:lastColumn="0" w:oddVBand="0" w:evenVBand="0" w:oddHBand="0" w:evenHBand="0" w:firstRowFirstColumn="0" w:firstRowLastColumn="0" w:lastRowFirstColumn="0" w:lastRowLastColumn="0"/>
            </w:pPr>
            <w:r>
              <w:t>Configuration Item (CI) Inventory</w:t>
            </w:r>
          </w:p>
        </w:tc>
        <w:tc>
          <w:tcPr>
            <w:tcW w:w="3666" w:type="dxa"/>
            <w:noWrap/>
          </w:tcPr>
          <w:p w:rsidRPr="006521CE" w:rsidR="00333722" w:rsidRDefault="00333722" w14:paraId="4CCADE44" w14:textId="79E72882">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70" w:id="365"/>
            <w:bookmarkStart w:name="_Toc181784217" w:id="366"/>
            <w:r>
              <w:t>Interrogate data to create operational efficiencies</w:t>
            </w:r>
            <w:bookmarkEnd w:id="365"/>
            <w:bookmarkEnd w:id="366"/>
          </w:p>
        </w:tc>
        <w:tc>
          <w:tcPr>
            <w:tcW w:w="14053" w:type="dxa"/>
            <w:noWrap/>
            <w:vAlign w:val="center"/>
          </w:tcPr>
          <w:p w:rsidR="00333722" w:rsidP="003177E0" w:rsidRDefault="00333722" w14:paraId="1DBDA262"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analytics and Business Intelligence (BI) tools to analyze CI data comprehensively. These tools should facilitate data visualization (leveraging other discovery and/or solutions like service mapping), trend analysis, and predictive analytics to support informed decision-making.</w:t>
            </w:r>
          </w:p>
          <w:p w:rsidRPr="006521CE" w:rsidR="00333722" w:rsidP="003177E0" w:rsidRDefault="00333722" w14:paraId="0F0B4E9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processes that facilitate the ongoing assessment and optimization of operational efficiencies by leveraging insights from CI data analysis.</w:t>
            </w:r>
          </w:p>
        </w:tc>
      </w:tr>
      <w:tr w:rsidRPr="00E846D2" w:rsidR="006F54E4" w:rsidTr="00DB5ED6" w14:paraId="1B1C44D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197" w:type="dxa"/>
            <w:gridSpan w:val="3"/>
            <w:shd w:val="clear" w:color="auto" w:fill="84E290" w:themeFill="accent3" w:themeFillTint="66"/>
          </w:tcPr>
          <w:p w:rsidR="006F54E4" w:rsidRDefault="006F54E4" w14:paraId="6154218A" w14:textId="6C091BE5">
            <w:pPr>
              <w:pStyle w:val="Heading3"/>
            </w:pPr>
            <w:bookmarkStart w:name="_Toc181693664" w:id="367"/>
            <w:bookmarkStart w:name="_Toc181782871" w:id="368"/>
            <w:bookmarkStart w:name="_Toc181784218" w:id="369"/>
            <w:r>
              <w:t>Field Worker &amp; Agent Mobility</w:t>
            </w:r>
            <w:bookmarkEnd w:id="367"/>
            <w:bookmarkEnd w:id="368"/>
            <w:bookmarkEnd w:id="369"/>
          </w:p>
        </w:tc>
        <w:tc>
          <w:tcPr>
            <w:tcW w:w="14053" w:type="dxa"/>
            <w:shd w:val="clear" w:color="auto" w:fill="84E290" w:themeFill="accent3" w:themeFillTint="66"/>
            <w:noWrap/>
          </w:tcPr>
          <w:p w:rsidRPr="00995A5F" w:rsidR="006F54E4" w:rsidRDefault="006F54E4" w14:paraId="7397A184"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6F54E4" w:rsidTr="00921ADA" w14:paraId="176F3E27"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6F54E4" w:rsidRDefault="006F54E4" w14:paraId="268A61CC" w14:textId="77777777">
            <w:pPr>
              <w:rPr>
                <w:rFonts w:eastAsia="Times New Roman"/>
                <w:lang w:eastAsia="en-GB"/>
              </w:rPr>
            </w:pPr>
          </w:p>
        </w:tc>
        <w:tc>
          <w:tcPr>
            <w:tcW w:w="3527" w:type="dxa"/>
          </w:tcPr>
          <w:p w:rsidRPr="006521CE" w:rsidR="006F54E4" w:rsidP="00005283" w:rsidRDefault="006F54E4" w14:paraId="25D69997" w14:textId="77777777">
            <w:pPr>
              <w:pStyle w:val="CapabilityName"/>
              <w:cnfStyle w:val="000000000000" w:firstRow="0" w:lastRow="0" w:firstColumn="0" w:lastColumn="0" w:oddVBand="0" w:evenVBand="0" w:oddHBand="0" w:evenHBand="0" w:firstRowFirstColumn="0" w:firstRowLastColumn="0" w:lastRowFirstColumn="0" w:lastRowLastColumn="0"/>
            </w:pPr>
            <w:r>
              <w:t>Field Worker &amp; Agent Mobility</w:t>
            </w:r>
          </w:p>
        </w:tc>
        <w:tc>
          <w:tcPr>
            <w:tcW w:w="3666" w:type="dxa"/>
            <w:noWrap/>
          </w:tcPr>
          <w:p w:rsidRPr="006521CE" w:rsidR="006F54E4" w:rsidRDefault="006F54E4" w14:paraId="34CEFE76" w14:textId="0E46EF7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72" w:id="370"/>
            <w:bookmarkStart w:name="_Toc181784219" w:id="371"/>
            <w:r>
              <w:t>Maximize efficiency</w:t>
            </w:r>
            <w:bookmarkEnd w:id="370"/>
            <w:bookmarkEnd w:id="371"/>
          </w:p>
        </w:tc>
        <w:tc>
          <w:tcPr>
            <w:tcW w:w="14053" w:type="dxa"/>
            <w:noWrap/>
            <w:vAlign w:val="center"/>
          </w:tcPr>
          <w:p w:rsidR="006F54E4" w:rsidP="003177E0" w:rsidRDefault="006F54E4" w14:paraId="0404CF16" w14:textId="77777777">
            <w:pPr>
              <w:pStyle w:val="CapabilityActionBullet"/>
              <w:cnfStyle w:val="000000000000" w:firstRow="0" w:lastRow="0" w:firstColumn="0" w:lastColumn="0" w:oddVBand="0" w:evenVBand="0" w:oddHBand="0" w:evenHBand="0" w:firstRowFirstColumn="0" w:firstRowLastColumn="0" w:lastRowFirstColumn="0" w:lastRowLastColumn="0"/>
            </w:pPr>
            <w:r>
              <w:t>Provide field workers and agents with real-time communication, easy access, and collaboration tools to enable information sharing, problem-solving, and support.</w:t>
            </w:r>
          </w:p>
          <w:p w:rsidR="006F54E4" w:rsidP="003177E0" w:rsidRDefault="006F54E4" w14:paraId="478926C7" w14:textId="77777777">
            <w:pPr>
              <w:pStyle w:val="CapabilityActionBullet"/>
              <w:cnfStyle w:val="000000000000" w:firstRow="0" w:lastRow="0" w:firstColumn="0" w:lastColumn="0" w:oddVBand="0" w:evenVBand="0" w:oddHBand="0" w:evenHBand="0" w:firstRowFirstColumn="0" w:firstRowLastColumn="0" w:lastRowFirstColumn="0" w:lastRowLastColumn="0"/>
            </w:pPr>
            <w:r>
              <w:t>Ensure device health, performance, and access requirements meet organizational and customer policies.</w:t>
            </w:r>
          </w:p>
          <w:p w:rsidRPr="006521CE" w:rsidR="006F54E4" w:rsidP="003177E0" w:rsidRDefault="006F54E4" w14:paraId="73A18B70"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Streamline field service management tasks such as scheduling, routing, and task coordination. Leverage insights to optimize field operations and enhance decision-making.</w:t>
            </w:r>
          </w:p>
        </w:tc>
      </w:tr>
      <w:tr w:rsidRPr="00E846D2" w:rsidR="006F54E4" w:rsidTr="00921ADA" w14:paraId="61F4F93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6F54E4" w:rsidRDefault="006F54E4" w14:paraId="21B01864" w14:textId="77777777">
            <w:pPr>
              <w:rPr>
                <w:rFonts w:eastAsia="Times New Roman"/>
                <w:lang w:eastAsia="en-GB"/>
              </w:rPr>
            </w:pPr>
          </w:p>
        </w:tc>
        <w:tc>
          <w:tcPr>
            <w:tcW w:w="3527" w:type="dxa"/>
          </w:tcPr>
          <w:p w:rsidRPr="006521CE" w:rsidR="006F54E4" w:rsidP="00005283" w:rsidRDefault="006F54E4" w14:paraId="7BA46CF8" w14:textId="77777777">
            <w:pPr>
              <w:pStyle w:val="CapabilityName"/>
              <w:cnfStyle w:val="000000100000" w:firstRow="0" w:lastRow="0" w:firstColumn="0" w:lastColumn="0" w:oddVBand="0" w:evenVBand="0" w:oddHBand="1" w:evenHBand="0" w:firstRowFirstColumn="0" w:firstRowLastColumn="0" w:lastRowFirstColumn="0" w:lastRowLastColumn="0"/>
            </w:pPr>
            <w:r>
              <w:t>Field Worker &amp; Agent Mobility</w:t>
            </w:r>
          </w:p>
        </w:tc>
        <w:tc>
          <w:tcPr>
            <w:tcW w:w="3666" w:type="dxa"/>
            <w:noWrap/>
          </w:tcPr>
          <w:p w:rsidRPr="006521CE" w:rsidR="006F54E4" w:rsidRDefault="006F54E4" w14:paraId="6DF57295" w14:textId="09B88BF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73" w:id="372"/>
            <w:bookmarkStart w:name="_Toc181784220" w:id="373"/>
            <w:r>
              <w:t>Simplify work</w:t>
            </w:r>
            <w:bookmarkEnd w:id="372"/>
            <w:bookmarkEnd w:id="373"/>
          </w:p>
        </w:tc>
        <w:tc>
          <w:tcPr>
            <w:tcW w:w="14053" w:type="dxa"/>
            <w:noWrap/>
            <w:vAlign w:val="center"/>
          </w:tcPr>
          <w:p w:rsidR="006F54E4" w:rsidP="003177E0" w:rsidRDefault="006F54E4" w14:paraId="7C39AE25" w14:textId="77777777">
            <w:pPr>
              <w:pStyle w:val="CapabilityActionBullet"/>
              <w:cnfStyle w:val="000000100000" w:firstRow="0" w:lastRow="0" w:firstColumn="0" w:lastColumn="0" w:oddVBand="0" w:evenVBand="0" w:oddHBand="1" w:evenHBand="0" w:firstRowFirstColumn="0" w:firstRowLastColumn="0" w:lastRowFirstColumn="0" w:lastRowLastColumn="0"/>
            </w:pPr>
            <w:r>
              <w:t>Deploy unified mobile solutions that integrate various functionalities such as job scheduling, reporting, navigation, and communication. A single, cohesive app can streamline processes.</w:t>
            </w:r>
          </w:p>
          <w:p w:rsidR="006F54E4" w:rsidP="003177E0" w:rsidRDefault="006F54E4" w14:paraId="4BDAB08F"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Digitize paper-based processes. Automate data entry to reduce manual work. </w:t>
            </w:r>
          </w:p>
          <w:p w:rsidRPr="006521CE" w:rsidR="006F54E4" w:rsidP="003177E0" w:rsidRDefault="006F54E4" w14:paraId="1FB4462D"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Provide field workers and agents with proactive support and insights that are accessible from a mobile device. This can include access to a knowledge base and short videos.</w:t>
            </w:r>
          </w:p>
        </w:tc>
      </w:tr>
      <w:tr w:rsidRPr="00E846D2" w:rsidR="006F54E4" w:rsidTr="00921ADA" w14:paraId="0E5AA3A6"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6F54E4" w:rsidRDefault="006F54E4" w14:paraId="0E09E77C" w14:textId="77777777">
            <w:pPr>
              <w:rPr>
                <w:rFonts w:eastAsia="Times New Roman"/>
                <w:lang w:eastAsia="en-GB"/>
              </w:rPr>
            </w:pPr>
          </w:p>
        </w:tc>
        <w:tc>
          <w:tcPr>
            <w:tcW w:w="3527" w:type="dxa"/>
          </w:tcPr>
          <w:p w:rsidRPr="006521CE" w:rsidR="006F54E4" w:rsidP="00005283" w:rsidRDefault="006F54E4" w14:paraId="2D02497A" w14:textId="77777777">
            <w:pPr>
              <w:pStyle w:val="CapabilityName"/>
              <w:cnfStyle w:val="000000000000" w:firstRow="0" w:lastRow="0" w:firstColumn="0" w:lastColumn="0" w:oddVBand="0" w:evenVBand="0" w:oddHBand="0" w:evenHBand="0" w:firstRowFirstColumn="0" w:firstRowLastColumn="0" w:lastRowFirstColumn="0" w:lastRowLastColumn="0"/>
            </w:pPr>
            <w:r>
              <w:t>Field Worker &amp; Agent Mobility</w:t>
            </w:r>
          </w:p>
        </w:tc>
        <w:tc>
          <w:tcPr>
            <w:tcW w:w="3666" w:type="dxa"/>
            <w:noWrap/>
          </w:tcPr>
          <w:p w:rsidRPr="006521CE" w:rsidR="006F54E4" w:rsidRDefault="006F54E4" w14:paraId="4BC9A775" w14:textId="148928D5">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74" w:id="374"/>
            <w:bookmarkStart w:name="_Toc181784221" w:id="375"/>
            <w:r>
              <w:t>Increase productivity</w:t>
            </w:r>
            <w:bookmarkEnd w:id="374"/>
            <w:bookmarkEnd w:id="375"/>
          </w:p>
        </w:tc>
        <w:tc>
          <w:tcPr>
            <w:tcW w:w="14053" w:type="dxa"/>
            <w:noWrap/>
            <w:vAlign w:val="center"/>
          </w:tcPr>
          <w:p w:rsidR="006F54E4" w:rsidP="003177E0" w:rsidRDefault="006F54E4" w14:paraId="122A210D"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advanced scheduling to ensure field workers and agents are deployed efficiently. Schedule tasks based on priority, location, and availability.</w:t>
            </w:r>
          </w:p>
          <w:p w:rsidR="006F54E4" w:rsidP="003177E0" w:rsidRDefault="006F54E4" w14:paraId="7542B8A0" w14:textId="77777777">
            <w:pPr>
              <w:pStyle w:val="CapabilityActionBullet"/>
              <w:cnfStyle w:val="000000000000" w:firstRow="0" w:lastRow="0" w:firstColumn="0" w:lastColumn="0" w:oddVBand="0" w:evenVBand="0" w:oddHBand="0" w:evenHBand="0" w:firstRowFirstColumn="0" w:firstRowLastColumn="0" w:lastRowFirstColumn="0" w:lastRowLastColumn="0"/>
            </w:pPr>
            <w:r>
              <w:t>Equip field workers with robust mobile devices and applications that support their tasks and enable real-time data access and updates.</w:t>
            </w:r>
          </w:p>
          <w:p w:rsidRPr="006521CE" w:rsidR="006F54E4" w:rsidP="003177E0" w:rsidRDefault="006F54E4" w14:paraId="1BB1C837"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Provide a platform for field workers to read logs and tickets for issues, which they can access from any mobile location.</w:t>
            </w:r>
          </w:p>
        </w:tc>
      </w:tr>
      <w:tr w:rsidRPr="00E846D2" w:rsidR="006F54E4" w:rsidTr="00921ADA" w14:paraId="548DBC8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6F54E4" w:rsidRDefault="006F54E4" w14:paraId="4644DD96" w14:textId="77777777">
            <w:pPr>
              <w:rPr>
                <w:rFonts w:eastAsia="Times New Roman"/>
                <w:lang w:eastAsia="en-GB"/>
              </w:rPr>
            </w:pPr>
          </w:p>
        </w:tc>
        <w:tc>
          <w:tcPr>
            <w:tcW w:w="3527" w:type="dxa"/>
          </w:tcPr>
          <w:p w:rsidRPr="006521CE" w:rsidR="006F54E4" w:rsidP="00005283" w:rsidRDefault="006F54E4" w14:paraId="5AF5ABDE" w14:textId="77777777">
            <w:pPr>
              <w:pStyle w:val="CapabilityName"/>
              <w:cnfStyle w:val="000000100000" w:firstRow="0" w:lastRow="0" w:firstColumn="0" w:lastColumn="0" w:oddVBand="0" w:evenVBand="0" w:oddHBand="1" w:evenHBand="0" w:firstRowFirstColumn="0" w:firstRowLastColumn="0" w:lastRowFirstColumn="0" w:lastRowLastColumn="0"/>
            </w:pPr>
            <w:r>
              <w:t>Field Worker &amp; Agent Mobility</w:t>
            </w:r>
          </w:p>
        </w:tc>
        <w:tc>
          <w:tcPr>
            <w:tcW w:w="3666" w:type="dxa"/>
            <w:noWrap/>
          </w:tcPr>
          <w:p w:rsidRPr="006521CE" w:rsidR="006F54E4" w:rsidRDefault="006F54E4" w14:paraId="1DCF3E77" w14:textId="7612948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75" w:id="376"/>
            <w:bookmarkStart w:name="_Toc181784222" w:id="377"/>
            <w:r>
              <w:t>Manage team performance</w:t>
            </w:r>
            <w:bookmarkEnd w:id="376"/>
            <w:bookmarkEnd w:id="377"/>
          </w:p>
        </w:tc>
        <w:tc>
          <w:tcPr>
            <w:tcW w:w="14053" w:type="dxa"/>
            <w:noWrap/>
            <w:vAlign w:val="center"/>
          </w:tcPr>
          <w:p w:rsidR="006F54E4" w:rsidP="003177E0" w:rsidRDefault="006F54E4" w14:paraId="329C1467"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Provide continuous training and professional development for field workers and agents to enhance their skills, knowledge, and overall performance. </w:t>
            </w:r>
          </w:p>
          <w:p w:rsidR="006F54E4" w:rsidP="003177E0" w:rsidRDefault="006F54E4" w14:paraId="28C77D99" w14:textId="77777777">
            <w:pPr>
              <w:pStyle w:val="CapabilityActionBullet"/>
              <w:cnfStyle w:val="000000100000" w:firstRow="0" w:lastRow="0" w:firstColumn="0" w:lastColumn="0" w:oddVBand="0" w:evenVBand="0" w:oddHBand="1" w:evenHBand="0" w:firstRowFirstColumn="0" w:firstRowLastColumn="0" w:lastRowFirstColumn="0" w:lastRowLastColumn="0"/>
            </w:pPr>
            <w:r>
              <w:t>Provide managers with up-to-date insights into the activities and productivity of field workers and agents. Offer dashboards that track key performance indicators (KPIs) and allow for dynamic reporting.</w:t>
            </w:r>
          </w:p>
          <w:p w:rsidRPr="006521CE" w:rsidR="006F54E4" w:rsidP="003177E0" w:rsidRDefault="006F54E4" w14:paraId="082A29A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clear goals, metrics, and regular reviews to assess progress, provide feedback, and adjust goals as necessary.</w:t>
            </w:r>
          </w:p>
        </w:tc>
      </w:tr>
    </w:tbl>
    <w:p w:rsidR="00955349" w:rsidP="001458EC" w:rsidRDefault="00955349" w14:paraId="45BE31CF" w14:textId="77777777"/>
    <w:p w:rsidR="00955349" w:rsidP="001458EC" w:rsidRDefault="00955349" w14:paraId="3843912F" w14:textId="77777777">
      <w:pPr>
        <w:rPr>
          <w:rFonts w:asciiTheme="majorHAnsi" w:hAnsiTheme="majorHAnsi" w:eastAsiaTheme="majorEastAsia" w:cstheme="majorBidi"/>
          <w:color w:val="0F4761" w:themeColor="accent1" w:themeShade="BF"/>
          <w:sz w:val="32"/>
          <w:szCs w:val="32"/>
        </w:rPr>
      </w:pPr>
      <w:r>
        <w:br w:type="page"/>
      </w:r>
    </w:p>
    <w:p w:rsidR="003C647A" w:rsidP="001458EC" w:rsidRDefault="003C647A" w14:paraId="28C68ECB" w14:textId="3AE79BC9">
      <w:pPr>
        <w:pStyle w:val="Heading2"/>
      </w:pPr>
      <w:bookmarkStart w:name="_Toc181201408" w:id="378"/>
      <w:bookmarkStart w:name="_Toc181266597" w:id="379"/>
      <w:bookmarkStart w:name="_Toc181267411" w:id="380"/>
      <w:bookmarkStart w:name="_Toc181693669" w:id="381"/>
      <w:bookmarkStart w:name="_Toc181782876" w:id="382"/>
      <w:bookmarkStart w:name="_Toc181784223" w:id="383"/>
      <w:r>
        <w:lastRenderedPageBreak/>
        <w:t>Endpoint Management &amp; Security</w:t>
      </w:r>
      <w:bookmarkEnd w:id="378"/>
      <w:bookmarkEnd w:id="379"/>
      <w:bookmarkEnd w:id="380"/>
      <w:bookmarkEnd w:id="381"/>
      <w:bookmarkEnd w:id="382"/>
      <w:bookmarkEnd w:id="383"/>
    </w:p>
    <w:tbl>
      <w:tblPr>
        <w:tblStyle w:val="GridTable4-Accent4"/>
        <w:tblW w:w="22150" w:type="dxa"/>
        <w:tblLayout w:type="fixed"/>
        <w:tblLook w:val="04A0" w:firstRow="1" w:lastRow="0" w:firstColumn="1" w:lastColumn="0" w:noHBand="0" w:noVBand="1"/>
      </w:tblPr>
      <w:tblGrid>
        <w:gridCol w:w="1004"/>
        <w:gridCol w:w="3386"/>
        <w:gridCol w:w="3666"/>
        <w:gridCol w:w="14094"/>
      </w:tblGrid>
      <w:tr w:rsidRPr="00035FBA" w:rsidR="00080738" w:rsidTr="00921ADA" w14:paraId="07914E9F" w14:textId="77777777">
        <w:trPr>
          <w:cnfStyle w:val="100000000000" w:firstRow="1" w:lastRow="0" w:firstColumn="0" w:lastColumn="0" w:oddVBand="0" w:evenVBand="0" w:oddHBand="0" w:evenHBand="0" w:firstRowFirstColumn="0" w:firstRowLastColumn="0" w:lastRowFirstColumn="0" w:lastRowLastColumn="0"/>
          <w:trHeight w:val="605"/>
          <w:tblHeader/>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A72647"/>
            <w:vAlign w:val="center"/>
          </w:tcPr>
          <w:p w:rsidRPr="00035FBA" w:rsidR="00080738" w:rsidP="001458EC" w:rsidRDefault="00080738" w14:paraId="6460D31E" w14:textId="77777777">
            <w:pPr>
              <w:pStyle w:val="CapabilityGroup"/>
            </w:pPr>
            <w:r w:rsidRPr="00035FBA">
              <w:t>Endpoint Management &amp; Security</w:t>
            </w:r>
          </w:p>
        </w:tc>
        <w:tc>
          <w:tcPr>
            <w:tcW w:w="14094" w:type="dxa"/>
            <w:shd w:val="clear" w:color="auto" w:fill="A72647"/>
            <w:noWrap/>
          </w:tcPr>
          <w:p w:rsidRPr="00035FBA" w:rsidR="00080738" w:rsidP="006731E4" w:rsidRDefault="00080738" w14:paraId="719009C6" w14:textId="77777777">
            <w:pPr>
              <w:pStyle w:val="CapabilityGroup"/>
              <w:cnfStyle w:val="100000000000" w:firstRow="1" w:lastRow="0" w:firstColumn="0" w:lastColumn="0" w:oddVBand="0" w:evenVBand="0" w:oddHBand="0" w:evenHBand="0" w:firstRowFirstColumn="0" w:firstRowLastColumn="0" w:lastRowFirstColumn="0" w:lastRowLastColumn="0"/>
            </w:pPr>
          </w:p>
        </w:tc>
      </w:tr>
      <w:tr w:rsidRPr="00D56388" w:rsidR="00D22D0E" w:rsidTr="00921ADA" w14:paraId="6903AB66" w14:textId="77777777">
        <w:trPr>
          <w:cnfStyle w:val="100000000000" w:firstRow="1" w:lastRow="0" w:firstColumn="0" w:lastColumn="0" w:oddVBand="0" w:evenVBand="0" w:oddHBand="0" w:evenHBand="0" w:firstRowFirstColumn="0" w:firstRowLastColumn="0" w:lastRowFirstColumn="0" w:lastRowLastColumn="0"/>
          <w:trHeight w:val="614"/>
          <w:tblHeader/>
        </w:trPr>
        <w:tc>
          <w:tcPr>
            <w:cnfStyle w:val="001000000000" w:firstRow="0" w:lastRow="0" w:firstColumn="1" w:lastColumn="0" w:oddVBand="0" w:evenVBand="0" w:oddHBand="0" w:evenHBand="0" w:firstRowFirstColumn="0" w:firstRowLastColumn="0" w:lastRowFirstColumn="0" w:lastRowLastColumn="0"/>
            <w:tcW w:w="1004" w:type="dxa"/>
            <w:shd w:val="clear" w:color="auto" w:fill="4C94D8" w:themeFill="text2" w:themeFillTint="80"/>
            <w:vAlign w:val="center"/>
            <w:hideMark/>
          </w:tcPr>
          <w:p w:rsidRPr="00D56388" w:rsidR="00080738" w:rsidP="001458EC" w:rsidRDefault="00080738" w14:paraId="6C81DD76" w14:textId="5909B25C">
            <w:pPr>
              <w:rPr>
                <w:rFonts w:eastAsia="Times New Roman"/>
                <w:lang w:eastAsia="en-GB"/>
              </w:rPr>
            </w:pPr>
            <w:r>
              <w:rPr>
                <w:rFonts w:eastAsia="Times New Roman"/>
                <w:lang w:eastAsia="en-GB"/>
              </w:rPr>
              <w:t>Seq.</w:t>
            </w:r>
          </w:p>
        </w:tc>
        <w:tc>
          <w:tcPr>
            <w:tcW w:w="3386" w:type="dxa"/>
            <w:shd w:val="clear" w:color="auto" w:fill="4C94D8" w:themeFill="text2" w:themeFillTint="80"/>
            <w:vAlign w:val="center"/>
          </w:tcPr>
          <w:p w:rsidRPr="00D56388" w:rsidR="00080738" w:rsidP="001458EC" w:rsidRDefault="00080738" w14:paraId="4D19DE72"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Capability</w:t>
            </w:r>
          </w:p>
        </w:tc>
        <w:tc>
          <w:tcPr>
            <w:tcW w:w="3666" w:type="dxa"/>
            <w:shd w:val="clear" w:color="auto" w:fill="4C94D8" w:themeFill="text2" w:themeFillTint="80"/>
            <w:noWrap/>
            <w:vAlign w:val="center"/>
            <w:hideMark/>
          </w:tcPr>
          <w:p w:rsidRPr="00D56388" w:rsidR="00080738" w:rsidP="001458EC" w:rsidRDefault="00080738" w14:paraId="74778883"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D56388">
              <w:rPr>
                <w:rFonts w:eastAsia="Times New Roman"/>
                <w:lang w:eastAsia="en-GB"/>
              </w:rPr>
              <w:t>Function/Benefit</w:t>
            </w:r>
          </w:p>
        </w:tc>
        <w:tc>
          <w:tcPr>
            <w:tcW w:w="14094" w:type="dxa"/>
            <w:shd w:val="clear" w:color="auto" w:fill="4C94D8" w:themeFill="text2" w:themeFillTint="80"/>
            <w:noWrap/>
            <w:vAlign w:val="center"/>
            <w:hideMark/>
          </w:tcPr>
          <w:p w:rsidRPr="00D56388" w:rsidR="00080738" w:rsidP="001458EC" w:rsidRDefault="00080738" w14:paraId="28BD0646"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Actions</w:t>
            </w:r>
          </w:p>
        </w:tc>
      </w:tr>
      <w:tr w:rsidRPr="00E846D2" w:rsidR="00AD7938" w:rsidTr="00921ADA" w14:paraId="59D9BA3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AD7938" w:rsidRDefault="00AD7938" w14:paraId="38C35AE2" w14:textId="5AB98DD8">
            <w:pPr>
              <w:pStyle w:val="Heading3"/>
            </w:pPr>
            <w:bookmarkStart w:name="_Toc181693670" w:id="384"/>
            <w:bookmarkStart w:name="_Toc181782877" w:id="385"/>
            <w:bookmarkStart w:name="_Toc181784224" w:id="386"/>
            <w:r>
              <w:t>Unified Endpoint Management (UEM)</w:t>
            </w:r>
            <w:bookmarkEnd w:id="384"/>
            <w:bookmarkEnd w:id="385"/>
            <w:bookmarkEnd w:id="386"/>
          </w:p>
        </w:tc>
        <w:tc>
          <w:tcPr>
            <w:tcW w:w="14094" w:type="dxa"/>
            <w:shd w:val="clear" w:color="auto" w:fill="84E290" w:themeFill="accent3" w:themeFillTint="66"/>
            <w:noWrap/>
          </w:tcPr>
          <w:p w:rsidRPr="00995A5F" w:rsidR="00AD7938" w:rsidRDefault="00AD7938" w14:paraId="39826141"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AD7938" w:rsidTr="00921ADA" w14:paraId="549D1423"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AD7938" w:rsidRDefault="00AD7938" w14:paraId="10CA2514" w14:textId="77777777">
            <w:pPr>
              <w:rPr>
                <w:rFonts w:eastAsia="Times New Roman"/>
                <w:lang w:eastAsia="en-GB"/>
              </w:rPr>
            </w:pPr>
          </w:p>
        </w:tc>
        <w:tc>
          <w:tcPr>
            <w:tcW w:w="3386" w:type="dxa"/>
          </w:tcPr>
          <w:p w:rsidRPr="006521CE" w:rsidR="00AD7938" w:rsidP="00005283" w:rsidRDefault="00AD7938" w14:paraId="35FD3A39" w14:textId="77777777">
            <w:pPr>
              <w:pStyle w:val="CapabilityName"/>
              <w:cnfStyle w:val="000000000000" w:firstRow="0" w:lastRow="0" w:firstColumn="0" w:lastColumn="0" w:oddVBand="0" w:evenVBand="0" w:oddHBand="0" w:evenHBand="0" w:firstRowFirstColumn="0" w:firstRowLastColumn="0" w:lastRowFirstColumn="0" w:lastRowLastColumn="0"/>
            </w:pPr>
            <w:r>
              <w:t>Unified Endpoint Management (UEM)</w:t>
            </w:r>
          </w:p>
        </w:tc>
        <w:tc>
          <w:tcPr>
            <w:tcW w:w="3666" w:type="dxa"/>
            <w:noWrap/>
          </w:tcPr>
          <w:p w:rsidRPr="006521CE" w:rsidR="00AD7938" w:rsidRDefault="00AD7938" w14:paraId="4EAF5AE6" w14:textId="6478FA1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78" w:id="387"/>
            <w:bookmarkStart w:name="_Toc181784225" w:id="388"/>
            <w:r>
              <w:t>Distribution and provisioning</w:t>
            </w:r>
            <w:bookmarkEnd w:id="387"/>
            <w:bookmarkEnd w:id="388"/>
          </w:p>
        </w:tc>
        <w:tc>
          <w:tcPr>
            <w:tcW w:w="14094" w:type="dxa"/>
            <w:noWrap/>
            <w:vAlign w:val="center"/>
          </w:tcPr>
          <w:p w:rsidR="00AD7938" w:rsidP="003177E0" w:rsidRDefault="00AD7938" w14:paraId="383EFA41" w14:textId="77777777">
            <w:pPr>
              <w:pStyle w:val="CapabilityActionBullet"/>
              <w:cnfStyle w:val="000000000000" w:firstRow="0" w:lastRow="0" w:firstColumn="0" w:lastColumn="0" w:oddVBand="0" w:evenVBand="0" w:oddHBand="0" w:evenHBand="0" w:firstRowFirstColumn="0" w:firstRowLastColumn="0" w:lastRowFirstColumn="0" w:lastRowLastColumn="0"/>
            </w:pPr>
            <w:r>
              <w:t>Centralize and streamline the management, distribution, and provisioning of devices, applications, and configurations across various operating systems and device types.</w:t>
            </w:r>
          </w:p>
          <w:p w:rsidR="00AD7938" w:rsidP="003177E0" w:rsidRDefault="00AD7938" w14:paraId="63135B24" w14:textId="77777777">
            <w:pPr>
              <w:pStyle w:val="CapabilityActionBullet"/>
              <w:cnfStyle w:val="000000000000" w:firstRow="0" w:lastRow="0" w:firstColumn="0" w:lastColumn="0" w:oddVBand="0" w:evenVBand="0" w:oddHBand="0" w:evenHBand="0" w:firstRowFirstColumn="0" w:firstRowLastColumn="0" w:lastRowFirstColumn="0" w:lastRowLastColumn="0"/>
            </w:pPr>
            <w:r>
              <w:t>Automate templates for provisioning and configuring endpoints to streamline onboarding, maintain consistency, and reduce manual effort.</w:t>
            </w:r>
          </w:p>
          <w:p w:rsidR="00AD7938" w:rsidP="003177E0" w:rsidRDefault="00AD7938" w14:paraId="789C5183" w14:textId="77777777">
            <w:pPr>
              <w:pStyle w:val="CapabilityActionBullet"/>
              <w:cnfStyle w:val="000000000000" w:firstRow="0" w:lastRow="0" w:firstColumn="0" w:lastColumn="0" w:oddVBand="0" w:evenVBand="0" w:oddHBand="0" w:evenHBand="0" w:firstRowFirstColumn="0" w:firstRowLastColumn="0" w:lastRowFirstColumn="0" w:lastRowLastColumn="0"/>
            </w:pPr>
            <w:r>
              <w:t>Automate distribution of software updates, patches, and applications to endpoints. Schedule deployments to minimize user disruption and ensure timely updates.</w:t>
            </w:r>
          </w:p>
          <w:p w:rsidRPr="006521CE" w:rsidR="00AD7938" w:rsidP="003177E0" w:rsidRDefault="00AD7938" w14:paraId="1FEFFBD6"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Leverage the UEM solution’s reporting and analytics capabilities. Gain insights into endpoint performance, software deployment status, usage patterns, and compliance.</w:t>
            </w:r>
          </w:p>
        </w:tc>
      </w:tr>
      <w:tr w:rsidRPr="00E846D2" w:rsidR="00AD7938" w:rsidTr="00921ADA" w14:paraId="0B4EFDF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AD7938" w:rsidRDefault="00AD7938" w14:paraId="291A62ED" w14:textId="77777777">
            <w:pPr>
              <w:rPr>
                <w:rFonts w:eastAsia="Times New Roman"/>
                <w:lang w:eastAsia="en-GB"/>
              </w:rPr>
            </w:pPr>
          </w:p>
        </w:tc>
        <w:tc>
          <w:tcPr>
            <w:tcW w:w="3386" w:type="dxa"/>
          </w:tcPr>
          <w:p w:rsidRPr="006521CE" w:rsidR="00AD7938" w:rsidP="00005283" w:rsidRDefault="00AD7938" w14:paraId="7451DA43" w14:textId="77777777">
            <w:pPr>
              <w:pStyle w:val="CapabilityName"/>
              <w:cnfStyle w:val="000000100000" w:firstRow="0" w:lastRow="0" w:firstColumn="0" w:lastColumn="0" w:oddVBand="0" w:evenVBand="0" w:oddHBand="1" w:evenHBand="0" w:firstRowFirstColumn="0" w:firstRowLastColumn="0" w:lastRowFirstColumn="0" w:lastRowLastColumn="0"/>
            </w:pPr>
            <w:r>
              <w:t>Unified Endpoint Management (UEM)</w:t>
            </w:r>
          </w:p>
        </w:tc>
        <w:tc>
          <w:tcPr>
            <w:tcW w:w="3666" w:type="dxa"/>
            <w:noWrap/>
          </w:tcPr>
          <w:p w:rsidRPr="006521CE" w:rsidR="00AD7938" w:rsidRDefault="00AD7938" w14:paraId="032F3714" w14:textId="23397788">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79" w:id="389"/>
            <w:bookmarkStart w:name="_Toc181784226" w:id="390"/>
            <w:r>
              <w:t>Application management</w:t>
            </w:r>
            <w:bookmarkEnd w:id="389"/>
            <w:bookmarkEnd w:id="390"/>
          </w:p>
        </w:tc>
        <w:tc>
          <w:tcPr>
            <w:tcW w:w="14094" w:type="dxa"/>
            <w:noWrap/>
            <w:vAlign w:val="center"/>
          </w:tcPr>
          <w:p w:rsidR="00AD7938" w:rsidP="003177E0" w:rsidRDefault="00AD7938" w14:paraId="45609B9C" w14:textId="77777777">
            <w:pPr>
              <w:pStyle w:val="CapabilityActionBullet"/>
              <w:cnfStyle w:val="000000100000" w:firstRow="0" w:lastRow="0" w:firstColumn="0" w:lastColumn="0" w:oddVBand="0" w:evenVBand="0" w:oddHBand="1" w:evenHBand="0" w:firstRowFirstColumn="0" w:firstRowLastColumn="0" w:lastRowFirstColumn="0" w:lastRowLastColumn="0"/>
            </w:pPr>
            <w:r>
              <w:t>Ensure that all applications are consistently updated to the latest versions, including security patches and feature updates, to reduce downtime and risk.</w:t>
            </w:r>
          </w:p>
          <w:p w:rsidR="00AD7938" w:rsidP="003177E0" w:rsidRDefault="00AD7938" w14:paraId="263E82FF"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self-service application portal. Enable employees to access and install the applications they need, reducing dependency on IT support.</w:t>
            </w:r>
          </w:p>
          <w:p w:rsidR="00AD7938" w:rsidP="003177E0" w:rsidRDefault="00AD7938" w14:paraId="47343A84"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Integrate role-based access controls to ensure access to the appropriate applications based on roles. </w:t>
            </w:r>
          </w:p>
          <w:p w:rsidRPr="006521CE" w:rsidR="00AD7938" w:rsidP="003177E0" w:rsidRDefault="00AD7938" w14:paraId="39B5B78A"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real-time support features like remote assistance and chatbots to help employees resolve application-related issues quickly and efficiently.</w:t>
            </w:r>
          </w:p>
        </w:tc>
      </w:tr>
      <w:tr w:rsidRPr="00E846D2" w:rsidR="00AD7938" w:rsidTr="00921ADA" w14:paraId="61BC00F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AD7938" w:rsidRDefault="00AD7938" w14:paraId="707144CB" w14:textId="77777777">
            <w:pPr>
              <w:rPr>
                <w:rFonts w:eastAsia="Times New Roman"/>
                <w:lang w:eastAsia="en-GB"/>
              </w:rPr>
            </w:pPr>
          </w:p>
        </w:tc>
        <w:tc>
          <w:tcPr>
            <w:tcW w:w="3386" w:type="dxa"/>
          </w:tcPr>
          <w:p w:rsidRPr="006521CE" w:rsidR="00AD7938" w:rsidP="00005283" w:rsidRDefault="00AD7938" w14:paraId="446900B4" w14:textId="77777777">
            <w:pPr>
              <w:pStyle w:val="CapabilityName"/>
              <w:cnfStyle w:val="000000000000" w:firstRow="0" w:lastRow="0" w:firstColumn="0" w:lastColumn="0" w:oddVBand="0" w:evenVBand="0" w:oddHBand="0" w:evenHBand="0" w:firstRowFirstColumn="0" w:firstRowLastColumn="0" w:lastRowFirstColumn="0" w:lastRowLastColumn="0"/>
            </w:pPr>
            <w:r>
              <w:t>Unified Endpoint Management (UEM)</w:t>
            </w:r>
          </w:p>
        </w:tc>
        <w:tc>
          <w:tcPr>
            <w:tcW w:w="3666" w:type="dxa"/>
            <w:noWrap/>
          </w:tcPr>
          <w:p w:rsidRPr="006521CE" w:rsidR="00AD7938" w:rsidRDefault="00AD7938" w14:paraId="0B4CD4E2" w14:textId="2710256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80" w:id="391"/>
            <w:bookmarkStart w:name="_Toc181784227" w:id="392"/>
            <w:r>
              <w:t>Device lifecycle management</w:t>
            </w:r>
            <w:bookmarkEnd w:id="391"/>
            <w:bookmarkEnd w:id="392"/>
          </w:p>
        </w:tc>
        <w:tc>
          <w:tcPr>
            <w:tcW w:w="14094" w:type="dxa"/>
            <w:noWrap/>
            <w:vAlign w:val="center"/>
          </w:tcPr>
          <w:p w:rsidR="00AD7938" w:rsidP="003177E0" w:rsidRDefault="00AD7938" w14:paraId="1D8F8D43"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Document and implement comprehensive policies and procedures that govern the entire lifecycle of endpoint devices, from procurement to decommissioning. </w:t>
            </w:r>
          </w:p>
          <w:p w:rsidR="00AD7938" w:rsidP="003177E0" w:rsidRDefault="00AD7938" w14:paraId="272B0ECB"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templates to streamline the provisioning of endpoint devices, these ensure devices are configured consistently and efficiently, reducing manual effort and errors.</w:t>
            </w:r>
          </w:p>
          <w:p w:rsidRPr="006521CE" w:rsidR="00AD7938" w:rsidP="003177E0" w:rsidRDefault="00AD7938" w14:paraId="39E35837"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Use real-time analytics and reporting tools to enhance visibility into device </w:t>
            </w:r>
            <w:proofErr w:type="gramStart"/>
            <w:r>
              <w:t>lifecycle  processes</w:t>
            </w:r>
            <w:proofErr w:type="gramEnd"/>
            <w:r>
              <w:t>. This allows for data-driven decision making, proactive maintenance, and effective resource allocation.</w:t>
            </w:r>
          </w:p>
        </w:tc>
      </w:tr>
      <w:tr w:rsidRPr="00E846D2" w:rsidR="00AD7938" w:rsidTr="00921ADA" w14:paraId="6647140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AD7938" w:rsidRDefault="00AD7938" w14:paraId="047E9692" w14:textId="77777777">
            <w:pPr>
              <w:rPr>
                <w:rFonts w:eastAsia="Times New Roman"/>
                <w:lang w:eastAsia="en-GB"/>
              </w:rPr>
            </w:pPr>
          </w:p>
        </w:tc>
        <w:tc>
          <w:tcPr>
            <w:tcW w:w="3386" w:type="dxa"/>
          </w:tcPr>
          <w:p w:rsidRPr="006521CE" w:rsidR="00AD7938" w:rsidP="00005283" w:rsidRDefault="00AD7938" w14:paraId="07631C69" w14:textId="77777777">
            <w:pPr>
              <w:pStyle w:val="CapabilityName"/>
              <w:cnfStyle w:val="000000100000" w:firstRow="0" w:lastRow="0" w:firstColumn="0" w:lastColumn="0" w:oddVBand="0" w:evenVBand="0" w:oddHBand="1" w:evenHBand="0" w:firstRowFirstColumn="0" w:firstRowLastColumn="0" w:lastRowFirstColumn="0" w:lastRowLastColumn="0"/>
            </w:pPr>
            <w:r>
              <w:t>Unified Endpoint Management (UEM)</w:t>
            </w:r>
          </w:p>
        </w:tc>
        <w:tc>
          <w:tcPr>
            <w:tcW w:w="3666" w:type="dxa"/>
            <w:noWrap/>
          </w:tcPr>
          <w:p w:rsidRPr="006521CE" w:rsidR="00AD7938" w:rsidRDefault="00AD7938" w14:paraId="0045928F" w14:textId="1B3D637C">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81" w:id="393"/>
            <w:bookmarkStart w:name="_Toc181784228" w:id="394"/>
            <w:r>
              <w:t>Analytics and reporting</w:t>
            </w:r>
            <w:bookmarkEnd w:id="393"/>
            <w:bookmarkEnd w:id="394"/>
          </w:p>
        </w:tc>
        <w:tc>
          <w:tcPr>
            <w:tcW w:w="14094" w:type="dxa"/>
            <w:noWrap/>
            <w:vAlign w:val="center"/>
          </w:tcPr>
          <w:p w:rsidR="00AD7938" w:rsidP="003177E0" w:rsidRDefault="00AD7938" w14:paraId="08142416"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framework for collecting and integrating data from diverse sources to enhance visibility. Ensure the data is comprehensive, accurate, and timely.</w:t>
            </w:r>
          </w:p>
          <w:p w:rsidR="00AD7938" w:rsidP="003177E0" w:rsidRDefault="00AD7938" w14:paraId="07B912F3"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custom dashboards and reports tailored to specific stakeholder needs, provide real-time insights into key metrics, trends, and anomalies. Implement alerting mechanisms for proactive management.</w:t>
            </w:r>
          </w:p>
          <w:p w:rsidRPr="006521CE" w:rsidR="00AD7938" w:rsidP="003177E0" w:rsidRDefault="00AD7938" w14:paraId="6218A38C"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Utilize inventory interrogation and queries to forecast future trends, identify potential issues before they become critical, and optimize endpoint management processes.</w:t>
            </w:r>
          </w:p>
        </w:tc>
      </w:tr>
      <w:tr w:rsidRPr="00E846D2" w:rsidR="00B471DB" w:rsidTr="00921ADA" w14:paraId="56BB5A12" w14:textId="77777777">
        <w:trPr>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B471DB" w:rsidRDefault="00B471DB" w14:paraId="5BB86B59" w14:textId="57D9D0EB">
            <w:pPr>
              <w:pStyle w:val="Heading3"/>
            </w:pPr>
            <w:bookmarkStart w:name="_Toc181693675" w:id="395"/>
            <w:bookmarkStart w:name="_Toc181782882" w:id="396"/>
            <w:bookmarkStart w:name="_Toc181784229" w:id="397"/>
            <w:r>
              <w:t>Endpoint Security</w:t>
            </w:r>
            <w:bookmarkEnd w:id="395"/>
            <w:bookmarkEnd w:id="396"/>
            <w:bookmarkEnd w:id="397"/>
          </w:p>
        </w:tc>
        <w:tc>
          <w:tcPr>
            <w:tcW w:w="14094" w:type="dxa"/>
            <w:shd w:val="clear" w:color="auto" w:fill="84E290" w:themeFill="accent3" w:themeFillTint="66"/>
            <w:noWrap/>
          </w:tcPr>
          <w:p w:rsidRPr="00995A5F" w:rsidR="00B471DB" w:rsidRDefault="00B471DB" w14:paraId="4CFB10AB"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B471DB" w:rsidTr="00921ADA" w14:paraId="2E4A630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B471DB" w:rsidRDefault="00B471DB" w14:paraId="6C7B383B" w14:textId="77777777">
            <w:pPr>
              <w:rPr>
                <w:rFonts w:eastAsia="Times New Roman"/>
                <w:lang w:eastAsia="en-GB"/>
              </w:rPr>
            </w:pPr>
          </w:p>
        </w:tc>
        <w:tc>
          <w:tcPr>
            <w:tcW w:w="3386" w:type="dxa"/>
          </w:tcPr>
          <w:p w:rsidRPr="006521CE" w:rsidR="00B471DB" w:rsidP="00005283" w:rsidRDefault="00B471DB" w14:paraId="4E292B84" w14:textId="77777777">
            <w:pPr>
              <w:pStyle w:val="CapabilityName"/>
              <w:cnfStyle w:val="000000100000" w:firstRow="0" w:lastRow="0" w:firstColumn="0" w:lastColumn="0" w:oddVBand="0" w:evenVBand="0" w:oddHBand="1" w:evenHBand="0" w:firstRowFirstColumn="0" w:firstRowLastColumn="0" w:lastRowFirstColumn="0" w:lastRowLastColumn="0"/>
            </w:pPr>
            <w:r>
              <w:t>Endpoint Security</w:t>
            </w:r>
          </w:p>
        </w:tc>
        <w:tc>
          <w:tcPr>
            <w:tcW w:w="3666" w:type="dxa"/>
            <w:noWrap/>
          </w:tcPr>
          <w:p w:rsidRPr="006521CE" w:rsidR="00B471DB" w:rsidRDefault="00B471DB" w14:paraId="1C773901" w14:textId="5F3CFB8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83" w:id="398"/>
            <w:bookmarkStart w:name="_Toc181784230" w:id="399"/>
            <w:r>
              <w:t>Risk mitigation</w:t>
            </w:r>
            <w:bookmarkEnd w:id="398"/>
            <w:bookmarkEnd w:id="399"/>
          </w:p>
        </w:tc>
        <w:tc>
          <w:tcPr>
            <w:tcW w:w="14094" w:type="dxa"/>
            <w:noWrap/>
            <w:vAlign w:val="center"/>
          </w:tcPr>
          <w:p w:rsidR="00B471DB" w:rsidP="003177E0" w:rsidRDefault="00B471DB" w14:paraId="24D28ADF"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Endpoint Detection and Response (EDR) solutions and policies designed to detect, investigate, and respond to security threats in real time. Ensure these are communicated, enforced, and regularly updated.</w:t>
            </w:r>
          </w:p>
          <w:p w:rsidR="00B471DB" w:rsidP="003177E0" w:rsidRDefault="00B471DB" w14:paraId="3C2646A2" w14:textId="77777777">
            <w:pPr>
              <w:pStyle w:val="CapabilityActionBullet"/>
              <w:cnfStyle w:val="000000100000" w:firstRow="0" w:lastRow="0" w:firstColumn="0" w:lastColumn="0" w:oddVBand="0" w:evenVBand="0" w:oddHBand="1" w:evenHBand="0" w:firstRowFirstColumn="0" w:firstRowLastColumn="0" w:lastRowFirstColumn="0" w:lastRowLastColumn="0"/>
            </w:pPr>
            <w:r>
              <w:t>Apply endpoint protection measures and hardening techniques to minimize attacks and increase threat detection. Leverage automated response mechanisms and behavioral analytics.</w:t>
            </w:r>
          </w:p>
          <w:p w:rsidRPr="006521CE" w:rsidR="00B471DB" w:rsidP="003177E0" w:rsidRDefault="00B471DB" w14:paraId="2370827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agentless discovery tools capable of scanning the network and identifying a wide range of assets. This EDR should provide in-depth visibility into both on-premises and cloud environments.</w:t>
            </w:r>
          </w:p>
        </w:tc>
      </w:tr>
      <w:tr w:rsidRPr="00E846D2" w:rsidR="00B471DB" w:rsidTr="00921ADA" w14:paraId="3E3D601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B471DB" w:rsidRDefault="00B471DB" w14:paraId="76C6D6AA" w14:textId="77777777">
            <w:pPr>
              <w:rPr>
                <w:rFonts w:eastAsia="Times New Roman"/>
                <w:lang w:eastAsia="en-GB"/>
              </w:rPr>
            </w:pPr>
          </w:p>
        </w:tc>
        <w:tc>
          <w:tcPr>
            <w:tcW w:w="3386" w:type="dxa"/>
          </w:tcPr>
          <w:p w:rsidRPr="006521CE" w:rsidR="00B471DB" w:rsidP="00005283" w:rsidRDefault="00B471DB" w14:paraId="45263C02" w14:textId="77777777">
            <w:pPr>
              <w:pStyle w:val="CapabilityName"/>
              <w:cnfStyle w:val="000000000000" w:firstRow="0" w:lastRow="0" w:firstColumn="0" w:lastColumn="0" w:oddVBand="0" w:evenVBand="0" w:oddHBand="0" w:evenHBand="0" w:firstRowFirstColumn="0" w:firstRowLastColumn="0" w:lastRowFirstColumn="0" w:lastRowLastColumn="0"/>
            </w:pPr>
            <w:r>
              <w:t>Endpoint Security</w:t>
            </w:r>
          </w:p>
        </w:tc>
        <w:tc>
          <w:tcPr>
            <w:tcW w:w="3666" w:type="dxa"/>
            <w:noWrap/>
          </w:tcPr>
          <w:p w:rsidRPr="006521CE" w:rsidR="00B471DB" w:rsidRDefault="00B471DB" w14:paraId="66D8E321" w14:textId="5034AD54">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84" w:id="400"/>
            <w:bookmarkStart w:name="_Toc181784231" w:id="401"/>
            <w:r>
              <w:t>Allow device and action control</w:t>
            </w:r>
            <w:bookmarkEnd w:id="400"/>
            <w:bookmarkEnd w:id="401"/>
          </w:p>
        </w:tc>
        <w:tc>
          <w:tcPr>
            <w:tcW w:w="14094" w:type="dxa"/>
            <w:noWrap/>
            <w:vAlign w:val="center"/>
          </w:tcPr>
          <w:p w:rsidR="00B471DB" w:rsidP="003177E0" w:rsidRDefault="00B471DB" w14:paraId="298E50FE"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Implement and manage device control solutions that provide granular control over the use of peripheral devices such as USB drives, external hard drives, printers, and other connected devices. </w:t>
            </w:r>
          </w:p>
          <w:p w:rsidR="00B471DB" w:rsidP="003177E0" w:rsidRDefault="00B471DB" w14:paraId="53C5D83E" w14:textId="77777777">
            <w:pPr>
              <w:pStyle w:val="CapabilityActionBullet"/>
              <w:cnfStyle w:val="000000000000" w:firstRow="0" w:lastRow="0" w:firstColumn="0" w:lastColumn="0" w:oddVBand="0" w:evenVBand="0" w:oddHBand="0" w:evenHBand="0" w:firstRowFirstColumn="0" w:firstRowLastColumn="0" w:lastRowFirstColumn="0" w:lastRowLastColumn="0"/>
            </w:pPr>
            <w:r>
              <w:t>Use execution control solutions to manage which applications and processes are allowed to run on endpoint devices and help prevent unauthorized or malicious applications from executing.</w:t>
            </w:r>
          </w:p>
          <w:p w:rsidRPr="006521CE" w:rsidR="00B471DB" w:rsidP="003177E0" w:rsidRDefault="00B471DB" w14:paraId="6805B6A9"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Enforce policies that </w:t>
            </w:r>
            <w:proofErr w:type="gramStart"/>
            <w:r>
              <w:t>take into account</w:t>
            </w:r>
            <w:proofErr w:type="gramEnd"/>
            <w:r>
              <w:t xml:space="preserve"> the context and risk factors associated with user actions and device states to manage access to sensitive data and systems. These policies can enforce step-up authentication or restrict access based on risk assessments.</w:t>
            </w:r>
          </w:p>
        </w:tc>
      </w:tr>
      <w:tr w:rsidRPr="00E846D2" w:rsidR="00B471DB" w:rsidTr="00921ADA" w14:paraId="5AA8825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B471DB" w:rsidRDefault="00B471DB" w14:paraId="539B2A84" w14:textId="77777777">
            <w:pPr>
              <w:rPr>
                <w:rFonts w:eastAsia="Times New Roman"/>
                <w:lang w:eastAsia="en-GB"/>
              </w:rPr>
            </w:pPr>
          </w:p>
        </w:tc>
        <w:tc>
          <w:tcPr>
            <w:tcW w:w="3386" w:type="dxa"/>
          </w:tcPr>
          <w:p w:rsidRPr="006521CE" w:rsidR="00B471DB" w:rsidP="00005283" w:rsidRDefault="00B471DB" w14:paraId="02BAE897" w14:textId="77777777">
            <w:pPr>
              <w:pStyle w:val="CapabilityName"/>
              <w:cnfStyle w:val="000000100000" w:firstRow="0" w:lastRow="0" w:firstColumn="0" w:lastColumn="0" w:oddVBand="0" w:evenVBand="0" w:oddHBand="1" w:evenHBand="0" w:firstRowFirstColumn="0" w:firstRowLastColumn="0" w:lastRowFirstColumn="0" w:lastRowLastColumn="0"/>
            </w:pPr>
            <w:r>
              <w:t>Endpoint Security</w:t>
            </w:r>
          </w:p>
        </w:tc>
        <w:tc>
          <w:tcPr>
            <w:tcW w:w="3666" w:type="dxa"/>
            <w:noWrap/>
          </w:tcPr>
          <w:p w:rsidRPr="006521CE" w:rsidR="00B471DB" w:rsidRDefault="00B471DB" w14:paraId="5779AC24" w14:textId="061090E0">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85" w:id="402"/>
            <w:bookmarkStart w:name="_Toc181784232" w:id="403"/>
            <w:r>
              <w:t>Improve compliance management</w:t>
            </w:r>
            <w:bookmarkEnd w:id="402"/>
            <w:bookmarkEnd w:id="403"/>
          </w:p>
        </w:tc>
        <w:tc>
          <w:tcPr>
            <w:tcW w:w="14094" w:type="dxa"/>
            <w:noWrap/>
            <w:vAlign w:val="center"/>
          </w:tcPr>
          <w:p w:rsidR="00B471DB" w:rsidP="003177E0" w:rsidRDefault="00B471DB" w14:paraId="71CDBF43"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compliance management framework to monitor, assess, and enforce compliance across all endpoint devices. This should integrate with existing security tools and provide a unified view of compliance status.</w:t>
            </w:r>
          </w:p>
          <w:p w:rsidR="00B471DB" w:rsidP="003177E0" w:rsidRDefault="00B471DB" w14:paraId="7D2F6A8B" w14:textId="77777777">
            <w:pPr>
              <w:pStyle w:val="CapabilityActionBullet"/>
              <w:cnfStyle w:val="000000100000" w:firstRow="0" w:lastRow="0" w:firstColumn="0" w:lastColumn="0" w:oddVBand="0" w:evenVBand="0" w:oddHBand="1" w:evenHBand="0" w:firstRowFirstColumn="0" w:firstRowLastColumn="0" w:lastRowFirstColumn="0" w:lastRowLastColumn="0"/>
            </w:pPr>
            <w:r>
              <w:t>Perform regular compliance audits and assessments to ensure that endpoint devices meet defined security and regulatory standards.  This will identify gaps, verify adherence to policies, and demonstrate compliance.</w:t>
            </w:r>
          </w:p>
          <w:p w:rsidRPr="006521CE" w:rsidR="00B471DB" w:rsidP="003177E0" w:rsidRDefault="00B471DB" w14:paraId="1F17446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Develop and enforce endpoint security policies and provide training and awareness programs for employees. Ensure that policies are aligned across your organization and are agile for new technologies and device types.</w:t>
            </w:r>
          </w:p>
        </w:tc>
      </w:tr>
      <w:tr w:rsidRPr="00E846D2" w:rsidR="00B471DB" w:rsidTr="00921ADA" w14:paraId="0F3F7603"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B471DB" w:rsidRDefault="00B471DB" w14:paraId="0D9CB8F8" w14:textId="77777777">
            <w:pPr>
              <w:rPr>
                <w:rFonts w:eastAsia="Times New Roman"/>
                <w:lang w:eastAsia="en-GB"/>
              </w:rPr>
            </w:pPr>
          </w:p>
        </w:tc>
        <w:tc>
          <w:tcPr>
            <w:tcW w:w="3386" w:type="dxa"/>
          </w:tcPr>
          <w:p w:rsidRPr="006521CE" w:rsidR="00B471DB" w:rsidP="00005283" w:rsidRDefault="00B471DB" w14:paraId="5070BD83" w14:textId="77777777">
            <w:pPr>
              <w:pStyle w:val="CapabilityName"/>
              <w:cnfStyle w:val="000000000000" w:firstRow="0" w:lastRow="0" w:firstColumn="0" w:lastColumn="0" w:oddVBand="0" w:evenVBand="0" w:oddHBand="0" w:evenHBand="0" w:firstRowFirstColumn="0" w:firstRowLastColumn="0" w:lastRowFirstColumn="0" w:lastRowLastColumn="0"/>
            </w:pPr>
            <w:r>
              <w:t>Endpoint Security</w:t>
            </w:r>
          </w:p>
        </w:tc>
        <w:tc>
          <w:tcPr>
            <w:tcW w:w="3666" w:type="dxa"/>
            <w:noWrap/>
          </w:tcPr>
          <w:p w:rsidRPr="006521CE" w:rsidR="00B471DB" w:rsidRDefault="00B471DB" w14:paraId="10232601" w14:textId="485FA78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86" w:id="404"/>
            <w:bookmarkStart w:name="_Toc181784233" w:id="405"/>
            <w:r>
              <w:t>Detect device and user behaviors</w:t>
            </w:r>
            <w:bookmarkEnd w:id="404"/>
            <w:bookmarkEnd w:id="405"/>
          </w:p>
        </w:tc>
        <w:tc>
          <w:tcPr>
            <w:tcW w:w="14094" w:type="dxa"/>
            <w:noWrap/>
            <w:vAlign w:val="center"/>
          </w:tcPr>
          <w:p w:rsidR="00B471DB" w:rsidP="003177E0" w:rsidRDefault="00B471DB" w14:paraId="2F75BEEB"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Eliminate potential threats by deploying Endpoint Detection and Response (EDR) Solutions that offer comprehensive monitoring, detection, and response capabilities for endpoint behaviors. </w:t>
            </w:r>
          </w:p>
          <w:p w:rsidRPr="006521CE" w:rsidR="00B471DB" w:rsidP="003177E0" w:rsidRDefault="00B471DB" w14:paraId="532A0CF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Utilize Security Information and Event Management (SIEM) with behavioral analytics to collect, correlate, and analyze security events from multiple sources. This enhances the detection of suspicious behaviors and security incidents.</w:t>
            </w:r>
          </w:p>
        </w:tc>
      </w:tr>
      <w:tr w:rsidRPr="00E846D2" w:rsidR="00B471DB" w:rsidTr="00921ADA" w14:paraId="7AB4BA3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B471DB" w:rsidRDefault="00B471DB" w14:paraId="109EF941" w14:textId="29ABBC1F">
            <w:pPr>
              <w:pStyle w:val="Heading3"/>
            </w:pPr>
            <w:bookmarkStart w:name="_Toc181693680" w:id="406"/>
            <w:bookmarkStart w:name="_Toc181782887" w:id="407"/>
            <w:bookmarkStart w:name="_Toc181784234" w:id="408"/>
            <w:r>
              <w:t>Zero Trust Network Access (ZTNA)</w:t>
            </w:r>
            <w:bookmarkEnd w:id="406"/>
            <w:bookmarkEnd w:id="407"/>
            <w:bookmarkEnd w:id="408"/>
          </w:p>
        </w:tc>
        <w:tc>
          <w:tcPr>
            <w:tcW w:w="14094" w:type="dxa"/>
            <w:shd w:val="clear" w:color="auto" w:fill="84E290" w:themeFill="accent3" w:themeFillTint="66"/>
            <w:noWrap/>
          </w:tcPr>
          <w:p w:rsidRPr="00995A5F" w:rsidR="00B471DB" w:rsidRDefault="00B471DB" w14:paraId="3DCCF3E0"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B471DB" w:rsidTr="00921ADA" w14:paraId="34B97CD9"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B471DB" w:rsidRDefault="00B471DB" w14:paraId="02594BD2" w14:textId="77777777">
            <w:pPr>
              <w:rPr>
                <w:rFonts w:eastAsia="Times New Roman"/>
                <w:lang w:eastAsia="en-GB"/>
              </w:rPr>
            </w:pPr>
          </w:p>
        </w:tc>
        <w:tc>
          <w:tcPr>
            <w:tcW w:w="3386" w:type="dxa"/>
          </w:tcPr>
          <w:p w:rsidRPr="008F0C6C" w:rsidR="00B471DB" w:rsidP="00005283" w:rsidRDefault="00B471DB" w14:paraId="36BE576F" w14:textId="77777777">
            <w:pPr>
              <w:pStyle w:val="CapabilityName"/>
              <w:cnfStyle w:val="000000000000" w:firstRow="0" w:lastRow="0" w:firstColumn="0" w:lastColumn="0" w:oddVBand="0" w:evenVBand="0" w:oddHBand="0" w:evenHBand="0" w:firstRowFirstColumn="0" w:firstRowLastColumn="0" w:lastRowFirstColumn="0" w:lastRowLastColumn="0"/>
            </w:pPr>
            <w:r w:rsidRPr="008F0C6C">
              <w:t>Zero Trust Network Access (ZTNA)</w:t>
            </w:r>
          </w:p>
        </w:tc>
        <w:tc>
          <w:tcPr>
            <w:tcW w:w="3666" w:type="dxa"/>
            <w:noWrap/>
          </w:tcPr>
          <w:p w:rsidRPr="006521CE" w:rsidR="00B471DB" w:rsidRDefault="00B471DB" w14:paraId="3F2D143E" w14:textId="11DC8855">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88" w:id="409"/>
            <w:bookmarkStart w:name="_Toc181784235" w:id="410"/>
            <w:r>
              <w:t>Security framework compliance</w:t>
            </w:r>
            <w:bookmarkEnd w:id="409"/>
            <w:bookmarkEnd w:id="410"/>
          </w:p>
        </w:tc>
        <w:tc>
          <w:tcPr>
            <w:tcW w:w="14094" w:type="dxa"/>
            <w:noWrap/>
            <w:vAlign w:val="center"/>
          </w:tcPr>
          <w:p w:rsidR="00B471DB" w:rsidP="003177E0" w:rsidRDefault="00B471DB" w14:paraId="3F6E73FA" w14:textId="77777777">
            <w:pPr>
              <w:pStyle w:val="CapabilityActionBullet"/>
              <w:cnfStyle w:val="000000000000" w:firstRow="0" w:lastRow="0" w:firstColumn="0" w:lastColumn="0" w:oddVBand="0" w:evenVBand="0" w:oddHBand="0" w:evenHBand="0" w:firstRowFirstColumn="0" w:firstRowLastColumn="0" w:lastRowFirstColumn="0" w:lastRowLastColumn="0"/>
            </w:pPr>
            <w:r>
              <w:t>Perform a thorough security gap analysis to identify discrepancies between current security practices and the requirements of relevant security frameworks.</w:t>
            </w:r>
          </w:p>
          <w:p w:rsidR="00B471DB" w:rsidP="003177E0" w:rsidRDefault="00B471DB" w14:paraId="0B64156A"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and enforce granular, policy-based access controls for zero trust secure access, ensuring alignment with security framework requirements.</w:t>
            </w:r>
          </w:p>
          <w:p w:rsidRPr="006521CE" w:rsidR="00B471DB" w:rsidP="003177E0" w:rsidRDefault="00B471DB" w14:paraId="199643F3"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Develop and deliver comprehensive security awareness and training programs tailored to zero trust principles and security framework compliance.</w:t>
            </w:r>
          </w:p>
        </w:tc>
      </w:tr>
      <w:tr w:rsidRPr="00E846D2" w:rsidR="00B471DB" w:rsidTr="00921ADA" w14:paraId="4A91ADD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B471DB" w:rsidRDefault="00B471DB" w14:paraId="4AF753D1" w14:textId="77777777">
            <w:pPr>
              <w:rPr>
                <w:rFonts w:eastAsia="Times New Roman"/>
                <w:lang w:eastAsia="en-GB"/>
              </w:rPr>
            </w:pPr>
          </w:p>
        </w:tc>
        <w:tc>
          <w:tcPr>
            <w:tcW w:w="3386" w:type="dxa"/>
          </w:tcPr>
          <w:p w:rsidRPr="006521CE" w:rsidR="00B471DB" w:rsidP="00005283" w:rsidRDefault="00B471DB" w14:paraId="0D57619B" w14:textId="77777777">
            <w:pPr>
              <w:pStyle w:val="CapabilityName"/>
              <w:cnfStyle w:val="000000100000" w:firstRow="0" w:lastRow="0" w:firstColumn="0" w:lastColumn="0" w:oddVBand="0" w:evenVBand="0" w:oddHBand="1" w:evenHBand="0" w:firstRowFirstColumn="0" w:firstRowLastColumn="0" w:lastRowFirstColumn="0" w:lastRowLastColumn="0"/>
            </w:pPr>
            <w:r>
              <w:t>Zero Trust Network Access (ZTNA)</w:t>
            </w:r>
          </w:p>
        </w:tc>
        <w:tc>
          <w:tcPr>
            <w:tcW w:w="3666" w:type="dxa"/>
            <w:noWrap/>
          </w:tcPr>
          <w:p w:rsidRPr="006521CE" w:rsidR="00B471DB" w:rsidRDefault="00B471DB" w14:paraId="6C482144" w14:textId="0E9DD73E">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89" w:id="411"/>
            <w:bookmarkStart w:name="_Toc181784236" w:id="412"/>
            <w:r>
              <w:t>Centralize administration</w:t>
            </w:r>
            <w:bookmarkEnd w:id="411"/>
            <w:bookmarkEnd w:id="412"/>
          </w:p>
        </w:tc>
        <w:tc>
          <w:tcPr>
            <w:tcW w:w="14094" w:type="dxa"/>
            <w:noWrap/>
            <w:vAlign w:val="center"/>
          </w:tcPr>
          <w:p w:rsidR="00B471DB" w:rsidP="003177E0" w:rsidRDefault="00B471DB" w14:paraId="2631231E" w14:textId="77777777">
            <w:pPr>
              <w:pStyle w:val="CapabilityActionBullet"/>
              <w:cnfStyle w:val="000000100000" w:firstRow="0" w:lastRow="0" w:firstColumn="0" w:lastColumn="0" w:oddVBand="0" w:evenVBand="0" w:oddHBand="1" w:evenHBand="0" w:firstRowFirstColumn="0" w:firstRowLastColumn="0" w:lastRowFirstColumn="0" w:lastRowLastColumn="0"/>
            </w:pPr>
            <w:r>
              <w:t>Leverage identity and access management tools to centralize the management of user identities, access rights, and authentication mechanisms.</w:t>
            </w:r>
          </w:p>
          <w:p w:rsidR="00B471DB" w:rsidP="003177E0" w:rsidRDefault="00B471DB" w14:paraId="461D01A7" w14:textId="77777777">
            <w:pPr>
              <w:pStyle w:val="CapabilityActionBullet"/>
              <w:cnfStyle w:val="000000100000" w:firstRow="0" w:lastRow="0" w:firstColumn="0" w:lastColumn="0" w:oddVBand="0" w:evenVBand="0" w:oddHBand="1" w:evenHBand="0" w:firstRowFirstColumn="0" w:firstRowLastColumn="0" w:lastRowFirstColumn="0" w:lastRowLastColumn="0"/>
            </w:pPr>
            <w:r>
              <w:t>Deploy a centralized Security Information and Event Management (SIEM) System to collect, aggregate, analyze, and respond to security events and incidents across the organization.</w:t>
            </w:r>
          </w:p>
          <w:p w:rsidRPr="006521CE" w:rsidR="00B471DB" w:rsidP="003177E0" w:rsidRDefault="00B471DB" w14:paraId="61D52FA5"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Develop a centralized framework for defining, managing, and enforcing security policies across the organization, ensuring consistent application of zero trust principles.</w:t>
            </w:r>
          </w:p>
        </w:tc>
      </w:tr>
      <w:tr w:rsidRPr="00E846D2" w:rsidR="00B471DB" w:rsidTr="00921ADA" w14:paraId="661C1295"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B471DB" w:rsidRDefault="00B471DB" w14:paraId="51C64C2C" w14:textId="77777777">
            <w:pPr>
              <w:rPr>
                <w:rFonts w:eastAsia="Times New Roman"/>
                <w:lang w:eastAsia="en-GB"/>
              </w:rPr>
            </w:pPr>
          </w:p>
        </w:tc>
        <w:tc>
          <w:tcPr>
            <w:tcW w:w="3386" w:type="dxa"/>
          </w:tcPr>
          <w:p w:rsidRPr="006521CE" w:rsidR="00B471DB" w:rsidP="00005283" w:rsidRDefault="00B471DB" w14:paraId="3F6509A1" w14:textId="77777777">
            <w:pPr>
              <w:pStyle w:val="CapabilityName"/>
              <w:cnfStyle w:val="000000000000" w:firstRow="0" w:lastRow="0" w:firstColumn="0" w:lastColumn="0" w:oddVBand="0" w:evenVBand="0" w:oddHBand="0" w:evenHBand="0" w:firstRowFirstColumn="0" w:firstRowLastColumn="0" w:lastRowFirstColumn="0" w:lastRowLastColumn="0"/>
            </w:pPr>
            <w:r>
              <w:t>Zero Trust Network Access (ZTNA)</w:t>
            </w:r>
          </w:p>
        </w:tc>
        <w:tc>
          <w:tcPr>
            <w:tcW w:w="3666" w:type="dxa"/>
            <w:noWrap/>
          </w:tcPr>
          <w:p w:rsidRPr="006521CE" w:rsidR="00B471DB" w:rsidRDefault="00B471DB" w14:paraId="222F3092" w14:textId="3118F10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90" w:id="413"/>
            <w:bookmarkStart w:name="_Toc181784237" w:id="414"/>
            <w:r>
              <w:t>Public and customer-facing conditional access</w:t>
            </w:r>
            <w:bookmarkEnd w:id="413"/>
            <w:bookmarkEnd w:id="414"/>
          </w:p>
        </w:tc>
        <w:tc>
          <w:tcPr>
            <w:tcW w:w="14094" w:type="dxa"/>
            <w:noWrap/>
            <w:vAlign w:val="center"/>
          </w:tcPr>
          <w:p w:rsidR="00B471DB" w:rsidP="003177E0" w:rsidRDefault="00B471DB" w14:paraId="076704AB"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adaptive Multi-Factor Authentication (MFA) to provide a flexible and risk-based approach to authentication that dynamically adjusts the requirements based on the user’s context and behavior.</w:t>
            </w:r>
          </w:p>
          <w:p w:rsidR="00B471DB" w:rsidP="003177E0" w:rsidRDefault="00B471DB" w14:paraId="162ACD5F"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and enforce risk-based conditional access policies to assess the security risk of each access attempt and apply appropriate security measures.</w:t>
            </w:r>
          </w:p>
          <w:p w:rsidRPr="006521CE" w:rsidR="00B471DB" w:rsidP="003177E0" w:rsidRDefault="00B471DB" w14:paraId="0315604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Focus on delivering a seamless access experience for public and customer-facing interfaces, ensuring secure yet user-friendly interactions.</w:t>
            </w:r>
          </w:p>
        </w:tc>
      </w:tr>
      <w:tr w:rsidRPr="00E846D2" w:rsidR="00B471DB" w:rsidTr="00921ADA" w14:paraId="5A965F4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B471DB" w:rsidRDefault="00B471DB" w14:paraId="5E01C934" w14:textId="77777777">
            <w:pPr>
              <w:rPr>
                <w:rFonts w:eastAsia="Times New Roman"/>
                <w:lang w:eastAsia="en-GB"/>
              </w:rPr>
            </w:pPr>
          </w:p>
        </w:tc>
        <w:tc>
          <w:tcPr>
            <w:tcW w:w="3386" w:type="dxa"/>
          </w:tcPr>
          <w:p w:rsidRPr="006521CE" w:rsidR="00B471DB" w:rsidP="00005283" w:rsidRDefault="00B471DB" w14:paraId="0590B007" w14:textId="77777777">
            <w:pPr>
              <w:pStyle w:val="CapabilityName"/>
              <w:cnfStyle w:val="000000100000" w:firstRow="0" w:lastRow="0" w:firstColumn="0" w:lastColumn="0" w:oddVBand="0" w:evenVBand="0" w:oddHBand="1" w:evenHBand="0" w:firstRowFirstColumn="0" w:firstRowLastColumn="0" w:lastRowFirstColumn="0" w:lastRowLastColumn="0"/>
            </w:pPr>
            <w:r>
              <w:t>Zero Trust Network Access (ZTNA)</w:t>
            </w:r>
          </w:p>
        </w:tc>
        <w:tc>
          <w:tcPr>
            <w:tcW w:w="3666" w:type="dxa"/>
            <w:noWrap/>
          </w:tcPr>
          <w:p w:rsidRPr="006521CE" w:rsidR="00B471DB" w:rsidRDefault="00B471DB" w14:paraId="1ABDB1BF" w14:textId="5A064C53">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91" w:id="415"/>
            <w:bookmarkStart w:name="_Toc181784238" w:id="416"/>
            <w:r>
              <w:t>Support hybrid or remote working</w:t>
            </w:r>
            <w:bookmarkEnd w:id="415"/>
            <w:bookmarkEnd w:id="416"/>
          </w:p>
        </w:tc>
        <w:tc>
          <w:tcPr>
            <w:tcW w:w="14094" w:type="dxa"/>
            <w:noWrap/>
            <w:vAlign w:val="center"/>
          </w:tcPr>
          <w:p w:rsidR="00B471DB" w:rsidP="003177E0" w:rsidRDefault="00B471DB" w14:paraId="7A589E83"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Zero Trust Network Access (ZTNA) solutions to provide secure and seamless access to applications and resources for remote workers by dynamically verifying user identities and device health before granting access.</w:t>
            </w:r>
          </w:p>
          <w:p w:rsidR="00B471DB" w:rsidP="003177E0" w:rsidRDefault="00B471DB" w14:paraId="34C5F549" w14:textId="77777777">
            <w:pPr>
              <w:pStyle w:val="CapabilityActionBullet"/>
              <w:cnfStyle w:val="000000100000" w:firstRow="0" w:lastRow="0" w:firstColumn="0" w:lastColumn="0" w:oddVBand="0" w:evenVBand="0" w:oddHBand="1" w:evenHBand="0" w:firstRowFirstColumn="0" w:firstRowLastColumn="0" w:lastRowFirstColumn="0" w:lastRowLastColumn="0"/>
            </w:pPr>
            <w:r>
              <w:t>Strengthen endpoint security including field device management to ensure that remote and hybrid workers' devices are secure, compliant, supported, and monitored continuously.</w:t>
            </w:r>
          </w:p>
          <w:p w:rsidRPr="006521CE" w:rsidR="00B471DB" w:rsidP="003177E0" w:rsidRDefault="00B471DB" w14:paraId="295FC85D"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Build a secure and resilient remote access infrastructure that provides reliable and high-performance connectivity for remote and hybrid workers while adhering to Zero Trust principles.</w:t>
            </w:r>
          </w:p>
        </w:tc>
      </w:tr>
      <w:tr w:rsidRPr="00E846D2" w:rsidR="00B471DB" w:rsidTr="00921ADA" w14:paraId="4F57615F"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B471DB" w:rsidRDefault="00B471DB" w14:paraId="55D1987B" w14:textId="77777777">
            <w:pPr>
              <w:rPr>
                <w:rFonts w:eastAsia="Times New Roman"/>
                <w:lang w:eastAsia="en-GB"/>
              </w:rPr>
            </w:pPr>
          </w:p>
        </w:tc>
        <w:tc>
          <w:tcPr>
            <w:tcW w:w="3386" w:type="dxa"/>
          </w:tcPr>
          <w:p w:rsidRPr="006521CE" w:rsidR="00B471DB" w:rsidP="00005283" w:rsidRDefault="00B471DB" w14:paraId="64D38C49" w14:textId="77777777">
            <w:pPr>
              <w:pStyle w:val="CapabilityName"/>
              <w:cnfStyle w:val="000000000000" w:firstRow="0" w:lastRow="0" w:firstColumn="0" w:lastColumn="0" w:oddVBand="0" w:evenVBand="0" w:oddHBand="0" w:evenHBand="0" w:firstRowFirstColumn="0" w:firstRowLastColumn="0" w:lastRowFirstColumn="0" w:lastRowLastColumn="0"/>
            </w:pPr>
            <w:r>
              <w:t>Zero Trust Network Access (ZTNA)</w:t>
            </w:r>
          </w:p>
        </w:tc>
        <w:tc>
          <w:tcPr>
            <w:tcW w:w="3666" w:type="dxa"/>
            <w:noWrap/>
          </w:tcPr>
          <w:p w:rsidRPr="006521CE" w:rsidR="00B471DB" w:rsidRDefault="00B471DB" w14:paraId="22B9B20D" w14:textId="6E5DCC22">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92" w:id="417"/>
            <w:bookmarkStart w:name="_Toc181784239" w:id="418"/>
            <w:r>
              <w:t>Continual risk assessment</w:t>
            </w:r>
            <w:bookmarkEnd w:id="417"/>
            <w:bookmarkEnd w:id="418"/>
          </w:p>
        </w:tc>
        <w:tc>
          <w:tcPr>
            <w:tcW w:w="14094" w:type="dxa"/>
            <w:noWrap/>
            <w:vAlign w:val="center"/>
          </w:tcPr>
          <w:p w:rsidR="00B471DB" w:rsidP="003177E0" w:rsidRDefault="00B471DB" w14:paraId="48F054EB" w14:textId="77777777">
            <w:pPr>
              <w:pStyle w:val="CapabilityActionBullet"/>
              <w:cnfStyle w:val="000000000000" w:firstRow="0" w:lastRow="0" w:firstColumn="0" w:lastColumn="0" w:oddVBand="0" w:evenVBand="0" w:oddHBand="0" w:evenHBand="0" w:firstRowFirstColumn="0" w:firstRowLastColumn="0" w:lastRowFirstColumn="0" w:lastRowLastColumn="0"/>
            </w:pPr>
            <w:r>
              <w:t>Utilize threat intelligence and analytics to continuously monitor, detect, and respond to emerging threats and risk indicators across the network.</w:t>
            </w:r>
          </w:p>
          <w:p w:rsidR="00B471DB" w:rsidP="003177E0" w:rsidRDefault="00B471DB" w14:paraId="46F69E0D" w14:textId="77777777">
            <w:pPr>
              <w:pStyle w:val="CapabilityActionBullet"/>
              <w:cnfStyle w:val="000000000000" w:firstRow="0" w:lastRow="0" w:firstColumn="0" w:lastColumn="0" w:oddVBand="0" w:evenVBand="0" w:oddHBand="0" w:evenHBand="0" w:firstRowFirstColumn="0" w:firstRowLastColumn="0" w:lastRowFirstColumn="0" w:lastRowLastColumn="0"/>
            </w:pPr>
            <w:r>
              <w:t>Perform regular risk assessments and security audits to evaluate the organization's security posture, identify vulnerabilities, and ensure compliance with security policies and standards.</w:t>
            </w:r>
          </w:p>
          <w:p w:rsidRPr="006521CE" w:rsidR="00B471DB" w:rsidP="003177E0" w:rsidRDefault="00B471DB" w14:paraId="7E1A3B06"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Create adaptive access policies that adjust access controls based on real-time risk scoring, allowing dynamic responses to changing risk profiles.</w:t>
            </w:r>
          </w:p>
        </w:tc>
      </w:tr>
      <w:tr w:rsidRPr="00E846D2" w:rsidR="00E93C6A" w:rsidTr="00921ADA" w14:paraId="5A5DC78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E93C6A" w:rsidRDefault="00E93C6A" w14:paraId="7CD2409D" w14:textId="0016875B">
            <w:pPr>
              <w:pStyle w:val="Heading3"/>
            </w:pPr>
            <w:bookmarkStart w:name="_Toc181693686" w:id="419"/>
            <w:bookmarkStart w:name="_Toc181782893" w:id="420"/>
            <w:bookmarkStart w:name="_Toc181784240" w:id="421"/>
            <w:r>
              <w:t>Physical Asset Inventory</w:t>
            </w:r>
            <w:bookmarkEnd w:id="419"/>
            <w:bookmarkEnd w:id="420"/>
            <w:bookmarkEnd w:id="421"/>
          </w:p>
        </w:tc>
        <w:tc>
          <w:tcPr>
            <w:tcW w:w="14094" w:type="dxa"/>
            <w:shd w:val="clear" w:color="auto" w:fill="84E290" w:themeFill="accent3" w:themeFillTint="66"/>
            <w:noWrap/>
          </w:tcPr>
          <w:p w:rsidRPr="00995A5F" w:rsidR="00E93C6A" w:rsidRDefault="00E93C6A" w14:paraId="2905B0D6"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080738" w:rsidTr="00921ADA" w14:paraId="18666361"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117AC508" w14:textId="77777777">
            <w:pPr>
              <w:rPr>
                <w:rFonts w:eastAsia="Times New Roman"/>
                <w:lang w:eastAsia="en-GB"/>
              </w:rPr>
            </w:pPr>
          </w:p>
        </w:tc>
        <w:tc>
          <w:tcPr>
            <w:tcW w:w="3386" w:type="dxa"/>
          </w:tcPr>
          <w:p w:rsidRPr="006521CE" w:rsidR="00080738" w:rsidP="00005283" w:rsidRDefault="00080738" w14:paraId="2DE5870B" w14:textId="77777777">
            <w:pPr>
              <w:pStyle w:val="CapabilityName"/>
              <w:cnfStyle w:val="000000000000" w:firstRow="0" w:lastRow="0" w:firstColumn="0" w:lastColumn="0" w:oddVBand="0" w:evenVBand="0" w:oddHBand="0" w:evenHBand="0" w:firstRowFirstColumn="0" w:firstRowLastColumn="0" w:lastRowFirstColumn="0" w:lastRowLastColumn="0"/>
            </w:pPr>
            <w:r>
              <w:t>Physical Asset Inventory</w:t>
            </w:r>
          </w:p>
        </w:tc>
        <w:tc>
          <w:tcPr>
            <w:tcW w:w="3666" w:type="dxa"/>
            <w:noWrap/>
          </w:tcPr>
          <w:p w:rsidRPr="006521CE" w:rsidR="00080738" w:rsidP="001458EC" w:rsidRDefault="00080738" w14:paraId="597A813E" w14:textId="5A20E50E">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94" w:id="422"/>
            <w:bookmarkStart w:name="_Toc181784241" w:id="423"/>
            <w:r>
              <w:t>Inventory and regional distribution centers</w:t>
            </w:r>
            <w:bookmarkEnd w:id="422"/>
            <w:bookmarkEnd w:id="423"/>
          </w:p>
        </w:tc>
        <w:tc>
          <w:tcPr>
            <w:tcW w:w="14094" w:type="dxa"/>
            <w:noWrap/>
            <w:vAlign w:val="center"/>
          </w:tcPr>
          <w:p w:rsidR="00080738" w:rsidP="003177E0" w:rsidRDefault="00080738" w14:paraId="4BBD15F8" w14:textId="77777777">
            <w:pPr>
              <w:pStyle w:val="CapabilityActionBullet"/>
              <w:cnfStyle w:val="000000000000" w:firstRow="0" w:lastRow="0" w:firstColumn="0" w:lastColumn="0" w:oddVBand="0" w:evenVBand="0" w:oddHBand="0" w:evenHBand="0" w:firstRowFirstColumn="0" w:firstRowLastColumn="0" w:lastRowFirstColumn="0" w:lastRowLastColumn="0"/>
            </w:pPr>
            <w:r>
              <w:t>Use analytics and predictive modeling to analyze real-time and historical data, identify trends, and forecast future inventory requirements. This helps in making data-driven decisions to mitigate risks associated with inventory management.</w:t>
            </w:r>
          </w:p>
          <w:p w:rsidR="00080738" w:rsidP="003177E0" w:rsidRDefault="00080738" w14:paraId="30009AE5" w14:textId="77777777">
            <w:pPr>
              <w:pStyle w:val="CapabilityActionBullet"/>
              <w:cnfStyle w:val="000000000000" w:firstRow="0" w:lastRow="0" w:firstColumn="0" w:lastColumn="0" w:oddVBand="0" w:evenVBand="0" w:oddHBand="0" w:evenHBand="0" w:firstRowFirstColumn="0" w:firstRowLastColumn="0" w:lastRowFirstColumn="0" w:lastRowLastColumn="0"/>
            </w:pPr>
            <w:r>
              <w:t>Design and implement replenishment and end-of-life processes based on predefined thresholds, enhancing overall inventory accuracy and efficiency in replenishment management.</w:t>
            </w:r>
          </w:p>
          <w:p w:rsidR="00080738" w:rsidP="003177E0" w:rsidRDefault="00080738" w14:paraId="224307D4"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process and procedure with a designated vendor to start the asset procurement and deployment process.  Ensure accurate data and component details are integrated with CMDB or CI, if applicable.</w:t>
            </w:r>
          </w:p>
          <w:p w:rsidRPr="006521CE" w:rsidR="00080738" w:rsidP="003177E0" w:rsidRDefault="00080738" w14:paraId="0090122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lastRenderedPageBreak/>
              <w:t>Promote a culture of continuous improvement and engagement among employees to enhance inventory accuracy through best practices, regular audits, and ongoing training.</w:t>
            </w:r>
          </w:p>
        </w:tc>
      </w:tr>
      <w:tr w:rsidRPr="00E846D2" w:rsidR="00D22D0E" w:rsidTr="00921ADA" w14:paraId="6C2EDD5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2AFF304E" w14:textId="77777777">
            <w:pPr>
              <w:rPr>
                <w:rFonts w:eastAsia="Times New Roman"/>
                <w:lang w:eastAsia="en-GB"/>
              </w:rPr>
            </w:pPr>
          </w:p>
        </w:tc>
        <w:tc>
          <w:tcPr>
            <w:tcW w:w="3386" w:type="dxa"/>
          </w:tcPr>
          <w:p w:rsidRPr="006521CE" w:rsidR="00080738" w:rsidP="00005283" w:rsidRDefault="00080738" w14:paraId="1AECFB0A" w14:textId="77777777">
            <w:pPr>
              <w:pStyle w:val="CapabilityName"/>
              <w:cnfStyle w:val="000000100000" w:firstRow="0" w:lastRow="0" w:firstColumn="0" w:lastColumn="0" w:oddVBand="0" w:evenVBand="0" w:oddHBand="1" w:evenHBand="0" w:firstRowFirstColumn="0" w:firstRowLastColumn="0" w:lastRowFirstColumn="0" w:lastRowLastColumn="0"/>
            </w:pPr>
            <w:r>
              <w:t>Physical Asset Inventory</w:t>
            </w:r>
          </w:p>
        </w:tc>
        <w:tc>
          <w:tcPr>
            <w:tcW w:w="3666" w:type="dxa"/>
            <w:noWrap/>
          </w:tcPr>
          <w:p w:rsidRPr="006521CE" w:rsidR="00080738" w:rsidP="001458EC" w:rsidRDefault="00080738" w14:paraId="10677089" w14:textId="74B0F83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95" w:id="424"/>
            <w:bookmarkStart w:name="_Toc181784242" w:id="425"/>
            <w:r>
              <w:t>Financial asset management</w:t>
            </w:r>
            <w:bookmarkEnd w:id="424"/>
            <w:bookmarkEnd w:id="425"/>
          </w:p>
        </w:tc>
        <w:tc>
          <w:tcPr>
            <w:tcW w:w="14094" w:type="dxa"/>
            <w:noWrap/>
            <w:vAlign w:val="center"/>
          </w:tcPr>
          <w:p w:rsidR="00080738" w:rsidP="003177E0" w:rsidRDefault="00080738" w14:paraId="6B54F4F2" w14:textId="77777777">
            <w:pPr>
              <w:pStyle w:val="CapabilityActionBullet"/>
              <w:cnfStyle w:val="000000100000" w:firstRow="0" w:lastRow="0" w:firstColumn="0" w:lastColumn="0" w:oddVBand="0" w:evenVBand="0" w:oddHBand="1" w:evenHBand="0" w:firstRowFirstColumn="0" w:firstRowLastColumn="0" w:lastRowFirstColumn="0" w:lastRowLastColumn="0"/>
            </w:pPr>
            <w:r>
              <w:t>Define or collaborate on the financial asset management policy to track, manage, and report on all financial assets associated with inventory and replenishment activities.</w:t>
            </w:r>
          </w:p>
          <w:p w:rsidR="00080738" w:rsidP="003177E0" w:rsidRDefault="00080738" w14:paraId="3545E0D0" w14:textId="77777777">
            <w:pPr>
              <w:pStyle w:val="CapabilityActionBullet"/>
              <w:cnfStyle w:val="000000100000" w:firstRow="0" w:lastRow="0" w:firstColumn="0" w:lastColumn="0" w:oddVBand="0" w:evenVBand="0" w:oddHBand="1" w:evenHBand="0" w:firstRowFirstColumn="0" w:firstRowLastColumn="0" w:lastRowFirstColumn="0" w:lastRowLastColumn="0"/>
            </w:pPr>
            <w:r>
              <w:t>Financial asset management data should integrate with existing IT and inventory management systems for seamless data flow and accurate financial oversight. Develop strategies to optimize capital expenditure (</w:t>
            </w:r>
            <w:proofErr w:type="spellStart"/>
            <w:r>
              <w:t>CapEx</w:t>
            </w:r>
            <w:proofErr w:type="spellEnd"/>
            <w:r>
              <w:t>) and asset utilization, ensuring that financial resources are used efficiently.</w:t>
            </w:r>
          </w:p>
          <w:p w:rsidRPr="006521CE" w:rsidR="00080738" w:rsidP="003177E0" w:rsidRDefault="00080738" w14:paraId="54CE5537"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Promote continuous financial accountability across the organization. Ensure that all stakeholders understand the importance of effective financial asset management and are empowered to contribute to its success.</w:t>
            </w:r>
          </w:p>
        </w:tc>
      </w:tr>
      <w:tr w:rsidRPr="00E846D2" w:rsidR="00080738" w:rsidTr="00921ADA" w14:paraId="2799E32C"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5CEF02D0" w14:textId="77777777">
            <w:pPr>
              <w:rPr>
                <w:rFonts w:eastAsia="Times New Roman"/>
                <w:lang w:eastAsia="en-GB"/>
              </w:rPr>
            </w:pPr>
          </w:p>
        </w:tc>
        <w:tc>
          <w:tcPr>
            <w:tcW w:w="3386" w:type="dxa"/>
          </w:tcPr>
          <w:p w:rsidRPr="006521CE" w:rsidR="00080738" w:rsidP="00005283" w:rsidRDefault="00080738" w14:paraId="584BD115" w14:textId="77777777">
            <w:pPr>
              <w:pStyle w:val="CapabilityName"/>
              <w:cnfStyle w:val="000000000000" w:firstRow="0" w:lastRow="0" w:firstColumn="0" w:lastColumn="0" w:oddVBand="0" w:evenVBand="0" w:oddHBand="0" w:evenHBand="0" w:firstRowFirstColumn="0" w:firstRowLastColumn="0" w:lastRowFirstColumn="0" w:lastRowLastColumn="0"/>
            </w:pPr>
            <w:r>
              <w:t>Physical Asset Inventory</w:t>
            </w:r>
          </w:p>
        </w:tc>
        <w:tc>
          <w:tcPr>
            <w:tcW w:w="3666" w:type="dxa"/>
            <w:noWrap/>
          </w:tcPr>
          <w:p w:rsidRPr="006521CE" w:rsidR="00080738" w:rsidP="001458EC" w:rsidRDefault="00080738" w14:paraId="6FA10591" w14:textId="7BBB13DB">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896" w:id="426"/>
            <w:bookmarkStart w:name="_Toc181784243" w:id="427"/>
            <w:r>
              <w:t>Operational efficiency and equipment status</w:t>
            </w:r>
            <w:bookmarkEnd w:id="426"/>
            <w:bookmarkEnd w:id="427"/>
          </w:p>
        </w:tc>
        <w:tc>
          <w:tcPr>
            <w:tcW w:w="14094" w:type="dxa"/>
            <w:noWrap/>
            <w:vAlign w:val="center"/>
          </w:tcPr>
          <w:p w:rsidR="00080738" w:rsidP="003177E0" w:rsidRDefault="00080738" w14:paraId="0F5F7DF2"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data validation and quality assurance processes to ensure that physical assets meet predefined standards and performance requirements before they are purchased and configured.</w:t>
            </w:r>
          </w:p>
          <w:p w:rsidRPr="006521CE" w:rsidR="00080738" w:rsidP="003177E0" w:rsidRDefault="00080738" w14:paraId="5D6F608A"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Foster a collaborative effort when executing a change to ensure continued physical asset availability. This is part of change management procedures that contain testing, a back-out plan, and no dependencies are affected.</w:t>
            </w:r>
          </w:p>
        </w:tc>
      </w:tr>
      <w:tr w:rsidRPr="00E846D2" w:rsidR="00D22D0E" w:rsidTr="00921ADA" w14:paraId="6D9771D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55ACDDF5" w14:textId="77777777">
            <w:pPr>
              <w:rPr>
                <w:rFonts w:eastAsia="Times New Roman"/>
                <w:lang w:eastAsia="en-GB"/>
              </w:rPr>
            </w:pPr>
          </w:p>
        </w:tc>
        <w:tc>
          <w:tcPr>
            <w:tcW w:w="3386" w:type="dxa"/>
          </w:tcPr>
          <w:p w:rsidRPr="006521CE" w:rsidR="00080738" w:rsidP="00005283" w:rsidRDefault="00080738" w14:paraId="63CBEB13" w14:textId="77777777">
            <w:pPr>
              <w:pStyle w:val="CapabilityName"/>
              <w:cnfStyle w:val="000000100000" w:firstRow="0" w:lastRow="0" w:firstColumn="0" w:lastColumn="0" w:oddVBand="0" w:evenVBand="0" w:oddHBand="1" w:evenHBand="0" w:firstRowFirstColumn="0" w:firstRowLastColumn="0" w:lastRowFirstColumn="0" w:lastRowLastColumn="0"/>
            </w:pPr>
            <w:r>
              <w:t>Physical Asset Inventory</w:t>
            </w:r>
          </w:p>
        </w:tc>
        <w:tc>
          <w:tcPr>
            <w:tcW w:w="3666" w:type="dxa"/>
            <w:noWrap/>
          </w:tcPr>
          <w:p w:rsidRPr="006521CE" w:rsidR="00080738" w:rsidP="001458EC" w:rsidRDefault="00080738" w14:paraId="21062766" w14:textId="34F90746">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97" w:id="428"/>
            <w:bookmarkStart w:name="_Toc181784244" w:id="429"/>
            <w:r>
              <w:t>Loss prevention, governance and compliance</w:t>
            </w:r>
            <w:bookmarkEnd w:id="428"/>
            <w:bookmarkEnd w:id="429"/>
          </w:p>
        </w:tc>
        <w:tc>
          <w:tcPr>
            <w:tcW w:w="14094" w:type="dxa"/>
            <w:noWrap/>
            <w:vAlign w:val="center"/>
          </w:tcPr>
          <w:p w:rsidR="00080738" w:rsidP="003177E0" w:rsidRDefault="00080738" w14:paraId="04223253" w14:textId="77777777">
            <w:pPr>
              <w:pStyle w:val="CapabilityActionBullet"/>
              <w:cnfStyle w:val="000000100000" w:firstRow="0" w:lastRow="0" w:firstColumn="0" w:lastColumn="0" w:oddVBand="0" w:evenVBand="0" w:oddHBand="1" w:evenHBand="0" w:firstRowFirstColumn="0" w:firstRowLastColumn="0" w:lastRowFirstColumn="0" w:lastRowLastColumn="0"/>
            </w:pPr>
          </w:p>
          <w:p w:rsidR="00080738" w:rsidP="003177E0" w:rsidRDefault="00080738" w14:paraId="2EF14B75"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Incorporate physical asset inventory details in your configuration management database (CMDB). Ensure assets are accurately accounted for throughout their lifecycle and efficiently allocated. </w:t>
            </w:r>
          </w:p>
          <w:p w:rsidRPr="006521CE" w:rsidR="00080738" w:rsidP="003177E0" w:rsidRDefault="00080738" w14:paraId="79E88EE8"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Enhance governance to ensure continuous visibility into the security posture and compliance of your physical resources across all environments. These solutions should provide compliance reporting and risk assessments.</w:t>
            </w:r>
          </w:p>
        </w:tc>
      </w:tr>
      <w:tr w:rsidRPr="00E846D2" w:rsidR="00E2116D" w:rsidTr="00921ADA" w14:paraId="3049784F" w14:textId="77777777">
        <w:trPr>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E2116D" w:rsidRDefault="00E2116D" w14:paraId="03BF0377" w14:textId="686DE60B">
            <w:pPr>
              <w:pStyle w:val="Heading3"/>
            </w:pPr>
            <w:bookmarkStart w:name="_Toc181693691" w:id="430"/>
            <w:bookmarkStart w:name="_Toc181782898" w:id="431"/>
            <w:bookmarkStart w:name="_Toc181784245" w:id="432"/>
            <w:r>
              <w:t>IT Asset Management (ITAM)</w:t>
            </w:r>
            <w:bookmarkEnd w:id="430"/>
            <w:bookmarkEnd w:id="431"/>
            <w:bookmarkEnd w:id="432"/>
          </w:p>
        </w:tc>
        <w:tc>
          <w:tcPr>
            <w:tcW w:w="14094" w:type="dxa"/>
            <w:shd w:val="clear" w:color="auto" w:fill="84E290" w:themeFill="accent3" w:themeFillTint="66"/>
            <w:noWrap/>
          </w:tcPr>
          <w:p w:rsidRPr="00995A5F" w:rsidR="00E2116D" w:rsidRDefault="00E2116D" w14:paraId="51F49D75"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E2116D" w:rsidTr="00921ADA" w14:paraId="75ADFF5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E2116D" w:rsidRDefault="00E2116D" w14:paraId="0D992A45" w14:textId="77777777">
            <w:pPr>
              <w:rPr>
                <w:rFonts w:eastAsia="Times New Roman"/>
                <w:lang w:eastAsia="en-GB"/>
              </w:rPr>
            </w:pPr>
          </w:p>
        </w:tc>
        <w:tc>
          <w:tcPr>
            <w:tcW w:w="3386" w:type="dxa"/>
          </w:tcPr>
          <w:p w:rsidRPr="006521CE" w:rsidR="00E2116D" w:rsidP="00005283" w:rsidRDefault="00E2116D" w14:paraId="47F75C0D" w14:textId="77777777">
            <w:pPr>
              <w:pStyle w:val="CapabilityName"/>
              <w:cnfStyle w:val="000000100000" w:firstRow="0" w:lastRow="0" w:firstColumn="0" w:lastColumn="0" w:oddVBand="0" w:evenVBand="0" w:oddHBand="1" w:evenHBand="0" w:firstRowFirstColumn="0" w:firstRowLastColumn="0" w:lastRowFirstColumn="0" w:lastRowLastColumn="0"/>
            </w:pPr>
            <w:r>
              <w:t>IT Asset Management (ITAM)</w:t>
            </w:r>
          </w:p>
        </w:tc>
        <w:tc>
          <w:tcPr>
            <w:tcW w:w="3666" w:type="dxa"/>
            <w:noWrap/>
          </w:tcPr>
          <w:p w:rsidRPr="006521CE" w:rsidR="00E2116D" w:rsidRDefault="00E2116D" w14:paraId="77934765" w14:textId="6F73B44B">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899" w:id="433"/>
            <w:bookmarkStart w:name="_Toc181784246" w:id="434"/>
            <w:r>
              <w:t>End-to-end asset lifecycle and vendor management</w:t>
            </w:r>
            <w:bookmarkEnd w:id="433"/>
            <w:bookmarkEnd w:id="434"/>
          </w:p>
        </w:tc>
        <w:tc>
          <w:tcPr>
            <w:tcW w:w="14094" w:type="dxa"/>
            <w:noWrap/>
            <w:vAlign w:val="center"/>
          </w:tcPr>
          <w:p w:rsidR="00E2116D" w:rsidP="003177E0" w:rsidRDefault="00E2116D" w14:paraId="6826E460"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process for managing IT assets throughout their entire lifecycle, covering procurement, deployment, maintenance, usage, and retirement.</w:t>
            </w:r>
          </w:p>
          <w:p w:rsidR="00E2116D" w:rsidP="003177E0" w:rsidRDefault="00E2116D" w14:paraId="37142C4A" w14:textId="77777777">
            <w:pPr>
              <w:pStyle w:val="CapabilityActionBullet"/>
              <w:cnfStyle w:val="000000100000" w:firstRow="0" w:lastRow="0" w:firstColumn="0" w:lastColumn="0" w:oddVBand="0" w:evenVBand="0" w:oddHBand="1" w:evenHBand="0" w:firstRowFirstColumn="0" w:firstRowLastColumn="0" w:lastRowFirstColumn="0" w:lastRowLastColumn="0"/>
            </w:pPr>
            <w:r>
              <w:t>Integrate vendor and contract management processes into your ITAM strategy to ensure that vendor performance and contract compliance are aligned with asset lifecycle needs.</w:t>
            </w:r>
          </w:p>
          <w:p w:rsidRPr="006521CE" w:rsidR="00E2116D" w:rsidP="003177E0" w:rsidRDefault="00E2116D" w14:paraId="1BF3DE90"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Engage stakeholders to ensure that asset lifecycle and vendor management processes remain effective, aligned with organizational objectives, and capable of adapting to changing requirements.</w:t>
            </w:r>
          </w:p>
        </w:tc>
      </w:tr>
      <w:tr w:rsidRPr="00E846D2" w:rsidR="00E2116D" w:rsidTr="00921ADA" w14:paraId="77307EDF"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E2116D" w:rsidRDefault="00E2116D" w14:paraId="2F28D1CB" w14:textId="77777777">
            <w:pPr>
              <w:rPr>
                <w:rFonts w:eastAsia="Times New Roman"/>
                <w:lang w:eastAsia="en-GB"/>
              </w:rPr>
            </w:pPr>
          </w:p>
        </w:tc>
        <w:tc>
          <w:tcPr>
            <w:tcW w:w="3386" w:type="dxa"/>
          </w:tcPr>
          <w:p w:rsidRPr="006521CE" w:rsidR="00E2116D" w:rsidP="00005283" w:rsidRDefault="00E2116D" w14:paraId="4C052CE4" w14:textId="77777777">
            <w:pPr>
              <w:pStyle w:val="CapabilityName"/>
              <w:cnfStyle w:val="000000000000" w:firstRow="0" w:lastRow="0" w:firstColumn="0" w:lastColumn="0" w:oddVBand="0" w:evenVBand="0" w:oddHBand="0" w:evenHBand="0" w:firstRowFirstColumn="0" w:firstRowLastColumn="0" w:lastRowFirstColumn="0" w:lastRowLastColumn="0"/>
            </w:pPr>
            <w:r>
              <w:t>IT Asset Management (ITAM)</w:t>
            </w:r>
          </w:p>
        </w:tc>
        <w:tc>
          <w:tcPr>
            <w:tcW w:w="3666" w:type="dxa"/>
            <w:noWrap/>
          </w:tcPr>
          <w:p w:rsidRPr="006521CE" w:rsidR="00E2116D" w:rsidRDefault="00E2116D" w14:paraId="7D97FFFD" w14:textId="34430E0F">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00" w:id="435"/>
            <w:bookmarkStart w:name="_Toc181784247" w:id="436"/>
            <w:r>
              <w:t>Total Cost of Ownership</w:t>
            </w:r>
            <w:bookmarkEnd w:id="435"/>
            <w:bookmarkEnd w:id="436"/>
          </w:p>
        </w:tc>
        <w:tc>
          <w:tcPr>
            <w:tcW w:w="14094" w:type="dxa"/>
            <w:noWrap/>
            <w:vAlign w:val="center"/>
          </w:tcPr>
          <w:p w:rsidR="00E2116D" w:rsidP="003177E0" w:rsidRDefault="00E2116D" w14:paraId="4B4492F5"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Implement a comprehensive Total Cost of Ownership (TCO) analysis framework that captures all cost components associated with IT assets throughout their lifecycle. </w:t>
            </w:r>
          </w:p>
          <w:p w:rsidR="00E2116D" w:rsidP="003177E0" w:rsidRDefault="00E2116D" w14:paraId="20C69932"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standard procurement and asset management policies that align with TCO objectives. These policies ensure consistency, cost control, and financial asset management.</w:t>
            </w:r>
          </w:p>
          <w:p w:rsidRPr="006521CE" w:rsidR="00E2116D" w:rsidP="003177E0" w:rsidRDefault="00E2116D" w14:paraId="7DEFE4FB"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Conduct regular TCO reviews and benchmarking to assess the cost-effectiveness of IT assets and practices.</w:t>
            </w:r>
          </w:p>
        </w:tc>
      </w:tr>
      <w:tr w:rsidRPr="00E846D2" w:rsidR="00E2116D" w:rsidTr="00921ADA" w14:paraId="2AE7A0D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E2116D" w:rsidRDefault="00E2116D" w14:paraId="1A801D70" w14:textId="77777777">
            <w:pPr>
              <w:rPr>
                <w:rFonts w:eastAsia="Times New Roman"/>
                <w:lang w:eastAsia="en-GB"/>
              </w:rPr>
            </w:pPr>
          </w:p>
        </w:tc>
        <w:tc>
          <w:tcPr>
            <w:tcW w:w="3386" w:type="dxa"/>
          </w:tcPr>
          <w:p w:rsidRPr="006521CE" w:rsidR="00E2116D" w:rsidP="00005283" w:rsidRDefault="00E2116D" w14:paraId="3FF5FEDF" w14:textId="77777777">
            <w:pPr>
              <w:pStyle w:val="CapabilityName"/>
              <w:cnfStyle w:val="000000100000" w:firstRow="0" w:lastRow="0" w:firstColumn="0" w:lastColumn="0" w:oddVBand="0" w:evenVBand="0" w:oddHBand="1" w:evenHBand="0" w:firstRowFirstColumn="0" w:firstRowLastColumn="0" w:lastRowFirstColumn="0" w:lastRowLastColumn="0"/>
            </w:pPr>
            <w:r>
              <w:t>IT Asset Management (ITAM)</w:t>
            </w:r>
          </w:p>
        </w:tc>
        <w:tc>
          <w:tcPr>
            <w:tcW w:w="3666" w:type="dxa"/>
            <w:noWrap/>
          </w:tcPr>
          <w:p w:rsidRPr="006521CE" w:rsidR="00E2116D" w:rsidRDefault="00E2116D" w14:paraId="5B3F78CB" w14:textId="3EDBA73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01" w:id="437"/>
            <w:bookmarkStart w:name="_Toc181784248" w:id="438"/>
            <w:r>
              <w:t>Discovery and inventory</w:t>
            </w:r>
            <w:bookmarkEnd w:id="437"/>
            <w:bookmarkEnd w:id="438"/>
          </w:p>
        </w:tc>
        <w:tc>
          <w:tcPr>
            <w:tcW w:w="14094" w:type="dxa"/>
            <w:noWrap/>
            <w:vAlign w:val="center"/>
          </w:tcPr>
          <w:p w:rsidR="00E2116D" w:rsidP="003177E0" w:rsidRDefault="00E2116D" w14:paraId="2D09DE09"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discovery and inventory tools to continuously track and update the status of IT assets. Maintain an accurate, real-time inventory of hardware, software, and network assets.</w:t>
            </w:r>
          </w:p>
          <w:p w:rsidR="00E2116D" w:rsidP="003177E0" w:rsidRDefault="00E2116D" w14:paraId="6E97D463"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and enforce asset governance policies that standardize discovery and inventory management processes, including asset registration, tracking, data accuracy, CI updates, compliance, and regular audits.</w:t>
            </w:r>
          </w:p>
          <w:p w:rsidRPr="006521CE" w:rsidR="00E2116D" w:rsidP="003177E0" w:rsidRDefault="00E2116D" w14:paraId="51BBC0F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Use analytics and reporting capabilities to gain insights from inventory data, identify trends, and make informed decisions. </w:t>
            </w:r>
          </w:p>
        </w:tc>
      </w:tr>
      <w:tr w:rsidRPr="00E846D2" w:rsidR="00E2116D" w:rsidTr="00921ADA" w14:paraId="34585252"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E2116D" w:rsidRDefault="00E2116D" w14:paraId="13117C3F" w14:textId="77777777">
            <w:pPr>
              <w:rPr>
                <w:rFonts w:eastAsia="Times New Roman"/>
                <w:lang w:eastAsia="en-GB"/>
              </w:rPr>
            </w:pPr>
          </w:p>
        </w:tc>
        <w:tc>
          <w:tcPr>
            <w:tcW w:w="3386" w:type="dxa"/>
          </w:tcPr>
          <w:p w:rsidRPr="006521CE" w:rsidR="00E2116D" w:rsidP="00005283" w:rsidRDefault="00E2116D" w14:paraId="20D83C34" w14:textId="77777777">
            <w:pPr>
              <w:pStyle w:val="CapabilityName"/>
              <w:cnfStyle w:val="000000000000" w:firstRow="0" w:lastRow="0" w:firstColumn="0" w:lastColumn="0" w:oddVBand="0" w:evenVBand="0" w:oddHBand="0" w:evenHBand="0" w:firstRowFirstColumn="0" w:firstRowLastColumn="0" w:lastRowFirstColumn="0" w:lastRowLastColumn="0"/>
            </w:pPr>
            <w:r>
              <w:t>IT Asset Management (ITAM)</w:t>
            </w:r>
          </w:p>
        </w:tc>
        <w:tc>
          <w:tcPr>
            <w:tcW w:w="3666" w:type="dxa"/>
            <w:noWrap/>
          </w:tcPr>
          <w:p w:rsidRPr="006521CE" w:rsidR="00E2116D" w:rsidRDefault="00E2116D" w14:paraId="228A5D07" w14:textId="2A6A272F">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02" w:id="439"/>
            <w:bookmarkStart w:name="_Toc181784249" w:id="440"/>
            <w:r>
              <w:t>Audit and compliance</w:t>
            </w:r>
            <w:bookmarkEnd w:id="439"/>
            <w:bookmarkEnd w:id="440"/>
          </w:p>
        </w:tc>
        <w:tc>
          <w:tcPr>
            <w:tcW w:w="14094" w:type="dxa"/>
            <w:noWrap/>
            <w:vAlign w:val="center"/>
          </w:tcPr>
          <w:p w:rsidR="00E2116D" w:rsidP="003177E0" w:rsidRDefault="00E2116D" w14:paraId="311F899F"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RBAC within the ITAM system to restrict access to sensitive asset data based on user roles and responsibilities. Ensure that only authorized personnel can view, modify, or manage asset records.</w:t>
            </w:r>
          </w:p>
          <w:p w:rsidR="00E2116D" w:rsidP="003177E0" w:rsidRDefault="00E2116D" w14:paraId="21EF5575"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Document all IT asset management </w:t>
            </w:r>
            <w:proofErr w:type="gramStart"/>
            <w:r>
              <w:t>policies, and</w:t>
            </w:r>
            <w:proofErr w:type="gramEnd"/>
            <w:r>
              <w:t xml:space="preserve"> regularly audit and review these.  Ensure easy access to relevant personnel. Use clear, concise language and provide examples to aid understanding.</w:t>
            </w:r>
          </w:p>
          <w:p w:rsidRPr="006521CE" w:rsidR="00E2116D" w:rsidP="003177E0" w:rsidRDefault="00E2116D" w14:paraId="75AE21EC"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Establish a compliance framework that integrates industry standards, regulatory requirements, and internal policies specific to IT asset management. Establish approval and escalation processes for exceptions to these policies. </w:t>
            </w:r>
          </w:p>
        </w:tc>
      </w:tr>
      <w:tr w:rsidRPr="00E846D2" w:rsidR="00E2116D" w:rsidTr="00921ADA" w14:paraId="193504F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E2116D" w:rsidRDefault="00E2116D" w14:paraId="3B5AE9BC" w14:textId="77777777">
            <w:pPr>
              <w:rPr>
                <w:rFonts w:eastAsia="Times New Roman"/>
                <w:lang w:eastAsia="en-GB"/>
              </w:rPr>
            </w:pPr>
          </w:p>
        </w:tc>
        <w:tc>
          <w:tcPr>
            <w:tcW w:w="3386" w:type="dxa"/>
          </w:tcPr>
          <w:p w:rsidRPr="006521CE" w:rsidR="00E2116D" w:rsidP="00005283" w:rsidRDefault="00E2116D" w14:paraId="29C591E3" w14:textId="77777777">
            <w:pPr>
              <w:pStyle w:val="CapabilityName"/>
              <w:cnfStyle w:val="000000100000" w:firstRow="0" w:lastRow="0" w:firstColumn="0" w:lastColumn="0" w:oddVBand="0" w:evenVBand="0" w:oddHBand="1" w:evenHBand="0" w:firstRowFirstColumn="0" w:firstRowLastColumn="0" w:lastRowFirstColumn="0" w:lastRowLastColumn="0"/>
            </w:pPr>
            <w:r>
              <w:t>IT Asset Management (ITAM)</w:t>
            </w:r>
          </w:p>
        </w:tc>
        <w:tc>
          <w:tcPr>
            <w:tcW w:w="3666" w:type="dxa"/>
            <w:noWrap/>
          </w:tcPr>
          <w:p w:rsidRPr="006521CE" w:rsidR="00E2116D" w:rsidRDefault="00E2116D" w14:paraId="1B7A7AF9" w14:textId="32EB61C1">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03" w:id="441"/>
            <w:bookmarkStart w:name="_Toc181784250" w:id="442"/>
            <w:r>
              <w:t>Mitigate IT asset risk</w:t>
            </w:r>
            <w:bookmarkEnd w:id="441"/>
            <w:bookmarkEnd w:id="442"/>
          </w:p>
        </w:tc>
        <w:tc>
          <w:tcPr>
            <w:tcW w:w="14094" w:type="dxa"/>
            <w:noWrap/>
            <w:vAlign w:val="center"/>
          </w:tcPr>
          <w:p w:rsidR="00E2116D" w:rsidP="003177E0" w:rsidRDefault="00E2116D" w14:paraId="44CC5D33"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Develop and implement an asset risk management framework that encompasses risk identification, assessment, mitigation, and monitoring. </w:t>
            </w:r>
          </w:p>
          <w:p w:rsidR="00E2116D" w:rsidP="003177E0" w:rsidRDefault="00E2116D" w14:paraId="6F2056F3" w14:textId="77777777">
            <w:pPr>
              <w:pStyle w:val="CapabilityActionBullet"/>
              <w:cnfStyle w:val="000000100000" w:firstRow="0" w:lastRow="0" w:firstColumn="0" w:lastColumn="0" w:oddVBand="0" w:evenVBand="0" w:oddHBand="1" w:evenHBand="0" w:firstRowFirstColumn="0" w:firstRowLastColumn="0" w:lastRowFirstColumn="0" w:lastRowLastColumn="0"/>
            </w:pPr>
            <w:r>
              <w:t>Strengthen security and compliance controls to protect IT assets from threats and ensure adherence to regulatory requirements. This involves implementing technical and procedural safeguards to mitigate risks and vulnerabilities on IT assets.</w:t>
            </w:r>
          </w:p>
          <w:p w:rsidRPr="006521CE" w:rsidR="00E2116D" w:rsidP="003177E0" w:rsidRDefault="00E2116D" w14:paraId="46B497EC"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lastRenderedPageBreak/>
              <w:t>Develop comprehensive lifecycle management and end-of-life processes to ensure that IT assets are effectively managed, from procurement to decommissioning.  This reduces risks associated with asset retirement, data leakage, and compliance violations.</w:t>
            </w:r>
          </w:p>
        </w:tc>
      </w:tr>
      <w:tr w:rsidRPr="00E846D2" w:rsidR="00E2116D" w:rsidTr="00921ADA" w14:paraId="43612076"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E2116D" w:rsidRDefault="00E2116D" w14:paraId="220B3A9D" w14:textId="77777777">
            <w:pPr>
              <w:rPr>
                <w:rFonts w:eastAsia="Times New Roman"/>
                <w:lang w:eastAsia="en-GB"/>
              </w:rPr>
            </w:pPr>
          </w:p>
        </w:tc>
        <w:tc>
          <w:tcPr>
            <w:tcW w:w="3386" w:type="dxa"/>
          </w:tcPr>
          <w:p w:rsidRPr="006521CE" w:rsidR="00E2116D" w:rsidP="00005283" w:rsidRDefault="00E2116D" w14:paraId="23D46131" w14:textId="77777777">
            <w:pPr>
              <w:pStyle w:val="CapabilityName"/>
              <w:cnfStyle w:val="000000000000" w:firstRow="0" w:lastRow="0" w:firstColumn="0" w:lastColumn="0" w:oddVBand="0" w:evenVBand="0" w:oddHBand="0" w:evenHBand="0" w:firstRowFirstColumn="0" w:firstRowLastColumn="0" w:lastRowFirstColumn="0" w:lastRowLastColumn="0"/>
            </w:pPr>
            <w:r>
              <w:t>IT Asset Management (ITAM)</w:t>
            </w:r>
          </w:p>
        </w:tc>
        <w:tc>
          <w:tcPr>
            <w:tcW w:w="3666" w:type="dxa"/>
            <w:noWrap/>
          </w:tcPr>
          <w:p w:rsidRPr="006521CE" w:rsidR="00E2116D" w:rsidRDefault="00E2116D" w14:paraId="25A16B92" w14:textId="71D2BFD4">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04" w:id="443"/>
            <w:bookmarkStart w:name="_Toc181784251" w:id="444"/>
            <w:r>
              <w:t>Track purchase details and warranty status</w:t>
            </w:r>
            <w:bookmarkEnd w:id="443"/>
            <w:bookmarkEnd w:id="444"/>
          </w:p>
        </w:tc>
        <w:tc>
          <w:tcPr>
            <w:tcW w:w="14094" w:type="dxa"/>
            <w:noWrap/>
            <w:vAlign w:val="center"/>
          </w:tcPr>
          <w:p w:rsidR="00E2116D" w:rsidP="003177E0" w:rsidRDefault="00E2116D" w14:paraId="3CA8808E"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a solution that centralizes the tracking of all asset-related information, including tracking, alerts, renewals, purchase details, and warranty status.</w:t>
            </w:r>
          </w:p>
          <w:p w:rsidR="00E2116D" w:rsidP="003177E0" w:rsidRDefault="00E2116D" w14:paraId="27588A20" w14:textId="77777777">
            <w:pPr>
              <w:pStyle w:val="CapabilityActionBullet"/>
              <w:cnfStyle w:val="000000000000" w:firstRow="0" w:lastRow="0" w:firstColumn="0" w:lastColumn="0" w:oddVBand="0" w:evenVBand="0" w:oddHBand="0" w:evenHBand="0" w:firstRowFirstColumn="0" w:firstRowLastColumn="0" w:lastRowFirstColumn="0" w:lastRowLastColumn="0"/>
            </w:pPr>
            <w:r>
              <w:t>Create integrations between the ITAM and procurement/vendor systems to automate the capture and updating of purchase details and warranty status.</w:t>
            </w:r>
          </w:p>
          <w:p w:rsidRPr="006521CE" w:rsidR="00E2116D" w:rsidP="003177E0" w:rsidRDefault="00E2116D" w14:paraId="0AB7AC7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Ensure that the organization maximizes warranty benefits and support teams have quick access to provide a positive CSAT experience.</w:t>
            </w:r>
          </w:p>
        </w:tc>
      </w:tr>
      <w:tr w:rsidRPr="00E846D2" w:rsidR="00E2116D" w:rsidTr="00921ADA" w14:paraId="75E79F5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E2116D" w:rsidRDefault="00E2116D" w14:paraId="351466BF" w14:textId="1F872CEA">
            <w:pPr>
              <w:pStyle w:val="Heading3"/>
            </w:pPr>
            <w:bookmarkStart w:name="_Toc181693698" w:id="445"/>
            <w:bookmarkStart w:name="_Toc181782905" w:id="446"/>
            <w:bookmarkStart w:name="_Toc181784252" w:id="447"/>
            <w:r>
              <w:t>Software Procurement</w:t>
            </w:r>
            <w:bookmarkEnd w:id="445"/>
            <w:bookmarkEnd w:id="446"/>
            <w:bookmarkEnd w:id="447"/>
          </w:p>
        </w:tc>
        <w:tc>
          <w:tcPr>
            <w:tcW w:w="14094" w:type="dxa"/>
            <w:shd w:val="clear" w:color="auto" w:fill="84E290" w:themeFill="accent3" w:themeFillTint="66"/>
            <w:noWrap/>
          </w:tcPr>
          <w:p w:rsidRPr="00995A5F" w:rsidR="00E2116D" w:rsidRDefault="00E2116D" w14:paraId="6AB67D09"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E2116D" w:rsidTr="00921ADA" w14:paraId="6D24EE6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E2116D" w:rsidRDefault="00E2116D" w14:paraId="51D84A48" w14:textId="77777777">
            <w:pPr>
              <w:rPr>
                <w:rFonts w:eastAsia="Times New Roman"/>
                <w:lang w:eastAsia="en-GB"/>
              </w:rPr>
            </w:pPr>
          </w:p>
        </w:tc>
        <w:tc>
          <w:tcPr>
            <w:tcW w:w="3386" w:type="dxa"/>
          </w:tcPr>
          <w:p w:rsidRPr="006521CE" w:rsidR="00E2116D" w:rsidP="00005283" w:rsidRDefault="00E2116D" w14:paraId="71A6943B" w14:textId="77777777">
            <w:pPr>
              <w:pStyle w:val="CapabilityName"/>
              <w:cnfStyle w:val="000000000000" w:firstRow="0" w:lastRow="0" w:firstColumn="0" w:lastColumn="0" w:oddVBand="0" w:evenVBand="0" w:oddHBand="0" w:evenHBand="0" w:firstRowFirstColumn="0" w:firstRowLastColumn="0" w:lastRowFirstColumn="0" w:lastRowLastColumn="0"/>
            </w:pPr>
            <w:r>
              <w:t>Software Procurement</w:t>
            </w:r>
          </w:p>
        </w:tc>
        <w:tc>
          <w:tcPr>
            <w:tcW w:w="3666" w:type="dxa"/>
            <w:noWrap/>
          </w:tcPr>
          <w:p w:rsidRPr="006521CE" w:rsidR="00E2116D" w:rsidRDefault="00E2116D" w14:paraId="1E9180BD" w14:textId="3C6594E3">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06" w:id="448"/>
            <w:bookmarkStart w:name="_Toc181784253" w:id="449"/>
            <w:r>
              <w:t>Financial management of software</w:t>
            </w:r>
            <w:r>
              <w:rPr>
                <w:rFonts w:cs="Arial"/>
              </w:rPr>
              <w:t>​</w:t>
            </w:r>
            <w:bookmarkEnd w:id="448"/>
            <w:bookmarkEnd w:id="449"/>
          </w:p>
        </w:tc>
        <w:tc>
          <w:tcPr>
            <w:tcW w:w="14094" w:type="dxa"/>
            <w:noWrap/>
            <w:vAlign w:val="center"/>
          </w:tcPr>
          <w:p w:rsidR="00E2116D" w:rsidP="003177E0" w:rsidRDefault="00E2116D" w14:paraId="4F049C50"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Software Asset Management (SAM) system to track, manage, and optimize software assets throughout their lifecycle, from procurement to retirement.</w:t>
            </w:r>
          </w:p>
          <w:p w:rsidR="00E2116D" w:rsidP="003177E0" w:rsidRDefault="00E2116D" w14:paraId="7EED981A"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a governance framework to standardize software procurement processes, enforce purchase policy compliance, and manage costs.</w:t>
            </w:r>
          </w:p>
          <w:p w:rsidRPr="006521CE" w:rsidR="00E2116D" w:rsidP="003177E0" w:rsidRDefault="00E2116D" w14:paraId="7BF124F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Use data analytics to gain insights into software procurement expenditures, usage patterns, inventories, and cost-saving opportunities, driving more informed decision-making.</w:t>
            </w:r>
          </w:p>
        </w:tc>
      </w:tr>
      <w:tr w:rsidRPr="00E846D2" w:rsidR="00E2116D" w:rsidTr="00921ADA" w14:paraId="5BF9E2E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E2116D" w:rsidRDefault="00E2116D" w14:paraId="3CD9CB71" w14:textId="77777777">
            <w:pPr>
              <w:rPr>
                <w:rFonts w:eastAsia="Times New Roman"/>
                <w:lang w:eastAsia="en-GB"/>
              </w:rPr>
            </w:pPr>
          </w:p>
        </w:tc>
        <w:tc>
          <w:tcPr>
            <w:tcW w:w="3386" w:type="dxa"/>
          </w:tcPr>
          <w:p w:rsidRPr="006521CE" w:rsidR="00E2116D" w:rsidP="00005283" w:rsidRDefault="00E2116D" w14:paraId="0A5E7D8E" w14:textId="77777777">
            <w:pPr>
              <w:pStyle w:val="CapabilityName"/>
              <w:cnfStyle w:val="000000100000" w:firstRow="0" w:lastRow="0" w:firstColumn="0" w:lastColumn="0" w:oddVBand="0" w:evenVBand="0" w:oddHBand="1" w:evenHBand="0" w:firstRowFirstColumn="0" w:firstRowLastColumn="0" w:lastRowFirstColumn="0" w:lastRowLastColumn="0"/>
            </w:pPr>
            <w:r>
              <w:t>Software Procurement</w:t>
            </w:r>
          </w:p>
        </w:tc>
        <w:tc>
          <w:tcPr>
            <w:tcW w:w="3666" w:type="dxa"/>
            <w:noWrap/>
          </w:tcPr>
          <w:p w:rsidRPr="006521CE" w:rsidR="00E2116D" w:rsidRDefault="00E2116D" w14:paraId="66035958" w14:textId="17A3E4C8">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07" w:id="450"/>
            <w:bookmarkStart w:name="_Toc181784254" w:id="451"/>
            <w:r>
              <w:t>Maintain high operational efficiency</w:t>
            </w:r>
            <w:r>
              <w:rPr>
                <w:rFonts w:cs="Arial"/>
              </w:rPr>
              <w:t>​</w:t>
            </w:r>
            <w:bookmarkEnd w:id="450"/>
            <w:bookmarkEnd w:id="451"/>
          </w:p>
        </w:tc>
        <w:tc>
          <w:tcPr>
            <w:tcW w:w="14094" w:type="dxa"/>
            <w:noWrap/>
            <w:vAlign w:val="center"/>
          </w:tcPr>
          <w:p w:rsidR="00E2116D" w:rsidP="003177E0" w:rsidRDefault="00E2116D" w14:paraId="29877DFB"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Adopt sourcing practices that optimize software procurement processes based on trends, to reduce costs and better meet organizational needs. </w:t>
            </w:r>
          </w:p>
          <w:p w:rsidRPr="006521CE" w:rsidR="00E2116D" w:rsidP="003177E0" w:rsidRDefault="00E2116D" w14:paraId="4DF8C71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automated systems to streamline and standardize the entire software procurement lifecycle, from request to installation or removal.</w:t>
            </w:r>
          </w:p>
        </w:tc>
      </w:tr>
      <w:tr w:rsidRPr="00E846D2" w:rsidR="00E2116D" w:rsidTr="00921ADA" w14:paraId="5FD3CD85"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E2116D" w:rsidRDefault="00E2116D" w14:paraId="1C8321FF" w14:textId="77777777">
            <w:pPr>
              <w:rPr>
                <w:rFonts w:eastAsia="Times New Roman"/>
                <w:lang w:eastAsia="en-GB"/>
              </w:rPr>
            </w:pPr>
          </w:p>
        </w:tc>
        <w:tc>
          <w:tcPr>
            <w:tcW w:w="3386" w:type="dxa"/>
          </w:tcPr>
          <w:p w:rsidRPr="006521CE" w:rsidR="00E2116D" w:rsidP="00005283" w:rsidRDefault="00E2116D" w14:paraId="6DBBF832" w14:textId="77777777">
            <w:pPr>
              <w:pStyle w:val="CapabilityName"/>
              <w:cnfStyle w:val="000000000000" w:firstRow="0" w:lastRow="0" w:firstColumn="0" w:lastColumn="0" w:oddVBand="0" w:evenVBand="0" w:oddHBand="0" w:evenHBand="0" w:firstRowFirstColumn="0" w:firstRowLastColumn="0" w:lastRowFirstColumn="0" w:lastRowLastColumn="0"/>
            </w:pPr>
            <w:r>
              <w:t>Software Procurement</w:t>
            </w:r>
          </w:p>
        </w:tc>
        <w:tc>
          <w:tcPr>
            <w:tcW w:w="3666" w:type="dxa"/>
            <w:noWrap/>
          </w:tcPr>
          <w:p w:rsidRPr="006521CE" w:rsidR="00E2116D" w:rsidRDefault="00E2116D" w14:paraId="5F2D77B8" w14:textId="1D942AF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08" w:id="452"/>
            <w:bookmarkStart w:name="_Toc181784255" w:id="453"/>
            <w:r>
              <w:t xml:space="preserve">Accurate ongoing inventory of software </w:t>
            </w:r>
            <w:r>
              <w:rPr>
                <w:rFonts w:cs="Arial"/>
              </w:rPr>
              <w:t>​</w:t>
            </w:r>
            <w:bookmarkEnd w:id="452"/>
            <w:bookmarkEnd w:id="453"/>
          </w:p>
        </w:tc>
        <w:tc>
          <w:tcPr>
            <w:tcW w:w="14094" w:type="dxa"/>
            <w:noWrap/>
            <w:vAlign w:val="center"/>
          </w:tcPr>
          <w:p w:rsidR="00E2116D" w:rsidP="003177E0" w:rsidRDefault="00E2116D" w14:paraId="6E56BAB6" w14:textId="77777777">
            <w:pPr>
              <w:pStyle w:val="CapabilityActionBullet"/>
              <w:cnfStyle w:val="000000000000" w:firstRow="0" w:lastRow="0" w:firstColumn="0" w:lastColumn="0" w:oddVBand="0" w:evenVBand="0" w:oddHBand="0" w:evenHBand="0" w:firstRowFirstColumn="0" w:firstRowLastColumn="0" w:lastRowFirstColumn="0" w:lastRowLastColumn="0"/>
            </w:pPr>
            <w:r>
              <w:t>Leverage a Software Asset Management (SAM) system to track inventory and software utilization throughout their lifecycle.</w:t>
            </w:r>
          </w:p>
          <w:p w:rsidR="00E2116D" w:rsidP="003177E0" w:rsidRDefault="00E2116D" w14:paraId="1045D567"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standard practices to ensure consistent, accurate, and reliable software inventory data across the organization.</w:t>
            </w:r>
          </w:p>
          <w:p w:rsidRPr="006521CE" w:rsidR="00E2116D" w:rsidP="003177E0" w:rsidRDefault="00E2116D" w14:paraId="62187881"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Conduct regular audits and reviews of the software inventory to ensure accuracy, identify discrepancies, implement corrective actions, and reduce expenses from audit fines.</w:t>
            </w:r>
          </w:p>
        </w:tc>
      </w:tr>
      <w:tr w:rsidRPr="00E846D2" w:rsidR="00E2116D" w:rsidTr="00921ADA" w14:paraId="6D365E0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E2116D" w:rsidRDefault="00E2116D" w14:paraId="5B804D4B" w14:textId="77777777">
            <w:pPr>
              <w:rPr>
                <w:rFonts w:eastAsia="Times New Roman"/>
                <w:lang w:eastAsia="en-GB"/>
              </w:rPr>
            </w:pPr>
          </w:p>
        </w:tc>
        <w:tc>
          <w:tcPr>
            <w:tcW w:w="3386" w:type="dxa"/>
          </w:tcPr>
          <w:p w:rsidRPr="006521CE" w:rsidR="00E2116D" w:rsidP="00005283" w:rsidRDefault="00E2116D" w14:paraId="64221840" w14:textId="77777777">
            <w:pPr>
              <w:pStyle w:val="CapabilityName"/>
              <w:cnfStyle w:val="000000100000" w:firstRow="0" w:lastRow="0" w:firstColumn="0" w:lastColumn="0" w:oddVBand="0" w:evenVBand="0" w:oddHBand="1" w:evenHBand="0" w:firstRowFirstColumn="0" w:firstRowLastColumn="0" w:lastRowFirstColumn="0" w:lastRowLastColumn="0"/>
            </w:pPr>
            <w:r>
              <w:t>Software Procurement</w:t>
            </w:r>
          </w:p>
        </w:tc>
        <w:tc>
          <w:tcPr>
            <w:tcW w:w="3666" w:type="dxa"/>
            <w:noWrap/>
          </w:tcPr>
          <w:p w:rsidRPr="006521CE" w:rsidR="00E2116D" w:rsidRDefault="00E2116D" w14:paraId="0B093F92" w14:textId="273697CC">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09" w:id="454"/>
            <w:bookmarkStart w:name="_Toc181784256" w:id="455"/>
            <w:r>
              <w:t xml:space="preserve">Governance and compliance </w:t>
            </w:r>
            <w:r>
              <w:rPr>
                <w:rFonts w:cs="Arial"/>
              </w:rPr>
              <w:t>​</w:t>
            </w:r>
            <w:bookmarkEnd w:id="454"/>
            <w:bookmarkEnd w:id="455"/>
          </w:p>
        </w:tc>
        <w:tc>
          <w:tcPr>
            <w:tcW w:w="14094" w:type="dxa"/>
            <w:noWrap/>
            <w:vAlign w:val="center"/>
          </w:tcPr>
          <w:p w:rsidR="00E2116D" w:rsidP="003177E0" w:rsidRDefault="00E2116D" w14:paraId="7CD8823A"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 set of policies, procedures, and guidelines to govern software procurement activities, ensuring compliance and alignment with organizational goals.</w:t>
            </w:r>
          </w:p>
          <w:p w:rsidR="00E2116D" w:rsidP="003177E0" w:rsidRDefault="00E2116D" w14:paraId="1908E222"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contract management practices to ensure compliance with contractual obligations, optimize vendor relationships, and mitigate risks associated with audit findings around software lifecycles.</w:t>
            </w:r>
          </w:p>
          <w:p w:rsidRPr="006521CE" w:rsidR="00E2116D" w:rsidP="003177E0" w:rsidRDefault="00E2116D" w14:paraId="04D7FDF5"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a process for conducting regular compliance audits and assessments to ensure adherence to procurement policies, licensing agreements, and regulatory requirements.</w:t>
            </w:r>
          </w:p>
        </w:tc>
      </w:tr>
      <w:tr w:rsidRPr="00E846D2" w:rsidR="00E2116D" w:rsidTr="00921ADA" w14:paraId="23B07C9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E2116D" w:rsidRDefault="00E2116D" w14:paraId="59C2B51F" w14:textId="77777777">
            <w:pPr>
              <w:rPr>
                <w:rFonts w:eastAsia="Times New Roman"/>
                <w:lang w:eastAsia="en-GB"/>
              </w:rPr>
            </w:pPr>
          </w:p>
        </w:tc>
        <w:tc>
          <w:tcPr>
            <w:tcW w:w="3386" w:type="dxa"/>
          </w:tcPr>
          <w:p w:rsidRPr="006521CE" w:rsidR="00E2116D" w:rsidP="00005283" w:rsidRDefault="00E2116D" w14:paraId="1DAB3A1C" w14:textId="77777777">
            <w:pPr>
              <w:pStyle w:val="CapabilityName"/>
              <w:cnfStyle w:val="000000000000" w:firstRow="0" w:lastRow="0" w:firstColumn="0" w:lastColumn="0" w:oddVBand="0" w:evenVBand="0" w:oddHBand="0" w:evenHBand="0" w:firstRowFirstColumn="0" w:firstRowLastColumn="0" w:lastRowFirstColumn="0" w:lastRowLastColumn="0"/>
            </w:pPr>
            <w:r>
              <w:t>Software Procurement</w:t>
            </w:r>
          </w:p>
        </w:tc>
        <w:tc>
          <w:tcPr>
            <w:tcW w:w="3666" w:type="dxa"/>
            <w:noWrap/>
          </w:tcPr>
          <w:p w:rsidRPr="006521CE" w:rsidR="00E2116D" w:rsidRDefault="00E2116D" w14:paraId="4CE10176" w14:textId="5824D715">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10" w:id="456"/>
            <w:bookmarkStart w:name="_Toc181784257" w:id="457"/>
            <w:r>
              <w:t>Automate replenishment of licenses</w:t>
            </w:r>
            <w:r>
              <w:rPr>
                <w:rFonts w:cs="Arial"/>
              </w:rPr>
              <w:t>​</w:t>
            </w:r>
            <w:bookmarkEnd w:id="456"/>
            <w:bookmarkEnd w:id="457"/>
          </w:p>
        </w:tc>
        <w:tc>
          <w:tcPr>
            <w:tcW w:w="14094" w:type="dxa"/>
            <w:noWrap/>
            <w:vAlign w:val="center"/>
          </w:tcPr>
          <w:p w:rsidR="00E2116D" w:rsidP="003177E0" w:rsidRDefault="00E2116D" w14:paraId="6F01FC08" w14:textId="77777777">
            <w:pPr>
              <w:pStyle w:val="CapabilityActionBullet"/>
              <w:cnfStyle w:val="000000000000" w:firstRow="0" w:lastRow="0" w:firstColumn="0" w:lastColumn="0" w:oddVBand="0" w:evenVBand="0" w:oddHBand="0" w:evenHBand="0" w:firstRowFirstColumn="0" w:firstRowLastColumn="0" w:lastRowFirstColumn="0" w:lastRowLastColumn="0"/>
            </w:pPr>
            <w:r>
              <w:t>Integrate your Software Asset Management (SAM) system with your procurement platform to enable automated license tracking, usage monitoring, and replenishment.</w:t>
            </w:r>
          </w:p>
          <w:p w:rsidR="00E2116D" w:rsidP="003177E0" w:rsidRDefault="00E2116D" w14:paraId="3A2EBBE3"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processes in your Software Asset Management (SAM) and procurement systems to govern the replenishment of software licenses, ensuring they align with business needs and compliance requirements.</w:t>
            </w:r>
          </w:p>
          <w:p w:rsidRPr="006521CE" w:rsidR="00E2116D" w:rsidP="003177E0" w:rsidRDefault="00E2116D" w14:paraId="2DEACC68"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Review license usage, trends, and reclamation to actively manage the replenishment cycle, ensuring that licenses are available before they are needed.</w:t>
            </w:r>
          </w:p>
        </w:tc>
      </w:tr>
      <w:tr w:rsidRPr="00E846D2" w:rsidR="001F5401" w:rsidTr="00921ADA" w14:paraId="5C9AD3D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1F5401" w:rsidRDefault="001F5401" w14:paraId="21E659F3" w14:textId="525D6226">
            <w:pPr>
              <w:pStyle w:val="Heading3"/>
            </w:pPr>
            <w:bookmarkStart w:name="_Toc181693704" w:id="458"/>
            <w:bookmarkStart w:name="_Toc181782911" w:id="459"/>
            <w:bookmarkStart w:name="_Toc181784258" w:id="460"/>
            <w:r>
              <w:t>Digital User Experience Management (DEX)</w:t>
            </w:r>
            <w:bookmarkEnd w:id="458"/>
            <w:bookmarkEnd w:id="459"/>
            <w:bookmarkEnd w:id="460"/>
          </w:p>
        </w:tc>
        <w:tc>
          <w:tcPr>
            <w:tcW w:w="14094" w:type="dxa"/>
            <w:shd w:val="clear" w:color="auto" w:fill="84E290" w:themeFill="accent3" w:themeFillTint="66"/>
            <w:noWrap/>
          </w:tcPr>
          <w:p w:rsidRPr="00995A5F" w:rsidR="001F5401" w:rsidRDefault="001F5401" w14:paraId="1D157E4B"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1F5401" w:rsidTr="00921ADA" w14:paraId="3D5604A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1F5401" w:rsidRDefault="001F5401" w14:paraId="3ABED692" w14:textId="77777777">
            <w:pPr>
              <w:rPr>
                <w:rFonts w:eastAsia="Times New Roman"/>
                <w:lang w:eastAsia="en-GB"/>
              </w:rPr>
            </w:pPr>
          </w:p>
        </w:tc>
        <w:tc>
          <w:tcPr>
            <w:tcW w:w="3386" w:type="dxa"/>
          </w:tcPr>
          <w:p w:rsidRPr="008F0C6C" w:rsidR="001F5401" w:rsidP="00005283" w:rsidRDefault="001F5401" w14:paraId="463A8098" w14:textId="77777777">
            <w:pPr>
              <w:pStyle w:val="CapabilityName"/>
              <w:cnfStyle w:val="000000000000" w:firstRow="0" w:lastRow="0" w:firstColumn="0" w:lastColumn="0" w:oddVBand="0" w:evenVBand="0" w:oddHBand="0" w:evenHBand="0" w:firstRowFirstColumn="0" w:firstRowLastColumn="0" w:lastRowFirstColumn="0" w:lastRowLastColumn="0"/>
            </w:pPr>
            <w:r w:rsidRPr="008F0C6C">
              <w:t>Digital User Experience Management (DEX)</w:t>
            </w:r>
          </w:p>
        </w:tc>
        <w:tc>
          <w:tcPr>
            <w:tcW w:w="3666" w:type="dxa"/>
            <w:noWrap/>
          </w:tcPr>
          <w:p w:rsidRPr="006521CE" w:rsidR="001F5401" w:rsidRDefault="001F5401" w14:paraId="4D643417" w14:textId="2B440185">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12" w:id="461"/>
            <w:bookmarkStart w:name="_Toc181784259" w:id="462"/>
            <w:r>
              <w:t>Improve end user efficiency</w:t>
            </w:r>
            <w:bookmarkEnd w:id="461"/>
            <w:bookmarkEnd w:id="462"/>
          </w:p>
        </w:tc>
        <w:tc>
          <w:tcPr>
            <w:tcW w:w="14094" w:type="dxa"/>
            <w:noWrap/>
            <w:vAlign w:val="center"/>
          </w:tcPr>
          <w:p w:rsidR="001F5401" w:rsidP="003177E0" w:rsidRDefault="001F5401" w14:paraId="182F2D46" w14:textId="77777777">
            <w:pPr>
              <w:pStyle w:val="CapabilityActionBullet"/>
              <w:cnfStyle w:val="000000000000" w:firstRow="0" w:lastRow="0" w:firstColumn="0" w:lastColumn="0" w:oddVBand="0" w:evenVBand="0" w:oddHBand="0" w:evenHBand="0" w:firstRowFirstColumn="0" w:firstRowLastColumn="0" w:lastRowFirstColumn="0" w:lastRowLastColumn="0"/>
            </w:pPr>
            <w:r>
              <w:t>Focus on user-centric design with continuous feedback loops to ensure that tools and interfaces are intuitive, user-friendly, and meet the needs of end users.</w:t>
            </w:r>
          </w:p>
          <w:p w:rsidR="001F5401" w:rsidP="003177E0" w:rsidRDefault="001F5401" w14:paraId="64E8A4E1" w14:textId="77777777">
            <w:pPr>
              <w:pStyle w:val="CapabilityActionBullet"/>
              <w:cnfStyle w:val="000000000000" w:firstRow="0" w:lastRow="0" w:firstColumn="0" w:lastColumn="0" w:oddVBand="0" w:evenVBand="0" w:oddHBand="0" w:evenHBand="0" w:firstRowFirstColumn="0" w:firstRowLastColumn="0" w:lastRowFirstColumn="0" w:lastRowLastColumn="0"/>
            </w:pPr>
            <w:r>
              <w:t>Utilize technologies to streamline user workflows, reduce manual tasks, and tailor digital experiences to individual user preferences and needs.</w:t>
            </w:r>
          </w:p>
          <w:p w:rsidRPr="006521CE" w:rsidR="001F5401" w:rsidP="003177E0" w:rsidRDefault="001F5401" w14:paraId="4C0A2C65"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Develop and deliver training programs and support resources to empower end users with the knowledge and skills they need to use digital tools and services.</w:t>
            </w:r>
          </w:p>
        </w:tc>
      </w:tr>
      <w:tr w:rsidRPr="00E846D2" w:rsidR="001F5401" w:rsidTr="00921ADA" w14:paraId="64F0720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1F5401" w:rsidRDefault="001F5401" w14:paraId="27FDF621" w14:textId="77777777">
            <w:pPr>
              <w:rPr>
                <w:rFonts w:eastAsia="Times New Roman"/>
                <w:lang w:eastAsia="en-GB"/>
              </w:rPr>
            </w:pPr>
          </w:p>
        </w:tc>
        <w:tc>
          <w:tcPr>
            <w:tcW w:w="3386" w:type="dxa"/>
          </w:tcPr>
          <w:p w:rsidRPr="006521CE" w:rsidR="001F5401" w:rsidP="00005283" w:rsidRDefault="001F5401" w14:paraId="54D819F1" w14:textId="77777777">
            <w:pPr>
              <w:pStyle w:val="CapabilityName"/>
              <w:cnfStyle w:val="000000100000" w:firstRow="0" w:lastRow="0" w:firstColumn="0" w:lastColumn="0" w:oddVBand="0" w:evenVBand="0" w:oddHBand="1" w:evenHBand="0" w:firstRowFirstColumn="0" w:firstRowLastColumn="0" w:lastRowFirstColumn="0" w:lastRowLastColumn="0"/>
            </w:pPr>
            <w:r>
              <w:t>Digital User Experience Management (DEX)</w:t>
            </w:r>
          </w:p>
        </w:tc>
        <w:tc>
          <w:tcPr>
            <w:tcW w:w="3666" w:type="dxa"/>
            <w:noWrap/>
          </w:tcPr>
          <w:p w:rsidRPr="006521CE" w:rsidR="001F5401" w:rsidRDefault="001F5401" w14:paraId="0168171C" w14:textId="7DB778E0">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13" w:id="463"/>
            <w:bookmarkStart w:name="_Toc181784260" w:id="464"/>
            <w:r>
              <w:t>Integrate communication channels</w:t>
            </w:r>
            <w:bookmarkEnd w:id="463"/>
            <w:bookmarkEnd w:id="464"/>
          </w:p>
        </w:tc>
        <w:tc>
          <w:tcPr>
            <w:tcW w:w="14094" w:type="dxa"/>
            <w:noWrap/>
            <w:vAlign w:val="center"/>
          </w:tcPr>
          <w:p w:rsidR="001F5401" w:rsidP="003177E0" w:rsidRDefault="001F5401" w14:paraId="114B3782"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an omnichannel strategy, ensuring a consistent and seamless experience across email, chat, phone, social media, and more.</w:t>
            </w:r>
          </w:p>
          <w:p w:rsidRPr="006521CE" w:rsidR="001F5401" w:rsidP="003177E0" w:rsidRDefault="001F5401" w14:paraId="0D9D41C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Integrate tools to streamline communication, enhance team and organization notifications, and ensure issue resolution for all customers. </w:t>
            </w:r>
          </w:p>
        </w:tc>
      </w:tr>
      <w:tr w:rsidRPr="00E846D2" w:rsidR="001F5401" w:rsidTr="00921ADA" w14:paraId="4F6EE65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1F5401" w:rsidRDefault="001F5401" w14:paraId="77543240" w14:textId="77777777">
            <w:pPr>
              <w:rPr>
                <w:rFonts w:eastAsia="Times New Roman"/>
                <w:lang w:eastAsia="en-GB"/>
              </w:rPr>
            </w:pPr>
          </w:p>
        </w:tc>
        <w:tc>
          <w:tcPr>
            <w:tcW w:w="3386" w:type="dxa"/>
          </w:tcPr>
          <w:p w:rsidRPr="006521CE" w:rsidR="001F5401" w:rsidP="00005283" w:rsidRDefault="001F5401" w14:paraId="7418BB75" w14:textId="77777777">
            <w:pPr>
              <w:pStyle w:val="CapabilityName"/>
              <w:cnfStyle w:val="000000000000" w:firstRow="0" w:lastRow="0" w:firstColumn="0" w:lastColumn="0" w:oddVBand="0" w:evenVBand="0" w:oddHBand="0" w:evenHBand="0" w:firstRowFirstColumn="0" w:firstRowLastColumn="0" w:lastRowFirstColumn="0" w:lastRowLastColumn="0"/>
            </w:pPr>
            <w:r>
              <w:t>Digital User Experience Management (DEX)</w:t>
            </w:r>
          </w:p>
        </w:tc>
        <w:tc>
          <w:tcPr>
            <w:tcW w:w="3666" w:type="dxa"/>
            <w:noWrap/>
          </w:tcPr>
          <w:p w:rsidRPr="006521CE" w:rsidR="001F5401" w:rsidRDefault="001F5401" w14:paraId="73DC5B3B" w14:textId="47965D9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14" w:id="465"/>
            <w:bookmarkStart w:name="_Toc181784261" w:id="466"/>
            <w:r>
              <w:t>Omnichannel self-service assistance</w:t>
            </w:r>
            <w:bookmarkEnd w:id="465"/>
            <w:bookmarkEnd w:id="466"/>
          </w:p>
        </w:tc>
        <w:tc>
          <w:tcPr>
            <w:tcW w:w="14094" w:type="dxa"/>
            <w:noWrap/>
            <w:vAlign w:val="center"/>
          </w:tcPr>
          <w:p w:rsidR="001F5401" w:rsidP="003177E0" w:rsidRDefault="001F5401" w14:paraId="67A4DDA4" w14:textId="77777777">
            <w:pPr>
              <w:pStyle w:val="CapabilityActionBullet"/>
              <w:cnfStyle w:val="000000000000" w:firstRow="0" w:lastRow="0" w:firstColumn="0" w:lastColumn="0" w:oddVBand="0" w:evenVBand="0" w:oddHBand="0" w:evenHBand="0" w:firstRowFirstColumn="0" w:firstRowLastColumn="0" w:lastRowFirstColumn="0" w:lastRowLastColumn="0"/>
            </w:pPr>
            <w:r>
              <w:t>Create a single repository that consolidates information, guides, FAQs, and tutorials, and is accessible across all channels. Ensure the content is regularly updated and easily navigable.</w:t>
            </w:r>
          </w:p>
          <w:p w:rsidR="001F5401" w:rsidP="003177E0" w:rsidRDefault="001F5401" w14:paraId="3AD7DC7B"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chatbots and virtual assistants to provide instant, interactive support for users.</w:t>
            </w:r>
          </w:p>
          <w:p w:rsidRPr="006521CE" w:rsidR="001F5401" w:rsidP="003177E0" w:rsidRDefault="001F5401" w14:paraId="063236D9"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Utilize contextual and proactive assistance to anticipate user needs, offer real-time guidance, and address potential issues before they escalate.</w:t>
            </w:r>
          </w:p>
        </w:tc>
      </w:tr>
      <w:tr w:rsidRPr="00E846D2" w:rsidR="001F5401" w:rsidTr="00921ADA" w14:paraId="266867B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1F5401" w:rsidRDefault="001F5401" w14:paraId="6C878AB1" w14:textId="77777777">
            <w:pPr>
              <w:rPr>
                <w:rFonts w:eastAsia="Times New Roman"/>
                <w:lang w:eastAsia="en-GB"/>
              </w:rPr>
            </w:pPr>
          </w:p>
        </w:tc>
        <w:tc>
          <w:tcPr>
            <w:tcW w:w="3386" w:type="dxa"/>
          </w:tcPr>
          <w:p w:rsidRPr="006521CE" w:rsidR="001F5401" w:rsidP="00005283" w:rsidRDefault="001F5401" w14:paraId="26E0A881" w14:textId="77777777">
            <w:pPr>
              <w:pStyle w:val="CapabilityName"/>
              <w:cnfStyle w:val="000000100000" w:firstRow="0" w:lastRow="0" w:firstColumn="0" w:lastColumn="0" w:oddVBand="0" w:evenVBand="0" w:oddHBand="1" w:evenHBand="0" w:firstRowFirstColumn="0" w:firstRowLastColumn="0" w:lastRowFirstColumn="0" w:lastRowLastColumn="0"/>
            </w:pPr>
            <w:r>
              <w:t>Digital User Experience Management (DEX)</w:t>
            </w:r>
          </w:p>
        </w:tc>
        <w:tc>
          <w:tcPr>
            <w:tcW w:w="3666" w:type="dxa"/>
            <w:noWrap/>
          </w:tcPr>
          <w:p w:rsidRPr="006521CE" w:rsidR="001F5401" w:rsidRDefault="001F5401" w14:paraId="13AD2E9D" w14:textId="73512322">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15" w:id="467"/>
            <w:bookmarkStart w:name="_Toc181784262" w:id="468"/>
            <w:r>
              <w:t>Proactive diagnostics and remediation</w:t>
            </w:r>
            <w:bookmarkEnd w:id="467"/>
            <w:bookmarkEnd w:id="468"/>
          </w:p>
        </w:tc>
        <w:tc>
          <w:tcPr>
            <w:tcW w:w="14094" w:type="dxa"/>
            <w:noWrap/>
            <w:vAlign w:val="center"/>
          </w:tcPr>
          <w:p w:rsidR="001F5401" w:rsidP="003177E0" w:rsidRDefault="001F5401" w14:paraId="75E1F707" w14:textId="77777777">
            <w:pPr>
              <w:pStyle w:val="CapabilityActionBullet"/>
              <w:cnfStyle w:val="000000100000" w:firstRow="0" w:lastRow="0" w:firstColumn="0" w:lastColumn="0" w:oddVBand="0" w:evenVBand="0" w:oddHBand="1" w:evenHBand="0" w:firstRowFirstColumn="0" w:firstRowLastColumn="0" w:lastRowFirstColumn="0" w:lastRowLastColumn="0"/>
            </w:pPr>
            <w:r>
              <w:t>Apply advanced monitoring tools and proactive issue detection to identify and address potential problems before they impact end users.</w:t>
            </w:r>
          </w:p>
          <w:p w:rsidR="001F5401" w:rsidP="003177E0" w:rsidRDefault="001F5401" w14:paraId="78CEB802" w14:textId="77777777">
            <w:pPr>
              <w:pStyle w:val="CapabilityActionBullet"/>
              <w:cnfStyle w:val="000000100000" w:firstRow="0" w:lastRow="0" w:firstColumn="0" w:lastColumn="0" w:oddVBand="0" w:evenVBand="0" w:oddHBand="1" w:evenHBand="0" w:firstRowFirstColumn="0" w:firstRowLastColumn="0" w:lastRowFirstColumn="0" w:lastRowLastColumn="0"/>
            </w:pPr>
            <w:r>
              <w:t>Utilize automation technologies and scripts to facilitate rapid issue resolution and implement self-healing mechanisms.</w:t>
            </w:r>
          </w:p>
          <w:p w:rsidRPr="006521CE" w:rsidR="001F5401" w:rsidP="003177E0" w:rsidRDefault="001F5401" w14:paraId="2D76174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Streamline support and escalation processes to ensure rapid response and efficient resolution of issues.</w:t>
            </w:r>
          </w:p>
        </w:tc>
      </w:tr>
      <w:tr w:rsidRPr="00E846D2" w:rsidR="000054E6" w:rsidTr="00921ADA" w14:paraId="5D055135" w14:textId="77777777">
        <w:trPr>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0054E6" w:rsidRDefault="000054E6" w14:paraId="47493AE8" w14:textId="1710F81E">
            <w:pPr>
              <w:pStyle w:val="Heading3"/>
            </w:pPr>
            <w:bookmarkStart w:name="_Toc181693709" w:id="469"/>
            <w:bookmarkStart w:name="_Toc181782916" w:id="470"/>
            <w:bookmarkStart w:name="_Toc181784263" w:id="471"/>
            <w:r>
              <w:t>Proactive &amp; Remote Support</w:t>
            </w:r>
            <w:bookmarkEnd w:id="469"/>
            <w:bookmarkEnd w:id="470"/>
            <w:bookmarkEnd w:id="471"/>
          </w:p>
        </w:tc>
        <w:tc>
          <w:tcPr>
            <w:tcW w:w="14094" w:type="dxa"/>
            <w:shd w:val="clear" w:color="auto" w:fill="84E290" w:themeFill="accent3" w:themeFillTint="66"/>
            <w:noWrap/>
          </w:tcPr>
          <w:p w:rsidRPr="00995A5F" w:rsidR="000054E6" w:rsidRDefault="000054E6" w14:paraId="5F65BCB5"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0054E6" w:rsidTr="00921ADA" w14:paraId="35A2CE2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054E6" w:rsidRDefault="000054E6" w14:paraId="300935D9" w14:textId="77777777">
            <w:pPr>
              <w:rPr>
                <w:rFonts w:eastAsia="Times New Roman"/>
                <w:lang w:eastAsia="en-GB"/>
              </w:rPr>
            </w:pPr>
          </w:p>
        </w:tc>
        <w:tc>
          <w:tcPr>
            <w:tcW w:w="3386" w:type="dxa"/>
          </w:tcPr>
          <w:p w:rsidRPr="006521CE" w:rsidR="000054E6" w:rsidP="00005283" w:rsidRDefault="000054E6" w14:paraId="6C638645" w14:textId="77777777">
            <w:pPr>
              <w:pStyle w:val="CapabilityName"/>
              <w:cnfStyle w:val="000000100000" w:firstRow="0" w:lastRow="0" w:firstColumn="0" w:lastColumn="0" w:oddVBand="0" w:evenVBand="0" w:oddHBand="1" w:evenHBand="0" w:firstRowFirstColumn="0" w:firstRowLastColumn="0" w:lastRowFirstColumn="0" w:lastRowLastColumn="0"/>
            </w:pPr>
            <w:r>
              <w:t>Proactive &amp; Remote Support</w:t>
            </w:r>
          </w:p>
        </w:tc>
        <w:tc>
          <w:tcPr>
            <w:tcW w:w="3666" w:type="dxa"/>
            <w:noWrap/>
          </w:tcPr>
          <w:p w:rsidRPr="006521CE" w:rsidR="000054E6" w:rsidRDefault="000054E6" w14:paraId="4122E6FF" w14:textId="0D36EACD">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17" w:id="472"/>
            <w:bookmarkStart w:name="_Toc181784264" w:id="473"/>
            <w:r>
              <w:t>Audit log of remote sessions</w:t>
            </w:r>
            <w:bookmarkEnd w:id="472"/>
            <w:bookmarkEnd w:id="473"/>
          </w:p>
        </w:tc>
        <w:tc>
          <w:tcPr>
            <w:tcW w:w="14094" w:type="dxa"/>
            <w:noWrap/>
            <w:vAlign w:val="center"/>
          </w:tcPr>
          <w:p w:rsidR="000054E6" w:rsidP="003177E0" w:rsidRDefault="000054E6" w14:paraId="7304AE0F" w14:textId="77777777">
            <w:pPr>
              <w:pStyle w:val="CapabilityActionBullet"/>
              <w:cnfStyle w:val="000000100000" w:firstRow="0" w:lastRow="0" w:firstColumn="0" w:lastColumn="0" w:oddVBand="0" w:evenVBand="0" w:oddHBand="1" w:evenHBand="0" w:firstRowFirstColumn="0" w:firstRowLastColumn="0" w:lastRowFirstColumn="0" w:lastRowLastColumn="0"/>
            </w:pPr>
            <w:r>
              <w:t>Deploy solutions that capture detailed information about remote sessions, including user activities, session duration, accessed systems, and actions performed.</w:t>
            </w:r>
          </w:p>
          <w:p w:rsidR="000054E6" w:rsidP="003177E0" w:rsidRDefault="000054E6" w14:paraId="15966518" w14:textId="77777777">
            <w:pPr>
              <w:pStyle w:val="CapabilityActionBullet"/>
              <w:cnfStyle w:val="000000100000" w:firstRow="0" w:lastRow="0" w:firstColumn="0" w:lastColumn="0" w:oddVBand="0" w:evenVBand="0" w:oddHBand="1" w:evenHBand="0" w:firstRowFirstColumn="0" w:firstRowLastColumn="0" w:lastRowFirstColumn="0" w:lastRowLastColumn="0"/>
            </w:pPr>
            <w:r>
              <w:t>Enhance the security of remote sessions by integrating role-based access control (RBAC). Ensure that only authorized personnel can initiate remote sessions, and that all actions are logged.</w:t>
            </w:r>
          </w:p>
          <w:p w:rsidRPr="006521CE" w:rsidR="000054E6" w:rsidP="003177E0" w:rsidRDefault="000054E6" w14:paraId="45B115EC"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Implement solutions that can handle growth in remote support activities, ensures flexibility to adapt to new technologies and changing business requirements. </w:t>
            </w:r>
          </w:p>
        </w:tc>
      </w:tr>
      <w:tr w:rsidRPr="00E846D2" w:rsidR="000054E6" w:rsidTr="00921ADA" w14:paraId="14214A07"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054E6" w:rsidRDefault="000054E6" w14:paraId="41CBC30D" w14:textId="77777777">
            <w:pPr>
              <w:rPr>
                <w:rFonts w:eastAsia="Times New Roman"/>
                <w:lang w:eastAsia="en-GB"/>
              </w:rPr>
            </w:pPr>
          </w:p>
        </w:tc>
        <w:tc>
          <w:tcPr>
            <w:tcW w:w="3386" w:type="dxa"/>
          </w:tcPr>
          <w:p w:rsidRPr="006521CE" w:rsidR="000054E6" w:rsidP="00005283" w:rsidRDefault="000054E6" w14:paraId="4106A07D" w14:textId="77777777">
            <w:pPr>
              <w:pStyle w:val="CapabilityName"/>
              <w:cnfStyle w:val="000000000000" w:firstRow="0" w:lastRow="0" w:firstColumn="0" w:lastColumn="0" w:oddVBand="0" w:evenVBand="0" w:oddHBand="0" w:evenHBand="0" w:firstRowFirstColumn="0" w:firstRowLastColumn="0" w:lastRowFirstColumn="0" w:lastRowLastColumn="0"/>
            </w:pPr>
            <w:r>
              <w:t>Proactive &amp; Remote Support</w:t>
            </w:r>
          </w:p>
        </w:tc>
        <w:tc>
          <w:tcPr>
            <w:tcW w:w="3666" w:type="dxa"/>
            <w:noWrap/>
          </w:tcPr>
          <w:p w:rsidRPr="006521CE" w:rsidR="000054E6" w:rsidRDefault="000054E6" w14:paraId="3647C24A" w14:textId="5940479B">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18" w:id="474"/>
            <w:bookmarkStart w:name="_Toc181784265" w:id="475"/>
            <w:r>
              <w:t>Option to record remote control sessions</w:t>
            </w:r>
            <w:bookmarkEnd w:id="474"/>
            <w:bookmarkEnd w:id="475"/>
          </w:p>
        </w:tc>
        <w:tc>
          <w:tcPr>
            <w:tcW w:w="14094" w:type="dxa"/>
            <w:noWrap/>
            <w:vAlign w:val="center"/>
          </w:tcPr>
          <w:p w:rsidR="000054E6" w:rsidP="003177E0" w:rsidRDefault="000054E6" w14:paraId="79F5536A"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Develop policies governing the recording of </w:t>
            </w:r>
            <w:proofErr w:type="gramStart"/>
            <w:r>
              <w:t>remote control</w:t>
            </w:r>
            <w:proofErr w:type="gramEnd"/>
            <w:r>
              <w:t xml:space="preserve"> sessions. Ensure that these are clearly communicated to all stakeholders and consistently applied.</w:t>
            </w:r>
          </w:p>
          <w:p w:rsidR="000054E6" w:rsidP="003177E0" w:rsidRDefault="000054E6" w14:paraId="538E1519"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solution that enables recording, storing, and managing remote control session recordings. Ensure infrastructure is secure, scalable, and capable of handling the organization's needs.</w:t>
            </w:r>
          </w:p>
          <w:p w:rsidRPr="006521CE" w:rsidR="000054E6" w:rsidP="003177E0" w:rsidRDefault="000054E6" w14:paraId="0CCC4936"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Analyze session recordings, extract valuable insights, and enhance your security posture in remote support activities. </w:t>
            </w:r>
          </w:p>
        </w:tc>
      </w:tr>
      <w:tr w:rsidRPr="00E846D2" w:rsidR="000054E6" w:rsidTr="00921ADA" w14:paraId="6C6D709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054E6" w:rsidRDefault="000054E6" w14:paraId="5C21A4DD" w14:textId="77777777">
            <w:pPr>
              <w:rPr>
                <w:rFonts w:eastAsia="Times New Roman"/>
                <w:lang w:eastAsia="en-GB"/>
              </w:rPr>
            </w:pPr>
          </w:p>
        </w:tc>
        <w:tc>
          <w:tcPr>
            <w:tcW w:w="3386" w:type="dxa"/>
          </w:tcPr>
          <w:p w:rsidRPr="006521CE" w:rsidR="000054E6" w:rsidP="00005283" w:rsidRDefault="000054E6" w14:paraId="11BEA694" w14:textId="77777777">
            <w:pPr>
              <w:pStyle w:val="CapabilityName"/>
              <w:cnfStyle w:val="000000100000" w:firstRow="0" w:lastRow="0" w:firstColumn="0" w:lastColumn="0" w:oddVBand="0" w:evenVBand="0" w:oddHBand="1" w:evenHBand="0" w:firstRowFirstColumn="0" w:firstRowLastColumn="0" w:lastRowFirstColumn="0" w:lastRowLastColumn="0"/>
            </w:pPr>
            <w:r>
              <w:t>Proactive &amp; Remote Support</w:t>
            </w:r>
          </w:p>
        </w:tc>
        <w:tc>
          <w:tcPr>
            <w:tcW w:w="3666" w:type="dxa"/>
            <w:noWrap/>
          </w:tcPr>
          <w:p w:rsidRPr="006521CE" w:rsidR="000054E6" w:rsidRDefault="000054E6" w14:paraId="5A092BA5" w14:textId="273E9BC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19" w:id="476"/>
            <w:bookmarkStart w:name="_Toc181784266" w:id="477"/>
            <w:r>
              <w:t>Compliant with security policy</w:t>
            </w:r>
            <w:bookmarkEnd w:id="476"/>
            <w:bookmarkEnd w:id="477"/>
          </w:p>
        </w:tc>
        <w:tc>
          <w:tcPr>
            <w:tcW w:w="14094" w:type="dxa"/>
            <w:noWrap/>
            <w:vAlign w:val="center"/>
          </w:tcPr>
          <w:p w:rsidR="000054E6" w:rsidP="003177E0" w:rsidRDefault="000054E6" w14:paraId="2CDC3568"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Develop security policies using posture assessment and behavior analytics to govern remote support activities. </w:t>
            </w:r>
          </w:p>
          <w:p w:rsidR="000054E6" w:rsidP="003177E0" w:rsidRDefault="000054E6" w14:paraId="16F98FCE"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Strengthen access controls and authentication to ensure that only authorized individuals can access remote support systems and sensitive data. </w:t>
            </w:r>
          </w:p>
          <w:p w:rsidRPr="006521CE" w:rsidR="000054E6" w:rsidP="003177E0" w:rsidRDefault="000054E6" w14:paraId="7F0E8E13"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Perform security assessments to ensure compliance with security policies and to identify and mitigate potential vulnerabilities and risks.</w:t>
            </w:r>
          </w:p>
        </w:tc>
      </w:tr>
      <w:tr w:rsidRPr="00E846D2" w:rsidR="000054E6" w:rsidTr="00921ADA" w14:paraId="73AE8F0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054E6" w:rsidRDefault="000054E6" w14:paraId="3D85ADF8" w14:textId="77777777">
            <w:pPr>
              <w:rPr>
                <w:rFonts w:eastAsia="Times New Roman"/>
                <w:lang w:eastAsia="en-GB"/>
              </w:rPr>
            </w:pPr>
          </w:p>
        </w:tc>
        <w:tc>
          <w:tcPr>
            <w:tcW w:w="3386" w:type="dxa"/>
          </w:tcPr>
          <w:p w:rsidRPr="006521CE" w:rsidR="000054E6" w:rsidP="00005283" w:rsidRDefault="000054E6" w14:paraId="4C6FDDD5" w14:textId="77777777">
            <w:pPr>
              <w:pStyle w:val="CapabilityName"/>
              <w:cnfStyle w:val="000000000000" w:firstRow="0" w:lastRow="0" w:firstColumn="0" w:lastColumn="0" w:oddVBand="0" w:evenVBand="0" w:oddHBand="0" w:evenHBand="0" w:firstRowFirstColumn="0" w:firstRowLastColumn="0" w:lastRowFirstColumn="0" w:lastRowLastColumn="0"/>
            </w:pPr>
            <w:r>
              <w:t>Proactive &amp; Remote Support</w:t>
            </w:r>
          </w:p>
        </w:tc>
        <w:tc>
          <w:tcPr>
            <w:tcW w:w="3666" w:type="dxa"/>
            <w:noWrap/>
          </w:tcPr>
          <w:p w:rsidRPr="006521CE" w:rsidR="000054E6" w:rsidRDefault="000054E6" w14:paraId="7A9E0CF1" w14:textId="74C37FF4">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20" w:id="478"/>
            <w:bookmarkStart w:name="_Toc181784267" w:id="479"/>
            <w:r>
              <w:t>Proactive and reactive tools</w:t>
            </w:r>
            <w:bookmarkEnd w:id="478"/>
            <w:bookmarkEnd w:id="479"/>
          </w:p>
        </w:tc>
        <w:tc>
          <w:tcPr>
            <w:tcW w:w="14094" w:type="dxa"/>
            <w:noWrap/>
            <w:vAlign w:val="center"/>
          </w:tcPr>
          <w:p w:rsidR="000054E6" w:rsidP="003177E0" w:rsidRDefault="000054E6" w14:paraId="1C636E37"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proactive monitoring and management tools that continuously track system health, performance, and potential vulnerabilities. Leverage these tools to detect and address issues before they impact the user.</w:t>
            </w:r>
          </w:p>
          <w:p w:rsidR="000054E6" w:rsidP="003177E0" w:rsidRDefault="000054E6" w14:paraId="2D8806C7"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reactive support tools and a library of scripts to enhance the user experience with automated issue resolution. Ensure these tools provide diagnostic capabilities.</w:t>
            </w:r>
          </w:p>
          <w:p w:rsidRPr="006521CE" w:rsidR="000054E6" w:rsidP="003177E0" w:rsidRDefault="000054E6" w14:paraId="5678CF1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Encourage collaboration between proactive monitoring and reactive support teams. Implement processes and practices that provide ongoing </w:t>
            </w:r>
            <w:proofErr w:type="gramStart"/>
            <w:r>
              <w:t>training, and</w:t>
            </w:r>
            <w:proofErr w:type="gramEnd"/>
            <w:r>
              <w:t xml:space="preserve"> empower innovation and development opportunities.</w:t>
            </w:r>
          </w:p>
        </w:tc>
      </w:tr>
      <w:tr w:rsidRPr="00E846D2" w:rsidR="000054E6" w:rsidTr="00921ADA" w14:paraId="0FA6673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0054E6" w:rsidRDefault="000054E6" w14:paraId="0AB21DA5" w14:textId="34321059">
            <w:pPr>
              <w:pStyle w:val="Heading3"/>
            </w:pPr>
            <w:bookmarkStart w:name="_Toc181693714" w:id="480"/>
            <w:bookmarkStart w:name="_Toc181782921" w:id="481"/>
            <w:bookmarkStart w:name="_Toc181784268" w:id="482"/>
            <w:r>
              <w:t>Dependency &amp; Service Mapping</w:t>
            </w:r>
            <w:bookmarkEnd w:id="480"/>
            <w:bookmarkEnd w:id="481"/>
            <w:bookmarkEnd w:id="482"/>
          </w:p>
        </w:tc>
        <w:tc>
          <w:tcPr>
            <w:tcW w:w="14094" w:type="dxa"/>
            <w:shd w:val="clear" w:color="auto" w:fill="84E290" w:themeFill="accent3" w:themeFillTint="66"/>
            <w:noWrap/>
          </w:tcPr>
          <w:p w:rsidRPr="00995A5F" w:rsidR="000054E6" w:rsidRDefault="000054E6" w14:paraId="6E280074"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0054E6" w:rsidTr="00921ADA" w14:paraId="30D736A1"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054E6" w:rsidRDefault="000054E6" w14:paraId="7DD2733B" w14:textId="77777777">
            <w:pPr>
              <w:rPr>
                <w:rFonts w:eastAsia="Times New Roman"/>
                <w:lang w:eastAsia="en-GB"/>
              </w:rPr>
            </w:pPr>
          </w:p>
        </w:tc>
        <w:tc>
          <w:tcPr>
            <w:tcW w:w="3386" w:type="dxa"/>
          </w:tcPr>
          <w:p w:rsidRPr="006521CE" w:rsidR="000054E6" w:rsidP="00005283" w:rsidRDefault="000054E6" w14:paraId="0D9B9EDD" w14:textId="77777777">
            <w:pPr>
              <w:pStyle w:val="CapabilityName"/>
              <w:cnfStyle w:val="000000000000" w:firstRow="0" w:lastRow="0" w:firstColumn="0" w:lastColumn="0" w:oddVBand="0" w:evenVBand="0" w:oddHBand="0" w:evenHBand="0" w:firstRowFirstColumn="0" w:firstRowLastColumn="0" w:lastRowFirstColumn="0" w:lastRowLastColumn="0"/>
            </w:pPr>
            <w:r>
              <w:t xml:space="preserve">Dependency &amp; Service </w:t>
            </w:r>
            <w:r w:rsidRPr="00497DD2">
              <w:t>Mapping</w:t>
            </w:r>
          </w:p>
        </w:tc>
        <w:tc>
          <w:tcPr>
            <w:tcW w:w="3666" w:type="dxa"/>
            <w:noWrap/>
          </w:tcPr>
          <w:p w:rsidRPr="006521CE" w:rsidR="000054E6" w:rsidRDefault="000054E6" w14:paraId="262A4480" w14:textId="5A46DF2D">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22" w:id="483"/>
            <w:bookmarkStart w:name="_Toc181784269" w:id="484"/>
            <w:r>
              <w:t>Network, CI and Cloud Discovery</w:t>
            </w:r>
            <w:bookmarkEnd w:id="483"/>
            <w:bookmarkEnd w:id="484"/>
          </w:p>
        </w:tc>
        <w:tc>
          <w:tcPr>
            <w:tcW w:w="14094" w:type="dxa"/>
            <w:noWrap/>
            <w:vAlign w:val="center"/>
          </w:tcPr>
          <w:p w:rsidR="000054E6" w:rsidP="003177E0" w:rsidRDefault="000054E6" w14:paraId="3E92AF87" w14:textId="77777777">
            <w:pPr>
              <w:pStyle w:val="CapabilityActionBullet"/>
              <w:cnfStyle w:val="000000000000" w:firstRow="0" w:lastRow="0" w:firstColumn="0" w:lastColumn="0" w:oddVBand="0" w:evenVBand="0" w:oddHBand="0" w:evenHBand="0" w:firstRowFirstColumn="0" w:firstRowLastColumn="0" w:lastRowFirstColumn="0" w:lastRowLastColumn="0"/>
            </w:pPr>
          </w:p>
          <w:p w:rsidR="000054E6" w:rsidP="003177E0" w:rsidRDefault="000054E6" w14:paraId="1C649D65"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governance and monitoring frameworks to ensure the ongoing accuracy, completeness, and relevance of discovered data and dependency mappings. This includes regular audits, validation processes, and continuous improvement initiatives.</w:t>
            </w:r>
          </w:p>
          <w:p w:rsidR="000054E6" w:rsidP="003177E0" w:rsidRDefault="000054E6" w14:paraId="5AF6ECE1"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discovery tools that can continuously scan network infrastructure, CIs, and cloud environments to identify and map dependencies and services. These tools should support real-time updates and integration with the CMDB.</w:t>
            </w:r>
          </w:p>
          <w:p w:rsidRPr="006521CE" w:rsidR="000054E6" w:rsidP="003177E0" w:rsidRDefault="000054E6" w14:paraId="4DEA4EA0"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Establish and maintain maps of dependencies and services across the network, CIs, and cloud environments. This includes identifying relationships between infrastructure components, applications, and services to understand how changes and issues can impact service delivery.</w:t>
            </w:r>
          </w:p>
        </w:tc>
      </w:tr>
      <w:tr w:rsidRPr="00E846D2" w:rsidR="000054E6" w:rsidTr="00921ADA" w14:paraId="5CAF4FE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054E6" w:rsidRDefault="000054E6" w14:paraId="4B57848C" w14:textId="77777777">
            <w:pPr>
              <w:rPr>
                <w:rFonts w:eastAsia="Times New Roman"/>
                <w:lang w:eastAsia="en-GB"/>
              </w:rPr>
            </w:pPr>
          </w:p>
        </w:tc>
        <w:tc>
          <w:tcPr>
            <w:tcW w:w="3386" w:type="dxa"/>
          </w:tcPr>
          <w:p w:rsidRPr="006521CE" w:rsidR="000054E6" w:rsidP="00005283" w:rsidRDefault="000054E6" w14:paraId="7784C254" w14:textId="77777777">
            <w:pPr>
              <w:pStyle w:val="CapabilityName"/>
              <w:cnfStyle w:val="000000100000" w:firstRow="0" w:lastRow="0" w:firstColumn="0" w:lastColumn="0" w:oddVBand="0" w:evenVBand="0" w:oddHBand="1" w:evenHBand="0" w:firstRowFirstColumn="0" w:firstRowLastColumn="0" w:lastRowFirstColumn="0" w:lastRowLastColumn="0"/>
            </w:pPr>
            <w:r>
              <w:t>Dependency &amp; Service Mapping</w:t>
            </w:r>
          </w:p>
        </w:tc>
        <w:tc>
          <w:tcPr>
            <w:tcW w:w="3666" w:type="dxa"/>
            <w:noWrap/>
          </w:tcPr>
          <w:p w:rsidRPr="006521CE" w:rsidR="000054E6" w:rsidRDefault="000054E6" w14:paraId="3B1FF7B1" w14:textId="1D4B7864">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23" w:id="485"/>
            <w:bookmarkStart w:name="_Toc181784270" w:id="486"/>
            <w:r>
              <w:t>Agentless scanning</w:t>
            </w:r>
            <w:bookmarkEnd w:id="485"/>
            <w:bookmarkEnd w:id="486"/>
          </w:p>
        </w:tc>
        <w:tc>
          <w:tcPr>
            <w:tcW w:w="14094" w:type="dxa"/>
            <w:noWrap/>
            <w:vAlign w:val="center"/>
          </w:tcPr>
          <w:p w:rsidR="000054E6" w:rsidP="003177E0" w:rsidRDefault="000054E6" w14:paraId="546E1FC9"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Implement agentless discovery tools capable of scanning the network and identify a wide range of assets, configurations, and dependencies. These tools should support diverse protocols and provide in-depth visibility into both </w:t>
            </w:r>
            <w:proofErr w:type="gramStart"/>
            <w:r>
              <w:t>on-premise</w:t>
            </w:r>
            <w:proofErr w:type="gramEnd"/>
            <w:r>
              <w:t xml:space="preserve"> and cloud environments.</w:t>
            </w:r>
          </w:p>
          <w:p w:rsidR="000054E6" w:rsidP="003177E0" w:rsidRDefault="000054E6" w14:paraId="1FC63DBC"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credential management and security protocols to ensure secure and reliable agentless scanning. Proper credential management is crucial for maintaining security and compliance while enabling comprehensive discovery.</w:t>
            </w:r>
          </w:p>
          <w:p w:rsidRPr="006521CE" w:rsidR="000054E6" w:rsidP="003177E0" w:rsidRDefault="000054E6" w14:paraId="133B155D"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Develop detailed workflows and processes for mapping dependencies and services using data from agentless scans. Integrate this visibility into how assets depend on each other to deliver services into your change management process.</w:t>
            </w:r>
          </w:p>
        </w:tc>
      </w:tr>
      <w:tr w:rsidRPr="00E846D2" w:rsidR="000054E6" w:rsidTr="00921ADA" w14:paraId="2989B987"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054E6" w:rsidRDefault="000054E6" w14:paraId="4C981BF7" w14:textId="77777777">
            <w:pPr>
              <w:rPr>
                <w:rFonts w:eastAsia="Times New Roman"/>
                <w:lang w:eastAsia="en-GB"/>
              </w:rPr>
            </w:pPr>
          </w:p>
        </w:tc>
        <w:tc>
          <w:tcPr>
            <w:tcW w:w="3386" w:type="dxa"/>
          </w:tcPr>
          <w:p w:rsidRPr="006521CE" w:rsidR="000054E6" w:rsidP="00005283" w:rsidRDefault="000054E6" w14:paraId="0275B989" w14:textId="77777777">
            <w:pPr>
              <w:pStyle w:val="CapabilityName"/>
              <w:cnfStyle w:val="000000000000" w:firstRow="0" w:lastRow="0" w:firstColumn="0" w:lastColumn="0" w:oddVBand="0" w:evenVBand="0" w:oddHBand="0" w:evenHBand="0" w:firstRowFirstColumn="0" w:firstRowLastColumn="0" w:lastRowFirstColumn="0" w:lastRowLastColumn="0"/>
            </w:pPr>
            <w:r>
              <w:t>Dependency &amp; Service Mapping</w:t>
            </w:r>
          </w:p>
        </w:tc>
        <w:tc>
          <w:tcPr>
            <w:tcW w:w="3666" w:type="dxa"/>
            <w:noWrap/>
          </w:tcPr>
          <w:p w:rsidRPr="006521CE" w:rsidR="000054E6" w:rsidRDefault="000054E6" w14:paraId="795B7856" w14:textId="4C83D57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24" w:id="487"/>
            <w:bookmarkStart w:name="_Toc181784271" w:id="488"/>
            <w:r>
              <w:t>Dependency mapping</w:t>
            </w:r>
            <w:bookmarkEnd w:id="487"/>
            <w:bookmarkEnd w:id="488"/>
          </w:p>
        </w:tc>
        <w:tc>
          <w:tcPr>
            <w:tcW w:w="14094" w:type="dxa"/>
            <w:noWrap/>
            <w:vAlign w:val="center"/>
          </w:tcPr>
          <w:p w:rsidR="000054E6" w:rsidP="003177E0" w:rsidRDefault="000054E6" w14:paraId="45246498" w14:textId="77777777">
            <w:pPr>
              <w:pStyle w:val="CapabilityActionBullet"/>
              <w:cnfStyle w:val="000000000000" w:firstRow="0" w:lastRow="0" w:firstColumn="0" w:lastColumn="0" w:oddVBand="0" w:evenVBand="0" w:oddHBand="0" w:evenHBand="0" w:firstRowFirstColumn="0" w:firstRowLastColumn="0" w:lastRowFirstColumn="0" w:lastRowLastColumn="0"/>
            </w:pPr>
            <w:r>
              <w:t>Standardize a framework for dependency mapping that defines the methodologies, processes, tools, and metrics to be used. This ensures consistency, accuracy, and completeness across the organization.</w:t>
            </w:r>
          </w:p>
          <w:p w:rsidR="000054E6" w:rsidP="003177E0" w:rsidRDefault="000054E6" w14:paraId="2033F476" w14:textId="77777777">
            <w:pPr>
              <w:pStyle w:val="CapabilityActionBullet"/>
              <w:cnfStyle w:val="000000000000" w:firstRow="0" w:lastRow="0" w:firstColumn="0" w:lastColumn="0" w:oddVBand="0" w:evenVBand="0" w:oddHBand="0" w:evenHBand="0" w:firstRowFirstColumn="0" w:firstRowLastColumn="0" w:lastRowFirstColumn="0" w:lastRowLastColumn="0"/>
            </w:pPr>
            <w:r>
              <w:t>Leverage discovery and mapping technologies to continuously scan the network, identify assets, and record dependencies in real-time. Incorporate the dependency data into your change management and support landscape to reduce manual effort, improve accuracy, and restore services faster.</w:t>
            </w:r>
          </w:p>
          <w:p w:rsidRPr="006521CE" w:rsidR="000054E6" w:rsidP="003177E0" w:rsidRDefault="000054E6" w14:paraId="04361329"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Foster cross-functional collaboration and continuous improvement across IT and business units to ensure accurate dependency mapping and reduce potential impacts.</w:t>
            </w:r>
          </w:p>
        </w:tc>
      </w:tr>
      <w:tr w:rsidRPr="00E846D2" w:rsidR="000054E6" w:rsidTr="00921ADA" w14:paraId="3A4DCAF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054E6" w:rsidRDefault="000054E6" w14:paraId="239F3B46" w14:textId="77777777">
            <w:pPr>
              <w:rPr>
                <w:rFonts w:eastAsia="Times New Roman"/>
                <w:lang w:eastAsia="en-GB"/>
              </w:rPr>
            </w:pPr>
          </w:p>
        </w:tc>
        <w:tc>
          <w:tcPr>
            <w:tcW w:w="3386" w:type="dxa"/>
          </w:tcPr>
          <w:p w:rsidRPr="006521CE" w:rsidR="000054E6" w:rsidP="00005283" w:rsidRDefault="000054E6" w14:paraId="2EB1ADFE" w14:textId="77777777">
            <w:pPr>
              <w:pStyle w:val="CapabilityName"/>
              <w:cnfStyle w:val="000000100000" w:firstRow="0" w:lastRow="0" w:firstColumn="0" w:lastColumn="0" w:oddVBand="0" w:evenVBand="0" w:oddHBand="1" w:evenHBand="0" w:firstRowFirstColumn="0" w:firstRowLastColumn="0" w:lastRowFirstColumn="0" w:lastRowLastColumn="0"/>
            </w:pPr>
            <w:r>
              <w:t>Dependency &amp; Service Mapping</w:t>
            </w:r>
          </w:p>
        </w:tc>
        <w:tc>
          <w:tcPr>
            <w:tcW w:w="3666" w:type="dxa"/>
            <w:noWrap/>
          </w:tcPr>
          <w:p w:rsidRPr="006521CE" w:rsidR="000054E6" w:rsidRDefault="000054E6" w14:paraId="716CC0A3" w14:textId="2D3C90EC">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25" w:id="489"/>
            <w:bookmarkStart w:name="_Toc181784272" w:id="490"/>
            <w:r>
              <w:t>Enhance real-time visibility</w:t>
            </w:r>
            <w:bookmarkEnd w:id="489"/>
            <w:bookmarkEnd w:id="490"/>
          </w:p>
        </w:tc>
        <w:tc>
          <w:tcPr>
            <w:tcW w:w="14094" w:type="dxa"/>
            <w:noWrap/>
            <w:vAlign w:val="center"/>
          </w:tcPr>
          <w:p w:rsidR="000054E6" w:rsidP="003177E0" w:rsidRDefault="000054E6" w14:paraId="74272579"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real-time monitoring and alerts that continuously track the status and performance of various IT assets and services.</w:t>
            </w:r>
          </w:p>
          <w:p w:rsidR="000054E6" w:rsidP="003177E0" w:rsidRDefault="000054E6" w14:paraId="1CD58154"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dashboards that provide real-time insights into dependency and service relationships. These visualizations should be interactive, easy to interpret, and accessible to relevant stakeholders for service impacts.</w:t>
            </w:r>
          </w:p>
          <w:p w:rsidRPr="006521CE" w:rsidR="000054E6" w:rsidP="003177E0" w:rsidRDefault="000054E6" w14:paraId="45CF3C6C"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Use automated systems to perform continuous dependency and impact analysis. These systems should analyze real-time data and provide insights into how changes and incidents affect dependencies and related services.</w:t>
            </w:r>
          </w:p>
        </w:tc>
      </w:tr>
      <w:tr w:rsidRPr="00E846D2" w:rsidR="000054E6" w:rsidTr="00921ADA" w14:paraId="2652344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054E6" w:rsidRDefault="000054E6" w14:paraId="556FFD08" w14:textId="77777777">
            <w:pPr>
              <w:rPr>
                <w:rFonts w:eastAsia="Times New Roman"/>
                <w:lang w:eastAsia="en-GB"/>
              </w:rPr>
            </w:pPr>
          </w:p>
        </w:tc>
        <w:tc>
          <w:tcPr>
            <w:tcW w:w="3386" w:type="dxa"/>
          </w:tcPr>
          <w:p w:rsidRPr="006521CE" w:rsidR="000054E6" w:rsidP="00005283" w:rsidRDefault="000054E6" w14:paraId="444B088D" w14:textId="77777777">
            <w:pPr>
              <w:pStyle w:val="CapabilityName"/>
              <w:cnfStyle w:val="000000000000" w:firstRow="0" w:lastRow="0" w:firstColumn="0" w:lastColumn="0" w:oddVBand="0" w:evenVBand="0" w:oddHBand="0" w:evenHBand="0" w:firstRowFirstColumn="0" w:firstRowLastColumn="0" w:lastRowFirstColumn="0" w:lastRowLastColumn="0"/>
            </w:pPr>
            <w:r>
              <w:t>Dependency &amp; Service Mapping</w:t>
            </w:r>
          </w:p>
        </w:tc>
        <w:tc>
          <w:tcPr>
            <w:tcW w:w="3666" w:type="dxa"/>
            <w:noWrap/>
          </w:tcPr>
          <w:p w:rsidRPr="006521CE" w:rsidR="000054E6" w:rsidRDefault="000054E6" w14:paraId="0D93F19A" w14:textId="0EA4237D">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26" w:id="491"/>
            <w:bookmarkStart w:name="_Toc181784273" w:id="492"/>
            <w:r>
              <w:t>Improve root cause identification</w:t>
            </w:r>
            <w:bookmarkEnd w:id="491"/>
            <w:bookmarkEnd w:id="492"/>
          </w:p>
        </w:tc>
        <w:tc>
          <w:tcPr>
            <w:tcW w:w="14094" w:type="dxa"/>
            <w:noWrap/>
            <w:vAlign w:val="center"/>
          </w:tcPr>
          <w:p w:rsidR="000054E6" w:rsidP="003177E0" w:rsidRDefault="000054E6" w14:paraId="7FA85564" w14:textId="77777777">
            <w:pPr>
              <w:pStyle w:val="CapabilityActionBullet"/>
              <w:cnfStyle w:val="000000000000" w:firstRow="0" w:lastRow="0" w:firstColumn="0" w:lastColumn="0" w:oddVBand="0" w:evenVBand="0" w:oddHBand="0" w:evenHBand="0" w:firstRowFirstColumn="0" w:firstRowLastColumn="0" w:lastRowFirstColumn="0" w:lastRowLastColumn="0"/>
            </w:pPr>
          </w:p>
          <w:p w:rsidR="000054E6" w:rsidP="003177E0" w:rsidRDefault="000054E6" w14:paraId="77E0E339"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real-time visibility of dependencies and service relationships, allowing teams to quickly trace and determine the root cause of impacted components or services.</w:t>
            </w:r>
          </w:p>
          <w:p w:rsidRPr="006521CE" w:rsidR="000054E6" w:rsidP="003177E0" w:rsidRDefault="000054E6" w14:paraId="0979F254"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Foster a culture of collaboration and establish structured problem-solving processes that bring together cross-functional teams to identify and resolve the root causes of issues.</w:t>
            </w:r>
          </w:p>
        </w:tc>
      </w:tr>
      <w:tr w:rsidRPr="00E846D2" w:rsidR="00846708" w:rsidTr="00921ADA" w14:paraId="686C296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846708" w:rsidRDefault="00846708" w14:paraId="1E097B90" w14:textId="1603E232">
            <w:pPr>
              <w:pStyle w:val="Heading3"/>
            </w:pPr>
            <w:bookmarkStart w:name="_Toc181693720" w:id="493"/>
            <w:bookmarkStart w:name="_Toc181782927" w:id="494"/>
            <w:bookmarkStart w:name="_Toc181784274" w:id="495"/>
            <w:r>
              <w:t>Bring Your Own Device (BYOD) Management</w:t>
            </w:r>
            <w:bookmarkEnd w:id="493"/>
            <w:bookmarkEnd w:id="494"/>
            <w:bookmarkEnd w:id="495"/>
          </w:p>
        </w:tc>
        <w:tc>
          <w:tcPr>
            <w:tcW w:w="14094" w:type="dxa"/>
            <w:shd w:val="clear" w:color="auto" w:fill="84E290" w:themeFill="accent3" w:themeFillTint="66"/>
            <w:noWrap/>
          </w:tcPr>
          <w:p w:rsidRPr="00995A5F" w:rsidR="00846708" w:rsidRDefault="00846708" w14:paraId="6CD5FD88"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846708" w:rsidTr="00921ADA" w14:paraId="3BB83345"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846708" w:rsidRDefault="00846708" w14:paraId="187DADA3" w14:textId="77777777">
            <w:pPr>
              <w:rPr>
                <w:rFonts w:eastAsia="Times New Roman"/>
                <w:lang w:eastAsia="en-GB"/>
              </w:rPr>
            </w:pPr>
          </w:p>
        </w:tc>
        <w:tc>
          <w:tcPr>
            <w:tcW w:w="3386" w:type="dxa"/>
          </w:tcPr>
          <w:p w:rsidRPr="008F0C6C" w:rsidR="00846708" w:rsidP="00005283" w:rsidRDefault="00846708" w14:paraId="287B0FCC" w14:textId="77777777">
            <w:pPr>
              <w:pStyle w:val="CapabilityName"/>
              <w:cnfStyle w:val="000000000000" w:firstRow="0" w:lastRow="0" w:firstColumn="0" w:lastColumn="0" w:oddVBand="0" w:evenVBand="0" w:oddHBand="0" w:evenHBand="0" w:firstRowFirstColumn="0" w:firstRowLastColumn="0" w:lastRowFirstColumn="0" w:lastRowLastColumn="0"/>
            </w:pPr>
            <w:r w:rsidRPr="008F0C6C">
              <w:t>Bring Your Own Device (BYOD) Management</w:t>
            </w:r>
          </w:p>
        </w:tc>
        <w:tc>
          <w:tcPr>
            <w:tcW w:w="3666" w:type="dxa"/>
            <w:noWrap/>
          </w:tcPr>
          <w:p w:rsidRPr="006521CE" w:rsidR="00846708" w:rsidRDefault="00846708" w14:paraId="1419C6D3" w14:textId="05017C1F">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28" w:id="496"/>
            <w:bookmarkStart w:name="_Toc181784275" w:id="497"/>
            <w:r>
              <w:t>Enforce acceptable use policies</w:t>
            </w:r>
            <w:bookmarkEnd w:id="496"/>
            <w:bookmarkEnd w:id="497"/>
          </w:p>
        </w:tc>
        <w:tc>
          <w:tcPr>
            <w:tcW w:w="14094" w:type="dxa"/>
            <w:noWrap/>
            <w:vAlign w:val="center"/>
          </w:tcPr>
          <w:p w:rsidR="00846708" w:rsidP="003177E0" w:rsidRDefault="00846708" w14:paraId="3BED4B98"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clear, comprehensive, and easily understandable acceptable use policies that outline the permitted and prohibited uses of personal devices in the workplace. Ensure these policies are aligned with organizational goals, security requirements, and regulatory standards.</w:t>
            </w:r>
          </w:p>
          <w:p w:rsidR="00846708" w:rsidP="003177E0" w:rsidRDefault="00846708" w14:paraId="1979CFE0"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Implement Mobile Device Management (MDM) or Unified Endpoint Management (UEM) solutions to enforce usage policies, manage device configurations, and ensure the security and compliance of personal devices accessing corporate resources.  </w:t>
            </w:r>
          </w:p>
          <w:p w:rsidRPr="006521CE" w:rsidR="00846708" w:rsidP="003177E0" w:rsidRDefault="00846708" w14:paraId="71288D0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Perform regular audits to ensure compliance with acceptable use policies and provide ongoing security training to keep employees informed about best practices and emerging threats.</w:t>
            </w:r>
          </w:p>
        </w:tc>
      </w:tr>
      <w:tr w:rsidRPr="00E846D2" w:rsidR="00846708" w:rsidTr="00921ADA" w14:paraId="382EDD7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846708" w:rsidRDefault="00846708" w14:paraId="2493A82C" w14:textId="77777777">
            <w:pPr>
              <w:rPr>
                <w:rFonts w:eastAsia="Times New Roman"/>
                <w:lang w:eastAsia="en-GB"/>
              </w:rPr>
            </w:pPr>
          </w:p>
        </w:tc>
        <w:tc>
          <w:tcPr>
            <w:tcW w:w="3386" w:type="dxa"/>
          </w:tcPr>
          <w:p w:rsidRPr="006521CE" w:rsidR="00846708" w:rsidP="00005283" w:rsidRDefault="00846708" w14:paraId="4FA76C1C" w14:textId="77777777">
            <w:pPr>
              <w:pStyle w:val="CapabilityName"/>
              <w:cnfStyle w:val="000000100000" w:firstRow="0" w:lastRow="0" w:firstColumn="0" w:lastColumn="0" w:oddVBand="0" w:evenVBand="0" w:oddHBand="1" w:evenHBand="0" w:firstRowFirstColumn="0" w:firstRowLastColumn="0" w:lastRowFirstColumn="0" w:lastRowLastColumn="0"/>
            </w:pPr>
            <w:r>
              <w:t>Bring Your Own Device (BYOD) Management</w:t>
            </w:r>
          </w:p>
        </w:tc>
        <w:tc>
          <w:tcPr>
            <w:tcW w:w="3666" w:type="dxa"/>
            <w:noWrap/>
          </w:tcPr>
          <w:p w:rsidRPr="006521CE" w:rsidR="00846708" w:rsidRDefault="00846708" w14:paraId="64EB5CFD" w14:textId="545FB489">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29" w:id="498"/>
            <w:bookmarkStart w:name="_Toc181784276" w:id="499"/>
            <w:r>
              <w:t>Increase security in the everywhere workplace</w:t>
            </w:r>
            <w:bookmarkEnd w:id="498"/>
            <w:bookmarkEnd w:id="499"/>
          </w:p>
        </w:tc>
        <w:tc>
          <w:tcPr>
            <w:tcW w:w="14094" w:type="dxa"/>
            <w:noWrap/>
            <w:vAlign w:val="center"/>
          </w:tcPr>
          <w:p w:rsidR="00846708" w:rsidP="003177E0" w:rsidRDefault="00846708" w14:paraId="345B488D"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Adopt a </w:t>
            </w:r>
            <w:proofErr w:type="gramStart"/>
            <w:r>
              <w:t>zero trust</w:t>
            </w:r>
            <w:proofErr w:type="gramEnd"/>
            <w:r>
              <w:t xml:space="preserve"> security model to eliminate implicit trust and continuously validate every stage of digital interaction, irrespective of the user's location or device. This approach ensures every access request undergoes stringent verification.</w:t>
            </w:r>
          </w:p>
          <w:p w:rsidR="00846708" w:rsidP="003177E0" w:rsidRDefault="00846708" w14:paraId="2CFB1F9E" w14:textId="77777777">
            <w:pPr>
              <w:pStyle w:val="CapabilityActionBullet"/>
              <w:cnfStyle w:val="000000100000" w:firstRow="0" w:lastRow="0" w:firstColumn="0" w:lastColumn="0" w:oddVBand="0" w:evenVBand="0" w:oddHBand="1" w:evenHBand="0" w:firstRowFirstColumn="0" w:firstRowLastColumn="0" w:lastRowFirstColumn="0" w:lastRowLastColumn="0"/>
            </w:pPr>
            <w:r>
              <w:t>Enforce data encryption and secure communication protocols to protect sensitive information both at rest and in transit. Ensure end-to-end encryption for all data exchanges involving BYOD devices.</w:t>
            </w:r>
          </w:p>
          <w:p w:rsidRPr="006521CE" w:rsidR="00846708" w:rsidP="003177E0" w:rsidRDefault="00846708" w14:paraId="38F8B46F"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Perform regular security assessments to identify vulnerabilities and enhance resilience. Complement this with continuous security training to keep employees aware of best practices and emerging threats.</w:t>
            </w:r>
          </w:p>
        </w:tc>
      </w:tr>
      <w:tr w:rsidRPr="00E846D2" w:rsidR="00846708" w:rsidTr="00921ADA" w14:paraId="3464ECDC"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846708" w:rsidRDefault="00846708" w14:paraId="78F30195" w14:textId="77777777">
            <w:pPr>
              <w:rPr>
                <w:rFonts w:eastAsia="Times New Roman"/>
                <w:lang w:eastAsia="en-GB"/>
              </w:rPr>
            </w:pPr>
          </w:p>
        </w:tc>
        <w:tc>
          <w:tcPr>
            <w:tcW w:w="3386" w:type="dxa"/>
          </w:tcPr>
          <w:p w:rsidRPr="006521CE" w:rsidR="00846708" w:rsidP="00005283" w:rsidRDefault="00846708" w14:paraId="1D90ABCA" w14:textId="77777777">
            <w:pPr>
              <w:pStyle w:val="CapabilityName"/>
              <w:cnfStyle w:val="000000000000" w:firstRow="0" w:lastRow="0" w:firstColumn="0" w:lastColumn="0" w:oddVBand="0" w:evenVBand="0" w:oddHBand="0" w:evenHBand="0" w:firstRowFirstColumn="0" w:firstRowLastColumn="0" w:lastRowFirstColumn="0" w:lastRowLastColumn="0"/>
            </w:pPr>
            <w:r>
              <w:t>Bring Your Own Device (BYOD) Management</w:t>
            </w:r>
          </w:p>
        </w:tc>
        <w:tc>
          <w:tcPr>
            <w:tcW w:w="3666" w:type="dxa"/>
            <w:noWrap/>
          </w:tcPr>
          <w:p w:rsidRPr="006521CE" w:rsidR="00846708" w:rsidRDefault="00846708" w14:paraId="521B2532" w14:textId="69D4127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30" w:id="500"/>
            <w:bookmarkStart w:name="_Toc181784277" w:id="501"/>
            <w:r>
              <w:t>Company/personal data segregation</w:t>
            </w:r>
            <w:bookmarkEnd w:id="500"/>
            <w:bookmarkEnd w:id="501"/>
          </w:p>
        </w:tc>
        <w:tc>
          <w:tcPr>
            <w:tcW w:w="14094" w:type="dxa"/>
            <w:noWrap/>
            <w:vAlign w:val="center"/>
          </w:tcPr>
          <w:p w:rsidR="00846708" w:rsidP="003177E0" w:rsidRDefault="00846708" w14:paraId="766ECD92" w14:textId="77777777">
            <w:pPr>
              <w:pStyle w:val="CapabilityActionBullet"/>
              <w:cnfStyle w:val="000000000000" w:firstRow="0" w:lastRow="0" w:firstColumn="0" w:lastColumn="0" w:oddVBand="0" w:evenVBand="0" w:oddHBand="0" w:evenHBand="0" w:firstRowFirstColumn="0" w:firstRowLastColumn="0" w:lastRowFirstColumn="0" w:lastRowLastColumn="0"/>
            </w:pPr>
            <w:r>
              <w:t>Use containerization and Mobile Application Management (MAM) strategies to create secure, isolated environments for corporate data and applications on personal devices. This approach ensures that corporate and personal data remain distinct and independently managed.</w:t>
            </w:r>
          </w:p>
          <w:p w:rsidR="00846708" w:rsidP="003177E0" w:rsidRDefault="00846708" w14:paraId="13D15526"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compliance and security controls to ensure that personal devices meet the necessary requirements before accessing corporate resources. These controls help maintain segregation by adhering to security standards and practices.</w:t>
            </w:r>
          </w:p>
          <w:p w:rsidRPr="006521CE" w:rsidR="00846708" w:rsidP="003177E0" w:rsidRDefault="00846708" w14:paraId="60BC5710"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Conduct regular security training and awareness programs to educate employees on the importance of data segregation and the responsible use of BYOD. Empower employees with the knowledge to safeguard corporate and personal data effectively.</w:t>
            </w:r>
          </w:p>
        </w:tc>
      </w:tr>
      <w:tr w:rsidRPr="00E846D2" w:rsidR="00E93C6A" w:rsidTr="00921ADA" w14:paraId="0F1ECC0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E93C6A" w:rsidRDefault="00E93C6A" w14:paraId="1BD96DB3" w14:textId="548E6ADC">
            <w:pPr>
              <w:pStyle w:val="Heading3"/>
            </w:pPr>
            <w:bookmarkStart w:name="_Toc181693724" w:id="502"/>
            <w:bookmarkStart w:name="_Toc181782931" w:id="503"/>
            <w:bookmarkStart w:name="_Toc181784278" w:id="504"/>
            <w:r>
              <w:t>Mobile &amp; Field Device Security</w:t>
            </w:r>
            <w:bookmarkEnd w:id="502"/>
            <w:bookmarkEnd w:id="503"/>
            <w:bookmarkEnd w:id="504"/>
          </w:p>
        </w:tc>
        <w:tc>
          <w:tcPr>
            <w:tcW w:w="14094" w:type="dxa"/>
            <w:shd w:val="clear" w:color="auto" w:fill="84E290" w:themeFill="accent3" w:themeFillTint="66"/>
            <w:noWrap/>
          </w:tcPr>
          <w:p w:rsidRPr="00995A5F" w:rsidR="00E93C6A" w:rsidRDefault="00E93C6A" w14:paraId="7F523095"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080738" w:rsidTr="00921ADA" w14:paraId="3D13CDB7"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55A13A1D" w14:textId="77777777">
            <w:pPr>
              <w:rPr>
                <w:rFonts w:eastAsia="Times New Roman"/>
                <w:lang w:eastAsia="en-GB"/>
              </w:rPr>
            </w:pPr>
          </w:p>
        </w:tc>
        <w:tc>
          <w:tcPr>
            <w:tcW w:w="3386" w:type="dxa"/>
          </w:tcPr>
          <w:p w:rsidRPr="006521CE" w:rsidR="00080738" w:rsidP="00005283" w:rsidRDefault="00080738" w14:paraId="253F5011" w14:textId="77777777">
            <w:pPr>
              <w:pStyle w:val="CapabilityName"/>
              <w:cnfStyle w:val="000000000000" w:firstRow="0" w:lastRow="0" w:firstColumn="0" w:lastColumn="0" w:oddVBand="0" w:evenVBand="0" w:oddHBand="0" w:evenHBand="0" w:firstRowFirstColumn="0" w:firstRowLastColumn="0" w:lastRowFirstColumn="0" w:lastRowLastColumn="0"/>
            </w:pPr>
            <w:r>
              <w:t>Mobile &amp; Field Device Security</w:t>
            </w:r>
          </w:p>
        </w:tc>
        <w:tc>
          <w:tcPr>
            <w:tcW w:w="3666" w:type="dxa"/>
            <w:noWrap/>
          </w:tcPr>
          <w:p w:rsidRPr="006521CE" w:rsidR="00080738" w:rsidP="001458EC" w:rsidRDefault="00080738" w14:paraId="08EF5460" w14:textId="4A8EBADD">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32" w:id="505"/>
            <w:bookmarkStart w:name="_Toc181784279" w:id="506"/>
            <w:r>
              <w:t>Enforce policies to enhance security</w:t>
            </w:r>
            <w:bookmarkEnd w:id="505"/>
            <w:bookmarkEnd w:id="506"/>
          </w:p>
        </w:tc>
        <w:tc>
          <w:tcPr>
            <w:tcW w:w="14094" w:type="dxa"/>
            <w:noWrap/>
            <w:vAlign w:val="center"/>
          </w:tcPr>
          <w:p w:rsidR="00080738" w:rsidP="003177E0" w:rsidRDefault="00080738" w14:paraId="6084A331"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and enforce endpoint security policies that are tailored to untethered devices. These policies should address various security aspects, including device encryption, authentication and software updates.</w:t>
            </w:r>
          </w:p>
          <w:p w:rsidR="00080738" w:rsidP="003177E0" w:rsidRDefault="00080738" w14:paraId="5B75711B"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mobile defense solutions to provide protection against a wide range of threats targeting field devices.</w:t>
            </w:r>
          </w:p>
          <w:p w:rsidRPr="006521CE" w:rsidR="00080738" w:rsidP="003177E0" w:rsidRDefault="00080738" w14:paraId="4380FEA3"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Utilize analytics and reporting tools to continuously monitor, analyze, and improve the security of field devices. Leverage data insights to proactively address risks and enhance overall security posture.</w:t>
            </w:r>
          </w:p>
        </w:tc>
      </w:tr>
      <w:tr w:rsidRPr="00E846D2" w:rsidR="00D22D0E" w:rsidTr="00921ADA" w14:paraId="2B94765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3BC7C949" w14:textId="77777777">
            <w:pPr>
              <w:rPr>
                <w:rFonts w:eastAsia="Times New Roman"/>
                <w:lang w:eastAsia="en-GB"/>
              </w:rPr>
            </w:pPr>
          </w:p>
        </w:tc>
        <w:tc>
          <w:tcPr>
            <w:tcW w:w="3386" w:type="dxa"/>
          </w:tcPr>
          <w:p w:rsidRPr="006521CE" w:rsidR="00080738" w:rsidP="00005283" w:rsidRDefault="00080738" w14:paraId="7A81CD42" w14:textId="77777777">
            <w:pPr>
              <w:pStyle w:val="CapabilityName"/>
              <w:cnfStyle w:val="000000100000" w:firstRow="0" w:lastRow="0" w:firstColumn="0" w:lastColumn="0" w:oddVBand="0" w:evenVBand="0" w:oddHBand="1" w:evenHBand="0" w:firstRowFirstColumn="0" w:firstRowLastColumn="0" w:lastRowFirstColumn="0" w:lastRowLastColumn="0"/>
            </w:pPr>
            <w:r>
              <w:t>Mobile &amp; Field Device Security</w:t>
            </w:r>
          </w:p>
        </w:tc>
        <w:tc>
          <w:tcPr>
            <w:tcW w:w="3666" w:type="dxa"/>
            <w:noWrap/>
          </w:tcPr>
          <w:p w:rsidRPr="006521CE" w:rsidR="00080738" w:rsidP="001458EC" w:rsidRDefault="00080738" w14:paraId="60AC51B7" w14:textId="238CC403">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33" w:id="507"/>
            <w:bookmarkStart w:name="_Toc181784280" w:id="508"/>
            <w:r>
              <w:t>Manage complete device lifecycle</w:t>
            </w:r>
            <w:bookmarkEnd w:id="507"/>
            <w:bookmarkEnd w:id="508"/>
          </w:p>
        </w:tc>
        <w:tc>
          <w:tcPr>
            <w:tcW w:w="14094" w:type="dxa"/>
            <w:noWrap/>
            <w:vAlign w:val="center"/>
          </w:tcPr>
          <w:p w:rsidR="00080738" w:rsidP="003177E0" w:rsidRDefault="00080738" w14:paraId="4DC7B32B"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standardized processes for the procurement and deployment of field devices. These processes should ensure that devices meet organizational standards, are properly configured, secured, and managed throughout their operational and financial lifecycle.</w:t>
            </w:r>
          </w:p>
          <w:p w:rsidR="00080738" w:rsidP="003177E0" w:rsidRDefault="00080738" w14:paraId="013162B9"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Adopt cloud-based mobile security solutions to reduce the need for </w:t>
            </w:r>
            <w:proofErr w:type="gramStart"/>
            <w:r>
              <w:t>on-premise</w:t>
            </w:r>
            <w:proofErr w:type="gramEnd"/>
            <w:r>
              <w:t xml:space="preserve"> infrastructure, streamline management, and scale security operations efficiently.</w:t>
            </w:r>
          </w:p>
          <w:p w:rsidR="00080738" w:rsidP="003177E0" w:rsidRDefault="00080738" w14:paraId="5EA50E79" w14:textId="77777777">
            <w:pPr>
              <w:pStyle w:val="CapabilityActionBullet"/>
              <w:cnfStyle w:val="000000100000" w:firstRow="0" w:lastRow="0" w:firstColumn="0" w:lastColumn="0" w:oddVBand="0" w:evenVBand="0" w:oddHBand="1" w:evenHBand="0" w:firstRowFirstColumn="0" w:firstRowLastColumn="0" w:lastRowFirstColumn="0" w:lastRowLastColumn="0"/>
            </w:pPr>
            <w:r>
              <w:t>Optimize spend on security solutions and services by selecting appropriate licensing and subscription models that align with organizational needs and usage patterns.</w:t>
            </w:r>
          </w:p>
          <w:p w:rsidRPr="006521CE" w:rsidR="00080738" w:rsidP="003177E0" w:rsidRDefault="00080738" w14:paraId="7D292BC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Efficiently manage a structured process for the secure retirement and disposal of field devices. This process should ensure data security, regulatory compliance, and the environmentally responsible disposal of hardware.</w:t>
            </w:r>
          </w:p>
        </w:tc>
      </w:tr>
      <w:tr w:rsidRPr="00E846D2" w:rsidR="00080738" w:rsidTr="00921ADA" w14:paraId="6CDD584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798BF436" w14:textId="77777777">
            <w:pPr>
              <w:rPr>
                <w:rFonts w:eastAsia="Times New Roman"/>
                <w:lang w:eastAsia="en-GB"/>
              </w:rPr>
            </w:pPr>
          </w:p>
        </w:tc>
        <w:tc>
          <w:tcPr>
            <w:tcW w:w="3386" w:type="dxa"/>
          </w:tcPr>
          <w:p w:rsidRPr="006521CE" w:rsidR="00080738" w:rsidP="00005283" w:rsidRDefault="00080738" w14:paraId="0924C650" w14:textId="77777777">
            <w:pPr>
              <w:pStyle w:val="CapabilityName"/>
              <w:cnfStyle w:val="000000000000" w:firstRow="0" w:lastRow="0" w:firstColumn="0" w:lastColumn="0" w:oddVBand="0" w:evenVBand="0" w:oddHBand="0" w:evenHBand="0" w:firstRowFirstColumn="0" w:firstRowLastColumn="0" w:lastRowFirstColumn="0" w:lastRowLastColumn="0"/>
            </w:pPr>
            <w:r>
              <w:t>Mobile &amp; Field Device Security</w:t>
            </w:r>
          </w:p>
        </w:tc>
        <w:tc>
          <w:tcPr>
            <w:tcW w:w="3666" w:type="dxa"/>
            <w:noWrap/>
          </w:tcPr>
          <w:p w:rsidRPr="006521CE" w:rsidR="00080738" w:rsidP="001458EC" w:rsidRDefault="00080738" w14:paraId="62D8A6EE" w14:textId="7167EDD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34" w:id="509"/>
            <w:bookmarkStart w:name="_Toc181784281" w:id="510"/>
            <w:r>
              <w:t>Flexible app/device deployment</w:t>
            </w:r>
            <w:bookmarkEnd w:id="509"/>
            <w:bookmarkEnd w:id="510"/>
          </w:p>
        </w:tc>
        <w:tc>
          <w:tcPr>
            <w:tcW w:w="14094" w:type="dxa"/>
            <w:noWrap/>
            <w:vAlign w:val="center"/>
          </w:tcPr>
          <w:p w:rsidR="00080738" w:rsidP="003177E0" w:rsidRDefault="00080738" w14:paraId="2C88D752"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Unified Endpoint Management (UEM) Solution that integrates mobile device management (MDM) to provide a comprehensive platform for managing and securing mobile devices, applications, and data.</w:t>
            </w:r>
          </w:p>
          <w:p w:rsidR="00080738" w:rsidP="003177E0" w:rsidRDefault="00080738" w14:paraId="18B93CFB" w14:textId="77777777">
            <w:pPr>
              <w:pStyle w:val="CapabilityActionBullet"/>
              <w:cnfStyle w:val="000000000000" w:firstRow="0" w:lastRow="0" w:firstColumn="0" w:lastColumn="0" w:oddVBand="0" w:evenVBand="0" w:oddHBand="0" w:evenHBand="0" w:firstRowFirstColumn="0" w:firstRowLastColumn="0" w:lastRowFirstColumn="0" w:lastRowLastColumn="0"/>
            </w:pPr>
            <w:r>
              <w:t>Adopt containerization and app wrapping technologies to isolate and secure mobile applications, ensuring that corporate data remains protected, even on personal devices. These technologies help maintain a clear separation between work and personal use.</w:t>
            </w:r>
          </w:p>
          <w:p w:rsidRPr="006521CE" w:rsidR="00080738" w:rsidP="003177E0" w:rsidRDefault="00080738" w14:paraId="15653B0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Ensure that mobile applications developed in-house or by third parties follow secure development practices to prevent vulnerabilities and ensure compliance with security policies. This includes secure coding, regular testing, and secure distribution.</w:t>
            </w:r>
          </w:p>
        </w:tc>
      </w:tr>
      <w:tr w:rsidRPr="00E846D2" w:rsidR="00D22D0E" w:rsidTr="00921ADA" w14:paraId="79D2F09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0290B507" w14:textId="77777777">
            <w:pPr>
              <w:rPr>
                <w:rFonts w:eastAsia="Times New Roman"/>
                <w:lang w:eastAsia="en-GB"/>
              </w:rPr>
            </w:pPr>
          </w:p>
        </w:tc>
        <w:tc>
          <w:tcPr>
            <w:tcW w:w="3386" w:type="dxa"/>
          </w:tcPr>
          <w:p w:rsidRPr="006521CE" w:rsidR="00080738" w:rsidP="00005283" w:rsidRDefault="00080738" w14:paraId="047D6C31" w14:textId="77777777">
            <w:pPr>
              <w:pStyle w:val="CapabilityName"/>
              <w:cnfStyle w:val="000000100000" w:firstRow="0" w:lastRow="0" w:firstColumn="0" w:lastColumn="0" w:oddVBand="0" w:evenVBand="0" w:oddHBand="1" w:evenHBand="0" w:firstRowFirstColumn="0" w:firstRowLastColumn="0" w:lastRowFirstColumn="0" w:lastRowLastColumn="0"/>
            </w:pPr>
            <w:r>
              <w:t>Mobile &amp; Field Device Security</w:t>
            </w:r>
          </w:p>
        </w:tc>
        <w:tc>
          <w:tcPr>
            <w:tcW w:w="3666" w:type="dxa"/>
            <w:noWrap/>
          </w:tcPr>
          <w:p w:rsidRPr="006521CE" w:rsidR="00080738" w:rsidP="001458EC" w:rsidRDefault="00080738" w14:paraId="5AAC5271" w14:textId="56B67C8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35" w:id="511"/>
            <w:bookmarkStart w:name="_Toc181784282" w:id="512"/>
            <w:r>
              <w:t>Reduce risk from lost devices</w:t>
            </w:r>
            <w:bookmarkEnd w:id="511"/>
            <w:bookmarkEnd w:id="512"/>
          </w:p>
        </w:tc>
        <w:tc>
          <w:tcPr>
            <w:tcW w:w="14094" w:type="dxa"/>
            <w:noWrap/>
            <w:vAlign w:val="center"/>
          </w:tcPr>
          <w:p w:rsidR="00080738" w:rsidP="003177E0" w:rsidRDefault="00080738" w14:paraId="1FE3A432" w14:textId="77777777">
            <w:pPr>
              <w:pStyle w:val="CapabilityActionBullet"/>
              <w:cnfStyle w:val="000000100000" w:firstRow="0" w:lastRow="0" w:firstColumn="0" w:lastColumn="0" w:oddVBand="0" w:evenVBand="0" w:oddHBand="1" w:evenHBand="0" w:firstRowFirstColumn="0" w:firstRowLastColumn="0" w:lastRowFirstColumn="0" w:lastRowLastColumn="0"/>
            </w:pPr>
            <w:r>
              <w:t>Deploy a solution with remote wipe capabilities that provides centralized management for all mobile devices. Leverage a unified platform for managing device configuration, security policies, and data protection.</w:t>
            </w:r>
          </w:p>
          <w:p w:rsidR="00080738" w:rsidP="003177E0" w:rsidRDefault="00080738" w14:paraId="7B1EDA9E"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Mobile Threat Defense (MTD) solutions with risk detection and remediation to proactively detect, assess, and mitigate risks associated with lost or stolen mobile devices.</w:t>
            </w:r>
          </w:p>
          <w:p w:rsidRPr="006521CE" w:rsidR="00080738" w:rsidP="003177E0" w:rsidRDefault="00080738" w14:paraId="69B5D209"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strong incident response procedures and user education programs to ensure swift and effective action in the event of a lost or stolen device.</w:t>
            </w:r>
          </w:p>
        </w:tc>
      </w:tr>
      <w:tr w:rsidRPr="00E846D2" w:rsidR="00080738" w:rsidTr="00921ADA" w14:paraId="243182A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2C6434E9" w14:textId="77777777">
            <w:pPr>
              <w:rPr>
                <w:rFonts w:eastAsia="Times New Roman"/>
                <w:lang w:eastAsia="en-GB"/>
              </w:rPr>
            </w:pPr>
          </w:p>
        </w:tc>
        <w:tc>
          <w:tcPr>
            <w:tcW w:w="3386" w:type="dxa"/>
          </w:tcPr>
          <w:p w:rsidRPr="006521CE" w:rsidR="00080738" w:rsidP="00005283" w:rsidRDefault="00080738" w14:paraId="1B4E8BB7" w14:textId="77777777">
            <w:pPr>
              <w:pStyle w:val="CapabilityName"/>
              <w:cnfStyle w:val="000000000000" w:firstRow="0" w:lastRow="0" w:firstColumn="0" w:lastColumn="0" w:oddVBand="0" w:evenVBand="0" w:oddHBand="0" w:evenHBand="0" w:firstRowFirstColumn="0" w:firstRowLastColumn="0" w:lastRowFirstColumn="0" w:lastRowLastColumn="0"/>
            </w:pPr>
            <w:r>
              <w:t>Mobile &amp; Field Device Security</w:t>
            </w:r>
          </w:p>
        </w:tc>
        <w:tc>
          <w:tcPr>
            <w:tcW w:w="3666" w:type="dxa"/>
            <w:noWrap/>
          </w:tcPr>
          <w:p w:rsidRPr="006521CE" w:rsidR="00080738" w:rsidP="001458EC" w:rsidRDefault="00080738" w14:paraId="2F52A062" w14:textId="2483CCB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36" w:id="513"/>
            <w:bookmarkStart w:name="_Toc181784283" w:id="514"/>
            <w:r>
              <w:t>Enhance security and access to resources</w:t>
            </w:r>
            <w:bookmarkEnd w:id="513"/>
            <w:bookmarkEnd w:id="514"/>
          </w:p>
        </w:tc>
        <w:tc>
          <w:tcPr>
            <w:tcW w:w="14094" w:type="dxa"/>
            <w:noWrap/>
            <w:vAlign w:val="center"/>
          </w:tcPr>
          <w:p w:rsidR="00080738" w:rsidP="003177E0" w:rsidRDefault="00080738" w14:paraId="0FDF8C39"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and enforce comprehensive security policies that govern the use and management of mobile devices and applications. Ensure compliance with organizational standards and regulatory requirements.</w:t>
            </w:r>
          </w:p>
          <w:p w:rsidR="00080738" w:rsidP="003177E0" w:rsidRDefault="00080738" w14:paraId="0E13182A"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Mobile Threat Defense (MTD) solution that effectively addresses security needs while focusing on cost-effective deployment and operations.</w:t>
            </w:r>
          </w:p>
          <w:p w:rsidR="00080738" w:rsidP="003177E0" w:rsidRDefault="00080738" w14:paraId="0D92B23E"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Implement network security controls to protect mobile devices from network-based threats and ensure secure connectivity to corporate resources. </w:t>
            </w:r>
          </w:p>
          <w:p w:rsidR="00080738" w:rsidP="003177E0" w:rsidRDefault="00080738" w14:paraId="4FCCA3BA"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role-based access controls (RBAC) and user segmentation to ensure that shared devices are secure, configured correctly, and comply with organizational standards.</w:t>
            </w:r>
          </w:p>
          <w:p w:rsidR="00080738" w:rsidP="003177E0" w:rsidRDefault="00080738" w14:paraId="78B2010A" w14:textId="77777777">
            <w:pPr>
              <w:pStyle w:val="CapabilityActionBullet"/>
              <w:cnfStyle w:val="000000000000" w:firstRow="0" w:lastRow="0" w:firstColumn="0" w:lastColumn="0" w:oddVBand="0" w:evenVBand="0" w:oddHBand="0" w:evenHBand="0" w:firstRowFirstColumn="0" w:firstRowLastColumn="0" w:lastRowFirstColumn="0" w:lastRowLastColumn="0"/>
            </w:pPr>
            <w:r>
              <w:t>Adopt Zero Trust Network Access (ZTNA) principles to enforce strict verification of every access request, regardless of the user or device's location. ZTNA ensures that no user or device is inherently trusted, thus reducing the attack surface.</w:t>
            </w:r>
          </w:p>
          <w:p w:rsidRPr="006521CE" w:rsidR="00080738" w:rsidP="003177E0" w:rsidRDefault="00080738" w14:paraId="5FDEE11B"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Enforce Multi-Factor Authentication (MFA) and conditional access policies to ensure that only authorized and compliant devices can access corporate resources. </w:t>
            </w:r>
          </w:p>
        </w:tc>
      </w:tr>
      <w:tr w:rsidRPr="00E846D2" w:rsidR="00D22D0E" w:rsidTr="00921ADA" w14:paraId="10B1C04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00080738" w:rsidP="001458EC" w:rsidRDefault="00080738" w14:paraId="1A6E9757" w14:textId="77777777">
            <w:pPr>
              <w:rPr>
                <w:rFonts w:eastAsia="Times New Roman"/>
                <w:lang w:eastAsia="en-GB"/>
              </w:rPr>
            </w:pPr>
          </w:p>
        </w:tc>
        <w:tc>
          <w:tcPr>
            <w:tcW w:w="3386" w:type="dxa"/>
          </w:tcPr>
          <w:p w:rsidRPr="006521CE" w:rsidR="00080738" w:rsidP="00005283" w:rsidRDefault="00080738" w14:paraId="1FB0A772" w14:textId="77777777">
            <w:pPr>
              <w:pStyle w:val="CapabilityName"/>
              <w:cnfStyle w:val="000000100000" w:firstRow="0" w:lastRow="0" w:firstColumn="0" w:lastColumn="0" w:oddVBand="0" w:evenVBand="0" w:oddHBand="1" w:evenHBand="0" w:firstRowFirstColumn="0" w:firstRowLastColumn="0" w:lastRowFirstColumn="0" w:lastRowLastColumn="0"/>
            </w:pPr>
            <w:r>
              <w:t>Mobile &amp; Field Device Security</w:t>
            </w:r>
          </w:p>
        </w:tc>
        <w:tc>
          <w:tcPr>
            <w:tcW w:w="3666" w:type="dxa"/>
            <w:noWrap/>
          </w:tcPr>
          <w:p w:rsidRPr="006521CE" w:rsidR="00080738" w:rsidP="001458EC" w:rsidRDefault="00080738" w14:paraId="571474CA" w14:textId="6D6CB6AA">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37" w:id="515"/>
            <w:bookmarkStart w:name="_Toc181784284" w:id="516"/>
            <w:r>
              <w:t>Integrate new capabilities</w:t>
            </w:r>
            <w:bookmarkEnd w:id="515"/>
            <w:bookmarkEnd w:id="516"/>
          </w:p>
        </w:tc>
        <w:tc>
          <w:tcPr>
            <w:tcW w:w="14094" w:type="dxa"/>
            <w:noWrap/>
            <w:vAlign w:val="center"/>
          </w:tcPr>
          <w:p w:rsidR="00080738" w:rsidP="003177E0" w:rsidRDefault="00080738" w14:paraId="46D141F3" w14:textId="77777777">
            <w:pPr>
              <w:pStyle w:val="CapabilityActionBullet"/>
              <w:cnfStyle w:val="000000100000" w:firstRow="0" w:lastRow="0" w:firstColumn="0" w:lastColumn="0" w:oddVBand="0" w:evenVBand="0" w:oddHBand="1" w:evenHBand="0" w:firstRowFirstColumn="0" w:firstRowLastColumn="0" w:lastRowFirstColumn="0" w:lastRowLastColumn="0"/>
            </w:pPr>
            <w:r>
              <w:t>Build a platform that is scalable and modular, allowing you to easily add and integrate new capabilities as needed. This approach ensures that the platform can evolve alongside your organization's requirements.</w:t>
            </w:r>
          </w:p>
          <w:p w:rsidRPr="006521CE" w:rsidR="00080738" w:rsidP="003177E0" w:rsidRDefault="00080738" w14:paraId="64DBD593"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technology such as Multi-Factor Authentication (</w:t>
            </w:r>
            <w:proofErr w:type="gramStart"/>
            <w:r>
              <w:t>MFA)  to</w:t>
            </w:r>
            <w:proofErr w:type="gramEnd"/>
            <w:r>
              <w:t xml:space="preserve"> enhance the user and support experiences across the landscape.</w:t>
            </w:r>
          </w:p>
        </w:tc>
      </w:tr>
      <w:tr w:rsidRPr="00E846D2" w:rsidR="00EE312B" w:rsidTr="00921ADA" w14:paraId="274EA78C" w14:textId="77777777">
        <w:trPr>
          <w:trHeight w:val="340"/>
        </w:trPr>
        <w:tc>
          <w:tcPr>
            <w:cnfStyle w:val="001000000000" w:firstRow="0" w:lastRow="0" w:firstColumn="1" w:lastColumn="0" w:oddVBand="0" w:evenVBand="0" w:oddHBand="0" w:evenHBand="0" w:firstRowFirstColumn="0" w:firstRowLastColumn="0" w:lastRowFirstColumn="0" w:lastRowLastColumn="0"/>
            <w:tcW w:w="8056" w:type="dxa"/>
            <w:gridSpan w:val="3"/>
            <w:shd w:val="clear" w:color="auto" w:fill="84E290" w:themeFill="accent3" w:themeFillTint="66"/>
          </w:tcPr>
          <w:p w:rsidR="00EE312B" w:rsidRDefault="00EE312B" w14:paraId="377EE484" w14:textId="09FF8CA3">
            <w:pPr>
              <w:pStyle w:val="Heading3"/>
            </w:pPr>
            <w:bookmarkStart w:name="_Toc181693731" w:id="517"/>
            <w:bookmarkStart w:name="_Toc181782938" w:id="518"/>
            <w:bookmarkStart w:name="_Toc181784285" w:id="519"/>
            <w:r>
              <w:t>IoT/</w:t>
            </w:r>
            <w:proofErr w:type="spellStart"/>
            <w:r>
              <w:t>IIoT</w:t>
            </w:r>
            <w:proofErr w:type="spellEnd"/>
            <w:r>
              <w:t xml:space="preserve"> Access Security</w:t>
            </w:r>
            <w:bookmarkEnd w:id="517"/>
            <w:bookmarkEnd w:id="518"/>
            <w:bookmarkEnd w:id="519"/>
          </w:p>
        </w:tc>
        <w:tc>
          <w:tcPr>
            <w:tcW w:w="14094" w:type="dxa"/>
            <w:shd w:val="clear" w:color="auto" w:fill="84E290" w:themeFill="accent3" w:themeFillTint="66"/>
            <w:noWrap/>
          </w:tcPr>
          <w:p w:rsidRPr="00995A5F" w:rsidR="00EE312B" w:rsidRDefault="00EE312B" w14:paraId="1A115DF8"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080738" w:rsidTr="00921ADA" w14:paraId="4166A61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80738" w:rsidP="001458EC" w:rsidRDefault="00080738" w14:paraId="1BEAACD6" w14:textId="77777777">
            <w:pPr>
              <w:rPr>
                <w:rFonts w:eastAsia="Times New Roman"/>
                <w:lang w:eastAsia="en-GB"/>
              </w:rPr>
            </w:pPr>
          </w:p>
        </w:tc>
        <w:tc>
          <w:tcPr>
            <w:tcW w:w="3386" w:type="dxa"/>
          </w:tcPr>
          <w:p w:rsidRPr="006521CE" w:rsidR="00080738" w:rsidP="00005283" w:rsidRDefault="00080738" w14:paraId="14F54BA3" w14:textId="77777777">
            <w:pPr>
              <w:pStyle w:val="CapabilityName"/>
              <w:cnfStyle w:val="000000100000" w:firstRow="0" w:lastRow="0" w:firstColumn="0" w:lastColumn="0" w:oddVBand="0" w:evenVBand="0" w:oddHBand="1" w:evenHBand="0" w:firstRowFirstColumn="0" w:firstRowLastColumn="0" w:lastRowFirstColumn="0" w:lastRowLastColumn="0"/>
            </w:pPr>
            <w:r>
              <w:t xml:space="preserve">IoT / </w:t>
            </w:r>
            <w:proofErr w:type="spellStart"/>
            <w:r>
              <w:t>IIoT</w:t>
            </w:r>
            <w:proofErr w:type="spellEnd"/>
            <w:r>
              <w:t xml:space="preserve"> Access Security</w:t>
            </w:r>
          </w:p>
        </w:tc>
        <w:tc>
          <w:tcPr>
            <w:tcW w:w="3666" w:type="dxa"/>
            <w:noWrap/>
          </w:tcPr>
          <w:p w:rsidRPr="006521CE" w:rsidR="00080738" w:rsidP="001458EC" w:rsidRDefault="00080738" w14:paraId="2163610B" w14:textId="48BC023C">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39" w:id="520"/>
            <w:bookmarkStart w:name="_Toc181784286" w:id="521"/>
            <w:r>
              <w:t>Understand endpoints</w:t>
            </w:r>
            <w:bookmarkEnd w:id="520"/>
            <w:bookmarkEnd w:id="521"/>
          </w:p>
        </w:tc>
        <w:tc>
          <w:tcPr>
            <w:tcW w:w="14094" w:type="dxa"/>
            <w:noWrap/>
            <w:vAlign w:val="center"/>
          </w:tcPr>
          <w:p w:rsidR="00080738" w:rsidP="003177E0" w:rsidRDefault="00080738" w14:paraId="7C8E98A4" w14:textId="77777777">
            <w:pPr>
              <w:pStyle w:val="CapabilityActionBullet"/>
              <w:cnfStyle w:val="000000100000" w:firstRow="0" w:lastRow="0" w:firstColumn="0" w:lastColumn="0" w:oddVBand="0" w:evenVBand="0" w:oddHBand="1" w:evenHBand="0" w:firstRowFirstColumn="0" w:firstRowLastColumn="0" w:lastRowFirstColumn="0" w:lastRowLastColumn="0"/>
            </w:pPr>
            <w:r>
              <w:t>Identify, document, and classify all IoT endpoints within your organization's network to gain a comprehensive understanding of the devices in use. This includes device type, function, location, and associated risks.</w:t>
            </w:r>
          </w:p>
          <w:p w:rsidR="00080738" w:rsidP="003177E0" w:rsidRDefault="00080738" w14:paraId="0582CDE2"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and enforce security policies specifically tailored to IoT endpoints, incorporating access controls, authentication mechanisms, and network segmentation to mitigate risk.</w:t>
            </w:r>
          </w:p>
          <w:p w:rsidRPr="006521CE" w:rsidR="00080738" w:rsidP="003177E0" w:rsidRDefault="00080738" w14:paraId="062105C9"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continuous monitoring and threat detection mechanisms tailored to IoT environments to identify and respond to security incidents promptly.</w:t>
            </w:r>
          </w:p>
        </w:tc>
      </w:tr>
      <w:tr w:rsidRPr="00E846D2" w:rsidR="00080738" w:rsidTr="00921ADA" w14:paraId="678599CE"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80738" w:rsidP="001458EC" w:rsidRDefault="00080738" w14:paraId="19FE0384" w14:textId="77777777">
            <w:pPr>
              <w:rPr>
                <w:rFonts w:eastAsia="Times New Roman"/>
                <w:lang w:eastAsia="en-GB"/>
              </w:rPr>
            </w:pPr>
          </w:p>
        </w:tc>
        <w:tc>
          <w:tcPr>
            <w:tcW w:w="3386" w:type="dxa"/>
          </w:tcPr>
          <w:p w:rsidRPr="00497DD2" w:rsidR="00080738" w:rsidP="00005283" w:rsidRDefault="00080738" w14:paraId="40D9A5E9" w14:textId="77777777">
            <w:pPr>
              <w:pStyle w:val="CapabilityName"/>
              <w:cnfStyle w:val="000000000000" w:firstRow="0" w:lastRow="0" w:firstColumn="0" w:lastColumn="0" w:oddVBand="0" w:evenVBand="0" w:oddHBand="0" w:evenHBand="0" w:firstRowFirstColumn="0" w:firstRowLastColumn="0" w:lastRowFirstColumn="0" w:lastRowLastColumn="0"/>
            </w:pPr>
            <w:r w:rsidRPr="00497DD2">
              <w:t xml:space="preserve">IoT / </w:t>
            </w:r>
            <w:proofErr w:type="spellStart"/>
            <w:r w:rsidRPr="00497DD2">
              <w:t>IIoT</w:t>
            </w:r>
            <w:proofErr w:type="spellEnd"/>
            <w:r w:rsidRPr="00497DD2">
              <w:t xml:space="preserve"> Access Security</w:t>
            </w:r>
          </w:p>
        </w:tc>
        <w:tc>
          <w:tcPr>
            <w:tcW w:w="3666" w:type="dxa"/>
            <w:noWrap/>
          </w:tcPr>
          <w:p w:rsidRPr="006521CE" w:rsidR="00080738" w:rsidP="001458EC" w:rsidRDefault="00080738" w14:paraId="78BEB601" w14:textId="1A26776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40" w:id="522"/>
            <w:bookmarkStart w:name="_Toc181784287" w:id="523"/>
            <w:r>
              <w:t>Track and manage devices</w:t>
            </w:r>
            <w:bookmarkEnd w:id="522"/>
            <w:bookmarkEnd w:id="523"/>
          </w:p>
        </w:tc>
        <w:tc>
          <w:tcPr>
            <w:tcW w:w="14094" w:type="dxa"/>
            <w:noWrap/>
            <w:vAlign w:val="center"/>
          </w:tcPr>
          <w:p w:rsidR="00080738" w:rsidP="003177E0" w:rsidRDefault="00080738" w14:paraId="475946D0"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centralized IoT device management platforms that provide robust capabilities for tracking, monitoring, and managing IoT devices throughout their lifecycle.</w:t>
            </w:r>
          </w:p>
          <w:p w:rsidR="00080738" w:rsidP="003177E0" w:rsidRDefault="00080738" w14:paraId="46FE7C8B"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network segmentation and granular access control measures to isolate IoT devices and limit their interactions with other network segments and systems.</w:t>
            </w:r>
          </w:p>
          <w:p w:rsidR="00080738" w:rsidP="003177E0" w:rsidRDefault="00080738" w14:paraId="2BFCB850" w14:textId="77777777">
            <w:pPr>
              <w:pStyle w:val="CapabilityActionBullet"/>
              <w:cnfStyle w:val="000000000000" w:firstRow="0" w:lastRow="0" w:firstColumn="0" w:lastColumn="0" w:oddVBand="0" w:evenVBand="0" w:oddHBand="0" w:evenHBand="0" w:firstRowFirstColumn="0" w:firstRowLastColumn="0" w:lastRowFirstColumn="0" w:lastRowLastColumn="0"/>
            </w:pPr>
            <w:r>
              <w:lastRenderedPageBreak/>
              <w:t>Establish comprehensive tracking and monitoring practices to maintain real-time visibility into IoT device statuses, locations, and security postures.</w:t>
            </w:r>
          </w:p>
          <w:p w:rsidRPr="006521CE" w:rsidR="00080738" w:rsidP="003177E0" w:rsidRDefault="00080738" w14:paraId="1937AA69"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Create a continuous review process to determine if these IoT device are in use and still needed across the organization landscape.</w:t>
            </w:r>
          </w:p>
        </w:tc>
      </w:tr>
      <w:tr w:rsidRPr="00E846D2" w:rsidR="00080738" w:rsidTr="00921ADA" w14:paraId="59A15015"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80738" w:rsidP="001458EC" w:rsidRDefault="00080738" w14:paraId="0B6A51F3" w14:textId="77777777">
            <w:pPr>
              <w:rPr>
                <w:rFonts w:eastAsia="Times New Roman"/>
                <w:lang w:eastAsia="en-GB"/>
              </w:rPr>
            </w:pPr>
          </w:p>
        </w:tc>
        <w:tc>
          <w:tcPr>
            <w:tcW w:w="3386" w:type="dxa"/>
          </w:tcPr>
          <w:p w:rsidRPr="00497DD2" w:rsidR="00080738" w:rsidP="00005283" w:rsidRDefault="00080738" w14:paraId="08D69027" w14:textId="77777777">
            <w:pPr>
              <w:pStyle w:val="CapabilityName"/>
              <w:cnfStyle w:val="000000100000" w:firstRow="0" w:lastRow="0" w:firstColumn="0" w:lastColumn="0" w:oddVBand="0" w:evenVBand="0" w:oddHBand="1" w:evenHBand="0" w:firstRowFirstColumn="0" w:firstRowLastColumn="0" w:lastRowFirstColumn="0" w:lastRowLastColumn="0"/>
            </w:pPr>
            <w:r w:rsidRPr="00497DD2">
              <w:t xml:space="preserve">IoT / </w:t>
            </w:r>
            <w:proofErr w:type="spellStart"/>
            <w:r w:rsidRPr="00497DD2">
              <w:t>IIoT</w:t>
            </w:r>
            <w:proofErr w:type="spellEnd"/>
            <w:r w:rsidRPr="00497DD2">
              <w:t xml:space="preserve"> Access Security</w:t>
            </w:r>
          </w:p>
        </w:tc>
        <w:tc>
          <w:tcPr>
            <w:tcW w:w="3666" w:type="dxa"/>
            <w:noWrap/>
          </w:tcPr>
          <w:p w:rsidRPr="006521CE" w:rsidR="00080738" w:rsidP="001458EC" w:rsidRDefault="00080738" w14:paraId="2A64D67A" w14:textId="1D30726D">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41" w:id="524"/>
            <w:bookmarkStart w:name="_Toc181784288" w:id="525"/>
            <w:r>
              <w:t>Identify IT security voids</w:t>
            </w:r>
            <w:bookmarkEnd w:id="524"/>
            <w:bookmarkEnd w:id="525"/>
          </w:p>
        </w:tc>
        <w:tc>
          <w:tcPr>
            <w:tcW w:w="14094" w:type="dxa"/>
            <w:noWrap/>
            <w:vAlign w:val="center"/>
          </w:tcPr>
          <w:p w:rsidR="00080738" w:rsidP="003177E0" w:rsidRDefault="00080738" w14:paraId="7984C389" w14:textId="77777777">
            <w:pPr>
              <w:pStyle w:val="CapabilityActionBullet"/>
              <w:cnfStyle w:val="000000100000" w:firstRow="0" w:lastRow="0" w:firstColumn="0" w:lastColumn="0" w:oddVBand="0" w:evenVBand="0" w:oddHBand="1" w:evenHBand="0" w:firstRowFirstColumn="0" w:firstRowLastColumn="0" w:lastRowFirstColumn="0" w:lastRowLastColumn="0"/>
            </w:pPr>
            <w:r>
              <w:t>Perform regular, in-depth security assessments and audits of IoT environments to identify and document security gaps and compliance issues. This includes vulnerability assessments, penetration testing, and security configuration reviews.</w:t>
            </w:r>
          </w:p>
          <w:p w:rsidR="00080738" w:rsidP="003177E0" w:rsidRDefault="00080738" w14:paraId="754E47F7"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real-time monitoring and anomaly detection systems that continuously observe IoT environments for signs of security voids, suspicious activities, and potential threats.</w:t>
            </w:r>
          </w:p>
          <w:p w:rsidRPr="006521CE" w:rsidR="00080738" w:rsidP="003177E0" w:rsidRDefault="00080738" w14:paraId="572BCFD5"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Create and continuously update a threat model tailored to the IoT environment, identifying potential threats, attack vectors, and security voids. Use this model to inform security strategies and risk mitigation measures.</w:t>
            </w:r>
          </w:p>
        </w:tc>
      </w:tr>
      <w:tr w:rsidRPr="00E846D2" w:rsidR="00080738" w:rsidTr="00921ADA" w14:paraId="6E21280F"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80738" w:rsidP="001458EC" w:rsidRDefault="00080738" w14:paraId="1C8A2A98" w14:textId="77777777">
            <w:pPr>
              <w:rPr>
                <w:rFonts w:eastAsia="Times New Roman"/>
                <w:lang w:eastAsia="en-GB"/>
              </w:rPr>
            </w:pPr>
          </w:p>
        </w:tc>
        <w:tc>
          <w:tcPr>
            <w:tcW w:w="3386" w:type="dxa"/>
          </w:tcPr>
          <w:p w:rsidRPr="00497DD2" w:rsidR="00080738" w:rsidP="00005283" w:rsidRDefault="00080738" w14:paraId="7B90D172" w14:textId="77777777">
            <w:pPr>
              <w:pStyle w:val="CapabilityName"/>
              <w:cnfStyle w:val="000000000000" w:firstRow="0" w:lastRow="0" w:firstColumn="0" w:lastColumn="0" w:oddVBand="0" w:evenVBand="0" w:oddHBand="0" w:evenHBand="0" w:firstRowFirstColumn="0" w:firstRowLastColumn="0" w:lastRowFirstColumn="0" w:lastRowLastColumn="0"/>
            </w:pPr>
            <w:r w:rsidRPr="00497DD2">
              <w:t xml:space="preserve">IoT / </w:t>
            </w:r>
            <w:proofErr w:type="spellStart"/>
            <w:r w:rsidRPr="00497DD2">
              <w:t>IIoT</w:t>
            </w:r>
            <w:proofErr w:type="spellEnd"/>
            <w:r w:rsidRPr="00497DD2">
              <w:t xml:space="preserve"> Access Security</w:t>
            </w:r>
          </w:p>
        </w:tc>
        <w:tc>
          <w:tcPr>
            <w:tcW w:w="3666" w:type="dxa"/>
            <w:noWrap/>
          </w:tcPr>
          <w:p w:rsidRPr="006521CE" w:rsidR="00080738" w:rsidP="001458EC" w:rsidRDefault="00080738" w14:paraId="7DC00682" w14:textId="77435EEB">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42" w:id="526"/>
            <w:bookmarkStart w:name="_Toc181784289" w:id="527"/>
            <w:r>
              <w:t>Patch and remediate</w:t>
            </w:r>
            <w:bookmarkEnd w:id="526"/>
            <w:bookmarkEnd w:id="527"/>
          </w:p>
        </w:tc>
        <w:tc>
          <w:tcPr>
            <w:tcW w:w="14094" w:type="dxa"/>
            <w:noWrap/>
            <w:vAlign w:val="center"/>
          </w:tcPr>
          <w:p w:rsidR="00080738" w:rsidP="003177E0" w:rsidRDefault="00080738" w14:paraId="4AC6B26C"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automated systems to streamline the process of identifying, downloading, testing, and deploying patches to IoT devices. Automation can significantly reduce the complexity and labor associated with patch management, ensuring timely updates and minimizing vulnerabilities.</w:t>
            </w:r>
          </w:p>
          <w:p w:rsidR="00080738" w:rsidP="003177E0" w:rsidRDefault="00080738" w14:paraId="43B7A330"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a comprehensive vulnerability management program that encompasses the identification, assessment, prioritization, and remediation of vulnerabilities in IoT devices and related infrastructure.</w:t>
            </w:r>
          </w:p>
          <w:p w:rsidRPr="006521CE" w:rsidR="00080738" w:rsidP="003177E0" w:rsidRDefault="00080738" w14:paraId="76FC4CF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Establish and maintain an incident response plan tailored to IoT environments, focusing on detecting, containing, eradicating, and recovering from security incidents, including those resulting from unpatched vulnerabilities.</w:t>
            </w:r>
          </w:p>
        </w:tc>
      </w:tr>
      <w:tr w:rsidRPr="00E846D2" w:rsidR="00080738" w:rsidTr="00921ADA" w14:paraId="36377CA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080738" w:rsidP="001458EC" w:rsidRDefault="00080738" w14:paraId="090AABDB" w14:textId="77777777">
            <w:pPr>
              <w:rPr>
                <w:rFonts w:eastAsia="Times New Roman"/>
                <w:lang w:eastAsia="en-GB"/>
              </w:rPr>
            </w:pPr>
          </w:p>
        </w:tc>
        <w:tc>
          <w:tcPr>
            <w:tcW w:w="3386" w:type="dxa"/>
          </w:tcPr>
          <w:p w:rsidRPr="00497DD2" w:rsidR="00080738" w:rsidP="00005283" w:rsidRDefault="00080738" w14:paraId="796FB351" w14:textId="77777777">
            <w:pPr>
              <w:pStyle w:val="CapabilityName"/>
              <w:cnfStyle w:val="000000100000" w:firstRow="0" w:lastRow="0" w:firstColumn="0" w:lastColumn="0" w:oddVBand="0" w:evenVBand="0" w:oddHBand="1" w:evenHBand="0" w:firstRowFirstColumn="0" w:firstRowLastColumn="0" w:lastRowFirstColumn="0" w:lastRowLastColumn="0"/>
            </w:pPr>
            <w:r w:rsidRPr="00497DD2">
              <w:t xml:space="preserve">IoT / </w:t>
            </w:r>
            <w:proofErr w:type="spellStart"/>
            <w:r w:rsidRPr="00497DD2">
              <w:t>IIoT</w:t>
            </w:r>
            <w:proofErr w:type="spellEnd"/>
            <w:r w:rsidRPr="00497DD2">
              <w:t xml:space="preserve"> Access Security</w:t>
            </w:r>
          </w:p>
        </w:tc>
        <w:tc>
          <w:tcPr>
            <w:tcW w:w="3666" w:type="dxa"/>
            <w:noWrap/>
          </w:tcPr>
          <w:p w:rsidRPr="006521CE" w:rsidR="00080738" w:rsidP="001458EC" w:rsidRDefault="00080738" w14:paraId="4D3F248F" w14:textId="77CE647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43" w:id="528"/>
            <w:bookmarkStart w:name="_Toc181784290" w:id="529"/>
            <w:r>
              <w:t>Risk-driven strategy posture</w:t>
            </w:r>
            <w:bookmarkEnd w:id="528"/>
            <w:bookmarkEnd w:id="529"/>
          </w:p>
        </w:tc>
        <w:tc>
          <w:tcPr>
            <w:tcW w:w="14094" w:type="dxa"/>
            <w:noWrap/>
            <w:vAlign w:val="center"/>
          </w:tcPr>
          <w:p w:rsidR="00080738" w:rsidP="003177E0" w:rsidRDefault="00080738" w14:paraId="0A6A5EA4"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thorough and ongoing risk assessment process to identify, evaluate, and prioritize risks associated with IoT devices and their interactions within the primary or segmented network. This forms the foundational basis for a risk-driven strategy posture.</w:t>
            </w:r>
          </w:p>
          <w:p w:rsidR="00080738" w:rsidP="003177E0" w:rsidRDefault="00080738" w14:paraId="2DBD6124" w14:textId="77777777">
            <w:pPr>
              <w:pStyle w:val="CapabilityActionBullet"/>
              <w:cnfStyle w:val="000000100000" w:firstRow="0" w:lastRow="0" w:firstColumn="0" w:lastColumn="0" w:oddVBand="0" w:evenVBand="0" w:oddHBand="1" w:evenHBand="0" w:firstRowFirstColumn="0" w:firstRowLastColumn="0" w:lastRowFirstColumn="0" w:lastRowLastColumn="0"/>
            </w:pPr>
            <w:r>
              <w:t>Align security measures and controls with the organization’s risk tolerance and business objectives to ensure that security investments are strategic and effective in mitigating prioritized risks.</w:t>
            </w:r>
          </w:p>
          <w:p w:rsidRPr="006521CE" w:rsidR="00080738" w:rsidP="003177E0" w:rsidRDefault="00080738" w14:paraId="5544785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Integrate risk management principles into governance frameworks and decision-making processes to ensure that IoT access security considerations are communicated and integrated into all levels of organizational operations.</w:t>
            </w:r>
          </w:p>
        </w:tc>
      </w:tr>
    </w:tbl>
    <w:p w:rsidR="00955349" w:rsidP="001458EC" w:rsidRDefault="00955349" w14:paraId="6A066B1C" w14:textId="77777777">
      <w:pPr>
        <w:rPr>
          <w:rFonts w:asciiTheme="majorHAnsi" w:hAnsiTheme="majorHAnsi" w:eastAsiaTheme="majorEastAsia" w:cstheme="majorBidi"/>
          <w:color w:val="0F4761" w:themeColor="accent1" w:themeShade="BF"/>
          <w:sz w:val="32"/>
          <w:szCs w:val="32"/>
        </w:rPr>
      </w:pPr>
      <w:r>
        <w:br w:type="page"/>
      </w:r>
    </w:p>
    <w:p w:rsidRPr="0086273B" w:rsidR="003C647A" w:rsidP="001458EC" w:rsidRDefault="003C647A" w14:paraId="70051A1A" w14:textId="09DFB9DC">
      <w:pPr>
        <w:pStyle w:val="Heading2"/>
      </w:pPr>
      <w:bookmarkStart w:name="_Toc181201409" w:id="530"/>
      <w:bookmarkStart w:name="_Toc181266598" w:id="531"/>
      <w:bookmarkStart w:name="_Toc181267412" w:id="532"/>
      <w:bookmarkStart w:name="_Toc181693737" w:id="533"/>
      <w:bookmarkStart w:name="_Toc181782944" w:id="534"/>
      <w:bookmarkStart w:name="_Toc181784291" w:id="535"/>
      <w:r>
        <w:lastRenderedPageBreak/>
        <w:t>Exposure Management</w:t>
      </w:r>
      <w:bookmarkEnd w:id="530"/>
      <w:bookmarkEnd w:id="531"/>
      <w:bookmarkEnd w:id="532"/>
      <w:bookmarkEnd w:id="533"/>
      <w:bookmarkEnd w:id="534"/>
      <w:bookmarkEnd w:id="535"/>
    </w:p>
    <w:tbl>
      <w:tblPr>
        <w:tblStyle w:val="GridTable4-Accent4"/>
        <w:tblW w:w="22008" w:type="dxa"/>
        <w:tblLayout w:type="fixed"/>
        <w:tblLook w:val="04A0" w:firstRow="1" w:lastRow="0" w:firstColumn="1" w:lastColumn="0" w:noHBand="0" w:noVBand="1"/>
      </w:tblPr>
      <w:tblGrid>
        <w:gridCol w:w="1004"/>
        <w:gridCol w:w="3244"/>
        <w:gridCol w:w="3666"/>
        <w:gridCol w:w="14094"/>
      </w:tblGrid>
      <w:tr w:rsidRPr="00D56388" w:rsidR="00C17333" w:rsidTr="2FF19CBD" w14:paraId="09E10B66" w14:textId="77777777">
        <w:trPr>
          <w:cnfStyle w:val="100000000000" w:firstRow="1" w:lastRow="0" w:firstColumn="0" w:lastColumn="0" w:oddVBand="0" w:evenVBand="0" w:oddHBand="0" w:evenHBand="0" w:firstRowFirstColumn="0" w:firstRowLastColumn="0" w:lastRowFirstColumn="0" w:lastRowLastColumn="0"/>
          <w:trHeight w:val="614"/>
          <w:tblHeader/>
        </w:trPr>
        <w:tc>
          <w:tcPr>
            <w:cnfStyle w:val="001000000000" w:firstRow="0" w:lastRow="0" w:firstColumn="1" w:lastColumn="0" w:oddVBand="0" w:evenVBand="0" w:oddHBand="0" w:evenHBand="0" w:firstRowFirstColumn="0" w:firstRowLastColumn="0" w:lastRowFirstColumn="0" w:lastRowLastColumn="0"/>
            <w:tcW w:w="7914" w:type="dxa"/>
            <w:gridSpan w:val="3"/>
            <w:shd w:val="clear" w:color="auto" w:fill="EA392A"/>
            <w:vAlign w:val="center"/>
          </w:tcPr>
          <w:p w:rsidRPr="006731E4" w:rsidR="00C17333" w:rsidP="00C17333" w:rsidRDefault="00C17333" w14:paraId="761AE1D3" w14:textId="605D87A7">
            <w:pPr>
              <w:pStyle w:val="CapabilityGroup"/>
            </w:pPr>
            <w:r w:rsidRPr="006731E4">
              <w:t>Exposure Management</w:t>
            </w:r>
          </w:p>
        </w:tc>
        <w:tc>
          <w:tcPr>
            <w:tcW w:w="14094" w:type="dxa"/>
            <w:shd w:val="clear" w:color="auto" w:fill="EA392A"/>
            <w:noWrap/>
            <w:vAlign w:val="center"/>
          </w:tcPr>
          <w:p w:rsidRPr="006731E4" w:rsidR="00C17333" w:rsidP="006731E4" w:rsidRDefault="00C17333" w14:paraId="00564D53" w14:textId="77777777">
            <w:pPr>
              <w:pStyle w:val="CapabilityGroup"/>
              <w:cnfStyle w:val="100000000000" w:firstRow="1" w:lastRow="0" w:firstColumn="0" w:lastColumn="0" w:oddVBand="0" w:evenVBand="0" w:oddHBand="0" w:evenHBand="0" w:firstRowFirstColumn="0" w:firstRowLastColumn="0" w:lastRowFirstColumn="0" w:lastRowLastColumn="0"/>
            </w:pPr>
          </w:p>
        </w:tc>
      </w:tr>
      <w:tr w:rsidRPr="00D56388" w:rsidR="00D22D0E" w:rsidTr="2FF19CBD" w14:paraId="7868DBE7" w14:textId="77777777">
        <w:trPr>
          <w:cnfStyle w:val="100000000000" w:firstRow="1" w:lastRow="0" w:firstColumn="0" w:lastColumn="0" w:oddVBand="0" w:evenVBand="0" w:oddHBand="0" w:evenHBand="0" w:firstRowFirstColumn="0" w:firstRowLastColumn="0" w:lastRowFirstColumn="0" w:lastRowLastColumn="0"/>
          <w:trHeight w:val="614"/>
          <w:tblHeader/>
        </w:trPr>
        <w:tc>
          <w:tcPr>
            <w:cnfStyle w:val="001000000000" w:firstRow="0" w:lastRow="0" w:firstColumn="1" w:lastColumn="0" w:oddVBand="0" w:evenVBand="0" w:oddHBand="0" w:evenHBand="0" w:firstRowFirstColumn="0" w:firstRowLastColumn="0" w:lastRowFirstColumn="0" w:lastRowLastColumn="0"/>
            <w:tcW w:w="1004" w:type="dxa"/>
            <w:shd w:val="clear" w:color="auto" w:fill="4C94D8" w:themeFill="text2" w:themeFillTint="80"/>
            <w:vAlign w:val="center"/>
            <w:hideMark/>
          </w:tcPr>
          <w:p w:rsidRPr="00D56388" w:rsidR="00DF12E2" w:rsidP="001458EC" w:rsidRDefault="00DF12E2" w14:paraId="4D33DAC3" w14:textId="0FD788C9">
            <w:pPr>
              <w:rPr>
                <w:rFonts w:eastAsia="Times New Roman"/>
                <w:lang w:eastAsia="en-GB"/>
              </w:rPr>
            </w:pPr>
            <w:r>
              <w:rPr>
                <w:rFonts w:eastAsia="Times New Roman"/>
                <w:lang w:eastAsia="en-GB"/>
              </w:rPr>
              <w:t>Seq.</w:t>
            </w:r>
          </w:p>
        </w:tc>
        <w:tc>
          <w:tcPr>
            <w:tcW w:w="3244" w:type="dxa"/>
            <w:shd w:val="clear" w:color="auto" w:fill="4C94D8" w:themeFill="text2" w:themeFillTint="80"/>
            <w:vAlign w:val="center"/>
          </w:tcPr>
          <w:p w:rsidRPr="00D56388" w:rsidR="00DF12E2" w:rsidP="001458EC" w:rsidRDefault="00DF12E2" w14:paraId="595C364B"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Capability</w:t>
            </w:r>
          </w:p>
        </w:tc>
        <w:tc>
          <w:tcPr>
            <w:tcW w:w="3666" w:type="dxa"/>
            <w:shd w:val="clear" w:color="auto" w:fill="4C94D8" w:themeFill="text2" w:themeFillTint="80"/>
            <w:noWrap/>
            <w:vAlign w:val="center"/>
            <w:hideMark/>
          </w:tcPr>
          <w:p w:rsidRPr="00D56388" w:rsidR="00DF12E2" w:rsidP="001458EC" w:rsidRDefault="00DF12E2" w14:paraId="419BB1B7"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D56388">
              <w:rPr>
                <w:rFonts w:eastAsia="Times New Roman"/>
                <w:lang w:eastAsia="en-GB"/>
              </w:rPr>
              <w:t>Function/Benefit</w:t>
            </w:r>
          </w:p>
        </w:tc>
        <w:tc>
          <w:tcPr>
            <w:tcW w:w="14094" w:type="dxa"/>
            <w:shd w:val="clear" w:color="auto" w:fill="4C94D8" w:themeFill="text2" w:themeFillTint="80"/>
            <w:noWrap/>
            <w:vAlign w:val="center"/>
            <w:hideMark/>
          </w:tcPr>
          <w:p w:rsidRPr="00D56388" w:rsidR="00DF12E2" w:rsidP="001458EC" w:rsidRDefault="00DF12E2" w14:paraId="0CFD847D"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Actions</w:t>
            </w:r>
          </w:p>
        </w:tc>
      </w:tr>
      <w:tr w:rsidRPr="00E846D2" w:rsidR="006204EB" w:rsidTr="2FF19CBD" w14:paraId="0848725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14" w:type="dxa"/>
            <w:gridSpan w:val="3"/>
            <w:shd w:val="clear" w:color="auto" w:fill="84E290" w:themeFill="accent3" w:themeFillTint="66"/>
          </w:tcPr>
          <w:p w:rsidR="006204EB" w:rsidRDefault="006204EB" w14:paraId="5F20B967" w14:textId="54E419EF">
            <w:pPr>
              <w:pStyle w:val="Heading3"/>
            </w:pPr>
            <w:bookmarkStart w:name="_Toc181693738" w:id="536"/>
            <w:bookmarkStart w:name="_Toc181782945" w:id="537"/>
            <w:bookmarkStart w:name="_Toc181784292" w:id="538"/>
            <w:r>
              <w:t>Risk Based Vulnerability Management (RBVM)</w:t>
            </w:r>
            <w:bookmarkEnd w:id="536"/>
            <w:bookmarkEnd w:id="537"/>
            <w:bookmarkEnd w:id="538"/>
          </w:p>
        </w:tc>
        <w:tc>
          <w:tcPr>
            <w:tcW w:w="14094" w:type="dxa"/>
            <w:shd w:val="clear" w:color="auto" w:fill="84E290" w:themeFill="accent3" w:themeFillTint="66"/>
            <w:noWrap/>
          </w:tcPr>
          <w:p w:rsidRPr="00995A5F" w:rsidR="006204EB" w:rsidRDefault="006204EB" w14:paraId="057583A8"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6204EB" w:rsidTr="2FF19CBD" w14:paraId="3C897D6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6204EB" w:rsidRDefault="006204EB" w14:paraId="5E5730D2" w14:textId="77777777">
            <w:pPr>
              <w:rPr>
                <w:rFonts w:eastAsia="Times New Roman"/>
                <w:lang w:eastAsia="en-GB"/>
              </w:rPr>
            </w:pPr>
          </w:p>
        </w:tc>
        <w:tc>
          <w:tcPr>
            <w:tcW w:w="3244" w:type="dxa"/>
          </w:tcPr>
          <w:p w:rsidRPr="006521CE" w:rsidR="006204EB" w:rsidP="00005283" w:rsidRDefault="006204EB" w14:paraId="51F8D17D" w14:textId="77777777">
            <w:pPr>
              <w:pStyle w:val="CapabilityName"/>
              <w:cnfStyle w:val="000000000000" w:firstRow="0" w:lastRow="0" w:firstColumn="0" w:lastColumn="0" w:oddVBand="0" w:evenVBand="0" w:oddHBand="0" w:evenHBand="0" w:firstRowFirstColumn="0" w:firstRowLastColumn="0" w:lastRowFirstColumn="0" w:lastRowLastColumn="0"/>
            </w:pPr>
            <w:r>
              <w:t>Risk Based Vulnerability Management (RBVM)</w:t>
            </w:r>
          </w:p>
        </w:tc>
        <w:tc>
          <w:tcPr>
            <w:tcW w:w="3666" w:type="dxa"/>
            <w:noWrap/>
          </w:tcPr>
          <w:p w:rsidRPr="006521CE" w:rsidR="006204EB" w:rsidRDefault="006204EB" w14:paraId="51898326" w14:textId="03EE650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46" w:id="539"/>
            <w:bookmarkStart w:name="_Toc181784293" w:id="540"/>
            <w:r>
              <w:t>Enhanced device security</w:t>
            </w:r>
            <w:bookmarkEnd w:id="539"/>
            <w:bookmarkEnd w:id="540"/>
          </w:p>
        </w:tc>
        <w:tc>
          <w:tcPr>
            <w:tcW w:w="14094" w:type="dxa"/>
            <w:noWrap/>
            <w:vAlign w:val="center"/>
          </w:tcPr>
          <w:p w:rsidR="006204EB" w:rsidP="003177E0" w:rsidRDefault="006204EB" w14:paraId="2379215F"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 vulnerability assessment process that identifies vulnerabilities in real time and prioritizes them based on their risk to the organization.</w:t>
            </w:r>
          </w:p>
          <w:p w:rsidR="006204EB" w:rsidP="003177E0" w:rsidRDefault="006204EB" w14:paraId="790207CF"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security configurations and hardening measures to protect all devices from vulnerabilities and minimize the risk of exploitation.</w:t>
            </w:r>
          </w:p>
          <w:p w:rsidRPr="006521CE" w:rsidR="006204EB" w:rsidP="003177E0" w:rsidRDefault="006204EB" w14:paraId="5DF28948"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patch management and software updates processes to ensure that all endpoint devices receive timely updates and critical patches based on risk scores for operating systems, applications, and firmware.</w:t>
            </w:r>
          </w:p>
        </w:tc>
      </w:tr>
      <w:tr w:rsidRPr="00E846D2" w:rsidR="006204EB" w:rsidTr="2FF19CBD" w14:paraId="4860256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6204EB" w:rsidRDefault="006204EB" w14:paraId="019BAD23" w14:textId="77777777">
            <w:pPr>
              <w:rPr>
                <w:rFonts w:eastAsia="Times New Roman"/>
                <w:lang w:eastAsia="en-GB"/>
              </w:rPr>
            </w:pPr>
          </w:p>
        </w:tc>
        <w:tc>
          <w:tcPr>
            <w:tcW w:w="3244" w:type="dxa"/>
          </w:tcPr>
          <w:p w:rsidRPr="006521CE" w:rsidR="006204EB" w:rsidP="00005283" w:rsidRDefault="006204EB" w14:paraId="4C4DC259" w14:textId="77777777">
            <w:pPr>
              <w:pStyle w:val="CapabilityName"/>
              <w:cnfStyle w:val="000000100000" w:firstRow="0" w:lastRow="0" w:firstColumn="0" w:lastColumn="0" w:oddVBand="0" w:evenVBand="0" w:oddHBand="1" w:evenHBand="0" w:firstRowFirstColumn="0" w:firstRowLastColumn="0" w:lastRowFirstColumn="0" w:lastRowLastColumn="0"/>
            </w:pPr>
            <w:r>
              <w:t>Risk Based Vulnerability Management (RBVM)</w:t>
            </w:r>
          </w:p>
        </w:tc>
        <w:tc>
          <w:tcPr>
            <w:tcW w:w="3666" w:type="dxa"/>
            <w:noWrap/>
          </w:tcPr>
          <w:p w:rsidRPr="006521CE" w:rsidR="006204EB" w:rsidRDefault="006204EB" w14:paraId="5E25B7BC" w14:textId="0CA70CF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47" w:id="541"/>
            <w:bookmarkStart w:name="_Toc181784294" w:id="542"/>
            <w:r>
              <w:t>Threat intelligence</w:t>
            </w:r>
            <w:bookmarkEnd w:id="541"/>
            <w:bookmarkEnd w:id="542"/>
          </w:p>
        </w:tc>
        <w:tc>
          <w:tcPr>
            <w:tcW w:w="14094" w:type="dxa"/>
            <w:noWrap/>
            <w:vAlign w:val="center"/>
          </w:tcPr>
          <w:p w:rsidR="006204EB" w:rsidP="003177E0" w:rsidRDefault="006204EB" w14:paraId="68067FB6"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 structured threat intelligence program that systematically collects, analyzes, and disseminates information about vulnerabilities across the organization.</w:t>
            </w:r>
          </w:p>
          <w:p w:rsidR="006204EB" w:rsidP="003177E0" w:rsidRDefault="006204EB" w14:paraId="5C5E4FD8" w14:textId="77777777">
            <w:pPr>
              <w:pStyle w:val="CapabilityActionBullet"/>
              <w:cnfStyle w:val="000000100000" w:firstRow="0" w:lastRow="0" w:firstColumn="0" w:lastColumn="0" w:oddVBand="0" w:evenVBand="0" w:oddHBand="1" w:evenHBand="0" w:firstRowFirstColumn="0" w:firstRowLastColumn="0" w:lastRowFirstColumn="0" w:lastRowLastColumn="0"/>
            </w:pPr>
            <w:r>
              <w:t>Use threat intelligence analytics to provide deeper insights into the environment and improve risk-based decision-making.</w:t>
            </w:r>
          </w:p>
          <w:p w:rsidRPr="006521CE" w:rsidR="006204EB" w:rsidP="003177E0" w:rsidRDefault="006204EB" w14:paraId="2929EC6F"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Promote collaboration and threat intelligence sharing within the organization and with external partners, industry groups, and threat intelligence communities to enhance vulnerability management.</w:t>
            </w:r>
          </w:p>
        </w:tc>
      </w:tr>
      <w:tr w:rsidRPr="00E846D2" w:rsidR="006204EB" w:rsidTr="2FF19CBD" w14:paraId="6B2429D6"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6204EB" w:rsidRDefault="006204EB" w14:paraId="2B88D543" w14:textId="77777777">
            <w:pPr>
              <w:rPr>
                <w:rFonts w:eastAsia="Times New Roman"/>
                <w:lang w:eastAsia="en-GB"/>
              </w:rPr>
            </w:pPr>
          </w:p>
        </w:tc>
        <w:tc>
          <w:tcPr>
            <w:tcW w:w="3244" w:type="dxa"/>
          </w:tcPr>
          <w:p w:rsidRPr="006521CE" w:rsidR="006204EB" w:rsidP="00005283" w:rsidRDefault="006204EB" w14:paraId="3B6A3F2F" w14:textId="77777777">
            <w:pPr>
              <w:pStyle w:val="CapabilityName"/>
              <w:cnfStyle w:val="000000000000" w:firstRow="0" w:lastRow="0" w:firstColumn="0" w:lastColumn="0" w:oddVBand="0" w:evenVBand="0" w:oddHBand="0" w:evenHBand="0" w:firstRowFirstColumn="0" w:firstRowLastColumn="0" w:lastRowFirstColumn="0" w:lastRowLastColumn="0"/>
            </w:pPr>
            <w:r>
              <w:t>Risk Based Vulnerability Management (RBVM)</w:t>
            </w:r>
          </w:p>
        </w:tc>
        <w:tc>
          <w:tcPr>
            <w:tcW w:w="3666" w:type="dxa"/>
            <w:noWrap/>
          </w:tcPr>
          <w:p w:rsidRPr="006521CE" w:rsidR="006204EB" w:rsidRDefault="006204EB" w14:paraId="7606D1BA" w14:textId="0CAB3EDD">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48" w:id="543"/>
            <w:bookmarkStart w:name="_Toc181784295" w:id="544"/>
            <w:r>
              <w:t>Analyze and prioritize risk</w:t>
            </w:r>
            <w:bookmarkEnd w:id="543"/>
            <w:bookmarkEnd w:id="544"/>
          </w:p>
        </w:tc>
        <w:tc>
          <w:tcPr>
            <w:tcW w:w="14094" w:type="dxa"/>
            <w:noWrap/>
            <w:vAlign w:val="center"/>
          </w:tcPr>
          <w:p w:rsidR="006204EB" w:rsidP="003177E0" w:rsidRDefault="006204EB" w14:paraId="7EA8BCBC"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 structured and systematic framework for assessing vulnerabilities based on risk, incorporating factors such as asset criticality, vulnerability severity, exploitability, and potential impact.</w:t>
            </w:r>
          </w:p>
          <w:p w:rsidR="006204EB" w:rsidP="003177E0" w:rsidRDefault="006204EB" w14:paraId="2A5D755B"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risk analysis and prioritization by integrating real-time threat intelligence and threat data to understand the current threat landscape and the likelihood of vulnerabilities being exploited.</w:t>
            </w:r>
          </w:p>
          <w:p w:rsidRPr="006521CE" w:rsidR="006204EB" w:rsidP="003177E0" w:rsidRDefault="006204EB" w14:paraId="5E6BDDA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a structured remediation workflow that prioritizes vulnerability mitigation efforts based on the assessed risk, ensuring that the most critical vulnerabilities are addressed first.</w:t>
            </w:r>
          </w:p>
        </w:tc>
      </w:tr>
      <w:tr w:rsidRPr="00E846D2" w:rsidR="006204EB" w:rsidTr="2FF19CBD" w14:paraId="6981C7E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6204EB" w:rsidRDefault="006204EB" w14:paraId="6565D779" w14:textId="77777777">
            <w:pPr>
              <w:rPr>
                <w:rFonts w:eastAsia="Times New Roman"/>
                <w:lang w:eastAsia="en-GB"/>
              </w:rPr>
            </w:pPr>
          </w:p>
        </w:tc>
        <w:tc>
          <w:tcPr>
            <w:tcW w:w="3244" w:type="dxa"/>
          </w:tcPr>
          <w:p w:rsidRPr="006521CE" w:rsidR="006204EB" w:rsidP="00005283" w:rsidRDefault="006204EB" w14:paraId="0F0829FB" w14:textId="77777777">
            <w:pPr>
              <w:pStyle w:val="CapabilityName"/>
              <w:cnfStyle w:val="000000100000" w:firstRow="0" w:lastRow="0" w:firstColumn="0" w:lastColumn="0" w:oddVBand="0" w:evenVBand="0" w:oddHBand="1" w:evenHBand="0" w:firstRowFirstColumn="0" w:firstRowLastColumn="0" w:lastRowFirstColumn="0" w:lastRowLastColumn="0"/>
            </w:pPr>
            <w:r>
              <w:t>Risk Based Vulnerability Management (RBVM)</w:t>
            </w:r>
          </w:p>
        </w:tc>
        <w:tc>
          <w:tcPr>
            <w:tcW w:w="3666" w:type="dxa"/>
            <w:noWrap/>
          </w:tcPr>
          <w:p w:rsidRPr="006521CE" w:rsidR="006204EB" w:rsidRDefault="006204EB" w14:paraId="473F40AC" w14:textId="1A46CDC9">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49" w:id="545"/>
            <w:bookmarkStart w:name="_Toc181784296" w:id="546"/>
            <w:r>
              <w:t>Resource optimization</w:t>
            </w:r>
            <w:bookmarkEnd w:id="545"/>
            <w:bookmarkEnd w:id="546"/>
          </w:p>
        </w:tc>
        <w:tc>
          <w:tcPr>
            <w:tcW w:w="14094" w:type="dxa"/>
            <w:noWrap/>
            <w:vAlign w:val="center"/>
          </w:tcPr>
          <w:p w:rsidR="006204EB" w:rsidP="003177E0" w:rsidRDefault="006204EB" w14:paraId="60A0F30E" w14:textId="77777777">
            <w:pPr>
              <w:pStyle w:val="CapabilityActionBullet"/>
              <w:cnfStyle w:val="000000100000" w:firstRow="0" w:lastRow="0" w:firstColumn="0" w:lastColumn="0" w:oddVBand="0" w:evenVBand="0" w:oddHBand="1" w:evenHBand="0" w:firstRowFirstColumn="0" w:firstRowLastColumn="0" w:lastRowFirstColumn="0" w:lastRowLastColumn="0"/>
            </w:pPr>
            <w:r>
              <w:t>Utilize automation to streamline and enhance various aspects of vulnerability management, from discovery to remediation.</w:t>
            </w:r>
          </w:p>
          <w:p w:rsidR="006204EB" w:rsidP="003177E0" w:rsidRDefault="006204EB" w14:paraId="1999417F"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Assign specialized roles within the security team and invest in training and skills development to maximize the effectiveness of </w:t>
            </w:r>
            <w:commentRangeStart w:id="547"/>
            <w:r>
              <w:t>human resources</w:t>
            </w:r>
            <w:commentRangeEnd w:id="547"/>
            <w:r>
              <w:commentReference w:id="547"/>
            </w:r>
            <w:r>
              <w:t>.</w:t>
            </w:r>
          </w:p>
          <w:p w:rsidRPr="006521CE" w:rsidR="006204EB" w:rsidP="003177E0" w:rsidRDefault="006204EB" w14:paraId="27725DB6"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Develop a risk-based resource allocation strategy to ensure that the most critical vulnerabilities receive the necessary focus and resources for remediation.</w:t>
            </w:r>
          </w:p>
        </w:tc>
      </w:tr>
      <w:tr w:rsidRPr="00E846D2" w:rsidR="006204EB" w:rsidTr="2FF19CBD" w14:paraId="01FB016B"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6204EB" w:rsidRDefault="006204EB" w14:paraId="32DF29B6" w14:textId="77777777">
            <w:pPr>
              <w:rPr>
                <w:rFonts w:eastAsia="Times New Roman"/>
                <w:lang w:eastAsia="en-GB"/>
              </w:rPr>
            </w:pPr>
          </w:p>
        </w:tc>
        <w:tc>
          <w:tcPr>
            <w:tcW w:w="3244" w:type="dxa"/>
          </w:tcPr>
          <w:p w:rsidRPr="006521CE" w:rsidR="006204EB" w:rsidP="00005283" w:rsidRDefault="006204EB" w14:paraId="364FEC75" w14:textId="77777777">
            <w:pPr>
              <w:pStyle w:val="CapabilityName"/>
              <w:cnfStyle w:val="000000000000" w:firstRow="0" w:lastRow="0" w:firstColumn="0" w:lastColumn="0" w:oddVBand="0" w:evenVBand="0" w:oddHBand="0" w:evenHBand="0" w:firstRowFirstColumn="0" w:firstRowLastColumn="0" w:lastRowFirstColumn="0" w:lastRowLastColumn="0"/>
            </w:pPr>
            <w:r>
              <w:t>Risk Based Vulnerability Management (RBVM)</w:t>
            </w:r>
          </w:p>
        </w:tc>
        <w:tc>
          <w:tcPr>
            <w:tcW w:w="3666" w:type="dxa"/>
            <w:noWrap/>
          </w:tcPr>
          <w:p w:rsidRPr="006521CE" w:rsidR="006204EB" w:rsidRDefault="006204EB" w14:paraId="332F06F7" w14:textId="4C0E08DB">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50" w:id="548"/>
            <w:bookmarkStart w:name="_Toc181784297" w:id="549"/>
            <w:r>
              <w:t>Threat aggregation</w:t>
            </w:r>
            <w:bookmarkEnd w:id="548"/>
            <w:bookmarkEnd w:id="549"/>
          </w:p>
        </w:tc>
        <w:tc>
          <w:tcPr>
            <w:tcW w:w="14094" w:type="dxa"/>
            <w:noWrap/>
            <w:vAlign w:val="center"/>
          </w:tcPr>
          <w:p w:rsidR="006204EB" w:rsidP="003177E0" w:rsidRDefault="006204EB" w14:paraId="2E2B0FFE"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a centralized platform to collect, aggregate, and analyze threat intelligence from various internal and external sources.</w:t>
            </w:r>
          </w:p>
          <w:p w:rsidR="006204EB" w:rsidP="003177E0" w:rsidRDefault="006204EB" w14:paraId="45114A15" w14:textId="77777777">
            <w:pPr>
              <w:pStyle w:val="CapabilityActionBullet"/>
              <w:cnfStyle w:val="000000000000" w:firstRow="0" w:lastRow="0" w:firstColumn="0" w:lastColumn="0" w:oddVBand="0" w:evenVBand="0" w:oddHBand="0" w:evenHBand="0" w:firstRowFirstColumn="0" w:firstRowLastColumn="0" w:lastRowFirstColumn="0" w:lastRowLastColumn="0"/>
            </w:pPr>
            <w:r>
              <w:t>Create a dedicated team or center for managing threat intelligence, focusing on cross-functional collaboration and continuous improvement</w:t>
            </w:r>
          </w:p>
          <w:p w:rsidRPr="006521CE" w:rsidR="006204EB" w:rsidP="003177E0" w:rsidRDefault="006204EB" w14:paraId="4353D40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Leverage analytics to correlate and analyze threat data, providing deeper insights and more accurate risk assessments.</w:t>
            </w:r>
          </w:p>
        </w:tc>
      </w:tr>
      <w:tr w:rsidRPr="00E846D2" w:rsidR="00CE04A4" w:rsidTr="2FF19CBD" w14:paraId="290FCBA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14" w:type="dxa"/>
            <w:gridSpan w:val="3"/>
            <w:shd w:val="clear" w:color="auto" w:fill="84E290" w:themeFill="accent3" w:themeFillTint="66"/>
          </w:tcPr>
          <w:p w:rsidR="00CE04A4" w:rsidRDefault="00CE04A4" w14:paraId="20F0803F" w14:textId="044967E4">
            <w:pPr>
              <w:pStyle w:val="Heading3"/>
            </w:pPr>
            <w:bookmarkStart w:name="_Toc181693744" w:id="550"/>
            <w:bookmarkStart w:name="_Toc181782951" w:id="551"/>
            <w:bookmarkStart w:name="_Toc181784298" w:id="552"/>
            <w:r>
              <w:t>Attack Surface Management</w:t>
            </w:r>
            <w:bookmarkEnd w:id="550"/>
            <w:bookmarkEnd w:id="551"/>
            <w:bookmarkEnd w:id="552"/>
          </w:p>
        </w:tc>
        <w:tc>
          <w:tcPr>
            <w:tcW w:w="14094" w:type="dxa"/>
            <w:shd w:val="clear" w:color="auto" w:fill="84E290" w:themeFill="accent3" w:themeFillTint="66"/>
            <w:noWrap/>
          </w:tcPr>
          <w:p w:rsidRPr="00995A5F" w:rsidR="00CE04A4" w:rsidRDefault="00CE04A4" w14:paraId="4574B350"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CE04A4" w:rsidTr="2FF19CBD" w14:paraId="2BA55FDC"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CE04A4" w:rsidRDefault="00CE04A4" w14:paraId="5E04C81E" w14:textId="77777777">
            <w:pPr>
              <w:rPr>
                <w:rFonts w:eastAsia="Times New Roman"/>
                <w:lang w:eastAsia="en-GB"/>
              </w:rPr>
            </w:pPr>
          </w:p>
        </w:tc>
        <w:tc>
          <w:tcPr>
            <w:tcW w:w="3244" w:type="dxa"/>
          </w:tcPr>
          <w:p w:rsidRPr="006521CE" w:rsidR="00CE04A4" w:rsidP="00005283" w:rsidRDefault="00CE04A4" w14:paraId="787E09CD" w14:textId="77777777">
            <w:pPr>
              <w:pStyle w:val="CapabilityName"/>
              <w:cnfStyle w:val="000000000000" w:firstRow="0" w:lastRow="0" w:firstColumn="0" w:lastColumn="0" w:oddVBand="0" w:evenVBand="0" w:oddHBand="0" w:evenHBand="0" w:firstRowFirstColumn="0" w:firstRowLastColumn="0" w:lastRowFirstColumn="0" w:lastRowLastColumn="0"/>
            </w:pPr>
            <w:r>
              <w:t>Attack Surface Management</w:t>
            </w:r>
          </w:p>
        </w:tc>
        <w:tc>
          <w:tcPr>
            <w:tcW w:w="3666" w:type="dxa"/>
            <w:noWrap/>
          </w:tcPr>
          <w:p w:rsidRPr="006521CE" w:rsidR="00CE04A4" w:rsidRDefault="00CE04A4" w14:paraId="164AF4B0" w14:textId="19A846E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52" w:id="553"/>
            <w:bookmarkStart w:name="_Toc181784299" w:id="554"/>
            <w:r>
              <w:t>Discovery of unknown external-facing assets</w:t>
            </w:r>
            <w:r>
              <w:rPr>
                <w:rFonts w:cs="Arial"/>
              </w:rPr>
              <w:t>​</w:t>
            </w:r>
            <w:bookmarkEnd w:id="553"/>
            <w:bookmarkEnd w:id="554"/>
          </w:p>
        </w:tc>
        <w:tc>
          <w:tcPr>
            <w:tcW w:w="14094" w:type="dxa"/>
            <w:noWrap/>
            <w:vAlign w:val="center"/>
          </w:tcPr>
          <w:p w:rsidR="00CE04A4" w:rsidP="003177E0" w:rsidRDefault="00CE04A4" w14:paraId="5499B71D" w14:textId="77777777">
            <w:pPr>
              <w:pStyle w:val="CapabilityActionBullet"/>
              <w:cnfStyle w:val="000000000000" w:firstRow="0" w:lastRow="0" w:firstColumn="0" w:lastColumn="0" w:oddVBand="0" w:evenVBand="0" w:oddHBand="0" w:evenHBand="0" w:firstRowFirstColumn="0" w:firstRowLastColumn="0" w:lastRowFirstColumn="0" w:lastRowLastColumn="0"/>
            </w:pPr>
          </w:p>
          <w:p w:rsidR="00CE04A4" w:rsidP="003177E0" w:rsidRDefault="00CE04A4" w14:paraId="2812AFB3"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 process to discover, systematically categorize and track all external-facing systems, ensuring nothing is missed during security assessments.</w:t>
            </w:r>
          </w:p>
          <w:p w:rsidRPr="006521CE" w:rsidR="00CE04A4" w:rsidP="003177E0" w:rsidRDefault="00CE04A4" w14:paraId="6FEB2989"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Regularly update and maintain a comprehensive inventory of all internet-facing assets, ensuring complete visibility and accurate categorization of applications, servers, APIs, and other external systems.</w:t>
            </w:r>
          </w:p>
        </w:tc>
      </w:tr>
      <w:tr w:rsidRPr="00E846D2" w:rsidR="00CE04A4" w:rsidTr="2FF19CBD" w14:paraId="008DF4A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CE04A4" w:rsidRDefault="00CE04A4" w14:paraId="025B54C4" w14:textId="77777777">
            <w:pPr>
              <w:rPr>
                <w:rFonts w:eastAsia="Times New Roman"/>
                <w:lang w:eastAsia="en-GB"/>
              </w:rPr>
            </w:pPr>
          </w:p>
        </w:tc>
        <w:tc>
          <w:tcPr>
            <w:tcW w:w="3244" w:type="dxa"/>
          </w:tcPr>
          <w:p w:rsidRPr="006521CE" w:rsidR="00CE04A4" w:rsidP="00005283" w:rsidRDefault="00CE04A4" w14:paraId="04CF8E84" w14:textId="77777777">
            <w:pPr>
              <w:pStyle w:val="CapabilityName"/>
              <w:cnfStyle w:val="000000100000" w:firstRow="0" w:lastRow="0" w:firstColumn="0" w:lastColumn="0" w:oddVBand="0" w:evenVBand="0" w:oddHBand="1" w:evenHBand="0" w:firstRowFirstColumn="0" w:firstRowLastColumn="0" w:lastRowFirstColumn="0" w:lastRowLastColumn="0"/>
            </w:pPr>
            <w:r>
              <w:t>Attack Surface Management</w:t>
            </w:r>
          </w:p>
        </w:tc>
        <w:tc>
          <w:tcPr>
            <w:tcW w:w="3666" w:type="dxa"/>
            <w:noWrap/>
          </w:tcPr>
          <w:p w:rsidRPr="006521CE" w:rsidR="00CE04A4" w:rsidRDefault="00CE04A4" w14:paraId="299B10FC" w14:textId="67D75F4A">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53" w:id="555"/>
            <w:bookmarkStart w:name="_Toc181784300" w:id="556"/>
            <w:r>
              <w:t>Full visibility of exposures on external-facing assets</w:t>
            </w:r>
            <w:bookmarkEnd w:id="555"/>
            <w:bookmarkEnd w:id="556"/>
          </w:p>
        </w:tc>
        <w:tc>
          <w:tcPr>
            <w:tcW w:w="14094" w:type="dxa"/>
            <w:noWrap/>
            <w:vAlign w:val="center"/>
          </w:tcPr>
          <w:p w:rsidR="00CE04A4" w:rsidP="003177E0" w:rsidRDefault="00CE04A4" w14:paraId="3CE75268"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Enhance visibility and control </w:t>
            </w:r>
            <w:proofErr w:type="gramStart"/>
            <w:r>
              <w:t>over shadow</w:t>
            </w:r>
            <w:proofErr w:type="gramEnd"/>
            <w:r>
              <w:t xml:space="preserve"> IT and cloud sprawl by incorporating detection and management strategies, thereby reducing unauthorized and unmonitored services that could pose security risks.</w:t>
            </w:r>
          </w:p>
          <w:p w:rsidR="00CE04A4" w:rsidP="003177E0" w:rsidRDefault="00CE04A4" w14:paraId="11514131" w14:textId="77777777">
            <w:pPr>
              <w:pStyle w:val="CapabilityActionBullet"/>
              <w:cnfStyle w:val="000000100000" w:firstRow="0" w:lastRow="0" w:firstColumn="0" w:lastColumn="0" w:oddVBand="0" w:evenVBand="0" w:oddHBand="1" w:evenHBand="0" w:firstRowFirstColumn="0" w:firstRowLastColumn="0" w:lastRowFirstColumn="0" w:lastRowLastColumn="0"/>
            </w:pPr>
            <w:r>
              <w:t>Utilize network traffic analysis tools to detect unusual activity patterns that may indicate the presence of unidentified external-facing systems or assets.</w:t>
            </w:r>
          </w:p>
          <w:p w:rsidRPr="006521CE" w:rsidR="00CE04A4" w:rsidP="003177E0" w:rsidRDefault="00CE04A4" w14:paraId="753EAD5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Detection of potentially vulnerable systems, misconfigurations, certificate issues, open ports, blacklisted IPs, exposed internal environments, APIs, and tech stacks.</w:t>
            </w:r>
          </w:p>
        </w:tc>
      </w:tr>
      <w:tr w:rsidRPr="00E846D2" w:rsidR="00CE04A4" w:rsidTr="2FF19CBD" w14:paraId="10EB42CA"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CE04A4" w:rsidRDefault="00CE04A4" w14:paraId="60F0382F" w14:textId="77777777">
            <w:pPr>
              <w:rPr>
                <w:rFonts w:eastAsia="Times New Roman"/>
                <w:lang w:eastAsia="en-GB"/>
              </w:rPr>
            </w:pPr>
          </w:p>
        </w:tc>
        <w:tc>
          <w:tcPr>
            <w:tcW w:w="3244" w:type="dxa"/>
          </w:tcPr>
          <w:p w:rsidRPr="006521CE" w:rsidR="00CE04A4" w:rsidP="00005283" w:rsidRDefault="00CE04A4" w14:paraId="7AA84AC6" w14:textId="77777777">
            <w:pPr>
              <w:pStyle w:val="CapabilityName"/>
              <w:cnfStyle w:val="000000000000" w:firstRow="0" w:lastRow="0" w:firstColumn="0" w:lastColumn="0" w:oddVBand="0" w:evenVBand="0" w:oddHBand="0" w:evenHBand="0" w:firstRowFirstColumn="0" w:firstRowLastColumn="0" w:lastRowFirstColumn="0" w:lastRowLastColumn="0"/>
            </w:pPr>
            <w:r>
              <w:t>Attack Surface Management</w:t>
            </w:r>
          </w:p>
        </w:tc>
        <w:tc>
          <w:tcPr>
            <w:tcW w:w="3666" w:type="dxa"/>
            <w:noWrap/>
          </w:tcPr>
          <w:p w:rsidRPr="006521CE" w:rsidR="00CE04A4" w:rsidRDefault="00CE04A4" w14:paraId="25498238" w14:textId="1537908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54" w:id="557"/>
            <w:bookmarkStart w:name="_Toc181784301" w:id="558"/>
            <w:r>
              <w:t>Actionable intelligence on exposures</w:t>
            </w:r>
            <w:r>
              <w:rPr>
                <w:rFonts w:cs="Arial"/>
              </w:rPr>
              <w:t>​</w:t>
            </w:r>
            <w:bookmarkEnd w:id="557"/>
            <w:bookmarkEnd w:id="558"/>
          </w:p>
        </w:tc>
        <w:tc>
          <w:tcPr>
            <w:tcW w:w="14094" w:type="dxa"/>
            <w:noWrap/>
            <w:vAlign w:val="center"/>
          </w:tcPr>
          <w:p w:rsidR="00CE04A4" w:rsidP="003177E0" w:rsidRDefault="00CE04A4" w14:paraId="10157497" w14:textId="77777777">
            <w:pPr>
              <w:pStyle w:val="CapabilityActionBullet"/>
              <w:cnfStyle w:val="000000000000" w:firstRow="0" w:lastRow="0" w:firstColumn="0" w:lastColumn="0" w:oddVBand="0" w:evenVBand="0" w:oddHBand="0" w:evenHBand="0" w:firstRowFirstColumn="0" w:firstRowLastColumn="0" w:lastRowFirstColumn="0" w:lastRowLastColumn="0"/>
            </w:pPr>
            <w:r>
              <w:t>Use vulnerability intelligence platforms that correlate data from various sources and provide contextual information, helping prioritize exposures and proactively respond based on severity and potential impact.</w:t>
            </w:r>
          </w:p>
          <w:p w:rsidR="00CE04A4" w:rsidP="003177E0" w:rsidRDefault="00CE04A4" w14:paraId="22267AF5"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automated correlation engines that analyze network traffic, log data, and threat intelligence to uncover hidden exposures and provide actionable recommendations for risk mitigation.</w:t>
            </w:r>
          </w:p>
          <w:p w:rsidRPr="006521CE" w:rsidR="00CE04A4" w:rsidP="003177E0" w:rsidRDefault="00CE04A4" w14:paraId="3947C206"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Leverage a technology solution to regularly assess and prioritize vulnerabilities based on potential risk and impact. </w:t>
            </w:r>
          </w:p>
        </w:tc>
      </w:tr>
      <w:tr w:rsidRPr="00E846D2" w:rsidR="00CE04A4" w:rsidTr="2FF19CBD" w14:paraId="5304A27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CE04A4" w:rsidRDefault="00CE04A4" w14:paraId="2C6DF45C" w14:textId="77777777">
            <w:pPr>
              <w:rPr>
                <w:rFonts w:eastAsia="Times New Roman"/>
                <w:lang w:eastAsia="en-GB"/>
              </w:rPr>
            </w:pPr>
          </w:p>
        </w:tc>
        <w:tc>
          <w:tcPr>
            <w:tcW w:w="3244" w:type="dxa"/>
          </w:tcPr>
          <w:p w:rsidRPr="006521CE" w:rsidR="00CE04A4" w:rsidP="00005283" w:rsidRDefault="00CE04A4" w14:paraId="11443103" w14:textId="77777777">
            <w:pPr>
              <w:pStyle w:val="CapabilityName"/>
              <w:cnfStyle w:val="000000100000" w:firstRow="0" w:lastRow="0" w:firstColumn="0" w:lastColumn="0" w:oddVBand="0" w:evenVBand="0" w:oddHBand="1" w:evenHBand="0" w:firstRowFirstColumn="0" w:firstRowLastColumn="0" w:lastRowFirstColumn="0" w:lastRowLastColumn="0"/>
            </w:pPr>
            <w:r>
              <w:t>Attack Surface Management</w:t>
            </w:r>
          </w:p>
        </w:tc>
        <w:tc>
          <w:tcPr>
            <w:tcW w:w="3666" w:type="dxa"/>
            <w:noWrap/>
          </w:tcPr>
          <w:p w:rsidRPr="006521CE" w:rsidR="00CE04A4" w:rsidRDefault="00CE04A4" w14:paraId="0018ED6D" w14:textId="28787BA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55" w:id="559"/>
            <w:bookmarkStart w:name="_Toc181784302" w:id="560"/>
            <w:r>
              <w:t>Risk assessments on partners, vendors, and subsidiaries</w:t>
            </w:r>
            <w:r>
              <w:rPr>
                <w:rFonts w:cs="Arial"/>
              </w:rPr>
              <w:t>​</w:t>
            </w:r>
            <w:bookmarkEnd w:id="559"/>
            <w:bookmarkEnd w:id="560"/>
          </w:p>
        </w:tc>
        <w:tc>
          <w:tcPr>
            <w:tcW w:w="14094" w:type="dxa"/>
            <w:noWrap/>
            <w:vAlign w:val="center"/>
          </w:tcPr>
          <w:p w:rsidR="00CE04A4" w:rsidP="003177E0" w:rsidRDefault="00CE04A4" w14:paraId="57591DF4" w14:textId="77777777">
            <w:pPr>
              <w:pStyle w:val="CapabilityActionBullet"/>
              <w:cnfStyle w:val="000000100000" w:firstRow="0" w:lastRow="0" w:firstColumn="0" w:lastColumn="0" w:oddVBand="0" w:evenVBand="0" w:oddHBand="1" w:evenHBand="0" w:firstRowFirstColumn="0" w:firstRowLastColumn="0" w:lastRowFirstColumn="0" w:lastRowLastColumn="0"/>
            </w:pPr>
            <w:r>
              <w:t>Conduct thorough risk assessments on subsidiaries, M&amp;A targets, partners, and vendors to understand and manage the security posture and associated risks of any external systems before integration into your network.</w:t>
            </w:r>
          </w:p>
          <w:p w:rsidRPr="006521CE" w:rsidR="00CE04A4" w:rsidP="003177E0" w:rsidRDefault="00CE04A4" w14:paraId="10DEEBB1"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Perform baseline security checks for all potential acquisitions and partnerships, including vulnerability scans, policy reviews, and compliance audits to identify immediate risks.</w:t>
            </w:r>
          </w:p>
        </w:tc>
      </w:tr>
      <w:tr w:rsidRPr="00E846D2" w:rsidR="00CE04A4" w:rsidTr="2FF19CBD" w14:paraId="29DC41D0"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CE04A4" w:rsidRDefault="00CE04A4" w14:paraId="73D8AB47" w14:textId="77777777">
            <w:pPr>
              <w:rPr>
                <w:rFonts w:eastAsia="Times New Roman"/>
                <w:lang w:eastAsia="en-GB"/>
              </w:rPr>
            </w:pPr>
          </w:p>
        </w:tc>
        <w:tc>
          <w:tcPr>
            <w:tcW w:w="3244" w:type="dxa"/>
          </w:tcPr>
          <w:p w:rsidRPr="006521CE" w:rsidR="00CE04A4" w:rsidP="00005283" w:rsidRDefault="00CE04A4" w14:paraId="5A2FC804" w14:textId="77777777">
            <w:pPr>
              <w:pStyle w:val="CapabilityName"/>
              <w:cnfStyle w:val="000000000000" w:firstRow="0" w:lastRow="0" w:firstColumn="0" w:lastColumn="0" w:oddVBand="0" w:evenVBand="0" w:oddHBand="0" w:evenHBand="0" w:firstRowFirstColumn="0" w:firstRowLastColumn="0" w:lastRowFirstColumn="0" w:lastRowLastColumn="0"/>
            </w:pPr>
            <w:r>
              <w:t>Attack Surface Management</w:t>
            </w:r>
          </w:p>
        </w:tc>
        <w:tc>
          <w:tcPr>
            <w:tcW w:w="3666" w:type="dxa"/>
            <w:noWrap/>
          </w:tcPr>
          <w:p w:rsidRPr="006521CE" w:rsidR="00CE04A4" w:rsidRDefault="00CE04A4" w14:paraId="761919A4" w14:textId="4F0DFA07">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56" w:id="561"/>
            <w:bookmarkStart w:name="_Toc181784303" w:id="562"/>
            <w:r>
              <w:t>Detect data leakage</w:t>
            </w:r>
            <w:bookmarkEnd w:id="561"/>
            <w:bookmarkEnd w:id="562"/>
          </w:p>
        </w:tc>
        <w:tc>
          <w:tcPr>
            <w:tcW w:w="14094" w:type="dxa"/>
            <w:noWrap/>
            <w:vAlign w:val="center"/>
          </w:tcPr>
          <w:p w:rsidR="00CE04A4" w:rsidP="003177E0" w:rsidRDefault="00CE04A4" w14:paraId="3BF9A0C4" w14:textId="77777777">
            <w:pPr>
              <w:pStyle w:val="CapabilityActionBullet"/>
              <w:cnfStyle w:val="000000000000" w:firstRow="0" w:lastRow="0" w:firstColumn="0" w:lastColumn="0" w:oddVBand="0" w:evenVBand="0" w:oddHBand="0" w:evenHBand="0" w:firstRowFirstColumn="0" w:firstRowLastColumn="0" w:lastRowFirstColumn="0" w:lastRowLastColumn="0"/>
            </w:pPr>
            <w:r>
              <w:t>Leverage credential intelligence to detect Dark Web leaked credentials for direct attack on identity protection</w:t>
            </w:r>
          </w:p>
          <w:p w:rsidR="00CE04A4" w:rsidP="003177E0" w:rsidRDefault="00CE04A4" w14:paraId="7299402A" w14:textId="77777777">
            <w:pPr>
              <w:pStyle w:val="CapabilityActionBullet"/>
              <w:cnfStyle w:val="000000000000" w:firstRow="0" w:lastRow="0" w:firstColumn="0" w:lastColumn="0" w:oddVBand="0" w:evenVBand="0" w:oddHBand="0" w:evenHBand="0" w:firstRowFirstColumn="0" w:firstRowLastColumn="0" w:lastRowFirstColumn="0" w:lastRowLastColumn="0"/>
            </w:pPr>
            <w:r>
              <w:t>Utilize Endpoint Detection &amp; Response (EDR) solutions to detect and respond to suspicious activities on endpoints, including unauthorized access or data transfer attempts, providing rapid mitigation actions.</w:t>
            </w:r>
          </w:p>
          <w:p w:rsidRPr="006521CE" w:rsidR="00CE04A4" w:rsidP="003177E0" w:rsidRDefault="00CE04A4" w14:paraId="7C3F779A"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Encrypt sensitive data both at rest and in </w:t>
            </w:r>
            <w:proofErr w:type="gramStart"/>
            <w:r>
              <w:t>transit, and</w:t>
            </w:r>
            <w:proofErr w:type="gramEnd"/>
            <w:r>
              <w:t xml:space="preserve"> consider implementing tokenization for an additional layer of security, ensuring that leaked or intercepted data cannot be easily exploited by attackers.</w:t>
            </w:r>
          </w:p>
        </w:tc>
      </w:tr>
      <w:tr w:rsidRPr="00E846D2" w:rsidR="00EE312B" w:rsidTr="2FF19CBD" w14:paraId="0D81A54D"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14" w:type="dxa"/>
            <w:gridSpan w:val="3"/>
            <w:shd w:val="clear" w:color="auto" w:fill="84E290" w:themeFill="accent3" w:themeFillTint="66"/>
          </w:tcPr>
          <w:p w:rsidR="00EE312B" w:rsidRDefault="00EE312B" w14:paraId="465A3C5D" w14:textId="2C27E743">
            <w:pPr>
              <w:pStyle w:val="Heading3"/>
            </w:pPr>
            <w:bookmarkStart w:name="_Toc181693750" w:id="563"/>
            <w:bookmarkStart w:name="_Toc181782957" w:id="564"/>
            <w:bookmarkStart w:name="_Toc181784304" w:id="565"/>
            <w:r>
              <w:t>Patch &amp; Deployment Controls</w:t>
            </w:r>
            <w:bookmarkEnd w:id="563"/>
            <w:bookmarkEnd w:id="564"/>
            <w:bookmarkEnd w:id="565"/>
          </w:p>
        </w:tc>
        <w:tc>
          <w:tcPr>
            <w:tcW w:w="14094" w:type="dxa"/>
            <w:shd w:val="clear" w:color="auto" w:fill="84E290" w:themeFill="accent3" w:themeFillTint="66"/>
            <w:noWrap/>
          </w:tcPr>
          <w:p w:rsidRPr="00995A5F" w:rsidR="00EE312B" w:rsidRDefault="00EE312B" w14:paraId="0ECA99F9"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DF12E2" w:rsidTr="2FF19CBD" w14:paraId="71E5738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69C92420" w14:textId="77777777">
            <w:pPr>
              <w:rPr>
                <w:rFonts w:eastAsia="Times New Roman"/>
                <w:lang w:eastAsia="en-GB"/>
              </w:rPr>
            </w:pPr>
          </w:p>
        </w:tc>
        <w:tc>
          <w:tcPr>
            <w:tcW w:w="3244" w:type="dxa"/>
          </w:tcPr>
          <w:p w:rsidRPr="006521CE" w:rsidR="00DF12E2" w:rsidP="00005283" w:rsidRDefault="00DF12E2" w14:paraId="647BDF87"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10" w:id="566"/>
            <w:bookmarkStart w:name="_Toc181266599" w:id="567"/>
            <w:bookmarkStart w:name="_Toc181267413" w:id="568"/>
            <w:r>
              <w:t xml:space="preserve">Patch &amp; Deployment </w:t>
            </w:r>
            <w:r w:rsidRPr="00F73B18">
              <w:t>Controls</w:t>
            </w:r>
            <w:bookmarkEnd w:id="566"/>
            <w:bookmarkEnd w:id="567"/>
            <w:bookmarkEnd w:id="568"/>
          </w:p>
        </w:tc>
        <w:tc>
          <w:tcPr>
            <w:tcW w:w="3666" w:type="dxa"/>
            <w:noWrap/>
          </w:tcPr>
          <w:p w:rsidRPr="006521CE" w:rsidR="00DF12E2" w:rsidP="001458EC" w:rsidRDefault="00DF12E2" w14:paraId="7F3B1A34" w14:textId="69B2778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58" w:id="569"/>
            <w:bookmarkStart w:name="_Toc181784305" w:id="570"/>
            <w:r>
              <w:t>Risk mitigation</w:t>
            </w:r>
            <w:bookmarkEnd w:id="569"/>
            <w:bookmarkEnd w:id="570"/>
          </w:p>
        </w:tc>
        <w:tc>
          <w:tcPr>
            <w:tcW w:w="14094" w:type="dxa"/>
            <w:noWrap/>
            <w:vAlign w:val="center"/>
          </w:tcPr>
          <w:p w:rsidR="00DF12E2" w:rsidP="003177E0" w:rsidRDefault="00DF12E2" w14:paraId="196926C4"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patch management process to ensure identification, testing, deployment, and monitoring of security patches across all systems and applications.</w:t>
            </w:r>
          </w:p>
          <w:p w:rsidR="00DF12E2" w:rsidP="003177E0" w:rsidRDefault="00DF12E2" w14:paraId="7200FA00" w14:textId="77777777">
            <w:pPr>
              <w:pStyle w:val="CapabilityActionBullet"/>
              <w:cnfStyle w:val="000000000000" w:firstRow="0" w:lastRow="0" w:firstColumn="0" w:lastColumn="0" w:oddVBand="0" w:evenVBand="0" w:oddHBand="0" w:evenHBand="0" w:firstRowFirstColumn="0" w:firstRowLastColumn="0" w:lastRowFirstColumn="0" w:lastRowLastColumn="0"/>
            </w:pPr>
            <w:r>
              <w:t>Integrate patch management with vulnerability management to prioritize and address vulnerabilities based on risk assessments and potential impact.</w:t>
            </w:r>
          </w:p>
          <w:p w:rsidRPr="006521CE" w:rsidR="00DF12E2" w:rsidP="003177E0" w:rsidRDefault="00DF12E2" w14:paraId="2A83D92C"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Enforce secure device configurations and maintain endpoint protection to complement patch management, ensuring systems are hardened and protected against both known and emerging threats.</w:t>
            </w:r>
          </w:p>
        </w:tc>
      </w:tr>
      <w:tr w:rsidRPr="00E846D2" w:rsidR="00DF12E2" w:rsidTr="2FF19CBD" w14:paraId="20D7F3E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0A8E197A" w14:textId="77777777">
            <w:pPr>
              <w:rPr>
                <w:rFonts w:eastAsia="Times New Roman"/>
                <w:lang w:eastAsia="en-GB"/>
              </w:rPr>
            </w:pPr>
          </w:p>
        </w:tc>
        <w:tc>
          <w:tcPr>
            <w:tcW w:w="3244" w:type="dxa"/>
          </w:tcPr>
          <w:p w:rsidRPr="00F73B18" w:rsidR="00DF12E2" w:rsidP="00005283" w:rsidRDefault="00DF12E2" w14:paraId="0874148C" w14:textId="77777777">
            <w:pPr>
              <w:pStyle w:val="CapabilityName"/>
              <w:cnfStyle w:val="000000100000" w:firstRow="0" w:lastRow="0" w:firstColumn="0" w:lastColumn="0" w:oddVBand="0" w:evenVBand="0" w:oddHBand="1" w:evenHBand="0" w:firstRowFirstColumn="0" w:firstRowLastColumn="0" w:lastRowFirstColumn="0" w:lastRowLastColumn="0"/>
            </w:pPr>
            <w:r w:rsidRPr="00F73B18">
              <w:t>Patch &amp; Deployment Controls</w:t>
            </w:r>
          </w:p>
        </w:tc>
        <w:tc>
          <w:tcPr>
            <w:tcW w:w="3666" w:type="dxa"/>
            <w:noWrap/>
          </w:tcPr>
          <w:p w:rsidRPr="006521CE" w:rsidR="00DF12E2" w:rsidP="001458EC" w:rsidRDefault="00DF12E2" w14:paraId="6844ED50" w14:textId="74648028">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59" w:id="571"/>
            <w:bookmarkStart w:name="_Toc181784306" w:id="572"/>
            <w:r>
              <w:t>Improve compliance reporting</w:t>
            </w:r>
            <w:bookmarkEnd w:id="571"/>
            <w:bookmarkEnd w:id="572"/>
          </w:p>
        </w:tc>
        <w:tc>
          <w:tcPr>
            <w:tcW w:w="14094" w:type="dxa"/>
            <w:noWrap/>
            <w:vAlign w:val="center"/>
          </w:tcPr>
          <w:p w:rsidR="00DF12E2" w:rsidP="003177E0" w:rsidRDefault="00DF12E2" w14:paraId="37510794"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 centralized compliance reporting framework to standardize the process, ensuring consistent and comprehensive reporting across the organization.</w:t>
            </w:r>
          </w:p>
          <w:p w:rsidR="00DF12E2" w:rsidP="003177E0" w:rsidRDefault="00DF12E2" w14:paraId="3A9C99B9" w14:textId="77777777">
            <w:pPr>
              <w:pStyle w:val="CapabilityActionBullet"/>
              <w:cnfStyle w:val="000000100000" w:firstRow="0" w:lastRow="0" w:firstColumn="0" w:lastColumn="0" w:oddVBand="0" w:evenVBand="0" w:oddHBand="1" w:evenHBand="0" w:firstRowFirstColumn="0" w:firstRowLastColumn="0" w:lastRowFirstColumn="0" w:lastRowLastColumn="0"/>
            </w:pPr>
            <w:r>
              <w:t>Strengthen governance and accountability mechanisms to ensure that compliance reporting activities are managed effectively and aligned with organizational goals.</w:t>
            </w:r>
          </w:p>
          <w:p w:rsidRPr="006521CE" w:rsidR="00DF12E2" w:rsidP="003177E0" w:rsidRDefault="00DF12E2" w14:paraId="24C229B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Deploy automated tools for compliance reporting to streamline data collection, analysis, and presentation, ensuring accurate and timely insights.</w:t>
            </w:r>
          </w:p>
        </w:tc>
      </w:tr>
      <w:tr w:rsidRPr="00E846D2" w:rsidR="00DF12E2" w:rsidTr="2FF19CBD" w14:paraId="3B5265A3"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17B4484C" w14:textId="77777777">
            <w:pPr>
              <w:rPr>
                <w:rFonts w:eastAsia="Times New Roman"/>
                <w:lang w:eastAsia="en-GB"/>
              </w:rPr>
            </w:pPr>
          </w:p>
        </w:tc>
        <w:tc>
          <w:tcPr>
            <w:tcW w:w="3244" w:type="dxa"/>
          </w:tcPr>
          <w:p w:rsidRPr="00F73B18" w:rsidR="00DF12E2" w:rsidP="00005283" w:rsidRDefault="00DF12E2" w14:paraId="7A46569C" w14:textId="77777777">
            <w:pPr>
              <w:pStyle w:val="CapabilityName"/>
              <w:cnfStyle w:val="000000000000" w:firstRow="0" w:lastRow="0" w:firstColumn="0" w:lastColumn="0" w:oddVBand="0" w:evenVBand="0" w:oddHBand="0" w:evenHBand="0" w:firstRowFirstColumn="0" w:firstRowLastColumn="0" w:lastRowFirstColumn="0" w:lastRowLastColumn="0"/>
            </w:pPr>
            <w:r w:rsidRPr="00F73B18">
              <w:t>Patch &amp; Deployment Controls</w:t>
            </w:r>
          </w:p>
        </w:tc>
        <w:tc>
          <w:tcPr>
            <w:tcW w:w="3666" w:type="dxa"/>
            <w:noWrap/>
          </w:tcPr>
          <w:p w:rsidRPr="006521CE" w:rsidR="00DF12E2" w:rsidP="001458EC" w:rsidRDefault="00DF12E2" w14:paraId="7775980D" w14:textId="74701E1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60" w:id="573"/>
            <w:bookmarkStart w:name="_Toc181784307" w:id="574"/>
            <w:r>
              <w:t>Centralized deployment</w:t>
            </w:r>
            <w:bookmarkEnd w:id="573"/>
            <w:bookmarkEnd w:id="574"/>
          </w:p>
        </w:tc>
        <w:tc>
          <w:tcPr>
            <w:tcW w:w="14094" w:type="dxa"/>
            <w:noWrap/>
            <w:vAlign w:val="center"/>
          </w:tcPr>
          <w:p w:rsidR="00DF12E2" w:rsidP="003177E0" w:rsidRDefault="00DF12E2" w14:paraId="755734D0" w14:textId="77777777">
            <w:pPr>
              <w:pStyle w:val="CapabilityActionBullet"/>
              <w:cnfStyle w:val="000000000000" w:firstRow="0" w:lastRow="0" w:firstColumn="0" w:lastColumn="0" w:oddVBand="0" w:evenVBand="0" w:oddHBand="0" w:evenHBand="0" w:firstRowFirstColumn="0" w:firstRowLastColumn="0" w:lastRowFirstColumn="0" w:lastRowLastColumn="0"/>
            </w:pPr>
          </w:p>
          <w:p w:rsidR="00DF12E2" w:rsidP="003177E0" w:rsidRDefault="00DF12E2" w14:paraId="2D9206C6" w14:textId="77777777">
            <w:pPr>
              <w:pStyle w:val="CapabilityActionBullet"/>
              <w:cnfStyle w:val="000000000000" w:firstRow="0" w:lastRow="0" w:firstColumn="0" w:lastColumn="0" w:oddVBand="0" w:evenVBand="0" w:oddHBand="0" w:evenHBand="0" w:firstRowFirstColumn="0" w:firstRowLastColumn="0" w:lastRowFirstColumn="0" w:lastRowLastColumn="0"/>
            </w:pPr>
            <w:r>
              <w:t>Enforce centralized patch management policies and governance frameworks to ensure consistent and secure deployment practices across the organization.</w:t>
            </w:r>
          </w:p>
          <w:p w:rsidR="00DF12E2" w:rsidP="003177E0" w:rsidRDefault="00DF12E2" w14:paraId="561AB378"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Unified Endpoint Management (UEM) solutions to centralize the management of all endpoint devices, such as desktops, laptops, mobile devices, and servers, ensuring consistent deployment of patches and updates.</w:t>
            </w:r>
          </w:p>
          <w:p w:rsidRPr="006521CE" w:rsidR="00DF12E2" w:rsidP="003177E0" w:rsidRDefault="00DF12E2" w14:paraId="5963DEC1"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Utilize centralized deployment automation to streamline patch and software delivery processes, reduce manual intervention, and improve consistency and reliability.</w:t>
            </w:r>
          </w:p>
        </w:tc>
      </w:tr>
      <w:tr w:rsidRPr="00E846D2" w:rsidR="00DF12E2" w:rsidTr="2FF19CBD" w14:paraId="393C427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6311F80D" w14:textId="77777777">
            <w:pPr>
              <w:rPr>
                <w:rFonts w:eastAsia="Times New Roman"/>
                <w:lang w:eastAsia="en-GB"/>
              </w:rPr>
            </w:pPr>
          </w:p>
        </w:tc>
        <w:tc>
          <w:tcPr>
            <w:tcW w:w="3244" w:type="dxa"/>
          </w:tcPr>
          <w:p w:rsidRPr="00F73B18" w:rsidR="00DF12E2" w:rsidP="00005283" w:rsidRDefault="00DF12E2" w14:paraId="436602C2" w14:textId="77777777">
            <w:pPr>
              <w:pStyle w:val="CapabilityName"/>
              <w:cnfStyle w:val="000000100000" w:firstRow="0" w:lastRow="0" w:firstColumn="0" w:lastColumn="0" w:oddVBand="0" w:evenVBand="0" w:oddHBand="1" w:evenHBand="0" w:firstRowFirstColumn="0" w:firstRowLastColumn="0" w:lastRowFirstColumn="0" w:lastRowLastColumn="0"/>
            </w:pPr>
            <w:r w:rsidRPr="00F73B18">
              <w:t>Patch &amp; Deployment Controls</w:t>
            </w:r>
          </w:p>
        </w:tc>
        <w:tc>
          <w:tcPr>
            <w:tcW w:w="3666" w:type="dxa"/>
            <w:noWrap/>
          </w:tcPr>
          <w:p w:rsidRPr="006521CE" w:rsidR="00DF12E2" w:rsidP="001458EC" w:rsidRDefault="00DF12E2" w14:paraId="3B84A5DE" w14:textId="6275D380">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61" w:id="575"/>
            <w:bookmarkStart w:name="_Toc181784308" w:id="576"/>
            <w:r>
              <w:t>App and OS version control</w:t>
            </w:r>
            <w:bookmarkEnd w:id="575"/>
            <w:bookmarkEnd w:id="576"/>
          </w:p>
        </w:tc>
        <w:tc>
          <w:tcPr>
            <w:tcW w:w="14094" w:type="dxa"/>
            <w:noWrap/>
            <w:vAlign w:val="center"/>
          </w:tcPr>
          <w:p w:rsidR="00DF12E2" w:rsidP="003177E0" w:rsidRDefault="00DF12E2" w14:paraId="6ADC03DF" w14:textId="77777777">
            <w:pPr>
              <w:pStyle w:val="CapabilityActionBullet"/>
              <w:cnfStyle w:val="000000100000" w:firstRow="0" w:lastRow="0" w:firstColumn="0" w:lastColumn="0" w:oddVBand="0" w:evenVBand="0" w:oddHBand="1" w:evenHBand="0" w:firstRowFirstColumn="0" w:firstRowLastColumn="0" w:lastRowFirstColumn="0" w:lastRowLastColumn="0"/>
            </w:pPr>
            <w:r>
              <w:t>Adopt a centralized version management system to track and control the versions of all applications and operating systems across the organization's IT environment.</w:t>
            </w:r>
          </w:p>
          <w:p w:rsidR="00DF12E2" w:rsidP="003177E0" w:rsidRDefault="00DF12E2" w14:paraId="158D7421"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comprehensive testing and validation processes to ensure that application and OS updates are thoroughly vetted before deployment in the production environment.</w:t>
            </w:r>
          </w:p>
          <w:p w:rsidRPr="006521CE" w:rsidR="00DF12E2" w:rsidP="003177E0" w:rsidRDefault="00DF12E2" w14:paraId="6EACE20A"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Ensure effective communication and collaboration among IT, security, development, and business teams to create a coordinated approach to version control and updates.</w:t>
            </w:r>
          </w:p>
        </w:tc>
      </w:tr>
      <w:tr w:rsidRPr="00E846D2" w:rsidR="00DF12E2" w:rsidTr="2FF19CBD" w14:paraId="793F9894"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57CDE581" w14:textId="77777777">
            <w:pPr>
              <w:rPr>
                <w:rFonts w:eastAsia="Times New Roman"/>
                <w:lang w:eastAsia="en-GB"/>
              </w:rPr>
            </w:pPr>
          </w:p>
        </w:tc>
        <w:tc>
          <w:tcPr>
            <w:tcW w:w="3244" w:type="dxa"/>
          </w:tcPr>
          <w:p w:rsidRPr="00F73B18" w:rsidR="00DF12E2" w:rsidP="00005283" w:rsidRDefault="00DF12E2" w14:paraId="10EA7AC1" w14:textId="77777777">
            <w:pPr>
              <w:pStyle w:val="CapabilityName"/>
              <w:cnfStyle w:val="000000000000" w:firstRow="0" w:lastRow="0" w:firstColumn="0" w:lastColumn="0" w:oddVBand="0" w:evenVBand="0" w:oddHBand="0" w:evenHBand="0" w:firstRowFirstColumn="0" w:firstRowLastColumn="0" w:lastRowFirstColumn="0" w:lastRowLastColumn="0"/>
            </w:pPr>
            <w:r w:rsidRPr="00F73B18">
              <w:t>Patch &amp; Deployment Controls</w:t>
            </w:r>
          </w:p>
        </w:tc>
        <w:tc>
          <w:tcPr>
            <w:tcW w:w="3666" w:type="dxa"/>
            <w:noWrap/>
          </w:tcPr>
          <w:p w:rsidRPr="006521CE" w:rsidR="00DF12E2" w:rsidP="001458EC" w:rsidRDefault="00DF12E2" w14:paraId="0E73FF61" w14:textId="0FAB5DD2">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62" w:id="577"/>
            <w:bookmarkStart w:name="_Toc181784309" w:id="578"/>
            <w:r>
              <w:t>Prioritization and evaluation of patches</w:t>
            </w:r>
            <w:bookmarkEnd w:id="577"/>
            <w:bookmarkEnd w:id="578"/>
          </w:p>
        </w:tc>
        <w:tc>
          <w:tcPr>
            <w:tcW w:w="14094" w:type="dxa"/>
            <w:noWrap/>
            <w:vAlign w:val="center"/>
          </w:tcPr>
          <w:p w:rsidR="00DF12E2" w:rsidP="003177E0" w:rsidRDefault="00DF12E2" w14:paraId="1318E7BC"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risk-based framework for prioritizing patches, focusing on the potential impact and threat posed by vulnerabilities. This ensures that high-risk vulnerabilities are prioritized over less critical ones.</w:t>
            </w:r>
          </w:p>
          <w:p w:rsidR="00DF12E2" w:rsidP="003177E0" w:rsidRDefault="00DF12E2" w14:paraId="3D7ED351"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Apply structured processes for testing, validation, and impact assessment before deploying patches to the production environment, thereby reducing potential issues.   </w:t>
            </w:r>
          </w:p>
          <w:p w:rsidRPr="006521CE" w:rsidR="00DF12E2" w:rsidP="003177E0" w:rsidRDefault="00DF12E2" w14:paraId="457D90DC"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Coordinate the approach across IT, security, and business teams to optimize the patch prioritization and evaluation strategy.</w:t>
            </w:r>
          </w:p>
        </w:tc>
      </w:tr>
      <w:tr w:rsidRPr="00E846D2" w:rsidR="00EE312B" w:rsidTr="2FF19CBD" w14:paraId="60F503A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7914" w:type="dxa"/>
            <w:gridSpan w:val="3"/>
            <w:shd w:val="clear" w:color="auto" w:fill="84E290" w:themeFill="accent3" w:themeFillTint="66"/>
          </w:tcPr>
          <w:p w:rsidR="00EE312B" w:rsidRDefault="00EE312B" w14:paraId="53DD5C32" w14:textId="73E7FE44">
            <w:pPr>
              <w:pStyle w:val="Heading3"/>
            </w:pPr>
            <w:bookmarkStart w:name="_Toc181693756" w:id="579"/>
            <w:bookmarkStart w:name="_Toc181782963" w:id="580"/>
            <w:bookmarkStart w:name="_Toc181784310" w:id="581"/>
            <w:r>
              <w:t>Application Security</w:t>
            </w:r>
            <w:r w:rsidR="005E2A5F">
              <w:t xml:space="preserve"> Posture Management</w:t>
            </w:r>
            <w:bookmarkEnd w:id="579"/>
            <w:bookmarkEnd w:id="580"/>
            <w:bookmarkEnd w:id="581"/>
          </w:p>
        </w:tc>
        <w:tc>
          <w:tcPr>
            <w:tcW w:w="14094" w:type="dxa"/>
            <w:shd w:val="clear" w:color="auto" w:fill="84E290" w:themeFill="accent3" w:themeFillTint="66"/>
            <w:noWrap/>
          </w:tcPr>
          <w:p w:rsidRPr="00995A5F" w:rsidR="00EE312B" w:rsidRDefault="00EE312B" w14:paraId="6E26C8DF"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DF12E2" w:rsidTr="2FF19CBD" w14:paraId="509E22F1"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4B864830" w14:textId="77777777">
            <w:pPr>
              <w:rPr>
                <w:rFonts w:eastAsia="Times New Roman"/>
                <w:lang w:eastAsia="en-GB"/>
              </w:rPr>
            </w:pPr>
          </w:p>
        </w:tc>
        <w:tc>
          <w:tcPr>
            <w:tcW w:w="3244" w:type="dxa"/>
          </w:tcPr>
          <w:p w:rsidRPr="006521CE" w:rsidR="00DF12E2" w:rsidP="00005283" w:rsidRDefault="00DF12E2" w14:paraId="798C3A51" w14:textId="50C68A38">
            <w:pPr>
              <w:pStyle w:val="CapabilityName"/>
              <w:cnfStyle w:val="000000000000" w:firstRow="0" w:lastRow="0" w:firstColumn="0" w:lastColumn="0" w:oddVBand="0" w:evenVBand="0" w:oddHBand="0" w:evenHBand="0" w:firstRowFirstColumn="0" w:firstRowLastColumn="0" w:lastRowFirstColumn="0" w:lastRowLastColumn="0"/>
            </w:pPr>
            <w:r>
              <w:t>Application Security</w:t>
            </w:r>
          </w:p>
        </w:tc>
        <w:tc>
          <w:tcPr>
            <w:tcW w:w="3666" w:type="dxa"/>
            <w:noWrap/>
          </w:tcPr>
          <w:p w:rsidRPr="006521CE" w:rsidR="00DF12E2" w:rsidP="001458EC" w:rsidRDefault="00DF12E2" w14:paraId="13A63050" w14:textId="1474008E">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64" w:id="582"/>
            <w:bookmarkStart w:name="_Toc181784311" w:id="583"/>
            <w:r>
              <w:t>Visibility of application risk exposure and rating</w:t>
            </w:r>
            <w:bookmarkEnd w:id="582"/>
            <w:bookmarkEnd w:id="583"/>
          </w:p>
        </w:tc>
        <w:tc>
          <w:tcPr>
            <w:tcW w:w="14094" w:type="dxa"/>
            <w:noWrap/>
            <w:vAlign w:val="center"/>
          </w:tcPr>
          <w:p w:rsidR="00DF12E2" w:rsidP="003177E0" w:rsidRDefault="00DF12E2" w14:paraId="69981C57" w14:textId="77777777">
            <w:pPr>
              <w:pStyle w:val="CapabilityActionBullet"/>
              <w:cnfStyle w:val="000000000000" w:firstRow="0" w:lastRow="0" w:firstColumn="0" w:lastColumn="0" w:oddVBand="0" w:evenVBand="0" w:oddHBand="0" w:evenHBand="0" w:firstRowFirstColumn="0" w:firstRowLastColumn="0" w:lastRowFirstColumn="0" w:lastRowLastColumn="0"/>
            </w:pPr>
            <w:r>
              <w:t>Set up frequent scan cadence from all Application scanners, ensuring timely discovery of any critical exposures.</w:t>
            </w:r>
          </w:p>
          <w:p w:rsidRPr="006521CE" w:rsidR="00DF12E2" w:rsidP="003177E0" w:rsidRDefault="00DF12E2" w14:paraId="0B84270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Configure real-time alerts for critical vulnerabilities and changes in risk ratings, ensuring immediate attention to high-risk issues.</w:t>
            </w:r>
          </w:p>
        </w:tc>
      </w:tr>
      <w:tr w:rsidRPr="00E846D2" w:rsidR="00D22D0E" w:rsidTr="2FF19CBD" w14:paraId="77A0291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5DAF48B2" w14:textId="77777777">
            <w:pPr>
              <w:rPr>
                <w:rFonts w:eastAsia="Times New Roman"/>
                <w:lang w:eastAsia="en-GB"/>
              </w:rPr>
            </w:pPr>
          </w:p>
        </w:tc>
        <w:tc>
          <w:tcPr>
            <w:tcW w:w="3244" w:type="dxa"/>
          </w:tcPr>
          <w:p w:rsidRPr="006521CE" w:rsidR="00DF12E2" w:rsidP="00005283" w:rsidRDefault="00DF12E2" w14:paraId="2884CA01" w14:textId="77777777">
            <w:pPr>
              <w:pStyle w:val="CapabilityName"/>
              <w:cnfStyle w:val="000000100000" w:firstRow="0" w:lastRow="0" w:firstColumn="0" w:lastColumn="0" w:oddVBand="0" w:evenVBand="0" w:oddHBand="1" w:evenHBand="0" w:firstRowFirstColumn="0" w:firstRowLastColumn="0" w:lastRowFirstColumn="0" w:lastRowLastColumn="0"/>
            </w:pPr>
            <w:r>
              <w:t>Application Security</w:t>
            </w:r>
          </w:p>
        </w:tc>
        <w:tc>
          <w:tcPr>
            <w:tcW w:w="3666" w:type="dxa"/>
            <w:noWrap/>
          </w:tcPr>
          <w:p w:rsidRPr="006521CE" w:rsidR="00DF12E2" w:rsidP="001458EC" w:rsidRDefault="00DF12E2" w14:paraId="09464D14" w14:textId="500CF696">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65" w:id="584"/>
            <w:bookmarkStart w:name="_Toc181784312" w:id="585"/>
            <w:r>
              <w:t xml:space="preserve">Threat </w:t>
            </w:r>
            <w:proofErr w:type="spellStart"/>
            <w:r>
              <w:t>inteligence</w:t>
            </w:r>
            <w:bookmarkEnd w:id="584"/>
            <w:bookmarkEnd w:id="585"/>
            <w:proofErr w:type="spellEnd"/>
          </w:p>
        </w:tc>
        <w:tc>
          <w:tcPr>
            <w:tcW w:w="14094" w:type="dxa"/>
            <w:noWrap/>
            <w:vAlign w:val="center"/>
          </w:tcPr>
          <w:p w:rsidR="00DF12E2" w:rsidP="003177E0" w:rsidRDefault="00DF12E2" w14:paraId="69079B08"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structured procedures for regular risk assessments using VRR to prioritize vulnerabilities.</w:t>
            </w:r>
          </w:p>
          <w:p w:rsidRPr="006521CE" w:rsidR="00DF12E2" w:rsidP="003177E0" w:rsidRDefault="00DF12E2" w14:paraId="63D36688"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Use penetration tests to validate any false positives and to prioritize any exploitable threats for remediation.</w:t>
            </w:r>
          </w:p>
        </w:tc>
      </w:tr>
      <w:tr w:rsidRPr="00E846D2" w:rsidR="00DF12E2" w:rsidTr="2FF19CBD" w14:paraId="5DE38D7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56555B87" w14:textId="77777777">
            <w:pPr>
              <w:rPr>
                <w:rFonts w:eastAsia="Times New Roman"/>
                <w:lang w:eastAsia="en-GB"/>
              </w:rPr>
            </w:pPr>
          </w:p>
        </w:tc>
        <w:tc>
          <w:tcPr>
            <w:tcW w:w="3244" w:type="dxa"/>
          </w:tcPr>
          <w:p w:rsidRPr="006521CE" w:rsidR="00DF12E2" w:rsidP="00005283" w:rsidRDefault="00DF12E2" w14:paraId="23A533C5" w14:textId="77777777">
            <w:pPr>
              <w:pStyle w:val="CapabilityName"/>
              <w:cnfStyle w:val="000000000000" w:firstRow="0" w:lastRow="0" w:firstColumn="0" w:lastColumn="0" w:oddVBand="0" w:evenVBand="0" w:oddHBand="0" w:evenHBand="0" w:firstRowFirstColumn="0" w:firstRowLastColumn="0" w:lastRowFirstColumn="0" w:lastRowLastColumn="0"/>
            </w:pPr>
            <w:r>
              <w:t>Application Security</w:t>
            </w:r>
          </w:p>
        </w:tc>
        <w:tc>
          <w:tcPr>
            <w:tcW w:w="3666" w:type="dxa"/>
            <w:noWrap/>
          </w:tcPr>
          <w:p w:rsidRPr="006521CE" w:rsidR="00DF12E2" w:rsidP="001458EC" w:rsidRDefault="00DF12E2" w14:paraId="13BFCB5C" w14:textId="177B50D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66" w:id="586"/>
            <w:bookmarkStart w:name="_Toc181784313" w:id="587"/>
            <w:r>
              <w:t>Automated security testing</w:t>
            </w:r>
            <w:bookmarkEnd w:id="586"/>
            <w:bookmarkEnd w:id="587"/>
          </w:p>
        </w:tc>
        <w:tc>
          <w:tcPr>
            <w:tcW w:w="14094" w:type="dxa"/>
            <w:noWrap/>
            <w:vAlign w:val="center"/>
          </w:tcPr>
          <w:p w:rsidR="00DF12E2" w:rsidP="003177E0" w:rsidRDefault="00DF12E2" w14:paraId="3FE94424"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 Integrate security checks into CI/CD pipelines to automatically test and validate security during the development process.</w:t>
            </w:r>
          </w:p>
          <w:p w:rsidRPr="006521CE" w:rsidR="00DF12E2" w:rsidP="003177E0" w:rsidRDefault="00DF12E2" w14:paraId="72E7E9F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Set up automated reporting to keep stakeholders informed about security statuses and actions taken.</w:t>
            </w:r>
          </w:p>
        </w:tc>
      </w:tr>
      <w:tr w:rsidRPr="00E846D2" w:rsidR="00D22D0E" w:rsidTr="2FF19CBD" w14:paraId="1EC5415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7DB729EE" w14:textId="77777777">
            <w:pPr>
              <w:rPr>
                <w:rFonts w:eastAsia="Times New Roman"/>
                <w:lang w:eastAsia="en-GB"/>
              </w:rPr>
            </w:pPr>
          </w:p>
        </w:tc>
        <w:tc>
          <w:tcPr>
            <w:tcW w:w="3244" w:type="dxa"/>
          </w:tcPr>
          <w:p w:rsidRPr="006521CE" w:rsidR="00DF12E2" w:rsidP="00005283" w:rsidRDefault="00DF12E2" w14:paraId="76D07A88" w14:textId="77777777">
            <w:pPr>
              <w:pStyle w:val="CapabilityName"/>
              <w:cnfStyle w:val="000000100000" w:firstRow="0" w:lastRow="0" w:firstColumn="0" w:lastColumn="0" w:oddVBand="0" w:evenVBand="0" w:oddHBand="1" w:evenHBand="0" w:firstRowFirstColumn="0" w:firstRowLastColumn="0" w:lastRowFirstColumn="0" w:lastRowLastColumn="0"/>
            </w:pPr>
            <w:r>
              <w:t>Application Security</w:t>
            </w:r>
          </w:p>
        </w:tc>
        <w:tc>
          <w:tcPr>
            <w:tcW w:w="3666" w:type="dxa"/>
            <w:noWrap/>
          </w:tcPr>
          <w:p w:rsidRPr="006521CE" w:rsidR="00DF12E2" w:rsidP="001458EC" w:rsidRDefault="00DF12E2" w14:paraId="36F9A2FA" w14:textId="368E8BD0">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782967" w:id="588"/>
            <w:bookmarkStart w:name="_Toc181784314" w:id="589"/>
            <w:r>
              <w:t>Diverse data sources</w:t>
            </w:r>
            <w:bookmarkEnd w:id="588"/>
            <w:bookmarkEnd w:id="589"/>
          </w:p>
        </w:tc>
        <w:tc>
          <w:tcPr>
            <w:tcW w:w="14094" w:type="dxa"/>
            <w:noWrap/>
            <w:vAlign w:val="center"/>
          </w:tcPr>
          <w:p w:rsidR="00DF12E2" w:rsidP="003177E0" w:rsidRDefault="00DF12E2" w14:paraId="21EE1622" w14:textId="77777777">
            <w:pPr>
              <w:pStyle w:val="CapabilityActionBullet"/>
              <w:cnfStyle w:val="000000100000" w:firstRow="0" w:lastRow="0" w:firstColumn="0" w:lastColumn="0" w:oddVBand="0" w:evenVBand="0" w:oddHBand="1" w:evenHBand="0" w:firstRowFirstColumn="0" w:firstRowLastColumn="0" w:lastRowFirstColumn="0" w:lastRowLastColumn="0"/>
            </w:pPr>
            <w:r>
              <w:t>Deploy and integrate security scanners like SAST, DAST, OSS, and container into a centralized platform to streamline data correlation.</w:t>
            </w:r>
          </w:p>
          <w:p w:rsidRPr="006521CE" w:rsidR="00DF12E2" w:rsidP="003177E0" w:rsidRDefault="00DF12E2" w14:paraId="45D3CA80"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automated data aggregation from diverse security tools to ensure consistent and up-to-date security information.</w:t>
            </w:r>
          </w:p>
        </w:tc>
      </w:tr>
      <w:tr w:rsidRPr="00E846D2" w:rsidR="00DF12E2" w:rsidTr="2FF19CBD" w14:paraId="4BC36FD8" w14:textId="77777777">
        <w:trPr>
          <w:trHeight w:val="340"/>
        </w:trPr>
        <w:tc>
          <w:tcPr>
            <w:cnfStyle w:val="001000000000" w:firstRow="0" w:lastRow="0" w:firstColumn="1" w:lastColumn="0" w:oddVBand="0" w:evenVBand="0" w:oddHBand="0" w:evenHBand="0" w:firstRowFirstColumn="0" w:firstRowLastColumn="0" w:lastRowFirstColumn="0" w:lastRowLastColumn="0"/>
            <w:tcW w:w="1004" w:type="dxa"/>
          </w:tcPr>
          <w:p w:rsidRPr="006521CE" w:rsidR="00DF12E2" w:rsidP="001458EC" w:rsidRDefault="00DF12E2" w14:paraId="10689E92" w14:textId="77777777">
            <w:pPr>
              <w:rPr>
                <w:rFonts w:eastAsia="Times New Roman"/>
                <w:lang w:eastAsia="en-GB"/>
              </w:rPr>
            </w:pPr>
          </w:p>
        </w:tc>
        <w:tc>
          <w:tcPr>
            <w:tcW w:w="3244" w:type="dxa"/>
          </w:tcPr>
          <w:p w:rsidRPr="006521CE" w:rsidR="00DF12E2" w:rsidP="00005283" w:rsidRDefault="00DF12E2" w14:paraId="1897F31A" w14:textId="77777777">
            <w:pPr>
              <w:pStyle w:val="CapabilityName"/>
              <w:cnfStyle w:val="000000000000" w:firstRow="0" w:lastRow="0" w:firstColumn="0" w:lastColumn="0" w:oddVBand="0" w:evenVBand="0" w:oddHBand="0" w:evenHBand="0" w:firstRowFirstColumn="0" w:firstRowLastColumn="0" w:lastRowFirstColumn="0" w:lastRowLastColumn="0"/>
            </w:pPr>
            <w:r>
              <w:t>Application Security</w:t>
            </w:r>
          </w:p>
        </w:tc>
        <w:tc>
          <w:tcPr>
            <w:tcW w:w="3666" w:type="dxa"/>
            <w:noWrap/>
          </w:tcPr>
          <w:p w:rsidRPr="006521CE" w:rsidR="00DF12E2" w:rsidP="001458EC" w:rsidRDefault="00DF12E2" w14:paraId="1855D86E" w14:textId="5D79A882">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2968" w:id="590"/>
            <w:bookmarkStart w:name="_Toc181784315" w:id="591"/>
            <w:r>
              <w:t>Customizable data organization and dashboards</w:t>
            </w:r>
            <w:bookmarkEnd w:id="590"/>
            <w:bookmarkEnd w:id="591"/>
          </w:p>
        </w:tc>
        <w:tc>
          <w:tcPr>
            <w:tcW w:w="14094" w:type="dxa"/>
            <w:noWrap/>
            <w:vAlign w:val="center"/>
          </w:tcPr>
          <w:p w:rsidR="00DF12E2" w:rsidP="003177E0" w:rsidRDefault="00DF12E2" w14:paraId="305CBF57" w14:textId="77777777">
            <w:pPr>
              <w:pStyle w:val="CapabilityActionBullet"/>
              <w:cnfStyle w:val="000000000000" w:firstRow="0" w:lastRow="0" w:firstColumn="0" w:lastColumn="0" w:oddVBand="0" w:evenVBand="0" w:oddHBand="0" w:evenHBand="0" w:firstRowFirstColumn="0" w:firstRowLastColumn="0" w:lastRowFirstColumn="0" w:lastRowLastColumn="0"/>
            </w:pPr>
            <w:r>
              <w:t>Create customizable dashboards to provide relevant and actionable insights to different stakeholders.</w:t>
            </w:r>
          </w:p>
          <w:p w:rsidR="00DF12E2" w:rsidP="003177E0" w:rsidRDefault="00DF12E2" w14:paraId="71253C1A" w14:textId="77777777">
            <w:pPr>
              <w:pStyle w:val="CapabilityActionBullet"/>
              <w:cnfStyle w:val="000000000000" w:firstRow="0" w:lastRow="0" w:firstColumn="0" w:lastColumn="0" w:oddVBand="0" w:evenVBand="0" w:oddHBand="0" w:evenHBand="0" w:firstRowFirstColumn="0" w:firstRowLastColumn="0" w:lastRowFirstColumn="0" w:lastRowLastColumn="0"/>
            </w:pPr>
            <w:r>
              <w:t>Link scanning processes with change management systems to ensure every code change is evaluated for security</w:t>
            </w:r>
          </w:p>
          <w:p w:rsidRPr="006521CE" w:rsidR="00DF12E2" w:rsidP="003177E0" w:rsidRDefault="00DF12E2" w14:paraId="3C7FA6E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Integrate customizable dashboards with incident management and ticketing systems to streamline the tracking and remediation of issues.</w:t>
            </w:r>
          </w:p>
        </w:tc>
      </w:tr>
    </w:tbl>
    <w:p w:rsidR="00955349" w:rsidP="001458EC" w:rsidRDefault="00955349" w14:paraId="0D6A8937" w14:textId="77777777"/>
    <w:p w:rsidR="00955349" w:rsidP="001458EC" w:rsidRDefault="00955349" w14:paraId="771ED795" w14:textId="77777777">
      <w:pPr>
        <w:rPr>
          <w:rFonts w:asciiTheme="majorHAnsi" w:hAnsiTheme="majorHAnsi" w:eastAsiaTheme="majorEastAsia" w:cstheme="majorBidi"/>
          <w:color w:val="0F4761" w:themeColor="accent1" w:themeShade="BF"/>
          <w:sz w:val="32"/>
          <w:szCs w:val="32"/>
        </w:rPr>
      </w:pPr>
      <w:r>
        <w:br w:type="page"/>
      </w:r>
    </w:p>
    <w:p w:rsidR="003C647A" w:rsidP="001458EC" w:rsidRDefault="003C647A" w14:paraId="19BDF411" w14:textId="513019EC">
      <w:pPr>
        <w:pStyle w:val="Heading2"/>
      </w:pPr>
      <w:bookmarkStart w:name="_Toc181201411" w:id="592"/>
      <w:bookmarkStart w:name="_Toc181266600" w:id="593"/>
      <w:bookmarkStart w:name="_Toc181267414" w:id="594"/>
      <w:bookmarkStart w:name="_Toc181693762" w:id="595"/>
      <w:bookmarkStart w:name="_Toc181782969" w:id="596"/>
      <w:bookmarkStart w:name="_Toc181784316" w:id="597"/>
      <w:r>
        <w:lastRenderedPageBreak/>
        <w:t>Foundations</w:t>
      </w:r>
      <w:bookmarkEnd w:id="592"/>
      <w:bookmarkEnd w:id="593"/>
      <w:bookmarkEnd w:id="594"/>
      <w:bookmarkEnd w:id="595"/>
      <w:bookmarkEnd w:id="596"/>
      <w:bookmarkEnd w:id="597"/>
    </w:p>
    <w:tbl>
      <w:tblPr>
        <w:tblStyle w:val="GridTable4-Accent4"/>
        <w:tblW w:w="22250" w:type="dxa"/>
        <w:tblLayout w:type="fixed"/>
        <w:tblLook w:val="04A0" w:firstRow="1" w:lastRow="0" w:firstColumn="1" w:lastColumn="0" w:noHBand="0" w:noVBand="1"/>
      </w:tblPr>
      <w:tblGrid>
        <w:gridCol w:w="988"/>
        <w:gridCol w:w="2067"/>
        <w:gridCol w:w="3603"/>
        <w:gridCol w:w="15592"/>
      </w:tblGrid>
      <w:tr w:rsidRPr="00E006DB" w:rsidR="003C647A" w:rsidTr="00921ADA" w14:paraId="56CD6ABF" w14:textId="77777777">
        <w:trPr>
          <w:cnfStyle w:val="100000000000" w:firstRow="1" w:lastRow="0" w:firstColumn="0" w:lastColumn="0" w:oddVBand="0" w:evenVBand="0" w:oddHBand="0" w:evenHBand="0" w:firstRowFirstColumn="0" w:firstRowLastColumn="0" w:lastRowFirstColumn="0" w:lastRowLastColumn="0"/>
          <w:trHeight w:val="465"/>
          <w:tblHeader/>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EC692D"/>
            <w:vAlign w:val="center"/>
          </w:tcPr>
          <w:p w:rsidRPr="00E006DB" w:rsidR="003C647A" w:rsidP="001458EC" w:rsidRDefault="003C647A" w14:paraId="2748EB5F" w14:textId="77777777">
            <w:pPr>
              <w:pStyle w:val="CapabilityGroup"/>
            </w:pPr>
            <w:r w:rsidRPr="00E006DB">
              <w:t>Foundations</w:t>
            </w:r>
          </w:p>
        </w:tc>
        <w:tc>
          <w:tcPr>
            <w:tcW w:w="15592" w:type="dxa"/>
            <w:shd w:val="clear" w:color="auto" w:fill="EC692D"/>
            <w:noWrap/>
          </w:tcPr>
          <w:p w:rsidRPr="00E006DB" w:rsidR="003C647A" w:rsidP="00FA02D2" w:rsidRDefault="003C647A" w14:paraId="337A6205" w14:textId="77777777">
            <w:pPr>
              <w:pStyle w:val="CapabilityActionBullet"/>
              <w:numPr>
                <w:ilvl w:val="0"/>
                <w:numId w:val="0"/>
              </w:numPr>
              <w:ind w:left="458"/>
              <w:cnfStyle w:val="100000000000" w:firstRow="1" w:lastRow="0" w:firstColumn="0" w:lastColumn="0" w:oddVBand="0" w:evenVBand="0" w:oddHBand="0" w:evenHBand="0" w:firstRowFirstColumn="0" w:firstRowLastColumn="0" w:lastRowFirstColumn="0" w:lastRowLastColumn="0"/>
              <w:rPr>
                <w:rFonts w:eastAsia="Times New Roman"/>
                <w:lang w:eastAsia="en-GB"/>
              </w:rPr>
            </w:pPr>
          </w:p>
        </w:tc>
      </w:tr>
      <w:tr w:rsidRPr="00D56388" w:rsidR="009A4915" w:rsidTr="00921ADA" w14:paraId="0E232D19" w14:textId="77777777">
        <w:trPr>
          <w:cnfStyle w:val="100000000000" w:firstRow="1" w:lastRow="0" w:firstColumn="0" w:lastColumn="0" w:oddVBand="0" w:evenVBand="0" w:oddHBand="0" w:evenHBand="0" w:firstRowFirstColumn="0" w:firstRowLastColumn="0" w:lastRowFirstColumn="0" w:lastRowLastColumn="0"/>
          <w:trHeight w:val="614"/>
          <w:tblHeader/>
        </w:trPr>
        <w:tc>
          <w:tcPr>
            <w:cnfStyle w:val="001000000000" w:firstRow="0" w:lastRow="0" w:firstColumn="1" w:lastColumn="0" w:oddVBand="0" w:evenVBand="0" w:oddHBand="0" w:evenHBand="0" w:firstRowFirstColumn="0" w:firstRowLastColumn="0" w:lastRowFirstColumn="0" w:lastRowLastColumn="0"/>
            <w:tcW w:w="988" w:type="dxa"/>
            <w:shd w:val="clear" w:color="auto" w:fill="4C94D8" w:themeFill="text2" w:themeFillTint="80"/>
            <w:vAlign w:val="center"/>
            <w:hideMark/>
          </w:tcPr>
          <w:p w:rsidRPr="00D56388" w:rsidR="003C647A" w:rsidP="001458EC" w:rsidRDefault="003C647A" w14:paraId="2185021F" w14:textId="77777777">
            <w:pPr>
              <w:rPr>
                <w:rFonts w:eastAsia="Times New Roman"/>
                <w:lang w:eastAsia="en-GB"/>
              </w:rPr>
            </w:pPr>
            <w:r w:rsidRPr="00D56388">
              <w:rPr>
                <w:rFonts w:eastAsia="Times New Roman"/>
                <w:lang w:eastAsia="en-GB"/>
              </w:rPr>
              <w:t>Group</w:t>
            </w:r>
          </w:p>
        </w:tc>
        <w:tc>
          <w:tcPr>
            <w:tcW w:w="2067" w:type="dxa"/>
            <w:shd w:val="clear" w:color="auto" w:fill="4C94D8" w:themeFill="text2" w:themeFillTint="80"/>
            <w:vAlign w:val="center"/>
          </w:tcPr>
          <w:p w:rsidRPr="00D56388" w:rsidR="003C647A" w:rsidP="001458EC" w:rsidRDefault="003C647A" w14:paraId="06AF25D9"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Capability</w:t>
            </w:r>
          </w:p>
        </w:tc>
        <w:tc>
          <w:tcPr>
            <w:tcW w:w="3603" w:type="dxa"/>
            <w:shd w:val="clear" w:color="auto" w:fill="4C94D8" w:themeFill="text2" w:themeFillTint="80"/>
            <w:noWrap/>
            <w:vAlign w:val="center"/>
            <w:hideMark/>
          </w:tcPr>
          <w:p w:rsidRPr="00D56388" w:rsidR="003C647A" w:rsidP="001458EC" w:rsidRDefault="003C647A" w14:paraId="084BAD5C" w14:textId="77777777">
            <w:pPr>
              <w:cnfStyle w:val="100000000000" w:firstRow="1" w:lastRow="0" w:firstColumn="0" w:lastColumn="0" w:oddVBand="0" w:evenVBand="0" w:oddHBand="0" w:evenHBand="0" w:firstRowFirstColumn="0" w:firstRowLastColumn="0" w:lastRowFirstColumn="0" w:lastRowLastColumn="0"/>
              <w:rPr>
                <w:rFonts w:eastAsia="Times New Roman"/>
                <w:lang w:eastAsia="en-GB"/>
              </w:rPr>
            </w:pPr>
            <w:r w:rsidRPr="00D56388">
              <w:rPr>
                <w:rFonts w:eastAsia="Times New Roman"/>
                <w:lang w:eastAsia="en-GB"/>
              </w:rPr>
              <w:t>Function/Benefit</w:t>
            </w:r>
          </w:p>
        </w:tc>
        <w:tc>
          <w:tcPr>
            <w:tcW w:w="15592" w:type="dxa"/>
            <w:shd w:val="clear" w:color="auto" w:fill="4C94D8" w:themeFill="text2" w:themeFillTint="80"/>
            <w:noWrap/>
            <w:vAlign w:val="center"/>
            <w:hideMark/>
          </w:tcPr>
          <w:p w:rsidRPr="00D56388" w:rsidR="003C647A" w:rsidP="001458EC" w:rsidRDefault="003C647A" w14:paraId="5A464663" w14:textId="77777777">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lang w:eastAsia="en-GB"/>
              </w:rPr>
            </w:pPr>
            <w:r w:rsidRPr="00D56388">
              <w:rPr>
                <w:rFonts w:eastAsia="Times New Roman"/>
                <w:lang w:eastAsia="en-GB"/>
              </w:rPr>
              <w:t>Actions</w:t>
            </w:r>
          </w:p>
        </w:tc>
      </w:tr>
      <w:tr w:rsidRPr="00E846D2" w:rsidR="003C3A14" w:rsidTr="00921ADA" w14:paraId="4C11D53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3C3A14" w:rsidRDefault="003C3A14" w14:paraId="25BF2F9D" w14:textId="7A3C2B1B">
            <w:pPr>
              <w:pStyle w:val="Heading3"/>
            </w:pPr>
            <w:bookmarkStart w:name="_Toc181693763" w:id="598"/>
            <w:bookmarkStart w:name="_Toc181782970" w:id="599"/>
            <w:bookmarkStart w:name="_Toc181784317" w:id="600"/>
            <w:r w:rsidRPr="0017157B">
              <w:t>Governance, Ri</w:t>
            </w:r>
            <w:r>
              <w:t>s</w:t>
            </w:r>
            <w:r w:rsidRPr="0017157B">
              <w:t>k &amp; Compliance (GRC)</w:t>
            </w:r>
            <w:bookmarkEnd w:id="598"/>
            <w:bookmarkEnd w:id="599"/>
            <w:bookmarkEnd w:id="600"/>
          </w:p>
        </w:tc>
        <w:tc>
          <w:tcPr>
            <w:tcW w:w="15592" w:type="dxa"/>
            <w:shd w:val="clear" w:color="auto" w:fill="84E290" w:themeFill="accent3" w:themeFillTint="66"/>
            <w:noWrap/>
            <w:vAlign w:val="center"/>
          </w:tcPr>
          <w:p w:rsidR="003C3A14" w:rsidRDefault="003C3A14" w14:paraId="329254B5"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3C3A14" w:rsidTr="00921ADA" w14:paraId="51E1A347"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3A14" w:rsidRDefault="003C3A14" w14:paraId="632E2A9F" w14:textId="77777777">
            <w:pPr>
              <w:rPr>
                <w:rFonts w:eastAsia="Times New Roman"/>
                <w:lang w:eastAsia="en-GB"/>
              </w:rPr>
            </w:pPr>
          </w:p>
        </w:tc>
        <w:tc>
          <w:tcPr>
            <w:tcW w:w="2067" w:type="dxa"/>
          </w:tcPr>
          <w:p w:rsidRPr="006521CE" w:rsidR="003C3A14" w:rsidP="3AB57C96" w:rsidRDefault="003C3A14" w14:paraId="7D260F11"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51" w:id="601"/>
            <w:bookmarkStart w:name="_Toc181266640" w:id="602"/>
            <w:bookmarkStart w:name="_Toc181267441" w:id="603"/>
            <w:r>
              <w:t>Governance, Risk &amp; Compliance</w:t>
            </w:r>
            <w:bookmarkEnd w:id="601"/>
            <w:bookmarkEnd w:id="602"/>
            <w:bookmarkEnd w:id="603"/>
          </w:p>
        </w:tc>
        <w:tc>
          <w:tcPr>
            <w:tcW w:w="3603" w:type="dxa"/>
            <w:noWrap/>
          </w:tcPr>
          <w:p w:rsidRPr="006521CE" w:rsidR="003C3A14" w:rsidRDefault="003C3A14" w14:paraId="381D024D" w14:textId="4BF6E78D">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41" w:id="604"/>
            <w:bookmarkStart w:name="_Toc181267442" w:id="605"/>
            <w:bookmarkStart w:name="_Toc181693764" w:id="606"/>
            <w:bookmarkStart w:name="_Toc181782971" w:id="607"/>
            <w:bookmarkStart w:name="_Toc181784318" w:id="608"/>
            <w:r>
              <w:t>Enhanced collaboration</w:t>
            </w:r>
            <w:r>
              <w:rPr>
                <w:rFonts w:cs="Arial"/>
                <w:sz w:val="22"/>
                <w:szCs w:val="22"/>
              </w:rPr>
              <w:t>​</w:t>
            </w:r>
            <w:bookmarkEnd w:id="604"/>
            <w:bookmarkEnd w:id="605"/>
            <w:bookmarkEnd w:id="606"/>
            <w:bookmarkEnd w:id="607"/>
            <w:bookmarkEnd w:id="608"/>
          </w:p>
        </w:tc>
        <w:tc>
          <w:tcPr>
            <w:tcW w:w="15592" w:type="dxa"/>
            <w:noWrap/>
            <w:vAlign w:val="center"/>
          </w:tcPr>
          <w:p w:rsidR="003C3A14" w:rsidP="003177E0" w:rsidRDefault="003C3A14" w14:paraId="4BEE18DE" w14:textId="77777777">
            <w:pPr>
              <w:pStyle w:val="CapabilityActionBullet"/>
              <w:cnfStyle w:val="000000000000" w:firstRow="0" w:lastRow="0" w:firstColumn="0" w:lastColumn="0" w:oddVBand="0" w:evenVBand="0" w:oddHBand="0" w:evenHBand="0" w:firstRowFirstColumn="0" w:firstRowLastColumn="0" w:lastRowFirstColumn="0" w:lastRowLastColumn="0"/>
            </w:pPr>
            <w:r>
              <w:t>Foster collaboration across IT and business units to ensure oversight to reduce risk and retain goodwill.  </w:t>
            </w:r>
          </w:p>
          <w:p w:rsidRPr="006521CE" w:rsidR="003C3A14" w:rsidP="003177E0" w:rsidRDefault="003C3A14" w14:paraId="083CCEC6"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Define the roles, responsibilities, and expectations for each team member involved in GRC activities</w:t>
            </w:r>
          </w:p>
        </w:tc>
      </w:tr>
      <w:tr w:rsidRPr="00E846D2" w:rsidR="003C3A14" w:rsidTr="00921ADA" w14:paraId="735FF2D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3A14" w:rsidRDefault="003C3A14" w14:paraId="5841CF28" w14:textId="77777777">
            <w:pPr>
              <w:rPr>
                <w:rFonts w:eastAsia="Times New Roman"/>
                <w:lang w:eastAsia="en-GB"/>
              </w:rPr>
            </w:pPr>
          </w:p>
        </w:tc>
        <w:tc>
          <w:tcPr>
            <w:tcW w:w="2067" w:type="dxa"/>
          </w:tcPr>
          <w:p w:rsidRPr="006521CE" w:rsidR="003C3A14" w:rsidP="00005283" w:rsidRDefault="003C3A14" w14:paraId="6FB50EBD"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53" w:id="609"/>
            <w:bookmarkStart w:name="_Toc181266642" w:id="610"/>
            <w:r>
              <w:t>Governance, Risk &amp; Compliance</w:t>
            </w:r>
            <w:bookmarkEnd w:id="609"/>
            <w:bookmarkEnd w:id="610"/>
          </w:p>
        </w:tc>
        <w:tc>
          <w:tcPr>
            <w:tcW w:w="3603" w:type="dxa"/>
            <w:noWrap/>
          </w:tcPr>
          <w:p w:rsidRPr="006521CE" w:rsidR="003C3A14" w:rsidRDefault="003C3A14" w14:paraId="1003675E" w14:textId="45231E54">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43" w:id="611"/>
            <w:bookmarkStart w:name="_Toc181267443" w:id="612"/>
            <w:bookmarkStart w:name="_Toc181693765" w:id="613"/>
            <w:bookmarkStart w:name="_Toc181782972" w:id="614"/>
            <w:bookmarkStart w:name="_Toc181784319" w:id="615"/>
            <w:r>
              <w:t>Modernized risk assessment</w:t>
            </w:r>
            <w:r>
              <w:rPr>
                <w:rFonts w:cs="Arial"/>
                <w:sz w:val="22"/>
                <w:szCs w:val="22"/>
              </w:rPr>
              <w:t>​</w:t>
            </w:r>
            <w:bookmarkEnd w:id="611"/>
            <w:bookmarkEnd w:id="612"/>
            <w:bookmarkEnd w:id="613"/>
            <w:bookmarkEnd w:id="614"/>
            <w:bookmarkEnd w:id="615"/>
          </w:p>
        </w:tc>
        <w:tc>
          <w:tcPr>
            <w:tcW w:w="15592" w:type="dxa"/>
            <w:noWrap/>
            <w:vAlign w:val="center"/>
          </w:tcPr>
          <w:p w:rsidR="003C3A14" w:rsidP="003177E0" w:rsidRDefault="003C3A14" w14:paraId="6DA13A9E"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 solution that offers comprehensive risk management capabilities including risk identification, evaluation, mitigation, and reporting.  </w:t>
            </w:r>
          </w:p>
          <w:p w:rsidR="003C3A14" w:rsidP="003177E0" w:rsidRDefault="003C3A14" w14:paraId="5D52A573" w14:textId="77777777">
            <w:pPr>
              <w:pStyle w:val="CapabilityActionBullet"/>
              <w:cnfStyle w:val="000000100000" w:firstRow="0" w:lastRow="0" w:firstColumn="0" w:lastColumn="0" w:oddVBand="0" w:evenVBand="0" w:oddHBand="1" w:evenHBand="0" w:firstRowFirstColumn="0" w:firstRowLastColumn="0" w:lastRowFirstColumn="0" w:lastRowLastColumn="0"/>
            </w:pPr>
            <w:r>
              <w:t>Centralize your policy, controls, compliance and risk management so you can automate and integrate</w:t>
            </w:r>
          </w:p>
          <w:p w:rsidRPr="006521CE" w:rsidR="003C3A14" w:rsidP="003177E0" w:rsidRDefault="003C3A14" w14:paraId="46A215C0"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your compliance efforts into a single system.</w:t>
            </w:r>
          </w:p>
        </w:tc>
      </w:tr>
      <w:tr w:rsidRPr="00E846D2" w:rsidR="003C3A14" w:rsidTr="00921ADA" w14:paraId="062921C0"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3A14" w:rsidRDefault="003C3A14" w14:paraId="42F415A5" w14:textId="77777777">
            <w:pPr>
              <w:rPr>
                <w:rFonts w:eastAsia="Times New Roman"/>
                <w:lang w:eastAsia="en-GB"/>
              </w:rPr>
            </w:pPr>
          </w:p>
        </w:tc>
        <w:tc>
          <w:tcPr>
            <w:tcW w:w="2067" w:type="dxa"/>
          </w:tcPr>
          <w:p w:rsidRPr="006521CE" w:rsidR="003C3A14" w:rsidP="00005283" w:rsidRDefault="003C3A14" w14:paraId="28EF383B"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55" w:id="616"/>
            <w:bookmarkStart w:name="_Toc181266644" w:id="617"/>
            <w:r>
              <w:t>Governance, Risk &amp; Compliance</w:t>
            </w:r>
            <w:bookmarkEnd w:id="616"/>
            <w:bookmarkEnd w:id="617"/>
          </w:p>
        </w:tc>
        <w:tc>
          <w:tcPr>
            <w:tcW w:w="3603" w:type="dxa"/>
            <w:noWrap/>
          </w:tcPr>
          <w:p w:rsidRPr="006521CE" w:rsidR="003C3A14" w:rsidRDefault="003C3A14" w14:paraId="7C4CE860" w14:textId="4A770C4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45" w:id="618"/>
            <w:bookmarkStart w:name="_Toc181267444" w:id="619"/>
            <w:bookmarkStart w:name="_Toc181693766" w:id="620"/>
            <w:bookmarkStart w:name="_Toc181782973" w:id="621"/>
            <w:bookmarkStart w:name="_Toc181784320" w:id="622"/>
            <w:r>
              <w:t>Centralized documentation</w:t>
            </w:r>
            <w:r>
              <w:rPr>
                <w:rFonts w:cs="Arial"/>
                <w:sz w:val="22"/>
                <w:szCs w:val="22"/>
              </w:rPr>
              <w:t>​</w:t>
            </w:r>
            <w:bookmarkEnd w:id="618"/>
            <w:bookmarkEnd w:id="619"/>
            <w:bookmarkEnd w:id="620"/>
            <w:bookmarkEnd w:id="621"/>
            <w:bookmarkEnd w:id="622"/>
          </w:p>
        </w:tc>
        <w:tc>
          <w:tcPr>
            <w:tcW w:w="15592" w:type="dxa"/>
            <w:noWrap/>
            <w:vAlign w:val="center"/>
          </w:tcPr>
          <w:p w:rsidR="003C3A14" w:rsidP="003177E0" w:rsidRDefault="003C3A14" w14:paraId="2D7BACE1" w14:textId="77777777">
            <w:pPr>
              <w:pStyle w:val="CapabilityActionBullet"/>
              <w:cnfStyle w:val="000000000000" w:firstRow="0" w:lastRow="0" w:firstColumn="0" w:lastColumn="0" w:oddVBand="0" w:evenVBand="0" w:oddHBand="0" w:evenHBand="0" w:firstRowFirstColumn="0" w:firstRowLastColumn="0" w:lastRowFirstColumn="0" w:lastRowLastColumn="0"/>
            </w:pPr>
            <w:r>
              <w:t>Form a governance committee responsible for overseeing documentation practices, ensuring consistency, and addressing issues.  Assign clear ownership to each category ensuring accountability for updates and accuracy.</w:t>
            </w:r>
          </w:p>
          <w:p w:rsidRPr="006521CE" w:rsidR="003C3A14" w:rsidP="003177E0" w:rsidRDefault="003C3A14" w14:paraId="7CA3ECE8"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Utilize a central data repository to store all organizational policies and procedures where all employees can access and review documents relevant to the department or role.  </w:t>
            </w:r>
          </w:p>
        </w:tc>
      </w:tr>
      <w:tr w:rsidRPr="00E846D2" w:rsidR="003C3A14" w:rsidTr="00921ADA" w14:paraId="5A7653B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3A14" w:rsidRDefault="003C3A14" w14:paraId="73008715" w14:textId="77777777">
            <w:pPr>
              <w:rPr>
                <w:rFonts w:eastAsia="Times New Roman"/>
                <w:lang w:eastAsia="en-GB"/>
              </w:rPr>
            </w:pPr>
          </w:p>
        </w:tc>
        <w:tc>
          <w:tcPr>
            <w:tcW w:w="2067" w:type="dxa"/>
          </w:tcPr>
          <w:p w:rsidRPr="006521CE" w:rsidR="003C3A14" w:rsidP="00005283" w:rsidRDefault="003C3A14" w14:paraId="764B23A4"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57" w:id="623"/>
            <w:bookmarkStart w:name="_Toc181266646" w:id="624"/>
            <w:r>
              <w:t>Governance, Risk &amp; Compliance</w:t>
            </w:r>
            <w:bookmarkEnd w:id="623"/>
            <w:bookmarkEnd w:id="624"/>
          </w:p>
        </w:tc>
        <w:tc>
          <w:tcPr>
            <w:tcW w:w="3603" w:type="dxa"/>
            <w:noWrap/>
          </w:tcPr>
          <w:p w:rsidRPr="006521CE" w:rsidR="003C3A14" w:rsidRDefault="003C3A14" w14:paraId="3BA343E3" w14:textId="75C4B01D">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47" w:id="625"/>
            <w:bookmarkStart w:name="_Toc181267445" w:id="626"/>
            <w:bookmarkStart w:name="_Toc181693767" w:id="627"/>
            <w:bookmarkStart w:name="_Toc181782974" w:id="628"/>
            <w:bookmarkStart w:name="_Toc181784321" w:id="629"/>
            <w:r>
              <w:t>Automated governance</w:t>
            </w:r>
            <w:r>
              <w:rPr>
                <w:rFonts w:cs="Arial"/>
                <w:sz w:val="22"/>
                <w:szCs w:val="22"/>
              </w:rPr>
              <w:t>​</w:t>
            </w:r>
            <w:bookmarkEnd w:id="625"/>
            <w:bookmarkEnd w:id="626"/>
            <w:bookmarkEnd w:id="627"/>
            <w:bookmarkEnd w:id="628"/>
            <w:bookmarkEnd w:id="629"/>
          </w:p>
        </w:tc>
        <w:tc>
          <w:tcPr>
            <w:tcW w:w="15592" w:type="dxa"/>
            <w:noWrap/>
            <w:vAlign w:val="center"/>
          </w:tcPr>
          <w:p w:rsidR="003C3A14" w:rsidP="003177E0" w:rsidRDefault="003C3A14" w14:paraId="0170384E"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Conduct a thorough assessment of your current GRC processes to identify areas that would most benefit from automation.  </w:t>
            </w:r>
          </w:p>
          <w:p w:rsidR="003C3A14" w:rsidP="003177E0" w:rsidRDefault="003C3A14" w14:paraId="492CBDD6" w14:textId="77777777">
            <w:pPr>
              <w:pStyle w:val="CapabilityActionBullet"/>
              <w:cnfStyle w:val="000000100000" w:firstRow="0" w:lastRow="0" w:firstColumn="0" w:lastColumn="0" w:oddVBand="0" w:evenVBand="0" w:oddHBand="1" w:evenHBand="0" w:firstRowFirstColumn="0" w:firstRowLastColumn="0" w:lastRowFirstColumn="0" w:lastRowLastColumn="0"/>
            </w:pPr>
            <w:r>
              <w:t>Choose a comprehensive platform that offer integrated modules for governance, risk management, and compliance.  </w:t>
            </w:r>
          </w:p>
          <w:p w:rsidR="003C3A14" w:rsidP="003177E0" w:rsidRDefault="003C3A14" w14:paraId="547B88BE"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Automate basic actions to ensure the ongoing accuracy, completeness, and relevance of your </w:t>
            </w:r>
            <w:proofErr w:type="spellStart"/>
            <w:r>
              <w:t>governace</w:t>
            </w:r>
            <w:proofErr w:type="spellEnd"/>
            <w:r>
              <w:t xml:space="preserve"> procedures to reduce manual tasks, freeing up resources for higher-value activities.</w:t>
            </w:r>
          </w:p>
          <w:p w:rsidRPr="006521CE" w:rsidR="003C3A14" w:rsidP="003177E0" w:rsidRDefault="003C3A14" w14:paraId="2239C9B3"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Define clear objectives for automation, such as reducing manual workloads, increasing accuracy, improving compliance, and enhancing risk management.</w:t>
            </w:r>
          </w:p>
        </w:tc>
      </w:tr>
      <w:tr w:rsidRPr="00E846D2" w:rsidR="003C3A14" w:rsidTr="00921ADA" w14:paraId="729F8DB2"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3A14" w:rsidRDefault="003C3A14" w14:paraId="08779211" w14:textId="77777777">
            <w:pPr>
              <w:rPr>
                <w:rFonts w:eastAsia="Times New Roman"/>
                <w:lang w:eastAsia="en-GB"/>
              </w:rPr>
            </w:pPr>
          </w:p>
        </w:tc>
        <w:tc>
          <w:tcPr>
            <w:tcW w:w="2067" w:type="dxa"/>
          </w:tcPr>
          <w:p w:rsidRPr="006521CE" w:rsidR="003C3A14" w:rsidP="00005283" w:rsidRDefault="003C3A14" w14:paraId="6E2B5B2F"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59" w:id="630"/>
            <w:bookmarkStart w:name="_Toc181266648" w:id="631"/>
            <w:r>
              <w:t>Governance, Risk &amp; Compliance</w:t>
            </w:r>
            <w:bookmarkEnd w:id="630"/>
            <w:bookmarkEnd w:id="631"/>
          </w:p>
        </w:tc>
        <w:tc>
          <w:tcPr>
            <w:tcW w:w="3603" w:type="dxa"/>
            <w:noWrap/>
          </w:tcPr>
          <w:p w:rsidRPr="006521CE" w:rsidR="003C3A14" w:rsidRDefault="003C3A14" w14:paraId="1055FF15" w14:textId="34151C10">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49" w:id="632"/>
            <w:bookmarkStart w:name="_Toc181267446" w:id="633"/>
            <w:bookmarkStart w:name="_Toc181693768" w:id="634"/>
            <w:bookmarkStart w:name="_Toc181782975" w:id="635"/>
            <w:bookmarkStart w:name="_Toc181784322" w:id="636"/>
            <w:r>
              <w:t>Audit efficiency</w:t>
            </w:r>
            <w:r>
              <w:rPr>
                <w:rFonts w:cs="Arial"/>
                <w:sz w:val="22"/>
                <w:szCs w:val="22"/>
              </w:rPr>
              <w:t>​</w:t>
            </w:r>
            <w:bookmarkEnd w:id="632"/>
            <w:bookmarkEnd w:id="633"/>
            <w:bookmarkEnd w:id="634"/>
            <w:bookmarkEnd w:id="635"/>
            <w:bookmarkEnd w:id="636"/>
          </w:p>
        </w:tc>
        <w:tc>
          <w:tcPr>
            <w:tcW w:w="15592" w:type="dxa"/>
            <w:noWrap/>
            <w:vAlign w:val="center"/>
          </w:tcPr>
          <w:p w:rsidR="003C3A14" w:rsidP="003177E0" w:rsidRDefault="003C3A14" w14:paraId="4E277669"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Develop and document standard operating procedures (SOPs) for all audit </w:t>
            </w:r>
            <w:proofErr w:type="gramStart"/>
            <w:r>
              <w:t>activities  by</w:t>
            </w:r>
            <w:proofErr w:type="gramEnd"/>
            <w:r>
              <w:t xml:space="preserve"> clearly defining the goals and objectives. </w:t>
            </w:r>
          </w:p>
          <w:p w:rsidR="003C3A14" w:rsidP="003177E0" w:rsidRDefault="003C3A14" w14:paraId="5AF6734F"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Clearly outline the audit lifecycle stages from planning to reporting, ensuring each step is well-defined and followed.  Focus audits on high-risk areas identified through risk assessments to prioritize resources and efforts more effectively.  </w:t>
            </w:r>
          </w:p>
          <w:p w:rsidRPr="006521CE" w:rsidR="003C3A14" w:rsidP="003177E0" w:rsidRDefault="003C3A14" w14:paraId="3BB27D6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Establish a continuous improvement cycle where you regularly review and refine risk assessment methodologies.</w:t>
            </w:r>
          </w:p>
        </w:tc>
      </w:tr>
      <w:tr w:rsidRPr="00E846D2" w:rsidR="003C3A14" w:rsidTr="00921ADA" w14:paraId="4343C78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3A14" w:rsidRDefault="003C3A14" w14:paraId="6E0BD11C" w14:textId="77777777">
            <w:pPr>
              <w:rPr>
                <w:rFonts w:eastAsia="Times New Roman"/>
                <w:lang w:eastAsia="en-GB"/>
              </w:rPr>
            </w:pPr>
          </w:p>
        </w:tc>
        <w:tc>
          <w:tcPr>
            <w:tcW w:w="2067" w:type="dxa"/>
          </w:tcPr>
          <w:p w:rsidRPr="006521CE" w:rsidR="003C3A14" w:rsidP="00005283" w:rsidRDefault="003C3A14" w14:paraId="56620B24"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61" w:id="637"/>
            <w:bookmarkStart w:name="_Toc181266650" w:id="638"/>
            <w:r>
              <w:t>Governance, Risk &amp; Compliance</w:t>
            </w:r>
            <w:bookmarkEnd w:id="637"/>
            <w:bookmarkEnd w:id="638"/>
          </w:p>
        </w:tc>
        <w:tc>
          <w:tcPr>
            <w:tcW w:w="3603" w:type="dxa"/>
            <w:noWrap/>
          </w:tcPr>
          <w:p w:rsidRPr="006521CE" w:rsidR="003C3A14" w:rsidRDefault="003C3A14" w14:paraId="0A525A8B" w14:textId="0B45A716">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51" w:id="639"/>
            <w:bookmarkStart w:name="_Toc181267447" w:id="640"/>
            <w:bookmarkStart w:name="_Toc181693769" w:id="641"/>
            <w:bookmarkStart w:name="_Toc181782976" w:id="642"/>
            <w:bookmarkStart w:name="_Toc181784323" w:id="643"/>
            <w:r>
              <w:t>Optimized resource allocation</w:t>
            </w:r>
            <w:bookmarkEnd w:id="639"/>
            <w:bookmarkEnd w:id="640"/>
            <w:bookmarkEnd w:id="641"/>
            <w:bookmarkEnd w:id="642"/>
            <w:bookmarkEnd w:id="643"/>
          </w:p>
        </w:tc>
        <w:tc>
          <w:tcPr>
            <w:tcW w:w="15592" w:type="dxa"/>
            <w:noWrap/>
            <w:vAlign w:val="center"/>
          </w:tcPr>
          <w:p w:rsidR="003C3A14" w:rsidP="003177E0" w:rsidRDefault="003C3A14" w14:paraId="146840A5"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Establish Key Performance Indicators (KPIs) to measure the effectiveness of resource allocation in </w:t>
            </w:r>
            <w:proofErr w:type="gramStart"/>
            <w:r>
              <w:t>achieving  governance</w:t>
            </w:r>
            <w:proofErr w:type="gramEnd"/>
            <w:r>
              <w:t xml:space="preserve"> practices such as response time to compliance issues, risk mitigation success rate, and audit completion times.</w:t>
            </w:r>
          </w:p>
          <w:p w:rsidRPr="006521CE" w:rsidR="003C3A14" w:rsidP="003177E0" w:rsidRDefault="003C3A14" w14:paraId="7E84AB9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Build a framework to monitor resource usage, proactively identifying bottlenecks and inefficiencies.</w:t>
            </w:r>
          </w:p>
        </w:tc>
      </w:tr>
      <w:tr w:rsidRPr="00E846D2" w:rsidR="00B31269" w:rsidTr="00921ADA" w14:paraId="3E2C2BBA" w14:textId="77777777">
        <w:trPr>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B31269" w:rsidRDefault="00B31269" w14:paraId="28BF27B2" w14:textId="531398EA">
            <w:pPr>
              <w:pStyle w:val="Heading3"/>
            </w:pPr>
            <w:bookmarkStart w:name="_Toc181693770" w:id="644"/>
            <w:bookmarkStart w:name="_Toc181782977" w:id="645"/>
            <w:bookmarkStart w:name="_Toc181784324" w:id="646"/>
            <w:r>
              <w:t>Continual Improvement</w:t>
            </w:r>
            <w:bookmarkEnd w:id="644"/>
            <w:r w:rsidR="009A2E4D">
              <w:t xml:space="preserve"> &amp; </w:t>
            </w:r>
            <w:r w:rsidR="00BC45AD">
              <w:t xml:space="preserve">Process </w:t>
            </w:r>
            <w:r w:rsidR="009A2E4D">
              <w:t>Optimization</w:t>
            </w:r>
            <w:bookmarkEnd w:id="645"/>
            <w:bookmarkEnd w:id="646"/>
          </w:p>
        </w:tc>
        <w:tc>
          <w:tcPr>
            <w:tcW w:w="15592" w:type="dxa"/>
            <w:shd w:val="clear" w:color="auto" w:fill="84E290" w:themeFill="accent3" w:themeFillTint="66"/>
            <w:noWrap/>
            <w:vAlign w:val="center"/>
          </w:tcPr>
          <w:p w:rsidR="00B31269" w:rsidRDefault="00B31269" w14:paraId="48629A80"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B31269" w:rsidTr="00921ADA" w14:paraId="549FCED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B31269" w:rsidRDefault="00B31269" w14:paraId="3F964CDF" w14:textId="77777777">
            <w:pPr>
              <w:rPr>
                <w:rFonts w:eastAsia="Times New Roman"/>
                <w:lang w:eastAsia="en-GB"/>
              </w:rPr>
            </w:pPr>
          </w:p>
        </w:tc>
        <w:tc>
          <w:tcPr>
            <w:tcW w:w="2067" w:type="dxa"/>
          </w:tcPr>
          <w:p w:rsidRPr="006521CE" w:rsidR="00B31269" w:rsidP="00005283" w:rsidRDefault="00B31269" w14:paraId="040FD9BD" w14:textId="4E7C7895">
            <w:pPr>
              <w:pStyle w:val="CapabilityName"/>
              <w:cnfStyle w:val="000000100000" w:firstRow="0" w:lastRow="0" w:firstColumn="0" w:lastColumn="0" w:oddVBand="0" w:evenVBand="0" w:oddHBand="1" w:evenHBand="0" w:firstRowFirstColumn="0" w:firstRowLastColumn="0" w:lastRowFirstColumn="0" w:lastRowLastColumn="0"/>
            </w:pPr>
            <w:bookmarkStart w:name="_Toc181201437" w:id="647"/>
            <w:bookmarkStart w:name="_Toc181266626" w:id="648"/>
            <w:bookmarkStart w:name="_Toc181267432" w:id="649"/>
            <w:r w:rsidRPr="00AC71DA">
              <w:t>Continual</w:t>
            </w:r>
            <w:r>
              <w:t xml:space="preserve"> Improvement</w:t>
            </w:r>
            <w:bookmarkEnd w:id="647"/>
            <w:bookmarkEnd w:id="648"/>
            <w:bookmarkEnd w:id="649"/>
            <w:r>
              <w:t xml:space="preserve"> </w:t>
            </w:r>
            <w:r w:rsidR="009A2E4D">
              <w:t>&amp; Process Optimization</w:t>
            </w:r>
          </w:p>
        </w:tc>
        <w:tc>
          <w:tcPr>
            <w:tcW w:w="3603" w:type="dxa"/>
            <w:noWrap/>
          </w:tcPr>
          <w:p w:rsidRPr="006521CE" w:rsidR="00B31269" w:rsidRDefault="00B31269" w14:paraId="6F20C927" w14:textId="0208FFE2">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27" w:id="650"/>
            <w:bookmarkStart w:name="_Toc181267433" w:id="651"/>
            <w:bookmarkStart w:name="_Toc181693771" w:id="652"/>
            <w:bookmarkStart w:name="_Toc181782978" w:id="653"/>
            <w:bookmarkStart w:name="_Toc181784325" w:id="654"/>
            <w:r>
              <w:t>Enhance collaboration across the organization</w:t>
            </w:r>
            <w:bookmarkEnd w:id="650"/>
            <w:bookmarkEnd w:id="651"/>
            <w:bookmarkEnd w:id="652"/>
            <w:bookmarkEnd w:id="653"/>
            <w:bookmarkEnd w:id="654"/>
          </w:p>
        </w:tc>
        <w:tc>
          <w:tcPr>
            <w:tcW w:w="15592" w:type="dxa"/>
            <w:noWrap/>
            <w:vAlign w:val="center"/>
          </w:tcPr>
          <w:p w:rsidR="00B31269" w:rsidP="003177E0" w:rsidRDefault="00B31269" w14:paraId="57D1BE6C"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a collaborative culture and mindset that encourages teams to work together, share knowledge, and drive collective improvements and experiences.</w:t>
            </w:r>
          </w:p>
          <w:p w:rsidR="00B31269" w:rsidP="003177E0" w:rsidRDefault="00B31269" w14:paraId="24832C99"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a continual improvement framework providing a clear roadmap for identifying, implementing, and measuring improvements across the organization.</w:t>
            </w:r>
          </w:p>
          <w:p w:rsidRPr="006521CE" w:rsidR="00B31269" w:rsidP="003177E0" w:rsidRDefault="00B31269" w14:paraId="5752AA9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feedback channels such as integrated chatbots or feedback forms within collaborative platforms. Use these insights to deliver prompt adjustments and continuous improvement.</w:t>
            </w:r>
          </w:p>
        </w:tc>
      </w:tr>
      <w:tr w:rsidRPr="00E846D2" w:rsidR="00B31269" w:rsidTr="00921ADA" w14:paraId="70CAEA3D"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B31269" w:rsidRDefault="00B31269" w14:paraId="11CFB999" w14:textId="77777777">
            <w:pPr>
              <w:rPr>
                <w:rFonts w:eastAsia="Times New Roman"/>
                <w:lang w:eastAsia="en-GB"/>
              </w:rPr>
            </w:pPr>
          </w:p>
        </w:tc>
        <w:tc>
          <w:tcPr>
            <w:tcW w:w="2067" w:type="dxa"/>
          </w:tcPr>
          <w:p w:rsidRPr="00AC71DA" w:rsidR="00B31269" w:rsidP="00005283" w:rsidRDefault="00B31269" w14:paraId="690FD6BB" w14:textId="503464E6">
            <w:pPr>
              <w:pStyle w:val="CapabilityName"/>
              <w:cnfStyle w:val="000000000000" w:firstRow="0" w:lastRow="0" w:firstColumn="0" w:lastColumn="0" w:oddVBand="0" w:evenVBand="0" w:oddHBand="0" w:evenHBand="0" w:firstRowFirstColumn="0" w:firstRowLastColumn="0" w:lastRowFirstColumn="0" w:lastRowLastColumn="0"/>
            </w:pPr>
            <w:r w:rsidRPr="00AC71DA">
              <w:t xml:space="preserve">Continual Improvement </w:t>
            </w:r>
            <w:r w:rsidR="009A2E4D">
              <w:t>&amp; Process Optimization</w:t>
            </w:r>
          </w:p>
        </w:tc>
        <w:tc>
          <w:tcPr>
            <w:tcW w:w="3603" w:type="dxa"/>
            <w:noWrap/>
          </w:tcPr>
          <w:p w:rsidRPr="006521CE" w:rsidR="00B31269" w:rsidRDefault="00B31269" w14:paraId="1FADADF6" w14:textId="3843135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29" w:id="655"/>
            <w:bookmarkStart w:name="_Toc181267434" w:id="656"/>
            <w:bookmarkStart w:name="_Toc181693772" w:id="657"/>
            <w:bookmarkStart w:name="_Toc181782979" w:id="658"/>
            <w:bookmarkStart w:name="_Toc181784326" w:id="659"/>
            <w:r>
              <w:t>Streamline business processes</w:t>
            </w:r>
            <w:bookmarkEnd w:id="655"/>
            <w:bookmarkEnd w:id="656"/>
            <w:bookmarkEnd w:id="657"/>
            <w:bookmarkEnd w:id="658"/>
            <w:bookmarkEnd w:id="659"/>
          </w:p>
        </w:tc>
        <w:tc>
          <w:tcPr>
            <w:tcW w:w="15592" w:type="dxa"/>
            <w:noWrap/>
            <w:vAlign w:val="center"/>
          </w:tcPr>
          <w:p w:rsidR="00B31269" w:rsidP="003177E0" w:rsidRDefault="00B31269" w14:paraId="64F76AAA" w14:textId="77777777">
            <w:pPr>
              <w:pStyle w:val="CapabilityActionBullet"/>
              <w:cnfStyle w:val="000000000000" w:firstRow="0" w:lastRow="0" w:firstColumn="0" w:lastColumn="0" w:oddVBand="0" w:evenVBand="0" w:oddHBand="0" w:evenHBand="0" w:firstRowFirstColumn="0" w:firstRowLastColumn="0" w:lastRowFirstColumn="0" w:lastRowLastColumn="0"/>
            </w:pPr>
            <w:r>
              <w:t>Conducting comprehensive process mapping and analysis to understand and document existing processes is the first step to identifying inefficiencies and areas for improvement.</w:t>
            </w:r>
          </w:p>
          <w:p w:rsidR="00B31269" w:rsidP="003177E0" w:rsidRDefault="00B31269" w14:paraId="02C3F3B9"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monitoring and feedback mechanisms to ensure that streamlined processes remain efficient, responsive to change, and are measured for value.</w:t>
            </w:r>
          </w:p>
          <w:p w:rsidR="00B31269" w:rsidP="003177E0" w:rsidRDefault="00B31269" w14:paraId="3269AC44"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automation techniques to streamline processes by eliminating waste, optimizing workflows, and improving delivery and operational experiences.</w:t>
            </w:r>
          </w:p>
          <w:p w:rsidRPr="006521CE" w:rsidR="00B31269" w:rsidP="003177E0" w:rsidRDefault="00B31269" w14:paraId="1B027F0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Provide ongoing training and development programs focused on the principles and tools of continuous improvement to educate employees on identifying inefficiencies.</w:t>
            </w:r>
          </w:p>
        </w:tc>
      </w:tr>
      <w:tr w:rsidRPr="00E846D2" w:rsidR="00B31269" w:rsidTr="00921ADA" w14:paraId="41869C5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B31269" w:rsidRDefault="00B31269" w14:paraId="33891C79" w14:textId="77777777">
            <w:pPr>
              <w:rPr>
                <w:rFonts w:eastAsia="Times New Roman"/>
                <w:lang w:eastAsia="en-GB"/>
              </w:rPr>
            </w:pPr>
          </w:p>
        </w:tc>
        <w:tc>
          <w:tcPr>
            <w:tcW w:w="2067" w:type="dxa"/>
          </w:tcPr>
          <w:p w:rsidRPr="00AC71DA" w:rsidR="00B31269" w:rsidP="00005283" w:rsidRDefault="00B31269" w14:paraId="2E16209B" w14:textId="5B8DF28B">
            <w:pPr>
              <w:pStyle w:val="CapabilityName"/>
              <w:cnfStyle w:val="000000100000" w:firstRow="0" w:lastRow="0" w:firstColumn="0" w:lastColumn="0" w:oddVBand="0" w:evenVBand="0" w:oddHBand="1" w:evenHBand="0" w:firstRowFirstColumn="0" w:firstRowLastColumn="0" w:lastRowFirstColumn="0" w:lastRowLastColumn="0"/>
            </w:pPr>
            <w:r w:rsidRPr="00AC71DA">
              <w:t xml:space="preserve">Continual Improvement </w:t>
            </w:r>
            <w:r w:rsidR="009A2E4D">
              <w:t>&amp; Process Optimization</w:t>
            </w:r>
          </w:p>
        </w:tc>
        <w:tc>
          <w:tcPr>
            <w:tcW w:w="3603" w:type="dxa"/>
            <w:noWrap/>
          </w:tcPr>
          <w:p w:rsidRPr="006521CE" w:rsidR="00B31269" w:rsidRDefault="00B31269" w14:paraId="21ED9B33" w14:textId="2ACED7F4">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31" w:id="660"/>
            <w:bookmarkStart w:name="_Toc181267435" w:id="661"/>
            <w:bookmarkStart w:name="_Toc181693773" w:id="662"/>
            <w:bookmarkStart w:name="_Toc181782980" w:id="663"/>
            <w:bookmarkStart w:name="_Toc181784327" w:id="664"/>
            <w:r>
              <w:t>Improve roadmap visibility</w:t>
            </w:r>
            <w:bookmarkEnd w:id="660"/>
            <w:bookmarkEnd w:id="661"/>
            <w:bookmarkEnd w:id="662"/>
            <w:bookmarkEnd w:id="663"/>
            <w:bookmarkEnd w:id="664"/>
          </w:p>
        </w:tc>
        <w:tc>
          <w:tcPr>
            <w:tcW w:w="15592" w:type="dxa"/>
            <w:noWrap/>
            <w:vAlign w:val="center"/>
          </w:tcPr>
          <w:p w:rsidR="00B31269" w:rsidP="003177E0" w:rsidRDefault="00B31269" w14:paraId="3367B28B"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tools and dashboards to provide a comprehensive view of the improvement roadmap, including tasks, progress, bottlenecks, and dependencies.</w:t>
            </w:r>
          </w:p>
          <w:p w:rsidR="00B31269" w:rsidP="003177E0" w:rsidRDefault="00B31269" w14:paraId="2C394F1F" w14:textId="77777777">
            <w:pPr>
              <w:pStyle w:val="CapabilityActionBullet"/>
              <w:cnfStyle w:val="000000100000" w:firstRow="0" w:lastRow="0" w:firstColumn="0" w:lastColumn="0" w:oddVBand="0" w:evenVBand="0" w:oddHBand="1" w:evenHBand="0" w:firstRowFirstColumn="0" w:firstRowLastColumn="0" w:lastRowFirstColumn="0" w:lastRowLastColumn="0"/>
            </w:pPr>
            <w:r>
              <w:t>Conduct regular review meetings and reporting sessions to discuss the status of continual improvement initiatives. Use these sessions to synchronize on key metrics, address issues, and update the roadmap as needed.</w:t>
            </w:r>
          </w:p>
          <w:p w:rsidRPr="006521CE" w:rsidR="00B31269" w:rsidP="003177E0" w:rsidRDefault="00B31269" w14:paraId="2D9D1CD3"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Incorporate feedback loops into the Kanban system to continuously improve roadmap visibility, priorities, and the management of improvement initiatives. Collect feedback from team members, stakeholders, and customers to refine processes and enhance transparency.</w:t>
            </w:r>
          </w:p>
        </w:tc>
      </w:tr>
      <w:tr w:rsidRPr="00E846D2" w:rsidR="00B31269" w:rsidTr="00921ADA" w14:paraId="4C7FF18D"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B31269" w:rsidRDefault="00B31269" w14:paraId="64288C98" w14:textId="77777777">
            <w:pPr>
              <w:rPr>
                <w:rFonts w:eastAsia="Times New Roman"/>
                <w:lang w:eastAsia="en-GB"/>
              </w:rPr>
            </w:pPr>
          </w:p>
        </w:tc>
        <w:tc>
          <w:tcPr>
            <w:tcW w:w="2067" w:type="dxa"/>
          </w:tcPr>
          <w:p w:rsidRPr="00AC71DA" w:rsidR="00B31269" w:rsidP="00005283" w:rsidRDefault="00B31269" w14:paraId="02A69F01" w14:textId="21B8DB8D">
            <w:pPr>
              <w:pStyle w:val="CapabilityName"/>
              <w:cnfStyle w:val="000000000000" w:firstRow="0" w:lastRow="0" w:firstColumn="0" w:lastColumn="0" w:oddVBand="0" w:evenVBand="0" w:oddHBand="0" w:evenHBand="0" w:firstRowFirstColumn="0" w:firstRowLastColumn="0" w:lastRowFirstColumn="0" w:lastRowLastColumn="0"/>
            </w:pPr>
            <w:r w:rsidRPr="00AC71DA">
              <w:t xml:space="preserve">Continual Improvement </w:t>
            </w:r>
            <w:r w:rsidR="009A2E4D">
              <w:t>&amp; Process Optimization</w:t>
            </w:r>
          </w:p>
        </w:tc>
        <w:tc>
          <w:tcPr>
            <w:tcW w:w="3603" w:type="dxa"/>
            <w:noWrap/>
          </w:tcPr>
          <w:p w:rsidRPr="006521CE" w:rsidR="00B31269" w:rsidRDefault="00B31269" w14:paraId="4D2E9F89" w14:textId="35A2659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33" w:id="665"/>
            <w:bookmarkStart w:name="_Toc181267436" w:id="666"/>
            <w:bookmarkStart w:name="_Toc181693774" w:id="667"/>
            <w:bookmarkStart w:name="_Toc181782981" w:id="668"/>
            <w:bookmarkStart w:name="_Toc181784328" w:id="669"/>
            <w:r>
              <w:t>Data-driven insights</w:t>
            </w:r>
            <w:bookmarkEnd w:id="665"/>
            <w:bookmarkEnd w:id="666"/>
            <w:bookmarkEnd w:id="667"/>
            <w:bookmarkEnd w:id="668"/>
            <w:bookmarkEnd w:id="669"/>
          </w:p>
        </w:tc>
        <w:tc>
          <w:tcPr>
            <w:tcW w:w="15592" w:type="dxa"/>
            <w:noWrap/>
            <w:vAlign w:val="center"/>
          </w:tcPr>
          <w:p w:rsidR="009C039E" w:rsidP="003177E0" w:rsidRDefault="00B31269" w14:paraId="3B5C148B" w14:textId="4058BA5D">
            <w:pPr>
              <w:pStyle w:val="CapabilityActionBullet"/>
              <w:cnfStyle w:val="000000000000" w:firstRow="0" w:lastRow="0" w:firstColumn="0" w:lastColumn="0" w:oddVBand="0" w:evenVBand="0" w:oddHBand="0" w:evenHBand="0" w:firstRowFirstColumn="0" w:firstRowLastColumn="0" w:lastRowFirstColumn="0" w:lastRowLastColumn="0"/>
            </w:pPr>
            <w:r>
              <w:t>Create a data-driven analytic culture and emphasize continuous learning to ensure that insights are effectively integrated into business processes.</w:t>
            </w:r>
          </w:p>
          <w:p w:rsidR="009C039E" w:rsidP="003177E0" w:rsidRDefault="00B31269" w14:paraId="568CF9D4" w14:textId="7CE1936B">
            <w:pPr>
              <w:pStyle w:val="CapabilityActionBullet"/>
              <w:cnfStyle w:val="000000000000" w:firstRow="0" w:lastRow="0" w:firstColumn="0" w:lastColumn="0" w:oddVBand="0" w:evenVBand="0" w:oddHBand="0" w:evenHBand="0" w:firstRowFirstColumn="0" w:firstRowLastColumn="0" w:lastRowFirstColumn="0" w:lastRowLastColumn="0"/>
            </w:pPr>
            <w:r>
              <w:t>Ensure that workflows remain efficient and adaptive to changing business needs.</w:t>
            </w:r>
          </w:p>
          <w:p w:rsidRPr="006521CE" w:rsidR="00B31269" w:rsidP="003177E0" w:rsidRDefault="00B31269" w14:paraId="60B8A2E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Provide visibility into the performance, efficiency, and bottlenecks of business processes.</w:t>
            </w:r>
          </w:p>
        </w:tc>
      </w:tr>
      <w:tr w:rsidRPr="00E846D2" w:rsidR="004B6E2D" w:rsidTr="00921ADA" w14:paraId="3164185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4B6E2D" w:rsidRDefault="004B6E2D" w14:paraId="3861754A" w14:textId="6B29D1E8">
            <w:pPr>
              <w:pStyle w:val="Heading3"/>
            </w:pPr>
            <w:bookmarkStart w:name="_Toc181693775" w:id="670"/>
            <w:bookmarkStart w:name="_Toc181782982" w:id="671"/>
            <w:bookmarkStart w:name="_Toc181784329" w:id="672"/>
            <w:r>
              <w:t>Network Discovery</w:t>
            </w:r>
            <w:bookmarkEnd w:id="670"/>
            <w:bookmarkEnd w:id="671"/>
            <w:bookmarkEnd w:id="672"/>
          </w:p>
        </w:tc>
        <w:tc>
          <w:tcPr>
            <w:tcW w:w="15592" w:type="dxa"/>
            <w:shd w:val="clear" w:color="auto" w:fill="84E290" w:themeFill="accent3" w:themeFillTint="66"/>
            <w:noWrap/>
            <w:vAlign w:val="center"/>
          </w:tcPr>
          <w:p w:rsidR="004B6E2D" w:rsidRDefault="004B6E2D" w14:paraId="0DDD79D1"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4B6E2D" w:rsidTr="00921ADA" w14:paraId="0DEDF741"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B6E2D" w:rsidRDefault="004B6E2D" w14:paraId="6805D21C" w14:textId="77777777">
            <w:pPr>
              <w:rPr>
                <w:rFonts w:eastAsia="Times New Roman"/>
                <w:lang w:eastAsia="en-GB"/>
              </w:rPr>
            </w:pPr>
          </w:p>
        </w:tc>
        <w:tc>
          <w:tcPr>
            <w:tcW w:w="2067" w:type="dxa"/>
          </w:tcPr>
          <w:p w:rsidRPr="006521CE" w:rsidR="004B6E2D" w:rsidP="00005283" w:rsidRDefault="004B6E2D" w14:paraId="425A7196"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17" w:id="673"/>
            <w:bookmarkStart w:name="_Toc181266606" w:id="674"/>
            <w:bookmarkStart w:name="_Toc181267420" w:id="675"/>
            <w:r>
              <w:t xml:space="preserve">Network </w:t>
            </w:r>
            <w:r w:rsidRPr="00AC71DA">
              <w:t>Discovery</w:t>
            </w:r>
            <w:bookmarkEnd w:id="673"/>
            <w:bookmarkEnd w:id="674"/>
            <w:bookmarkEnd w:id="675"/>
          </w:p>
        </w:tc>
        <w:tc>
          <w:tcPr>
            <w:tcW w:w="3603" w:type="dxa"/>
            <w:noWrap/>
          </w:tcPr>
          <w:p w:rsidRPr="006521CE" w:rsidR="004B6E2D" w:rsidRDefault="004B6E2D" w14:paraId="22C4532C" w14:textId="3355FCDF">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07" w:id="676"/>
            <w:bookmarkStart w:name="_Toc181267421" w:id="677"/>
            <w:bookmarkStart w:name="_Toc181693776" w:id="678"/>
            <w:bookmarkStart w:name="_Toc181782983" w:id="679"/>
            <w:bookmarkStart w:name="_Toc181784330" w:id="680"/>
            <w:r>
              <w:t>Use Active and/or Passive scanning</w:t>
            </w:r>
            <w:bookmarkEnd w:id="676"/>
            <w:bookmarkEnd w:id="677"/>
            <w:bookmarkEnd w:id="678"/>
            <w:bookmarkEnd w:id="679"/>
            <w:bookmarkEnd w:id="680"/>
          </w:p>
        </w:tc>
        <w:tc>
          <w:tcPr>
            <w:tcW w:w="15592" w:type="dxa"/>
            <w:noWrap/>
            <w:vAlign w:val="center"/>
          </w:tcPr>
          <w:p w:rsidR="004B6E2D" w:rsidP="003177E0" w:rsidRDefault="004B6E2D" w14:paraId="60B783FE" w14:textId="77777777">
            <w:pPr>
              <w:pStyle w:val="CapabilityActionBullet"/>
              <w:cnfStyle w:val="000000000000" w:firstRow="0" w:lastRow="0" w:firstColumn="0" w:lastColumn="0" w:oddVBand="0" w:evenVBand="0" w:oddHBand="0" w:evenHBand="0" w:firstRowFirstColumn="0" w:firstRowLastColumn="0" w:lastRowFirstColumn="0" w:lastRowLastColumn="0"/>
            </w:pPr>
            <w:r>
              <w:t>Deploy a network discovery solution that incorporates both active and passive scanning capabilities. This solution should provide a holistic view of all network assets, connections, and traffic patterns.</w:t>
            </w:r>
          </w:p>
          <w:p w:rsidR="004B6E2D" w:rsidP="003177E0" w:rsidRDefault="004B6E2D" w14:paraId="7B4F8C46"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a framework that leverages data from both active and passive scans to continuously assess network security posture and ensure organizational compliance.</w:t>
            </w:r>
          </w:p>
          <w:p w:rsidRPr="006521CE" w:rsidR="004B6E2D" w:rsidP="003177E0" w:rsidRDefault="004B6E2D" w14:paraId="35C553F0"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Promote collaboration between IT, security, and network operations teams to ensure that insights from network discovery are effectively utilized. Encourage knowledge sharing and cross-functional efforts to optimize network management, security, and performance.</w:t>
            </w:r>
          </w:p>
        </w:tc>
      </w:tr>
      <w:tr w:rsidRPr="00E846D2" w:rsidR="004B6E2D" w:rsidTr="00921ADA" w14:paraId="35457A7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B6E2D" w:rsidRDefault="004B6E2D" w14:paraId="7D33263E" w14:textId="77777777">
            <w:pPr>
              <w:rPr>
                <w:rFonts w:eastAsia="Times New Roman"/>
                <w:lang w:eastAsia="en-GB"/>
              </w:rPr>
            </w:pPr>
          </w:p>
        </w:tc>
        <w:tc>
          <w:tcPr>
            <w:tcW w:w="2067" w:type="dxa"/>
          </w:tcPr>
          <w:p w:rsidRPr="006521CE" w:rsidR="004B6E2D" w:rsidP="00005283" w:rsidRDefault="004B6E2D" w14:paraId="2E4F0A1E"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19" w:id="681"/>
            <w:bookmarkStart w:name="_Toc181266608" w:id="682"/>
            <w:r>
              <w:t>Network Discovery</w:t>
            </w:r>
            <w:bookmarkEnd w:id="681"/>
            <w:bookmarkEnd w:id="682"/>
          </w:p>
        </w:tc>
        <w:tc>
          <w:tcPr>
            <w:tcW w:w="3603" w:type="dxa"/>
            <w:noWrap/>
          </w:tcPr>
          <w:p w:rsidRPr="006521CE" w:rsidR="004B6E2D" w:rsidRDefault="004B6E2D" w14:paraId="2943E276" w14:textId="7ADF4645">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09" w:id="683"/>
            <w:bookmarkStart w:name="_Toc181267422" w:id="684"/>
            <w:bookmarkStart w:name="_Toc181693777" w:id="685"/>
            <w:bookmarkStart w:name="_Toc181782984" w:id="686"/>
            <w:bookmarkStart w:name="_Toc181784331" w:id="687"/>
            <w:r>
              <w:t>Minimize bandwidth consumption</w:t>
            </w:r>
            <w:bookmarkEnd w:id="683"/>
            <w:bookmarkEnd w:id="684"/>
            <w:bookmarkEnd w:id="685"/>
            <w:bookmarkEnd w:id="686"/>
            <w:bookmarkEnd w:id="687"/>
          </w:p>
        </w:tc>
        <w:tc>
          <w:tcPr>
            <w:tcW w:w="15592" w:type="dxa"/>
            <w:noWrap/>
            <w:vAlign w:val="center"/>
          </w:tcPr>
          <w:p w:rsidR="004B6E2D" w:rsidP="003177E0" w:rsidRDefault="004B6E2D" w14:paraId="2C53A03C" w14:textId="77777777">
            <w:pPr>
              <w:pStyle w:val="CapabilityActionBullet"/>
              <w:cnfStyle w:val="000000100000" w:firstRow="0" w:lastRow="0" w:firstColumn="0" w:lastColumn="0" w:oddVBand="0" w:evenVBand="0" w:oddHBand="1" w:evenHBand="0" w:firstRowFirstColumn="0" w:firstRowLastColumn="0" w:lastRowFirstColumn="0" w:lastRowLastColumn="0"/>
            </w:pPr>
            <w:r>
              <w:t>Optimize the timing and frequency of active scans to balance network discovery with minimal impact on network bandwidth and performance. Scheduling can reduce congestion and ensure scans are conducted during off-peak hours.</w:t>
            </w:r>
          </w:p>
          <w:p w:rsidRPr="006521CE" w:rsidR="004B6E2D" w:rsidP="003177E0" w:rsidRDefault="004B6E2D" w14:paraId="1F36EFB2"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Focus on collecting only necessary data during network discovery. Efficient data collection and filtering can dramatically reduce the amount of data transmitted over the network. Utilize passive scans and network flow data analysis to gather information about network traffic and assets without generating additional network traffic.</w:t>
            </w:r>
          </w:p>
        </w:tc>
      </w:tr>
      <w:tr w:rsidRPr="00E846D2" w:rsidR="004B6E2D" w:rsidTr="00921ADA" w14:paraId="29C3BB0B"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B6E2D" w:rsidRDefault="004B6E2D" w14:paraId="4577344A" w14:textId="77777777">
            <w:pPr>
              <w:rPr>
                <w:rFonts w:eastAsia="Times New Roman"/>
                <w:lang w:eastAsia="en-GB"/>
              </w:rPr>
            </w:pPr>
          </w:p>
        </w:tc>
        <w:tc>
          <w:tcPr>
            <w:tcW w:w="2067" w:type="dxa"/>
          </w:tcPr>
          <w:p w:rsidRPr="006521CE" w:rsidR="004B6E2D" w:rsidP="00005283" w:rsidRDefault="004B6E2D" w14:paraId="091DE2AA"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21" w:id="688"/>
            <w:bookmarkStart w:name="_Toc181266610" w:id="689"/>
            <w:r>
              <w:t>Network Discovery</w:t>
            </w:r>
            <w:bookmarkEnd w:id="688"/>
            <w:bookmarkEnd w:id="689"/>
          </w:p>
        </w:tc>
        <w:tc>
          <w:tcPr>
            <w:tcW w:w="3603" w:type="dxa"/>
            <w:noWrap/>
          </w:tcPr>
          <w:p w:rsidRPr="006521CE" w:rsidR="004B6E2D" w:rsidRDefault="004B6E2D" w14:paraId="5A8D36D3" w14:textId="709C2351">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11" w:id="690"/>
            <w:bookmarkStart w:name="_Toc181267423" w:id="691"/>
            <w:bookmarkStart w:name="_Toc181693778" w:id="692"/>
            <w:bookmarkStart w:name="_Toc181782985" w:id="693"/>
            <w:bookmarkStart w:name="_Toc181784332" w:id="694"/>
            <w:r>
              <w:t>Uses horizontal and top-down discovery</w:t>
            </w:r>
            <w:bookmarkEnd w:id="690"/>
            <w:bookmarkEnd w:id="691"/>
            <w:bookmarkEnd w:id="692"/>
            <w:bookmarkEnd w:id="693"/>
            <w:bookmarkEnd w:id="694"/>
          </w:p>
        </w:tc>
        <w:tc>
          <w:tcPr>
            <w:tcW w:w="15592" w:type="dxa"/>
            <w:noWrap/>
            <w:vAlign w:val="center"/>
          </w:tcPr>
          <w:p w:rsidR="004B6E2D" w:rsidP="003177E0" w:rsidRDefault="004B6E2D" w14:paraId="767D16CA" w14:textId="77777777">
            <w:pPr>
              <w:pStyle w:val="CapabilityActionBullet"/>
              <w:cnfStyle w:val="000000000000" w:firstRow="0" w:lastRow="0" w:firstColumn="0" w:lastColumn="0" w:oddVBand="0" w:evenVBand="0" w:oddHBand="0" w:evenHBand="0" w:firstRowFirstColumn="0" w:firstRowLastColumn="0" w:lastRowFirstColumn="0" w:lastRowLastColumn="0"/>
            </w:pPr>
            <w:r>
              <w:t>Develop processes for normalizing and analyzing data collected from both horizontal and top-down discovery efforts. These processes should ensure consistency, accuracy, and actionable insights from the discovered data.</w:t>
            </w:r>
          </w:p>
          <w:p w:rsidR="004B6E2D" w:rsidP="003177E0" w:rsidRDefault="004B6E2D" w14:paraId="37E030EE" w14:textId="77777777">
            <w:pPr>
              <w:pStyle w:val="CapabilityActionBullet"/>
              <w:cnfStyle w:val="000000000000" w:firstRow="0" w:lastRow="0" w:firstColumn="0" w:lastColumn="0" w:oddVBand="0" w:evenVBand="0" w:oddHBand="0" w:evenHBand="0" w:firstRowFirstColumn="0" w:firstRowLastColumn="0" w:lastRowFirstColumn="0" w:lastRowLastColumn="0"/>
            </w:pPr>
            <w:r>
              <w:t>Create goals to streamline your data collection. Ensure regular checks for accuracy so data does not become outdated or stale since that can negatively impact CMDB and similar technologies.</w:t>
            </w:r>
          </w:p>
          <w:p w:rsidRPr="006521CE" w:rsidR="004B6E2D" w:rsidP="003177E0" w:rsidRDefault="004B6E2D" w14:paraId="2EC1E35E"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Encourage collaboration and knowledge sharing across IT, network operations, and security teams to leverage insights from both horizontal and top-down discovery. Promote a culture of continuous improvement and informed decision-making.</w:t>
            </w:r>
          </w:p>
        </w:tc>
      </w:tr>
      <w:tr w:rsidRPr="00E846D2" w:rsidR="004B6E2D" w:rsidTr="00921ADA" w14:paraId="61E4D2D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B6E2D" w:rsidRDefault="004B6E2D" w14:paraId="54EB5B47" w14:textId="77777777">
            <w:pPr>
              <w:rPr>
                <w:rFonts w:eastAsia="Times New Roman"/>
                <w:lang w:eastAsia="en-GB"/>
              </w:rPr>
            </w:pPr>
          </w:p>
        </w:tc>
        <w:tc>
          <w:tcPr>
            <w:tcW w:w="2067" w:type="dxa"/>
          </w:tcPr>
          <w:p w:rsidRPr="006521CE" w:rsidR="004B6E2D" w:rsidP="00005283" w:rsidRDefault="004B6E2D" w14:paraId="64199B2B"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23" w:id="695"/>
            <w:bookmarkStart w:name="_Toc181266612" w:id="696"/>
            <w:r>
              <w:t>Network Discovery</w:t>
            </w:r>
            <w:bookmarkEnd w:id="695"/>
            <w:bookmarkEnd w:id="696"/>
          </w:p>
        </w:tc>
        <w:tc>
          <w:tcPr>
            <w:tcW w:w="3603" w:type="dxa"/>
            <w:noWrap/>
          </w:tcPr>
          <w:p w:rsidRPr="006521CE" w:rsidR="004B6E2D" w:rsidRDefault="004B6E2D" w14:paraId="45629B6F" w14:textId="0D1BD65B">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13" w:id="697"/>
            <w:bookmarkStart w:name="_Toc181267424" w:id="698"/>
            <w:bookmarkStart w:name="_Toc181693779" w:id="699"/>
            <w:bookmarkStart w:name="_Toc181782986" w:id="700"/>
            <w:bookmarkStart w:name="_Toc181784333" w:id="701"/>
            <w:r>
              <w:t>Populate CIs using network probes</w:t>
            </w:r>
            <w:bookmarkEnd w:id="697"/>
            <w:bookmarkEnd w:id="698"/>
            <w:bookmarkEnd w:id="699"/>
            <w:bookmarkEnd w:id="700"/>
            <w:bookmarkEnd w:id="701"/>
          </w:p>
        </w:tc>
        <w:tc>
          <w:tcPr>
            <w:tcW w:w="15592" w:type="dxa"/>
            <w:noWrap/>
            <w:vAlign w:val="center"/>
          </w:tcPr>
          <w:p w:rsidR="004B6E2D" w:rsidP="003177E0" w:rsidRDefault="004B6E2D" w14:paraId="72F1D0DB" w14:textId="77777777">
            <w:pPr>
              <w:pStyle w:val="CapabilityActionBullet"/>
              <w:cnfStyle w:val="000000100000" w:firstRow="0" w:lastRow="0" w:firstColumn="0" w:lastColumn="0" w:oddVBand="0" w:evenVBand="0" w:oddHBand="1" w:evenHBand="0" w:firstRowFirstColumn="0" w:firstRowLastColumn="0" w:lastRowFirstColumn="0" w:lastRowLastColumn="0"/>
            </w:pPr>
            <w:r>
              <w:t>Ensure seamless integration of data collected by network probes into a CMDB and CIs. This integration supports a unified view of network assets and their relationships, enhancing overall IT management.</w:t>
            </w:r>
          </w:p>
          <w:p w:rsidRPr="006521CE" w:rsidR="004B6E2D" w:rsidP="003177E0" w:rsidRDefault="004B6E2D" w14:paraId="41E6521A"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analytics from data collected by network probes to gain actionable insights and evaluate network performance. Use these insights for proactive network management and decision-making.</w:t>
            </w:r>
          </w:p>
        </w:tc>
      </w:tr>
      <w:tr w:rsidRPr="00E846D2" w:rsidR="004B6E2D" w:rsidTr="00921ADA" w14:paraId="71103C6C"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B6E2D" w:rsidRDefault="004B6E2D" w14:paraId="22790208" w14:textId="77777777">
            <w:pPr>
              <w:rPr>
                <w:rFonts w:eastAsia="Times New Roman"/>
                <w:lang w:eastAsia="en-GB"/>
              </w:rPr>
            </w:pPr>
          </w:p>
        </w:tc>
        <w:tc>
          <w:tcPr>
            <w:tcW w:w="2067" w:type="dxa"/>
          </w:tcPr>
          <w:p w:rsidRPr="006521CE" w:rsidR="004B6E2D" w:rsidP="00005283" w:rsidRDefault="004B6E2D" w14:paraId="174FBFC8"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25" w:id="702"/>
            <w:bookmarkStart w:name="_Toc181266614" w:id="703"/>
            <w:r>
              <w:t>Network Discovery</w:t>
            </w:r>
            <w:bookmarkEnd w:id="702"/>
            <w:bookmarkEnd w:id="703"/>
          </w:p>
        </w:tc>
        <w:tc>
          <w:tcPr>
            <w:tcW w:w="3603" w:type="dxa"/>
            <w:noWrap/>
          </w:tcPr>
          <w:p w:rsidRPr="006521CE" w:rsidR="004B6E2D" w:rsidRDefault="004B6E2D" w14:paraId="697D0B15" w14:textId="6CDEE554">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15" w:id="704"/>
            <w:bookmarkStart w:name="_Toc181267425" w:id="705"/>
            <w:bookmarkStart w:name="_Toc181693780" w:id="706"/>
            <w:bookmarkStart w:name="_Toc181782987" w:id="707"/>
            <w:bookmarkStart w:name="_Toc181784334" w:id="708"/>
            <w:r>
              <w:t>Enhance CI insights</w:t>
            </w:r>
            <w:bookmarkEnd w:id="704"/>
            <w:bookmarkEnd w:id="705"/>
            <w:bookmarkEnd w:id="706"/>
            <w:bookmarkEnd w:id="707"/>
            <w:bookmarkEnd w:id="708"/>
          </w:p>
        </w:tc>
        <w:tc>
          <w:tcPr>
            <w:tcW w:w="15592" w:type="dxa"/>
            <w:noWrap/>
            <w:vAlign w:val="center"/>
          </w:tcPr>
          <w:p w:rsidR="004B6E2D" w:rsidP="003177E0" w:rsidRDefault="004B6E2D" w14:paraId="7D1F2401"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raw network discovery data with contextual information and normalize it across multiple data sources. This process transforms basic asset data into rich, actionable insights.</w:t>
            </w:r>
          </w:p>
          <w:p w:rsidR="004B6E2D" w:rsidP="003177E0" w:rsidRDefault="004B6E2D" w14:paraId="2EB5327A" w14:textId="77777777">
            <w:pPr>
              <w:pStyle w:val="CapabilityActionBullet"/>
              <w:cnfStyle w:val="000000000000" w:firstRow="0" w:lastRow="0" w:firstColumn="0" w:lastColumn="0" w:oddVBand="0" w:evenVBand="0" w:oddHBand="0" w:evenHBand="0" w:firstRowFirstColumn="0" w:firstRowLastColumn="0" w:lastRowFirstColumn="0" w:lastRowLastColumn="0"/>
            </w:pPr>
            <w:r>
              <w:t>Leverage machine learning (ML) and artificial intelligence (AI) technologies to analyze CI data and network behavior to uncover hidden patterns.</w:t>
            </w:r>
          </w:p>
          <w:p w:rsidRPr="006521CE" w:rsidR="004B6E2D" w:rsidP="003177E0" w:rsidRDefault="004B6E2D" w14:paraId="785E2C63"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Encourage continuous improvement and collaboration among IT, network operations, and security teams to maximize the value of CI insights. Promote knowledge sharing and iterative improvements based on data-driven insights.</w:t>
            </w:r>
          </w:p>
        </w:tc>
      </w:tr>
      <w:tr w:rsidRPr="00E846D2" w:rsidR="009A2E4D" w14:paraId="4FD0167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9A2E4D" w:rsidRDefault="009A2E4D" w14:paraId="6C0D1245" w14:textId="147A691B">
            <w:pPr>
              <w:pStyle w:val="Heading3"/>
            </w:pPr>
            <w:bookmarkStart w:name="_Toc181693781" w:id="709"/>
            <w:bookmarkStart w:name="_Toc181782988" w:id="710"/>
            <w:bookmarkStart w:name="_Toc181784335" w:id="711"/>
            <w:r>
              <w:t>Configuration Management Database (CMDB)</w:t>
            </w:r>
            <w:bookmarkEnd w:id="709"/>
            <w:bookmarkEnd w:id="710"/>
            <w:bookmarkEnd w:id="711"/>
          </w:p>
        </w:tc>
        <w:tc>
          <w:tcPr>
            <w:tcW w:w="15592" w:type="dxa"/>
            <w:shd w:val="clear" w:color="auto" w:fill="84E290" w:themeFill="accent3" w:themeFillTint="66"/>
            <w:noWrap/>
            <w:vAlign w:val="center"/>
          </w:tcPr>
          <w:p w:rsidR="009A2E4D" w:rsidRDefault="009A2E4D" w14:paraId="4C82C518"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9A2E4D" w14:paraId="2FA8A921"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9A2E4D" w:rsidRDefault="009A2E4D" w14:paraId="7CF9B607" w14:textId="77777777">
            <w:pPr>
              <w:rPr>
                <w:rFonts w:eastAsia="Times New Roman"/>
                <w:lang w:eastAsia="en-GB"/>
              </w:rPr>
            </w:pPr>
          </w:p>
        </w:tc>
        <w:tc>
          <w:tcPr>
            <w:tcW w:w="2067" w:type="dxa"/>
          </w:tcPr>
          <w:p w:rsidRPr="006521CE" w:rsidR="009A2E4D" w:rsidP="00005283" w:rsidRDefault="009A2E4D" w14:paraId="12C9279A"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27" w:id="712"/>
            <w:bookmarkStart w:name="_Toc181266616" w:id="713"/>
            <w:bookmarkStart w:name="_Toc181267426" w:id="714"/>
            <w:r>
              <w:t xml:space="preserve">Configuration </w:t>
            </w:r>
            <w:r w:rsidRPr="00AC71DA">
              <w:t>Management</w:t>
            </w:r>
            <w:r>
              <w:t xml:space="preserve"> Database (CMDB)</w:t>
            </w:r>
            <w:bookmarkEnd w:id="712"/>
            <w:bookmarkEnd w:id="713"/>
            <w:bookmarkEnd w:id="714"/>
          </w:p>
        </w:tc>
        <w:tc>
          <w:tcPr>
            <w:tcW w:w="3603" w:type="dxa"/>
            <w:noWrap/>
          </w:tcPr>
          <w:p w:rsidRPr="006521CE" w:rsidR="009A2E4D" w:rsidRDefault="009A2E4D" w14:paraId="4A00F891" w14:textId="5A17AA5C">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17" w:id="715"/>
            <w:bookmarkStart w:name="_Toc181267427" w:id="716"/>
            <w:bookmarkStart w:name="_Toc181693782" w:id="717"/>
            <w:bookmarkStart w:name="_Toc181782989" w:id="718"/>
            <w:bookmarkStart w:name="_Toc181784336" w:id="719"/>
            <w:r>
              <w:t>Improve IT estate lifecycle management</w:t>
            </w:r>
            <w:bookmarkEnd w:id="715"/>
            <w:bookmarkEnd w:id="716"/>
            <w:bookmarkEnd w:id="717"/>
            <w:bookmarkEnd w:id="718"/>
            <w:bookmarkEnd w:id="719"/>
          </w:p>
        </w:tc>
        <w:tc>
          <w:tcPr>
            <w:tcW w:w="15592" w:type="dxa"/>
            <w:noWrap/>
            <w:vAlign w:val="center"/>
          </w:tcPr>
          <w:p w:rsidR="009A2E4D" w:rsidP="003177E0" w:rsidRDefault="009A2E4D" w14:paraId="224CA04E" w14:textId="77777777">
            <w:pPr>
              <w:pStyle w:val="CapabilityActionBullet"/>
              <w:cnfStyle w:val="000000000000" w:firstRow="0" w:lastRow="0" w:firstColumn="0" w:lastColumn="0" w:oddVBand="0" w:evenVBand="0" w:oddHBand="0" w:evenHBand="0" w:firstRowFirstColumn="0" w:firstRowLastColumn="0" w:lastRowFirstColumn="0" w:lastRowLastColumn="0"/>
            </w:pPr>
            <w:r>
              <w:t>Automate the discovery and mapping of assets and their dependencies to ensure that your CMDB remains current and accurate.</w:t>
            </w:r>
          </w:p>
          <w:p w:rsidR="009A2E4D" w:rsidP="003177E0" w:rsidRDefault="009A2E4D" w14:paraId="70AE8AB4"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and standardize processes for capturing and managing key data components through the entire IT asset lifecycle—from procurement to retirement—within the CMDB.</w:t>
            </w:r>
          </w:p>
          <w:p w:rsidRPr="006521CE" w:rsidR="009A2E4D" w:rsidP="003177E0" w:rsidRDefault="009A2E4D" w14:paraId="730C0855"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Build data quality and governance practices with clearly defined roles and responsibilities for data stewardship, and policies for data entry, validation, updates, and maintenance.</w:t>
            </w:r>
          </w:p>
        </w:tc>
      </w:tr>
      <w:tr w:rsidRPr="00E846D2" w:rsidR="009A2E4D" w14:paraId="181C029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9A2E4D" w:rsidRDefault="009A2E4D" w14:paraId="746D2164" w14:textId="77777777">
            <w:pPr>
              <w:rPr>
                <w:rFonts w:eastAsia="Times New Roman"/>
                <w:lang w:eastAsia="en-GB"/>
              </w:rPr>
            </w:pPr>
          </w:p>
        </w:tc>
        <w:tc>
          <w:tcPr>
            <w:tcW w:w="2067" w:type="dxa"/>
          </w:tcPr>
          <w:p w:rsidRPr="006521CE" w:rsidR="009A2E4D" w:rsidP="00005283" w:rsidRDefault="009A2E4D" w14:paraId="19A6E155"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29" w:id="720"/>
            <w:bookmarkStart w:name="_Toc181266618" w:id="721"/>
            <w:r>
              <w:t>Configuration Management Database (CMDB)</w:t>
            </w:r>
            <w:bookmarkEnd w:id="720"/>
            <w:bookmarkEnd w:id="721"/>
          </w:p>
        </w:tc>
        <w:tc>
          <w:tcPr>
            <w:tcW w:w="3603" w:type="dxa"/>
            <w:noWrap/>
          </w:tcPr>
          <w:p w:rsidRPr="006521CE" w:rsidR="009A2E4D" w:rsidRDefault="009A2E4D" w14:paraId="321F31DA" w14:textId="6541F4C6">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19" w:id="722"/>
            <w:bookmarkStart w:name="_Toc181267428" w:id="723"/>
            <w:bookmarkStart w:name="_Toc181693783" w:id="724"/>
            <w:bookmarkStart w:name="_Toc181782990" w:id="725"/>
            <w:bookmarkStart w:name="_Toc181784337" w:id="726"/>
            <w:r>
              <w:t>Achieve data-driven outcomes</w:t>
            </w:r>
            <w:bookmarkEnd w:id="722"/>
            <w:bookmarkEnd w:id="723"/>
            <w:bookmarkEnd w:id="724"/>
            <w:bookmarkEnd w:id="725"/>
            <w:bookmarkEnd w:id="726"/>
          </w:p>
        </w:tc>
        <w:tc>
          <w:tcPr>
            <w:tcW w:w="15592" w:type="dxa"/>
            <w:noWrap/>
            <w:vAlign w:val="center"/>
          </w:tcPr>
          <w:p w:rsidR="009A2E4D" w:rsidP="003177E0" w:rsidRDefault="009A2E4D" w14:paraId="71C845F8"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Ensure quality and comprehensive data collection that is accurate, complete, and </w:t>
            </w:r>
            <w:proofErr w:type="gramStart"/>
            <w:r>
              <w:t>up-to-date</w:t>
            </w:r>
            <w:proofErr w:type="gramEnd"/>
            <w:r>
              <w:t xml:space="preserve"> for any data-driven initiative.</w:t>
            </w:r>
          </w:p>
          <w:p w:rsidRPr="006521CE" w:rsidR="009A2E4D" w:rsidP="003177E0" w:rsidRDefault="009A2E4D" w14:paraId="2B3129C4"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Leverage analytics and reporting to derive insights from CMDB data that can inform strategic decisions and drive improved outcomes.</w:t>
            </w:r>
          </w:p>
        </w:tc>
      </w:tr>
      <w:tr w:rsidRPr="00E846D2" w:rsidR="009A2E4D" w14:paraId="799ACF73"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9A2E4D" w:rsidRDefault="009A2E4D" w14:paraId="059D4D01" w14:textId="77777777">
            <w:pPr>
              <w:rPr>
                <w:rFonts w:eastAsia="Times New Roman"/>
                <w:lang w:eastAsia="en-GB"/>
              </w:rPr>
            </w:pPr>
          </w:p>
        </w:tc>
        <w:tc>
          <w:tcPr>
            <w:tcW w:w="2067" w:type="dxa"/>
          </w:tcPr>
          <w:p w:rsidRPr="006521CE" w:rsidR="009A2E4D" w:rsidP="00005283" w:rsidRDefault="009A2E4D" w14:paraId="7E9FDE86"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31" w:id="727"/>
            <w:bookmarkStart w:name="_Toc181266620" w:id="728"/>
            <w:r>
              <w:t xml:space="preserve">Configuration Management </w:t>
            </w:r>
            <w:r>
              <w:lastRenderedPageBreak/>
              <w:t>Database (CMDB)</w:t>
            </w:r>
            <w:bookmarkEnd w:id="727"/>
            <w:bookmarkEnd w:id="728"/>
          </w:p>
        </w:tc>
        <w:tc>
          <w:tcPr>
            <w:tcW w:w="3603" w:type="dxa"/>
            <w:noWrap/>
          </w:tcPr>
          <w:p w:rsidRPr="006521CE" w:rsidR="009A2E4D" w:rsidRDefault="009A2E4D" w14:paraId="5628BF9A" w14:textId="138E64E3">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21" w:id="729"/>
            <w:bookmarkStart w:name="_Toc181267429" w:id="730"/>
            <w:bookmarkStart w:name="_Toc181693784" w:id="731"/>
            <w:bookmarkStart w:name="_Toc181782991" w:id="732"/>
            <w:bookmarkStart w:name="_Toc181784338" w:id="733"/>
            <w:r>
              <w:lastRenderedPageBreak/>
              <w:t>Establish single source of truth</w:t>
            </w:r>
            <w:bookmarkEnd w:id="729"/>
            <w:bookmarkEnd w:id="730"/>
            <w:bookmarkEnd w:id="731"/>
            <w:bookmarkEnd w:id="732"/>
            <w:bookmarkEnd w:id="733"/>
          </w:p>
        </w:tc>
        <w:tc>
          <w:tcPr>
            <w:tcW w:w="15592" w:type="dxa"/>
            <w:noWrap/>
            <w:vAlign w:val="center"/>
          </w:tcPr>
          <w:p w:rsidR="009A2E4D" w:rsidP="003177E0" w:rsidRDefault="009A2E4D" w14:paraId="744B599F"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data integration and synchronization framework from various sources into the CMDB to ensure that the CMDB remains the authoritative source of information.</w:t>
            </w:r>
          </w:p>
          <w:p w:rsidR="009A2E4D" w:rsidP="003177E0" w:rsidRDefault="009A2E4D" w14:paraId="09BA316F"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rigorous data governance and quality management practices to ensure the accuracy, consistency, and reliability of the CMDB as a single source of truth.</w:t>
            </w:r>
          </w:p>
          <w:p w:rsidRPr="006521CE" w:rsidR="009A2E4D" w:rsidP="003177E0" w:rsidRDefault="009A2E4D" w14:paraId="47072ECA"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lastRenderedPageBreak/>
              <w:t>Establish strong change management and communication practices to maintain the integrity of the CMDB and ensure that it remains the single accurate data source.</w:t>
            </w:r>
          </w:p>
        </w:tc>
      </w:tr>
      <w:tr w:rsidRPr="00E846D2" w:rsidR="009A2E4D" w14:paraId="0D9F81E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9A2E4D" w:rsidRDefault="009A2E4D" w14:paraId="43156756" w14:textId="77777777">
            <w:pPr>
              <w:rPr>
                <w:rFonts w:eastAsia="Times New Roman"/>
                <w:lang w:eastAsia="en-GB"/>
              </w:rPr>
            </w:pPr>
          </w:p>
        </w:tc>
        <w:tc>
          <w:tcPr>
            <w:tcW w:w="2067" w:type="dxa"/>
          </w:tcPr>
          <w:p w:rsidRPr="006521CE" w:rsidR="009A2E4D" w:rsidP="00005283" w:rsidRDefault="009A2E4D" w14:paraId="272A3220"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33" w:id="734"/>
            <w:bookmarkStart w:name="_Toc181266622" w:id="735"/>
            <w:r>
              <w:t>Configuration Management Database (CMDB)</w:t>
            </w:r>
            <w:bookmarkEnd w:id="734"/>
            <w:bookmarkEnd w:id="735"/>
          </w:p>
        </w:tc>
        <w:tc>
          <w:tcPr>
            <w:tcW w:w="3603" w:type="dxa"/>
            <w:noWrap/>
          </w:tcPr>
          <w:p w:rsidRPr="006521CE" w:rsidR="009A2E4D" w:rsidRDefault="009A2E4D" w14:paraId="18D1ADF9" w14:textId="14678F49">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23" w:id="736"/>
            <w:bookmarkStart w:name="_Toc181267430" w:id="737"/>
            <w:bookmarkStart w:name="_Toc181693785" w:id="738"/>
            <w:bookmarkStart w:name="_Toc181782992" w:id="739"/>
            <w:bookmarkStart w:name="_Toc181784339" w:id="740"/>
            <w:r>
              <w:t>Enhance reporting and analytics</w:t>
            </w:r>
            <w:bookmarkEnd w:id="736"/>
            <w:bookmarkEnd w:id="737"/>
            <w:bookmarkEnd w:id="738"/>
            <w:bookmarkEnd w:id="739"/>
            <w:bookmarkEnd w:id="740"/>
          </w:p>
        </w:tc>
        <w:tc>
          <w:tcPr>
            <w:tcW w:w="15592" w:type="dxa"/>
            <w:noWrap/>
            <w:vAlign w:val="center"/>
          </w:tcPr>
          <w:p w:rsidR="009A2E4D" w:rsidP="003177E0" w:rsidRDefault="009A2E4D" w14:paraId="3F0BF3B6" w14:textId="77777777">
            <w:pPr>
              <w:pStyle w:val="CapabilityActionBullet"/>
              <w:cnfStyle w:val="000000100000" w:firstRow="0" w:lastRow="0" w:firstColumn="0" w:lastColumn="0" w:oddVBand="0" w:evenVBand="0" w:oddHBand="1" w:evenHBand="0" w:firstRowFirstColumn="0" w:firstRowLastColumn="0" w:lastRowFirstColumn="0" w:lastRowLastColumn="0"/>
            </w:pPr>
            <w:r>
              <w:t>Incorporate real-time data processing, analytics, and visualization tools to pull data from the CMDB and generate insightful, actionable reports.</w:t>
            </w:r>
          </w:p>
          <w:p w:rsidR="009A2E4D" w:rsidP="003177E0" w:rsidRDefault="009A2E4D" w14:paraId="4891672E"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interactive and customizable dashboards to provide stakeholders with real-time, intuitive insights into the state of IT assets and services.</w:t>
            </w:r>
          </w:p>
          <w:p w:rsidRPr="006521CE" w:rsidR="009A2E4D" w:rsidP="003177E0" w:rsidRDefault="009A2E4D" w14:paraId="0D30364B"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Implement continuous improvement and feedback options to ensure that reporting and analytics evolve to meet changing business requirements and enhance overall data utility.</w:t>
            </w:r>
          </w:p>
        </w:tc>
      </w:tr>
      <w:tr w:rsidRPr="00E846D2" w:rsidR="009A2E4D" w14:paraId="0F1977BC"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9A2E4D" w:rsidRDefault="009A2E4D" w14:paraId="3B4796FF" w14:textId="77777777">
            <w:pPr>
              <w:rPr>
                <w:rFonts w:eastAsia="Times New Roman"/>
                <w:lang w:eastAsia="en-GB"/>
              </w:rPr>
            </w:pPr>
          </w:p>
        </w:tc>
        <w:tc>
          <w:tcPr>
            <w:tcW w:w="2067" w:type="dxa"/>
          </w:tcPr>
          <w:p w:rsidRPr="006521CE" w:rsidR="009A2E4D" w:rsidP="00005283" w:rsidRDefault="009A2E4D" w14:paraId="447875D3"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35" w:id="741"/>
            <w:bookmarkStart w:name="_Toc181266624" w:id="742"/>
            <w:r>
              <w:t>Configuration Management Database (CMDB)</w:t>
            </w:r>
            <w:bookmarkEnd w:id="741"/>
            <w:bookmarkEnd w:id="742"/>
          </w:p>
        </w:tc>
        <w:tc>
          <w:tcPr>
            <w:tcW w:w="3603" w:type="dxa"/>
            <w:noWrap/>
          </w:tcPr>
          <w:p w:rsidRPr="006521CE" w:rsidR="009A2E4D" w:rsidRDefault="009A2E4D" w14:paraId="5C4CFA8A" w14:textId="730FC2E0">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25" w:id="743"/>
            <w:bookmarkStart w:name="_Toc181267431" w:id="744"/>
            <w:bookmarkStart w:name="_Toc181693786" w:id="745"/>
            <w:bookmarkStart w:name="_Toc181782993" w:id="746"/>
            <w:bookmarkStart w:name="_Toc181784340" w:id="747"/>
            <w:r>
              <w:t>Improve change management</w:t>
            </w:r>
            <w:bookmarkEnd w:id="743"/>
            <w:bookmarkEnd w:id="744"/>
            <w:bookmarkEnd w:id="745"/>
            <w:bookmarkEnd w:id="746"/>
            <w:bookmarkEnd w:id="747"/>
          </w:p>
        </w:tc>
        <w:tc>
          <w:tcPr>
            <w:tcW w:w="15592" w:type="dxa"/>
            <w:noWrap/>
            <w:vAlign w:val="center"/>
          </w:tcPr>
          <w:p w:rsidR="009A2E4D" w:rsidP="003177E0" w:rsidRDefault="009A2E4D" w14:paraId="103466A3" w14:textId="77777777">
            <w:pPr>
              <w:pStyle w:val="CapabilityActionBullet"/>
              <w:cnfStyle w:val="000000000000" w:firstRow="0" w:lastRow="0" w:firstColumn="0" w:lastColumn="0" w:oddVBand="0" w:evenVBand="0" w:oddHBand="0" w:evenHBand="0" w:firstRowFirstColumn="0" w:firstRowLastColumn="0" w:lastRowFirstColumn="0" w:lastRowLastColumn="0"/>
            </w:pPr>
            <w:r>
              <w:t>Incorporate or modify your existing change control processes to ensure that all changes are managed systematically and align with organizational policies.</w:t>
            </w:r>
          </w:p>
          <w:p w:rsidR="009A2E4D" w:rsidP="003177E0" w:rsidRDefault="009A2E4D" w14:paraId="45524146" w14:textId="77777777">
            <w:pPr>
              <w:pStyle w:val="CapabilityActionBullet"/>
              <w:cnfStyle w:val="000000000000" w:firstRow="0" w:lastRow="0" w:firstColumn="0" w:lastColumn="0" w:oddVBand="0" w:evenVBand="0" w:oddHBand="0" w:evenHBand="0" w:firstRowFirstColumn="0" w:firstRowLastColumn="0" w:lastRowFirstColumn="0" w:lastRowLastColumn="0"/>
            </w:pPr>
            <w:r>
              <w:t>Enhance integration and automation for change detection and impact analysis to reduce errors and improve the efficiency of the change management process.</w:t>
            </w:r>
          </w:p>
          <w:p w:rsidRPr="006521CE" w:rsidR="009A2E4D" w:rsidP="003177E0" w:rsidRDefault="009A2E4D" w14:paraId="7F9EEDE5"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Encourage a culture of continuous improvement by ensuring that change management practices evolve in step with your CMDB.  Provide training for key resources on your change policies and procedures and the importance of maintaining an accurate CMDB.</w:t>
            </w:r>
          </w:p>
        </w:tc>
      </w:tr>
      <w:tr w:rsidRPr="00E846D2" w:rsidR="00F56DBA" w14:paraId="132E88C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F56DBA" w:rsidRDefault="00F56DBA" w14:paraId="57426768" w14:textId="77304BCA">
            <w:pPr>
              <w:pStyle w:val="Heading3"/>
            </w:pPr>
            <w:bookmarkStart w:name="_Toc181693787" w:id="748"/>
            <w:bookmarkStart w:name="_Toc181782994" w:id="749"/>
            <w:bookmarkStart w:name="_Toc181784341" w:id="750"/>
            <w:r>
              <w:t>Data Management</w:t>
            </w:r>
            <w:bookmarkEnd w:id="748"/>
            <w:bookmarkEnd w:id="749"/>
            <w:bookmarkEnd w:id="750"/>
          </w:p>
        </w:tc>
        <w:tc>
          <w:tcPr>
            <w:tcW w:w="15592" w:type="dxa"/>
            <w:shd w:val="clear" w:color="auto" w:fill="84E290" w:themeFill="accent3" w:themeFillTint="66"/>
            <w:noWrap/>
            <w:vAlign w:val="center"/>
          </w:tcPr>
          <w:p w:rsidR="00F56DBA" w:rsidRDefault="00F56DBA" w14:paraId="2985F5AC"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F56DBA" w14:paraId="1F974ECF"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F56DBA" w:rsidRDefault="00F56DBA" w14:paraId="7B40E93D" w14:textId="77777777">
            <w:pPr>
              <w:rPr>
                <w:rFonts w:eastAsia="Times New Roman"/>
                <w:lang w:eastAsia="en-GB"/>
              </w:rPr>
            </w:pPr>
          </w:p>
        </w:tc>
        <w:tc>
          <w:tcPr>
            <w:tcW w:w="2067" w:type="dxa"/>
          </w:tcPr>
          <w:p w:rsidRPr="0017157B" w:rsidR="00F56DBA" w:rsidRDefault="00F56DBA" w14:paraId="0440D1E9"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67448" w:id="751"/>
            <w:r w:rsidRPr="0017157B">
              <w:t>Data Management</w:t>
            </w:r>
            <w:bookmarkEnd w:id="751"/>
          </w:p>
        </w:tc>
        <w:tc>
          <w:tcPr>
            <w:tcW w:w="3603" w:type="dxa"/>
            <w:noWrap/>
          </w:tcPr>
          <w:p w:rsidRPr="006521CE" w:rsidR="00F56DBA" w:rsidRDefault="00F56DBA" w14:paraId="45C177CA" w14:textId="124966A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52" w:id="752"/>
            <w:bookmarkStart w:name="_Toc181267449" w:id="753"/>
            <w:bookmarkStart w:name="_Toc181693788" w:id="754"/>
            <w:bookmarkStart w:name="_Toc181782995" w:id="755"/>
            <w:bookmarkStart w:name="_Toc181784342" w:id="756"/>
            <w:r>
              <w:t>Governance Framework</w:t>
            </w:r>
            <w:r>
              <w:rPr>
                <w:rFonts w:cs="Arial"/>
              </w:rPr>
              <w:t>​</w:t>
            </w:r>
            <w:bookmarkEnd w:id="752"/>
            <w:bookmarkEnd w:id="753"/>
            <w:bookmarkEnd w:id="754"/>
            <w:bookmarkEnd w:id="755"/>
            <w:bookmarkEnd w:id="756"/>
          </w:p>
        </w:tc>
        <w:tc>
          <w:tcPr>
            <w:tcW w:w="15592" w:type="dxa"/>
            <w:noWrap/>
            <w:vAlign w:val="bottom"/>
          </w:tcPr>
          <w:p w:rsidR="00F56DBA" w:rsidP="003177E0" w:rsidRDefault="00F56DBA" w14:paraId="2A1D574D"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 data governance framework to ensure that data is managed consistently, securely, and in compliance with organizational policy and regulatory requirements. </w:t>
            </w:r>
          </w:p>
          <w:p w:rsidR="00F56DBA" w:rsidP="003177E0" w:rsidRDefault="00F56DBA" w14:paraId="42AAF36C" w14:textId="77777777">
            <w:pPr>
              <w:pStyle w:val="CapabilityActionBullet"/>
              <w:cnfStyle w:val="000000000000" w:firstRow="0" w:lastRow="0" w:firstColumn="0" w:lastColumn="0" w:oddVBand="0" w:evenVBand="0" w:oddHBand="0" w:evenHBand="0" w:firstRowFirstColumn="0" w:firstRowLastColumn="0" w:lastRowFirstColumn="0" w:lastRowLastColumn="0"/>
            </w:pPr>
            <w:r>
              <w:t>Define policies, roles, responsibilities, and processes for data management.</w:t>
            </w:r>
          </w:p>
          <w:p w:rsidRPr="006521CE" w:rsidR="00F56DBA" w:rsidP="003177E0" w:rsidRDefault="00F56DBA" w14:paraId="334956E5"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analytics and monitoring tools to gain insights into data usage, identify potential risks, and optimize data management practices.</w:t>
            </w:r>
          </w:p>
        </w:tc>
      </w:tr>
      <w:tr w:rsidRPr="00E846D2" w:rsidR="00F56DBA" w14:paraId="39A8653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F56DBA" w:rsidRDefault="00F56DBA" w14:paraId="0AB716D9" w14:textId="77777777">
            <w:pPr>
              <w:rPr>
                <w:rFonts w:eastAsia="Times New Roman"/>
                <w:lang w:eastAsia="en-GB"/>
              </w:rPr>
            </w:pPr>
          </w:p>
        </w:tc>
        <w:tc>
          <w:tcPr>
            <w:tcW w:w="2067" w:type="dxa"/>
          </w:tcPr>
          <w:p w:rsidRPr="0017157B" w:rsidR="00F56DBA" w:rsidRDefault="00F56DBA" w14:paraId="2CF4266D" w14:textId="77777777">
            <w:pPr>
              <w:pStyle w:val="CapabilityName"/>
              <w:cnfStyle w:val="000000100000" w:firstRow="0" w:lastRow="0" w:firstColumn="0" w:lastColumn="0" w:oddVBand="0" w:evenVBand="0" w:oddHBand="1" w:evenHBand="0" w:firstRowFirstColumn="0" w:firstRowLastColumn="0" w:lastRowFirstColumn="0" w:lastRowLastColumn="0"/>
            </w:pPr>
            <w:r w:rsidRPr="0017157B">
              <w:t>Data Management</w:t>
            </w:r>
          </w:p>
        </w:tc>
        <w:tc>
          <w:tcPr>
            <w:tcW w:w="3603" w:type="dxa"/>
            <w:noWrap/>
          </w:tcPr>
          <w:p w:rsidRPr="006521CE" w:rsidR="00F56DBA" w:rsidRDefault="00F56DBA" w14:paraId="2D72E1CA" w14:textId="0AA4362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53" w:id="757"/>
            <w:bookmarkStart w:name="_Toc181267450" w:id="758"/>
            <w:bookmarkStart w:name="_Toc181693789" w:id="759"/>
            <w:bookmarkStart w:name="_Toc181782996" w:id="760"/>
            <w:bookmarkStart w:name="_Toc181784343" w:id="761"/>
            <w:r>
              <w:t>Normalization</w:t>
            </w:r>
            <w:bookmarkEnd w:id="757"/>
            <w:bookmarkEnd w:id="758"/>
            <w:bookmarkEnd w:id="759"/>
            <w:bookmarkEnd w:id="760"/>
            <w:bookmarkEnd w:id="761"/>
          </w:p>
        </w:tc>
        <w:tc>
          <w:tcPr>
            <w:tcW w:w="15592" w:type="dxa"/>
            <w:noWrap/>
            <w:vAlign w:val="center"/>
          </w:tcPr>
          <w:p w:rsidR="00F56DBA" w:rsidP="003177E0" w:rsidRDefault="00F56DBA" w14:paraId="2B4CD315" w14:textId="77777777">
            <w:pPr>
              <w:pStyle w:val="CapabilityActionBullet"/>
              <w:cnfStyle w:val="000000100000" w:firstRow="0" w:lastRow="0" w:firstColumn="0" w:lastColumn="0" w:oddVBand="0" w:evenVBand="0" w:oddHBand="1" w:evenHBand="0" w:firstRowFirstColumn="0" w:firstRowLastColumn="0" w:lastRowFirstColumn="0" w:lastRowLastColumn="0"/>
            </w:pPr>
          </w:p>
          <w:p w:rsidR="00F56DBA" w:rsidP="003177E0" w:rsidRDefault="00F56DBA" w14:paraId="3D4A9828"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Inspect your existing data and schema to understand its structure and the relationships between tables for redundancies, inconsistencies, and anomalies. </w:t>
            </w:r>
          </w:p>
          <w:p w:rsidR="00F56DBA" w:rsidP="003177E0" w:rsidRDefault="00F56DBA" w14:paraId="71BC13F7"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Ensure all stakeholders agree on the data requirements and constraints.  </w:t>
            </w:r>
          </w:p>
          <w:p w:rsidRPr="006521CE" w:rsidR="00F56DBA" w:rsidP="003177E0" w:rsidRDefault="00F56DBA" w14:paraId="5756D7FA"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Use normalization to optimize queries, reduce redundancies, ensure data integrity, or a combination of these factors for your specific use case.</w:t>
            </w:r>
          </w:p>
        </w:tc>
      </w:tr>
      <w:tr w:rsidRPr="00E846D2" w:rsidR="00F56DBA" w14:paraId="0158DF1A"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F56DBA" w:rsidRDefault="00F56DBA" w14:paraId="0C3FCF31" w14:textId="77777777">
            <w:pPr>
              <w:rPr>
                <w:rFonts w:eastAsia="Times New Roman"/>
                <w:lang w:eastAsia="en-GB"/>
              </w:rPr>
            </w:pPr>
          </w:p>
        </w:tc>
        <w:tc>
          <w:tcPr>
            <w:tcW w:w="2067" w:type="dxa"/>
          </w:tcPr>
          <w:p w:rsidRPr="0017157B" w:rsidR="00F56DBA" w:rsidRDefault="00F56DBA" w14:paraId="06FC46F9" w14:textId="77777777">
            <w:pPr>
              <w:pStyle w:val="CapabilityName"/>
              <w:cnfStyle w:val="000000000000" w:firstRow="0" w:lastRow="0" w:firstColumn="0" w:lastColumn="0" w:oddVBand="0" w:evenVBand="0" w:oddHBand="0" w:evenHBand="0" w:firstRowFirstColumn="0" w:firstRowLastColumn="0" w:lastRowFirstColumn="0" w:lastRowLastColumn="0"/>
            </w:pPr>
            <w:r w:rsidRPr="0017157B">
              <w:t>Data Management</w:t>
            </w:r>
          </w:p>
        </w:tc>
        <w:tc>
          <w:tcPr>
            <w:tcW w:w="3603" w:type="dxa"/>
            <w:noWrap/>
          </w:tcPr>
          <w:p w:rsidRPr="006521CE" w:rsidR="00F56DBA" w:rsidRDefault="00F56DBA" w14:paraId="173B6C77" w14:textId="27FC6B1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54" w:id="762"/>
            <w:bookmarkStart w:name="_Toc181267451" w:id="763"/>
            <w:bookmarkStart w:name="_Toc181693790" w:id="764"/>
            <w:bookmarkStart w:name="_Toc181782997" w:id="765"/>
            <w:bookmarkStart w:name="_Toc181784344" w:id="766"/>
            <w:r>
              <w:t>Integrity</w:t>
            </w:r>
            <w:bookmarkEnd w:id="762"/>
            <w:bookmarkEnd w:id="763"/>
            <w:bookmarkEnd w:id="764"/>
            <w:bookmarkEnd w:id="765"/>
            <w:bookmarkEnd w:id="766"/>
          </w:p>
        </w:tc>
        <w:tc>
          <w:tcPr>
            <w:tcW w:w="15592" w:type="dxa"/>
            <w:noWrap/>
            <w:vAlign w:val="center"/>
          </w:tcPr>
          <w:p w:rsidR="00F56DBA" w:rsidP="003177E0" w:rsidRDefault="00F56DBA" w14:paraId="5DBCD8EF" w14:textId="77777777">
            <w:pPr>
              <w:pStyle w:val="CapabilityActionBullet"/>
              <w:cnfStyle w:val="000000000000" w:firstRow="0" w:lastRow="0" w:firstColumn="0" w:lastColumn="0" w:oddVBand="0" w:evenVBand="0" w:oddHBand="0" w:evenHBand="0" w:firstRowFirstColumn="0" w:firstRowLastColumn="0" w:lastRowFirstColumn="0" w:lastRowLastColumn="0"/>
            </w:pPr>
            <w:r>
              <w:t>Clearly define what data integrity means for your organization, including its importance and implications.  </w:t>
            </w:r>
          </w:p>
          <w:p w:rsidR="00F56DBA" w:rsidP="003177E0" w:rsidRDefault="00F56DBA" w14:paraId="30DB4282" w14:textId="77777777">
            <w:pPr>
              <w:pStyle w:val="CapabilityActionBullet"/>
              <w:cnfStyle w:val="000000000000" w:firstRow="0" w:lastRow="0" w:firstColumn="0" w:lastColumn="0" w:oddVBand="0" w:evenVBand="0" w:oddHBand="0" w:evenHBand="0" w:firstRowFirstColumn="0" w:firstRowLastColumn="0" w:lastRowFirstColumn="0" w:lastRowLastColumn="0"/>
            </w:pPr>
            <w:r>
              <w:t>Create policies that outline acceptable use, data handling procedures, and integrity checkpoints.  </w:t>
            </w:r>
          </w:p>
          <w:p w:rsidR="00F56DBA" w:rsidP="003177E0" w:rsidRDefault="00F56DBA" w14:paraId="66934E77"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Develop and implement a data governance framework that includes data ownership, stewardship, and accountability.  Appoint data stewards responsible for maintaining data quality and integrity.   </w:t>
            </w:r>
          </w:p>
          <w:p w:rsidRPr="006521CE" w:rsidR="00F56DBA" w:rsidP="003177E0" w:rsidRDefault="00F56DBA" w14:paraId="3C3611E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Strengthen data security and compliance measures to protect sensitive data, ensure regulatory compliance, and mitigate risks associated with data breaches and unauthorized access.</w:t>
            </w:r>
          </w:p>
        </w:tc>
      </w:tr>
      <w:tr w:rsidRPr="00E846D2" w:rsidR="00F56DBA" w14:paraId="1107ABD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F56DBA" w:rsidRDefault="00F56DBA" w14:paraId="49738D4F" w14:textId="77777777">
            <w:pPr>
              <w:rPr>
                <w:rFonts w:eastAsia="Times New Roman"/>
                <w:lang w:eastAsia="en-GB"/>
              </w:rPr>
            </w:pPr>
          </w:p>
        </w:tc>
        <w:tc>
          <w:tcPr>
            <w:tcW w:w="2067" w:type="dxa"/>
            <w:vAlign w:val="center"/>
          </w:tcPr>
          <w:p w:rsidRPr="0017157B" w:rsidR="00F56DBA" w:rsidRDefault="00F56DBA" w14:paraId="7100F7A0" w14:textId="77777777">
            <w:pPr>
              <w:pStyle w:val="CapabilityName"/>
              <w:cnfStyle w:val="000000100000" w:firstRow="0" w:lastRow="0" w:firstColumn="0" w:lastColumn="0" w:oddVBand="0" w:evenVBand="0" w:oddHBand="1" w:evenHBand="0" w:firstRowFirstColumn="0" w:firstRowLastColumn="0" w:lastRowFirstColumn="0" w:lastRowLastColumn="0"/>
            </w:pPr>
            <w:r w:rsidRPr="0017157B">
              <w:t>Data Management</w:t>
            </w:r>
          </w:p>
        </w:tc>
        <w:tc>
          <w:tcPr>
            <w:tcW w:w="3603" w:type="dxa"/>
            <w:noWrap/>
          </w:tcPr>
          <w:p w:rsidRPr="006521CE" w:rsidR="00F56DBA" w:rsidRDefault="00F56DBA" w14:paraId="4D2897F4" w14:textId="1BD4D116">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55" w:id="767"/>
            <w:bookmarkStart w:name="_Toc181267452" w:id="768"/>
            <w:bookmarkStart w:name="_Toc181693791" w:id="769"/>
            <w:bookmarkStart w:name="_Toc181782998" w:id="770"/>
            <w:bookmarkStart w:name="_Toc181784345" w:id="771"/>
            <w:r>
              <w:t>Availability</w:t>
            </w:r>
            <w:bookmarkEnd w:id="767"/>
            <w:bookmarkEnd w:id="768"/>
            <w:bookmarkEnd w:id="769"/>
            <w:bookmarkEnd w:id="770"/>
            <w:bookmarkEnd w:id="771"/>
          </w:p>
        </w:tc>
        <w:tc>
          <w:tcPr>
            <w:tcW w:w="15592" w:type="dxa"/>
            <w:noWrap/>
            <w:vAlign w:val="center"/>
          </w:tcPr>
          <w:p w:rsidR="00F56DBA" w:rsidP="003177E0" w:rsidRDefault="00F56DBA" w14:paraId="295A5BF6"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and maintain a detailed disaster recovery plan outlining steps to recover data and resume operations after a major failure or disaster. </w:t>
            </w:r>
          </w:p>
          <w:p w:rsidR="00F56DBA" w:rsidP="003177E0" w:rsidRDefault="00F56DBA" w14:paraId="0A86AA90" w14:textId="77777777">
            <w:pPr>
              <w:pStyle w:val="CapabilityActionBullet"/>
              <w:cnfStyle w:val="000000100000" w:firstRow="0" w:lastRow="0" w:firstColumn="0" w:lastColumn="0" w:oddVBand="0" w:evenVBand="0" w:oddHBand="1" w:evenHBand="0" w:firstRowFirstColumn="0" w:firstRowLastColumn="0" w:lastRowFirstColumn="0" w:lastRowLastColumn="0"/>
            </w:pPr>
            <w:r>
              <w:t>Utilize off-site and cloud storage for additional redundancy and recovery capabilities and ensure scheduled backups are stored in multiple locations.</w:t>
            </w:r>
          </w:p>
          <w:p w:rsidRPr="006521CE" w:rsidR="00F56DBA" w:rsidP="003177E0" w:rsidRDefault="00F56DBA" w14:paraId="6B4A00A5"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Design infrastructure to scale horizontally and vertically to handle increasing data loads without impacting availability.</w:t>
            </w:r>
          </w:p>
        </w:tc>
      </w:tr>
      <w:tr w:rsidRPr="00E846D2" w:rsidR="00F56DBA" w14:paraId="2F3CD66C"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F56DBA" w:rsidRDefault="00F56DBA" w14:paraId="6E57E7D0" w14:textId="77777777">
            <w:pPr>
              <w:rPr>
                <w:rFonts w:eastAsia="Times New Roman"/>
                <w:lang w:eastAsia="en-GB"/>
              </w:rPr>
            </w:pPr>
          </w:p>
        </w:tc>
        <w:tc>
          <w:tcPr>
            <w:tcW w:w="2067" w:type="dxa"/>
            <w:vAlign w:val="center"/>
          </w:tcPr>
          <w:p w:rsidRPr="0017157B" w:rsidR="00F56DBA" w:rsidRDefault="00F56DBA" w14:paraId="3D6503CF" w14:textId="77777777">
            <w:pPr>
              <w:pStyle w:val="CapabilityName"/>
              <w:cnfStyle w:val="000000000000" w:firstRow="0" w:lastRow="0" w:firstColumn="0" w:lastColumn="0" w:oddVBand="0" w:evenVBand="0" w:oddHBand="0" w:evenHBand="0" w:firstRowFirstColumn="0" w:firstRowLastColumn="0" w:lastRowFirstColumn="0" w:lastRowLastColumn="0"/>
            </w:pPr>
            <w:r w:rsidRPr="0017157B">
              <w:t>Data Management</w:t>
            </w:r>
          </w:p>
        </w:tc>
        <w:tc>
          <w:tcPr>
            <w:tcW w:w="3603" w:type="dxa"/>
            <w:noWrap/>
          </w:tcPr>
          <w:p w:rsidRPr="006521CE" w:rsidR="00F56DBA" w:rsidRDefault="00F56DBA" w14:paraId="674FEF98" w14:textId="5F945BFE">
            <w:pPr>
              <w:pStyle w:val="Heading4"/>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bookmarkStart w:name="_Toc181266656" w:id="772"/>
            <w:bookmarkStart w:name="_Toc181267453" w:id="773"/>
            <w:bookmarkStart w:name="_Toc181693792" w:id="774"/>
            <w:bookmarkStart w:name="_Toc181782999" w:id="775"/>
            <w:bookmarkStart w:name="_Toc181784346" w:id="776"/>
            <w:r>
              <w:t>Quality assurance</w:t>
            </w:r>
            <w:bookmarkEnd w:id="772"/>
            <w:bookmarkEnd w:id="773"/>
            <w:bookmarkEnd w:id="774"/>
            <w:bookmarkEnd w:id="775"/>
            <w:bookmarkEnd w:id="776"/>
          </w:p>
        </w:tc>
        <w:tc>
          <w:tcPr>
            <w:tcW w:w="15592" w:type="dxa"/>
            <w:noWrap/>
            <w:vAlign w:val="center"/>
          </w:tcPr>
          <w:p w:rsidR="00F56DBA" w:rsidP="003177E0" w:rsidRDefault="00F56DBA" w14:paraId="00A77A6E"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Set clear objectives and goals for data quality that align with business needs and requirements to document the principles, standards, and expectations for maintaining data quality across the organization.  </w:t>
            </w:r>
          </w:p>
          <w:p w:rsidR="00F56DBA" w:rsidP="003177E0" w:rsidRDefault="00F56DBA" w14:paraId="34108A21" w14:textId="77777777">
            <w:pPr>
              <w:pStyle w:val="CapabilityActionBullet"/>
              <w:cnfStyle w:val="000000000000" w:firstRow="0" w:lastRow="0" w:firstColumn="0" w:lastColumn="0" w:oddVBand="0" w:evenVBand="0" w:oddHBand="0" w:evenHBand="0" w:firstRowFirstColumn="0" w:firstRowLastColumn="0" w:lastRowFirstColumn="0" w:lastRowLastColumn="0"/>
            </w:pPr>
            <w:r>
              <w:t>Identify and define key data quality metrics such as accuracy, completeness, consistency, and validity.   </w:t>
            </w:r>
          </w:p>
          <w:p w:rsidR="00F56DBA" w:rsidP="003177E0" w:rsidRDefault="00F56DBA" w14:paraId="798FE85B"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validation rules at the point of data entry to ensure data quality from the start.  </w:t>
            </w:r>
          </w:p>
          <w:p w:rsidRPr="006521CE" w:rsidR="00F56DBA" w:rsidP="003177E0" w:rsidRDefault="00F56DBA" w14:paraId="20D1E4A2"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Automate data quality checks and remediation processes wherever possible to enhance efficiency and accuracy.</w:t>
            </w:r>
          </w:p>
        </w:tc>
      </w:tr>
      <w:tr w:rsidRPr="00E846D2" w:rsidR="00F56DBA" w14:paraId="1FC4596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F56DBA" w:rsidRDefault="00F56DBA" w14:paraId="4BFAB038" w14:textId="77777777">
            <w:pPr>
              <w:rPr>
                <w:rFonts w:eastAsia="Times New Roman"/>
                <w:lang w:eastAsia="en-GB"/>
              </w:rPr>
            </w:pPr>
          </w:p>
        </w:tc>
        <w:tc>
          <w:tcPr>
            <w:tcW w:w="2067" w:type="dxa"/>
            <w:vAlign w:val="center"/>
          </w:tcPr>
          <w:p w:rsidRPr="0017157B" w:rsidR="00F56DBA" w:rsidRDefault="00F56DBA" w14:paraId="6B473D04" w14:textId="77777777">
            <w:pPr>
              <w:pStyle w:val="CapabilityName"/>
              <w:cnfStyle w:val="000000100000" w:firstRow="0" w:lastRow="0" w:firstColumn="0" w:lastColumn="0" w:oddVBand="0" w:evenVBand="0" w:oddHBand="1" w:evenHBand="0" w:firstRowFirstColumn="0" w:firstRowLastColumn="0" w:lastRowFirstColumn="0" w:lastRowLastColumn="0"/>
            </w:pPr>
            <w:r w:rsidRPr="0017157B">
              <w:t>Data Management</w:t>
            </w:r>
          </w:p>
        </w:tc>
        <w:tc>
          <w:tcPr>
            <w:tcW w:w="3603" w:type="dxa"/>
            <w:noWrap/>
          </w:tcPr>
          <w:p w:rsidRPr="006521CE" w:rsidR="00F56DBA" w:rsidRDefault="00F56DBA" w14:paraId="26FCB924" w14:textId="1541EE6F">
            <w:pPr>
              <w:pStyle w:val="Heading4"/>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bookmarkStart w:name="_Toc181693793" w:id="777"/>
            <w:bookmarkStart w:name="_Toc181783000" w:id="778"/>
            <w:bookmarkStart w:name="_Toc181784347" w:id="779"/>
            <w:r>
              <w:t>Confidentiality</w:t>
            </w:r>
            <w:bookmarkEnd w:id="777"/>
            <w:bookmarkEnd w:id="778"/>
            <w:bookmarkEnd w:id="779"/>
          </w:p>
        </w:tc>
        <w:tc>
          <w:tcPr>
            <w:tcW w:w="15592" w:type="dxa"/>
            <w:noWrap/>
            <w:vAlign w:val="center"/>
          </w:tcPr>
          <w:p w:rsidR="00F56DBA" w:rsidP="003177E0" w:rsidRDefault="00F56DBA" w14:paraId="48576921" w14:textId="77777777">
            <w:pPr>
              <w:pStyle w:val="CapabilityActionBullet"/>
              <w:cnfStyle w:val="000000100000" w:firstRow="0" w:lastRow="0" w:firstColumn="0" w:lastColumn="0" w:oddVBand="0" w:evenVBand="0" w:oddHBand="1" w:evenHBand="0" w:firstRowFirstColumn="0" w:firstRowLastColumn="0" w:lastRowFirstColumn="0" w:lastRowLastColumn="0"/>
            </w:pPr>
            <w:r>
              <w:t>Create comprehensive data confidentiality policies that outline the classification of data, access controls, and protection measures.  </w:t>
            </w:r>
          </w:p>
          <w:p w:rsidR="00F56DBA" w:rsidP="003177E0" w:rsidRDefault="00F56DBA" w14:paraId="5C68E2AA" w14:textId="77777777">
            <w:pPr>
              <w:pStyle w:val="CapabilityActionBullet"/>
              <w:cnfStyle w:val="000000100000" w:firstRow="0" w:lastRow="0" w:firstColumn="0" w:lastColumn="0" w:oddVBand="0" w:evenVBand="0" w:oddHBand="1" w:evenHBand="0" w:firstRowFirstColumn="0" w:firstRowLastColumn="0" w:lastRowFirstColumn="0" w:lastRowLastColumn="0"/>
            </w:pPr>
            <w:r>
              <w:t>Categorize data based on its sensitivity and confidentiality level (e.g., public, internal, confidential, highly confidential).  </w:t>
            </w:r>
          </w:p>
          <w:p w:rsidR="00F56DBA" w:rsidP="003177E0" w:rsidRDefault="00F56DBA" w14:paraId="3ECC7F21" w14:textId="77777777">
            <w:pPr>
              <w:pStyle w:val="CapabilityActionBullet"/>
              <w:cnfStyle w:val="000000100000" w:firstRow="0" w:lastRow="0" w:firstColumn="0" w:lastColumn="0" w:oddVBand="0" w:evenVBand="0" w:oddHBand="1" w:evenHBand="0" w:firstRowFirstColumn="0" w:firstRowLastColumn="0" w:lastRowFirstColumn="0" w:lastRowLastColumn="0"/>
            </w:pPr>
            <w:r>
              <w:t xml:space="preserve">Encrypt sensitive data both at rest and in transit to protect it from unauthorized access.  </w:t>
            </w:r>
          </w:p>
          <w:p w:rsidRPr="006521CE" w:rsidR="00F56DBA" w:rsidP="003177E0" w:rsidRDefault="00F56DBA" w14:paraId="4635F9FE"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 xml:space="preserve">Ensure users have the minimum level of access necessary to perform their job functions.  </w:t>
            </w:r>
          </w:p>
        </w:tc>
      </w:tr>
      <w:tr w:rsidRPr="00B31269" w:rsidR="00C451CF" w14:paraId="74D46192" w14:textId="77777777">
        <w:trPr>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C451CF" w:rsidRDefault="00C451CF" w14:paraId="2C83A6A2" w14:textId="036D8AAA">
            <w:pPr>
              <w:pStyle w:val="Heading3"/>
            </w:pPr>
            <w:bookmarkStart w:name="_Toc181693794" w:id="780"/>
            <w:bookmarkStart w:name="_Toc181783001" w:id="781"/>
            <w:bookmarkStart w:name="_Toc181784348" w:id="782"/>
            <w:r>
              <w:t>Business Continuity</w:t>
            </w:r>
            <w:bookmarkEnd w:id="780"/>
            <w:bookmarkEnd w:id="781"/>
            <w:bookmarkEnd w:id="782"/>
          </w:p>
        </w:tc>
        <w:tc>
          <w:tcPr>
            <w:tcW w:w="15592" w:type="dxa"/>
            <w:shd w:val="clear" w:color="auto" w:fill="84E290" w:themeFill="accent3" w:themeFillTint="66"/>
            <w:noWrap/>
            <w:vAlign w:val="center"/>
          </w:tcPr>
          <w:p w:rsidR="00C451CF" w:rsidRDefault="00C451CF" w14:paraId="519C50CB"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C451CF" w14:paraId="3090907C"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C451CF" w:rsidRDefault="00C451CF" w14:paraId="12B0187A" w14:textId="77777777">
            <w:pPr>
              <w:rPr>
                <w:rFonts w:eastAsia="Times New Roman"/>
                <w:lang w:eastAsia="en-GB"/>
              </w:rPr>
            </w:pPr>
          </w:p>
        </w:tc>
        <w:tc>
          <w:tcPr>
            <w:tcW w:w="2067" w:type="dxa"/>
          </w:tcPr>
          <w:p w:rsidRPr="008F0C6C" w:rsidR="00C451CF" w:rsidRDefault="00C451CF" w14:paraId="08A7AC28"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12" w:id="783"/>
            <w:bookmarkStart w:name="_Toc181266601" w:id="784"/>
            <w:bookmarkStart w:name="_Toc181267415" w:id="785"/>
            <w:r w:rsidRPr="008F0C6C">
              <w:t>Business Continuity</w:t>
            </w:r>
            <w:bookmarkEnd w:id="783"/>
            <w:bookmarkEnd w:id="784"/>
            <w:bookmarkEnd w:id="785"/>
          </w:p>
        </w:tc>
        <w:tc>
          <w:tcPr>
            <w:tcW w:w="3603" w:type="dxa"/>
            <w:noWrap/>
          </w:tcPr>
          <w:p w:rsidRPr="006521CE" w:rsidR="00C451CF" w:rsidRDefault="00C451CF" w14:paraId="238437F9" w14:textId="447D330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02" w:id="786"/>
            <w:bookmarkStart w:name="_Toc181267416" w:id="787"/>
            <w:bookmarkStart w:name="_Toc181267706" w:id="788"/>
            <w:bookmarkStart w:name="_Toc181693795" w:id="789"/>
            <w:bookmarkStart w:name="_Toc181783002" w:id="790"/>
            <w:bookmarkStart w:name="_Toc181784349" w:id="791"/>
            <w:r>
              <w:t>Integrate risk and service management</w:t>
            </w:r>
            <w:bookmarkEnd w:id="786"/>
            <w:bookmarkEnd w:id="787"/>
            <w:bookmarkEnd w:id="788"/>
            <w:bookmarkEnd w:id="789"/>
            <w:bookmarkEnd w:id="790"/>
            <w:bookmarkEnd w:id="791"/>
          </w:p>
        </w:tc>
        <w:tc>
          <w:tcPr>
            <w:tcW w:w="15592" w:type="dxa"/>
            <w:noWrap/>
            <w:vAlign w:val="center"/>
          </w:tcPr>
          <w:p w:rsidR="00C451CF" w:rsidP="003177E0" w:rsidRDefault="00C451CF" w14:paraId="22642333"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Business Continuity and Disaster Recovery (BC/DR) plans that align with risk management and service management frameworks. BC and DR plans should include detailed strategies for maintaining and restoring IT services during disruptions that affect defined priority 1 systems or environments.</w:t>
            </w:r>
          </w:p>
          <w:p w:rsidR="00C451CF" w:rsidP="003177E0" w:rsidRDefault="00C451CF" w14:paraId="76A729E6" w14:textId="77777777">
            <w:pPr>
              <w:pStyle w:val="CapabilityActionBullet"/>
              <w:cnfStyle w:val="000000100000" w:firstRow="0" w:lastRow="0" w:firstColumn="0" w:lastColumn="0" w:oddVBand="0" w:evenVBand="0" w:oddHBand="1" w:evenHBand="0" w:firstRowFirstColumn="0" w:firstRowLastColumn="0" w:lastRowFirstColumn="0" w:lastRowLastColumn="0"/>
            </w:pPr>
            <w:r>
              <w:lastRenderedPageBreak/>
              <w:t>Deploy integrated tools that support both risk management and service management activities. These tools should provide comprehensive capabilities for risk assessment, incident response, service continuity, and reporting.</w:t>
            </w:r>
          </w:p>
          <w:p w:rsidRPr="006521CE" w:rsidR="00C451CF" w:rsidP="003177E0" w:rsidRDefault="00C451CF" w14:paraId="05FF5C9C"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a governance structure that fosters collaboration and alignment between risk management and IT service management teams. This structure should include cross-functional committees, shared objectives, and regular communication channels.</w:t>
            </w:r>
          </w:p>
        </w:tc>
      </w:tr>
      <w:tr w:rsidRPr="00E846D2" w:rsidR="00C451CF" w14:paraId="01AFABC4"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C451CF" w:rsidRDefault="00C451CF" w14:paraId="3503A749" w14:textId="77777777">
            <w:pPr>
              <w:rPr>
                <w:rFonts w:eastAsia="Times New Roman"/>
                <w:lang w:eastAsia="en-GB"/>
              </w:rPr>
            </w:pPr>
          </w:p>
        </w:tc>
        <w:tc>
          <w:tcPr>
            <w:tcW w:w="2067" w:type="dxa"/>
          </w:tcPr>
          <w:p w:rsidRPr="00AC71DA" w:rsidR="00C451CF" w:rsidRDefault="00C451CF" w14:paraId="683564DF" w14:textId="77777777">
            <w:pPr>
              <w:pStyle w:val="CapabilityName"/>
              <w:cnfStyle w:val="000000000000" w:firstRow="0" w:lastRow="0" w:firstColumn="0" w:lastColumn="0" w:oddVBand="0" w:evenVBand="0" w:oddHBand="0" w:evenHBand="0" w:firstRowFirstColumn="0" w:firstRowLastColumn="0" w:lastRowFirstColumn="0" w:lastRowLastColumn="0"/>
            </w:pPr>
            <w:r w:rsidRPr="00AC71DA">
              <w:t>Business Continuity</w:t>
            </w:r>
          </w:p>
        </w:tc>
        <w:tc>
          <w:tcPr>
            <w:tcW w:w="3603" w:type="dxa"/>
            <w:noWrap/>
          </w:tcPr>
          <w:p w:rsidRPr="006521CE" w:rsidR="00C451CF" w:rsidRDefault="00C451CF" w14:paraId="636BB88B" w14:textId="212A566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03" w:id="792"/>
            <w:bookmarkStart w:name="_Toc181267417" w:id="793"/>
            <w:bookmarkStart w:name="_Toc181693796" w:id="794"/>
            <w:bookmarkStart w:name="_Toc181783003" w:id="795"/>
            <w:bookmarkStart w:name="_Toc181784350" w:id="796"/>
            <w:r>
              <w:t>Operationalize disaster recovery and crisis management</w:t>
            </w:r>
            <w:bookmarkEnd w:id="792"/>
            <w:bookmarkEnd w:id="793"/>
            <w:bookmarkEnd w:id="794"/>
            <w:bookmarkEnd w:id="795"/>
            <w:bookmarkEnd w:id="796"/>
          </w:p>
        </w:tc>
        <w:tc>
          <w:tcPr>
            <w:tcW w:w="15592" w:type="dxa"/>
            <w:noWrap/>
            <w:vAlign w:val="center"/>
          </w:tcPr>
          <w:p w:rsidR="00C451CF" w:rsidP="003177E0" w:rsidRDefault="00C451CF" w14:paraId="36939E2A"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Develop and maintain detailed DR and crisis management plans that outline procedures for responding to various types of disasters and crises. Regularly test these plans to ensure they are effective and </w:t>
            </w:r>
            <w:proofErr w:type="gramStart"/>
            <w:r>
              <w:t>up-to-date</w:t>
            </w:r>
            <w:proofErr w:type="gramEnd"/>
            <w:r>
              <w:t>.</w:t>
            </w:r>
          </w:p>
          <w:p w:rsidR="00C451CF" w:rsidP="003177E0" w:rsidRDefault="00C451CF" w14:paraId="582779CA"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automated system monitoring for critical IT environments and initiate incident/problem response workflows. These systems help detect disruptions in real time and expedite the response and recovery process.</w:t>
            </w:r>
          </w:p>
          <w:p w:rsidRPr="006521CE" w:rsidR="00C451CF" w:rsidP="003177E0" w:rsidRDefault="00C451CF" w14:paraId="7D780DA0"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Form a dedicated Crisis Management Team (CMT) responsible for coordinating responses during crises. Supplement this with regular training programs to ensure all team members are prepared to act effectively.</w:t>
            </w:r>
          </w:p>
        </w:tc>
      </w:tr>
      <w:tr w:rsidRPr="00E846D2" w:rsidR="00C451CF" w14:paraId="2963DC59"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C451CF" w:rsidRDefault="00C451CF" w14:paraId="4B5D1C40" w14:textId="77777777">
            <w:pPr>
              <w:rPr>
                <w:rFonts w:eastAsia="Times New Roman"/>
                <w:lang w:eastAsia="en-GB"/>
              </w:rPr>
            </w:pPr>
          </w:p>
        </w:tc>
        <w:tc>
          <w:tcPr>
            <w:tcW w:w="2067" w:type="dxa"/>
          </w:tcPr>
          <w:p w:rsidRPr="00AC71DA" w:rsidR="00C451CF" w:rsidRDefault="00C451CF" w14:paraId="4E1196DF" w14:textId="77777777">
            <w:pPr>
              <w:pStyle w:val="CapabilityName"/>
              <w:cnfStyle w:val="000000100000" w:firstRow="0" w:lastRow="0" w:firstColumn="0" w:lastColumn="0" w:oddVBand="0" w:evenVBand="0" w:oddHBand="1" w:evenHBand="0" w:firstRowFirstColumn="0" w:firstRowLastColumn="0" w:lastRowFirstColumn="0" w:lastRowLastColumn="0"/>
            </w:pPr>
            <w:r w:rsidRPr="00AC71DA">
              <w:t>Business Continuity</w:t>
            </w:r>
          </w:p>
        </w:tc>
        <w:tc>
          <w:tcPr>
            <w:tcW w:w="3603" w:type="dxa"/>
            <w:noWrap/>
          </w:tcPr>
          <w:p w:rsidRPr="006521CE" w:rsidR="00C451CF" w:rsidRDefault="00C451CF" w14:paraId="13D5CEC4" w14:textId="7A75C1D7">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04" w:id="797"/>
            <w:bookmarkStart w:name="_Toc181267418" w:id="798"/>
            <w:bookmarkStart w:name="_Toc181693797" w:id="799"/>
            <w:bookmarkStart w:name="_Toc181783004" w:id="800"/>
            <w:bookmarkStart w:name="_Toc181784351" w:id="801"/>
            <w:r>
              <w:t>Consolidate planning data</w:t>
            </w:r>
            <w:bookmarkEnd w:id="797"/>
            <w:bookmarkEnd w:id="798"/>
            <w:bookmarkEnd w:id="799"/>
            <w:bookmarkEnd w:id="800"/>
            <w:bookmarkEnd w:id="801"/>
            <w:r>
              <w:t xml:space="preserve"> </w:t>
            </w:r>
          </w:p>
        </w:tc>
        <w:tc>
          <w:tcPr>
            <w:tcW w:w="15592" w:type="dxa"/>
            <w:noWrap/>
            <w:vAlign w:val="center"/>
          </w:tcPr>
          <w:p w:rsidR="00C451CF" w:rsidP="003177E0" w:rsidRDefault="00C451CF" w14:paraId="0C6A024F" w14:textId="77777777">
            <w:pPr>
              <w:pStyle w:val="CapabilityActionBullet"/>
              <w:cnfStyle w:val="000000100000" w:firstRow="0" w:lastRow="0" w:firstColumn="0" w:lastColumn="0" w:oddVBand="0" w:evenVBand="0" w:oddHBand="1" w:evenHBand="0" w:firstRowFirstColumn="0" w:firstRowLastColumn="0" w:lastRowFirstColumn="0" w:lastRowLastColumn="0"/>
            </w:pPr>
            <w:r>
              <w:t>Conduct a comprehensive Business Impact Analysis (BIA) to systematically evaluate the potential effects of disruptions on business processes, systems, and data. The BIA helps identify and prioritize business-critical (priority 1) elements based on their impact on business operations and acceptable downtime</w:t>
            </w:r>
          </w:p>
          <w:p w:rsidR="00C451CF" w:rsidP="003177E0" w:rsidRDefault="00C451CF" w14:paraId="59E740A7" w14:textId="77777777">
            <w:pPr>
              <w:pStyle w:val="CapabilityActionBullet"/>
              <w:cnfStyle w:val="000000100000" w:firstRow="0" w:lastRow="0" w:firstColumn="0" w:lastColumn="0" w:oddVBand="0" w:evenVBand="0" w:oddHBand="1" w:evenHBand="0" w:firstRowFirstColumn="0" w:firstRowLastColumn="0" w:lastRowFirstColumn="0" w:lastRowLastColumn="0"/>
            </w:pPr>
            <w:r>
              <w:t>Develop and maintain a detailed inventory (leverage CMDB) of all IT assets, including hardware, software, and data repositories. This inventory should highlight the business-critical systems and datasets identified through the BIA.</w:t>
            </w:r>
          </w:p>
          <w:p w:rsidRPr="006521CE" w:rsidR="00C451CF" w:rsidP="003177E0" w:rsidRDefault="00C451CF" w14:paraId="17A82A1A"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formal frameworks for classifying and prioritizing systems and data based on their business criticality. This involves setting clear criteria for what constitutes a critical asset and establishing procedures for regular re-evaluation</w:t>
            </w:r>
          </w:p>
        </w:tc>
      </w:tr>
      <w:tr w:rsidRPr="00E846D2" w:rsidR="00C451CF" w14:paraId="357FA102"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C451CF" w:rsidRDefault="00C451CF" w14:paraId="7708FEF2" w14:textId="77777777">
            <w:pPr>
              <w:rPr>
                <w:rFonts w:eastAsia="Times New Roman"/>
                <w:lang w:eastAsia="en-GB"/>
              </w:rPr>
            </w:pPr>
          </w:p>
        </w:tc>
        <w:tc>
          <w:tcPr>
            <w:tcW w:w="2067" w:type="dxa"/>
          </w:tcPr>
          <w:p w:rsidRPr="00AC71DA" w:rsidR="00C451CF" w:rsidRDefault="00C451CF" w14:paraId="2F298818" w14:textId="77777777">
            <w:pPr>
              <w:pStyle w:val="CapabilityName"/>
              <w:cnfStyle w:val="000000000000" w:firstRow="0" w:lastRow="0" w:firstColumn="0" w:lastColumn="0" w:oddVBand="0" w:evenVBand="0" w:oddHBand="0" w:evenHBand="0" w:firstRowFirstColumn="0" w:firstRowLastColumn="0" w:lastRowFirstColumn="0" w:lastRowLastColumn="0"/>
            </w:pPr>
            <w:r w:rsidRPr="00AC71DA">
              <w:t>Business Continuity</w:t>
            </w:r>
          </w:p>
        </w:tc>
        <w:tc>
          <w:tcPr>
            <w:tcW w:w="3603" w:type="dxa"/>
            <w:noWrap/>
          </w:tcPr>
          <w:p w:rsidRPr="006521CE" w:rsidR="00C451CF" w:rsidRDefault="00C451CF" w14:paraId="6756D60F" w14:textId="61B142A8">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05" w:id="802"/>
            <w:bookmarkStart w:name="_Toc181267419" w:id="803"/>
            <w:bookmarkStart w:name="_Toc181693798" w:id="804"/>
            <w:bookmarkStart w:name="_Toc181783005" w:id="805"/>
            <w:bookmarkStart w:name="_Toc181784352" w:id="806"/>
            <w:r>
              <w:t>Identify business critical systems and data</w:t>
            </w:r>
            <w:bookmarkEnd w:id="802"/>
            <w:bookmarkEnd w:id="803"/>
            <w:bookmarkEnd w:id="804"/>
            <w:bookmarkEnd w:id="805"/>
            <w:bookmarkEnd w:id="806"/>
          </w:p>
        </w:tc>
        <w:tc>
          <w:tcPr>
            <w:tcW w:w="15592" w:type="dxa"/>
            <w:noWrap/>
            <w:vAlign w:val="center"/>
          </w:tcPr>
          <w:p w:rsidR="00C451CF" w:rsidP="003177E0" w:rsidRDefault="00C451CF" w14:paraId="095EF962" w14:textId="77777777">
            <w:pPr>
              <w:pStyle w:val="CapabilityActionBullet"/>
              <w:cnfStyle w:val="000000000000" w:firstRow="0" w:lastRow="0" w:firstColumn="0" w:lastColumn="0" w:oddVBand="0" w:evenVBand="0" w:oddHBand="0" w:evenHBand="0" w:firstRowFirstColumn="0" w:firstRowLastColumn="0" w:lastRowFirstColumn="0" w:lastRowLastColumn="0"/>
            </w:pPr>
            <w:r>
              <w:t>Perform an initial assessment of existing systems, data, and dependencies to understand their role and significance in business operations. Define acceptable downtime and data loss for each function.</w:t>
            </w:r>
          </w:p>
          <w:p w:rsidR="00C451CF" w:rsidP="003177E0" w:rsidRDefault="00C451CF" w14:paraId="1B91E8B7" w14:textId="77777777">
            <w:pPr>
              <w:pStyle w:val="CapabilityActionBullet"/>
              <w:cnfStyle w:val="000000000000" w:firstRow="0" w:lastRow="0" w:firstColumn="0" w:lastColumn="0" w:oddVBand="0" w:evenVBand="0" w:oddHBand="0" w:evenHBand="0" w:firstRowFirstColumn="0" w:firstRowLastColumn="0" w:lastRowFirstColumn="0" w:lastRowLastColumn="0"/>
            </w:pPr>
            <w:r>
              <w:t>Map and document interdependencies between systems and data to understand cascading effects of disruptions and document failover procedures.</w:t>
            </w:r>
          </w:p>
          <w:p w:rsidR="00C451CF" w:rsidP="003177E0" w:rsidRDefault="00C451CF" w14:paraId="47996C3A" w14:textId="77777777">
            <w:pPr>
              <w:pStyle w:val="CapabilityActionBullet"/>
              <w:cnfStyle w:val="000000000000" w:firstRow="0" w:lastRow="0" w:firstColumn="0" w:lastColumn="0" w:oddVBand="0" w:evenVBand="0" w:oddHBand="0" w:evenHBand="0" w:firstRowFirstColumn="0" w:firstRowLastColumn="0" w:lastRowFirstColumn="0" w:lastRowLastColumn="0"/>
            </w:pPr>
            <w:r>
              <w:t xml:space="preserve">Establish the </w:t>
            </w:r>
            <w:proofErr w:type="gramStart"/>
            <w:r>
              <w:t>business critical</w:t>
            </w:r>
            <w:proofErr w:type="gramEnd"/>
            <w:r>
              <w:t xml:space="preserve"> applications for running your business in a disaster interrupted status. </w:t>
            </w:r>
          </w:p>
          <w:p w:rsidRPr="006521CE" w:rsidR="00C451CF" w:rsidP="003177E0" w:rsidRDefault="00C451CF" w14:paraId="63D9CC4D"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Establish a business continuity management (BCM) committee involving key stakeholders across departments, including IT, HR, finance, and operations.</w:t>
            </w:r>
          </w:p>
        </w:tc>
      </w:tr>
      <w:tr w:rsidRPr="00B31269" w:rsidR="004F3855" w14:paraId="22C16A8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4F3855" w:rsidRDefault="004F3855" w14:paraId="2CEFA47A" w14:textId="5906AFB2">
            <w:pPr>
              <w:pStyle w:val="Heading3"/>
            </w:pPr>
            <w:bookmarkStart w:name="_Toc181693799" w:id="807"/>
            <w:bookmarkStart w:name="_Toc181783006" w:id="808"/>
            <w:bookmarkStart w:name="_Toc181784353" w:id="809"/>
            <w:r>
              <w:t>Third Party Connectors, APIs &amp; Integrations</w:t>
            </w:r>
            <w:bookmarkEnd w:id="807"/>
            <w:bookmarkEnd w:id="808"/>
            <w:bookmarkEnd w:id="809"/>
          </w:p>
        </w:tc>
        <w:tc>
          <w:tcPr>
            <w:tcW w:w="15592" w:type="dxa"/>
            <w:shd w:val="clear" w:color="auto" w:fill="84E290" w:themeFill="accent3" w:themeFillTint="66"/>
            <w:noWrap/>
            <w:vAlign w:val="center"/>
          </w:tcPr>
          <w:p w:rsidR="004F3855" w:rsidRDefault="004F3855" w14:paraId="0085A96D" w14:textId="77777777">
            <w:pPr>
              <w:pStyle w:val="Heading3"/>
              <w:cnfStyle w:val="000000100000" w:firstRow="0" w:lastRow="0" w:firstColumn="0" w:lastColumn="0" w:oddVBand="0" w:evenVBand="0" w:oddHBand="1" w:evenHBand="0" w:firstRowFirstColumn="0" w:firstRowLastColumn="0" w:lastRowFirstColumn="0" w:lastRowLastColumn="0"/>
            </w:pPr>
          </w:p>
        </w:tc>
      </w:tr>
      <w:tr w:rsidRPr="00E846D2" w:rsidR="004F3855" w14:paraId="1E06DC67"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F3855" w:rsidRDefault="004F3855" w14:paraId="712186A7" w14:textId="77777777">
            <w:pPr>
              <w:rPr>
                <w:rFonts w:eastAsia="Times New Roman"/>
                <w:lang w:eastAsia="en-GB"/>
              </w:rPr>
            </w:pPr>
          </w:p>
        </w:tc>
        <w:tc>
          <w:tcPr>
            <w:tcW w:w="2067" w:type="dxa"/>
          </w:tcPr>
          <w:p w:rsidRPr="008F0C6C" w:rsidR="004F3855" w:rsidRDefault="004F3855" w14:paraId="2E379B6F" w14:textId="77777777">
            <w:pPr>
              <w:pStyle w:val="CapabilityName"/>
              <w:cnfStyle w:val="000000000000" w:firstRow="0" w:lastRow="0" w:firstColumn="0" w:lastColumn="0" w:oddVBand="0" w:evenVBand="0" w:oddHBand="0" w:evenHBand="0" w:firstRowFirstColumn="0" w:firstRowLastColumn="0" w:lastRowFirstColumn="0" w:lastRowLastColumn="0"/>
            </w:pPr>
            <w:r>
              <w:t>Third Party Connectors, APIs &amp; Integrations</w:t>
            </w:r>
          </w:p>
        </w:tc>
        <w:tc>
          <w:tcPr>
            <w:tcW w:w="3603" w:type="dxa"/>
            <w:noWrap/>
          </w:tcPr>
          <w:p w:rsidRPr="006521CE" w:rsidR="004F3855" w:rsidRDefault="004F3855" w14:paraId="2652BCA1" w14:textId="7E5B065D">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783007" w:id="810"/>
            <w:bookmarkStart w:name="_Toc181784354" w:id="811"/>
            <w:r>
              <w:t>Confidently ingest 3rd party data</w:t>
            </w:r>
            <w:bookmarkEnd w:id="810"/>
            <w:bookmarkEnd w:id="811"/>
          </w:p>
        </w:tc>
        <w:tc>
          <w:tcPr>
            <w:tcW w:w="15592" w:type="dxa"/>
            <w:noWrap/>
            <w:vAlign w:val="center"/>
          </w:tcPr>
          <w:p w:rsidR="004F3855" w:rsidP="003177E0" w:rsidRDefault="004F3855" w14:paraId="4F1B3505"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data validation to ensure that third-party data is accurate, complete, and relevant before integrating it into your systems. This minimizes errors and inconsistencies that can impact decision-making and operational efficiency.</w:t>
            </w:r>
          </w:p>
          <w:p w:rsidR="004F3855" w:rsidP="003177E0" w:rsidRDefault="004F3855" w14:paraId="61CDD40F"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a secure data integration framework to ensure that third-party data ingestion processes meet all relevant security and compliance requirements. This includes data access controls, encryption, and regular audits.</w:t>
            </w:r>
          </w:p>
          <w:p w:rsidRPr="006521CE" w:rsidR="004F3855" w:rsidP="003177E0" w:rsidRDefault="004F3855" w14:paraId="304D3C16"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Implement reconciliation processes to ensure that third-party devices and user data are accurately matched and integrated with existing internal records. This helps maintain data consistency and integrity across systems.</w:t>
            </w:r>
          </w:p>
        </w:tc>
      </w:tr>
      <w:tr w:rsidRPr="00E846D2" w:rsidR="004F3855" w14:paraId="0F65F8C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F3855" w:rsidRDefault="004F3855" w14:paraId="08422F0B" w14:textId="77777777">
            <w:pPr>
              <w:rPr>
                <w:rFonts w:eastAsia="Times New Roman"/>
                <w:lang w:eastAsia="en-GB"/>
              </w:rPr>
            </w:pPr>
          </w:p>
        </w:tc>
        <w:tc>
          <w:tcPr>
            <w:tcW w:w="2067" w:type="dxa"/>
          </w:tcPr>
          <w:p w:rsidRPr="008F0C6C" w:rsidR="004F3855" w:rsidRDefault="004F3855" w14:paraId="6E136161" w14:textId="77777777">
            <w:pPr>
              <w:pStyle w:val="CapabilityName"/>
              <w:cnfStyle w:val="000000100000" w:firstRow="0" w:lastRow="0" w:firstColumn="0" w:lastColumn="0" w:oddVBand="0" w:evenVBand="0" w:oddHBand="1" w:evenHBand="0" w:firstRowFirstColumn="0" w:firstRowLastColumn="0" w:lastRowFirstColumn="0" w:lastRowLastColumn="0"/>
            </w:pPr>
            <w:r>
              <w:t>Third Party Connectors, APIs &amp; Integrations</w:t>
            </w:r>
          </w:p>
        </w:tc>
        <w:tc>
          <w:tcPr>
            <w:tcW w:w="3603" w:type="dxa"/>
            <w:noWrap/>
          </w:tcPr>
          <w:p w:rsidR="004F3855" w:rsidRDefault="004F3855" w14:paraId="788BC2C4" w14:textId="3E3ACE7A">
            <w:pPr>
              <w:pStyle w:val="Heading4"/>
              <w:cnfStyle w:val="000000100000" w:firstRow="0" w:lastRow="0" w:firstColumn="0" w:lastColumn="0" w:oddVBand="0" w:evenVBand="0" w:oddHBand="1" w:evenHBand="0" w:firstRowFirstColumn="0" w:firstRowLastColumn="0" w:lastRowFirstColumn="0" w:lastRowLastColumn="0"/>
            </w:pPr>
            <w:bookmarkStart w:name="_Toc181783008" w:id="812"/>
            <w:bookmarkStart w:name="_Toc181784355" w:id="813"/>
            <w:r>
              <w:t>Keep pace with dynamic multi-cloud environments</w:t>
            </w:r>
            <w:bookmarkEnd w:id="812"/>
            <w:bookmarkEnd w:id="813"/>
          </w:p>
        </w:tc>
        <w:tc>
          <w:tcPr>
            <w:tcW w:w="15592" w:type="dxa"/>
            <w:noWrap/>
            <w:vAlign w:val="center"/>
          </w:tcPr>
          <w:p w:rsidR="004F3855" w:rsidP="003177E0" w:rsidRDefault="004F3855" w14:paraId="24BBD510"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security and compliance frameworks tailored for multi-cloud environments to ensure data security, privacy, and regulatory compliance across all cloud providers.</w:t>
            </w:r>
          </w:p>
          <w:p w:rsidR="004F3855" w:rsidP="003177E0" w:rsidRDefault="004F3855" w14:paraId="54E98407" w14:textId="77777777">
            <w:pPr>
              <w:pStyle w:val="CapabilityActionBullet"/>
              <w:cnfStyle w:val="000000100000" w:firstRow="0" w:lastRow="0" w:firstColumn="0" w:lastColumn="0" w:oddVBand="0" w:evenVBand="0" w:oddHBand="1" w:evenHBand="0" w:firstRowFirstColumn="0" w:firstRowLastColumn="0" w:lastRowFirstColumn="0" w:lastRowLastColumn="0"/>
            </w:pPr>
            <w:r>
              <w:t>Adopt a multi-cloud management framework that provides visibility and control over all cloud environments. This platform should support automated operations, monitoring, and governance across multiple cloud providers.</w:t>
            </w:r>
          </w:p>
          <w:p w:rsidR="004F3855" w:rsidP="003177E0" w:rsidRDefault="004F3855" w14:paraId="1D7AE9BF"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data integration and reconciliation tools to ensure that data from various cloud providers and third-party connectors are accurately ingested, reconciled, and synchronized within your systems.</w:t>
            </w:r>
          </w:p>
        </w:tc>
      </w:tr>
      <w:tr w:rsidRPr="00E846D2" w:rsidR="004F3855" w14:paraId="6D06D0AF"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F3855" w:rsidRDefault="004F3855" w14:paraId="56052967" w14:textId="77777777">
            <w:pPr>
              <w:rPr>
                <w:rFonts w:eastAsia="Times New Roman"/>
                <w:lang w:eastAsia="en-GB"/>
              </w:rPr>
            </w:pPr>
          </w:p>
        </w:tc>
        <w:tc>
          <w:tcPr>
            <w:tcW w:w="2067" w:type="dxa"/>
          </w:tcPr>
          <w:p w:rsidRPr="008F0C6C" w:rsidR="004F3855" w:rsidRDefault="004F3855" w14:paraId="1F124915" w14:textId="77777777">
            <w:pPr>
              <w:pStyle w:val="CapabilityName"/>
              <w:cnfStyle w:val="000000000000" w:firstRow="0" w:lastRow="0" w:firstColumn="0" w:lastColumn="0" w:oddVBand="0" w:evenVBand="0" w:oddHBand="0" w:evenHBand="0" w:firstRowFirstColumn="0" w:firstRowLastColumn="0" w:lastRowFirstColumn="0" w:lastRowLastColumn="0"/>
            </w:pPr>
            <w:r>
              <w:t>Third Party Connectors, APIs &amp; Integrations</w:t>
            </w:r>
          </w:p>
        </w:tc>
        <w:tc>
          <w:tcPr>
            <w:tcW w:w="3603" w:type="dxa"/>
            <w:noWrap/>
          </w:tcPr>
          <w:p w:rsidR="004F3855" w:rsidRDefault="004F3855" w14:paraId="1B8A7D5A" w14:textId="38D6AE4C">
            <w:pPr>
              <w:pStyle w:val="Heading4"/>
              <w:cnfStyle w:val="000000000000" w:firstRow="0" w:lastRow="0" w:firstColumn="0" w:lastColumn="0" w:oddVBand="0" w:evenVBand="0" w:oddHBand="0" w:evenHBand="0" w:firstRowFirstColumn="0" w:firstRowLastColumn="0" w:lastRowFirstColumn="0" w:lastRowLastColumn="0"/>
            </w:pPr>
            <w:bookmarkStart w:name="_Toc181783009" w:id="814"/>
            <w:bookmarkStart w:name="_Toc181784356" w:id="815"/>
            <w:r>
              <w:t>Leverage integrations across your IT landscape</w:t>
            </w:r>
            <w:bookmarkEnd w:id="814"/>
            <w:bookmarkEnd w:id="815"/>
          </w:p>
        </w:tc>
        <w:tc>
          <w:tcPr>
            <w:tcW w:w="15592" w:type="dxa"/>
            <w:noWrap/>
            <w:vAlign w:val="center"/>
          </w:tcPr>
          <w:p w:rsidR="004F3855" w:rsidP="003177E0" w:rsidRDefault="004F3855" w14:paraId="2AF7AD8E"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 holistic data governance framework and master data management strategy to ensure that integrated data is accurate, consistent, and compliant across all systems and applications.</w:t>
            </w:r>
          </w:p>
          <w:p w:rsidR="004F3855" w:rsidP="003177E0" w:rsidRDefault="004F3855" w14:paraId="7AC9DB7A" w14:textId="77777777">
            <w:pPr>
              <w:pStyle w:val="CapabilityActionBullet"/>
              <w:cnfStyle w:val="000000000000" w:firstRow="0" w:lastRow="0" w:firstColumn="0" w:lastColumn="0" w:oddVBand="0" w:evenVBand="0" w:oddHBand="0" w:evenHBand="0" w:firstRowFirstColumn="0" w:firstRowLastColumn="0" w:lastRowFirstColumn="0" w:lastRowLastColumn="0"/>
            </w:pPr>
            <w:r>
              <w:t>Utilize a unified integration platform or middleware solution that acts as a central hub for connecting various IT systems, applications, and third-party services. This platform should support multiple integration patterns, protocols, and real-time data exchange.</w:t>
            </w:r>
          </w:p>
          <w:p w:rsidR="004F3855" w:rsidP="003177E0" w:rsidRDefault="004F3855" w14:paraId="2CF5CEAF" w14:textId="77777777">
            <w:pPr>
              <w:pStyle w:val="CapabilityActionBullet"/>
              <w:cnfStyle w:val="000000000000" w:firstRow="0" w:lastRow="0" w:firstColumn="0" w:lastColumn="0" w:oddVBand="0" w:evenVBand="0" w:oddHBand="0" w:evenHBand="0" w:firstRowFirstColumn="0" w:firstRowLastColumn="0" w:lastRowFirstColumn="0" w:lastRowLastColumn="0"/>
            </w:pPr>
            <w:r>
              <w:t>Implement modern DevOps practices to streamline the development, testing, and deployment of integrations across your IT landscape. This ensures agility, resilience, and faster time-to-market.</w:t>
            </w:r>
          </w:p>
        </w:tc>
      </w:tr>
      <w:tr w:rsidRPr="00E846D2" w:rsidR="004F3855" w14:paraId="489A8A5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4F3855" w:rsidRDefault="004F3855" w14:paraId="3980C3DC" w14:textId="77777777">
            <w:pPr>
              <w:rPr>
                <w:rFonts w:eastAsia="Times New Roman"/>
                <w:lang w:eastAsia="en-GB"/>
              </w:rPr>
            </w:pPr>
          </w:p>
        </w:tc>
        <w:tc>
          <w:tcPr>
            <w:tcW w:w="2067" w:type="dxa"/>
          </w:tcPr>
          <w:p w:rsidRPr="008F0C6C" w:rsidR="004F3855" w:rsidRDefault="004F3855" w14:paraId="1BE6932F" w14:textId="77777777">
            <w:pPr>
              <w:pStyle w:val="CapabilityName"/>
              <w:cnfStyle w:val="000000100000" w:firstRow="0" w:lastRow="0" w:firstColumn="0" w:lastColumn="0" w:oddVBand="0" w:evenVBand="0" w:oddHBand="1" w:evenHBand="0" w:firstRowFirstColumn="0" w:firstRowLastColumn="0" w:lastRowFirstColumn="0" w:lastRowLastColumn="0"/>
            </w:pPr>
            <w:r>
              <w:t>Third Party Connectors, APIs &amp; Integrations</w:t>
            </w:r>
          </w:p>
        </w:tc>
        <w:tc>
          <w:tcPr>
            <w:tcW w:w="3603" w:type="dxa"/>
            <w:noWrap/>
          </w:tcPr>
          <w:p w:rsidR="004F3855" w:rsidRDefault="004F3855" w14:paraId="77A937C1" w14:textId="7EF4A083">
            <w:pPr>
              <w:pStyle w:val="Heading4"/>
              <w:cnfStyle w:val="000000100000" w:firstRow="0" w:lastRow="0" w:firstColumn="0" w:lastColumn="0" w:oddVBand="0" w:evenVBand="0" w:oddHBand="1" w:evenHBand="0" w:firstRowFirstColumn="0" w:firstRowLastColumn="0" w:lastRowFirstColumn="0" w:lastRowLastColumn="0"/>
            </w:pPr>
            <w:bookmarkStart w:name="_Toc181783010" w:id="816"/>
            <w:bookmarkStart w:name="_Toc181784357" w:id="817"/>
            <w:r>
              <w:t>Normalize and consolidate 3rd party data</w:t>
            </w:r>
            <w:bookmarkEnd w:id="816"/>
            <w:bookmarkEnd w:id="817"/>
          </w:p>
        </w:tc>
        <w:tc>
          <w:tcPr>
            <w:tcW w:w="15592" w:type="dxa"/>
            <w:noWrap/>
            <w:vAlign w:val="center"/>
          </w:tcPr>
          <w:p w:rsidR="004F3855" w:rsidP="003177E0" w:rsidRDefault="004F3855" w14:paraId="31CCE478" w14:textId="77777777">
            <w:pPr>
              <w:pStyle w:val="CapabilityActionBullet"/>
              <w:cnfStyle w:val="000000100000" w:firstRow="0" w:lastRow="0" w:firstColumn="0" w:lastColumn="0" w:oddVBand="0" w:evenVBand="0" w:oddHBand="1" w:evenHBand="0" w:firstRowFirstColumn="0" w:firstRowLastColumn="0" w:lastRowFirstColumn="0" w:lastRowLastColumn="0"/>
            </w:pPr>
            <w:r>
              <w:t>Administer continuous data quality and data governance programs to ensure that consolidated third-party data is accurate, consistent, and compliant with organizational policies and regulatory requirements.</w:t>
            </w:r>
          </w:p>
          <w:p w:rsidR="004F3855" w:rsidP="003177E0" w:rsidRDefault="004F3855" w14:paraId="1C65A517"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advanced ETL (Extract, Transform, Load) processes and framework to standardize the data formats, cleanse data, and load it into target systems efficiently.</w:t>
            </w:r>
          </w:p>
          <w:p w:rsidR="004F3855" w:rsidP="003177E0" w:rsidRDefault="004F3855" w14:paraId="027B2080" w14:textId="77777777">
            <w:pPr>
              <w:pStyle w:val="CapabilityActionBullet"/>
              <w:cnfStyle w:val="000000100000" w:firstRow="0" w:lastRow="0" w:firstColumn="0" w:lastColumn="0" w:oddVBand="0" w:evenVBand="0" w:oddHBand="1" w:evenHBand="0" w:firstRowFirstColumn="0" w:firstRowLastColumn="0" w:lastRowFirstColumn="0" w:lastRowLastColumn="0"/>
            </w:pPr>
            <w:r>
              <w:lastRenderedPageBreak/>
              <w:t>Establish a centralized data warehouse or data lake to consolidate third-party data. This centralized repository should be designed to store normalized data and make it accessible for analytics, reporting, and operational purposes.</w:t>
            </w:r>
          </w:p>
        </w:tc>
      </w:tr>
      <w:tr w:rsidRPr="00E846D2" w:rsidR="001F233F" w:rsidTr="00921ADA" w14:paraId="4C1FB8E6" w14:textId="77777777">
        <w:trPr>
          <w:trHeight w:val="340"/>
        </w:trPr>
        <w:tc>
          <w:tcPr>
            <w:cnfStyle w:val="001000000000" w:firstRow="0" w:lastRow="0" w:firstColumn="1" w:lastColumn="0" w:oddVBand="0" w:evenVBand="0" w:oddHBand="0" w:evenHBand="0" w:firstRowFirstColumn="0" w:firstRowLastColumn="0" w:lastRowFirstColumn="0" w:lastRowLastColumn="0"/>
            <w:tcW w:w="6658" w:type="dxa"/>
            <w:gridSpan w:val="3"/>
            <w:shd w:val="clear" w:color="auto" w:fill="84E290" w:themeFill="accent3" w:themeFillTint="66"/>
          </w:tcPr>
          <w:p w:rsidR="001F233F" w:rsidRDefault="00487B9A" w14:paraId="4BA3759D" w14:textId="4E7CFA97">
            <w:pPr>
              <w:pStyle w:val="Heading3"/>
            </w:pPr>
            <w:bookmarkStart w:name="_Toc181693804" w:id="818"/>
            <w:bookmarkStart w:name="_Toc181783011" w:id="819"/>
            <w:bookmarkStart w:name="_Toc181784358" w:id="820"/>
            <w:r>
              <w:lastRenderedPageBreak/>
              <w:t>Reporting</w:t>
            </w:r>
            <w:bookmarkEnd w:id="818"/>
            <w:bookmarkEnd w:id="819"/>
            <w:bookmarkEnd w:id="820"/>
          </w:p>
        </w:tc>
        <w:tc>
          <w:tcPr>
            <w:tcW w:w="15592" w:type="dxa"/>
            <w:shd w:val="clear" w:color="auto" w:fill="84E290" w:themeFill="accent3" w:themeFillTint="66"/>
            <w:noWrap/>
            <w:vAlign w:val="center"/>
          </w:tcPr>
          <w:p w:rsidR="001F233F" w:rsidRDefault="001F233F" w14:paraId="58E3F188" w14:textId="77777777">
            <w:pPr>
              <w:pStyle w:val="Heading3"/>
              <w:cnfStyle w:val="000000000000" w:firstRow="0" w:lastRow="0" w:firstColumn="0" w:lastColumn="0" w:oddVBand="0" w:evenVBand="0" w:oddHBand="0" w:evenHBand="0" w:firstRowFirstColumn="0" w:firstRowLastColumn="0" w:lastRowFirstColumn="0" w:lastRowLastColumn="0"/>
            </w:pPr>
          </w:p>
        </w:tc>
      </w:tr>
      <w:tr w:rsidRPr="00E846D2" w:rsidR="007D46C4" w:rsidTr="00921ADA" w14:paraId="7721D3F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647A" w:rsidP="001458EC" w:rsidRDefault="003C647A" w14:paraId="4020DFF5" w14:textId="77777777">
            <w:pPr>
              <w:rPr>
                <w:rFonts w:eastAsia="Times New Roman"/>
                <w:lang w:eastAsia="en-GB"/>
              </w:rPr>
            </w:pPr>
          </w:p>
        </w:tc>
        <w:tc>
          <w:tcPr>
            <w:tcW w:w="2067" w:type="dxa"/>
          </w:tcPr>
          <w:p w:rsidRPr="006521CE" w:rsidR="003C647A" w:rsidP="00005283" w:rsidRDefault="003C647A" w14:paraId="483C8AEE"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45" w:id="821"/>
            <w:bookmarkStart w:name="_Toc181266634" w:id="822"/>
            <w:bookmarkStart w:name="_Toc181267437" w:id="823"/>
            <w:r w:rsidRPr="00AC71DA">
              <w:t>Reporting</w:t>
            </w:r>
            <w:bookmarkEnd w:id="821"/>
            <w:bookmarkEnd w:id="822"/>
            <w:bookmarkEnd w:id="823"/>
          </w:p>
        </w:tc>
        <w:tc>
          <w:tcPr>
            <w:tcW w:w="3603" w:type="dxa"/>
            <w:noWrap/>
          </w:tcPr>
          <w:p w:rsidRPr="006521CE" w:rsidR="003C647A" w:rsidP="001458EC" w:rsidRDefault="003C647A" w14:paraId="55AA94EA" w14:textId="536D3AC1">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35" w:id="824"/>
            <w:bookmarkStart w:name="_Toc181267438" w:id="825"/>
            <w:bookmarkStart w:name="_Toc181693805" w:id="826"/>
            <w:bookmarkStart w:name="_Toc181783012" w:id="827"/>
            <w:bookmarkStart w:name="_Toc181784359" w:id="828"/>
            <w:r>
              <w:t>Immediate access to data</w:t>
            </w:r>
            <w:bookmarkEnd w:id="824"/>
            <w:bookmarkEnd w:id="825"/>
            <w:bookmarkEnd w:id="826"/>
            <w:bookmarkEnd w:id="827"/>
            <w:bookmarkEnd w:id="828"/>
          </w:p>
        </w:tc>
        <w:tc>
          <w:tcPr>
            <w:tcW w:w="15592" w:type="dxa"/>
            <w:noWrap/>
            <w:vAlign w:val="center"/>
          </w:tcPr>
          <w:p w:rsidR="003C647A" w:rsidP="003177E0" w:rsidRDefault="003C647A" w14:paraId="0C1FC7A7" w14:textId="77777777">
            <w:pPr>
              <w:pStyle w:val="CapabilityActionBullet"/>
              <w:cnfStyle w:val="000000100000" w:firstRow="0" w:lastRow="0" w:firstColumn="0" w:lastColumn="0" w:oddVBand="0" w:evenVBand="0" w:oddHBand="1" w:evenHBand="0" w:firstRowFirstColumn="0" w:firstRowLastColumn="0" w:lastRowFirstColumn="0" w:lastRowLastColumn="0"/>
            </w:pPr>
            <w:r>
              <w:t>Establish data integration and Extract, Transform, Load (ETL) processes to ensure that data from various sources is continuously and accurately aggregated into your reporting system.</w:t>
            </w:r>
          </w:p>
          <w:p w:rsidR="003C647A" w:rsidP="003177E0" w:rsidRDefault="003C647A" w14:paraId="3A3B01B3" w14:textId="77777777">
            <w:pPr>
              <w:pStyle w:val="CapabilityActionBullet"/>
              <w:cnfStyle w:val="000000100000" w:firstRow="0" w:lastRow="0" w:firstColumn="0" w:lastColumn="0" w:oddVBand="0" w:evenVBand="0" w:oddHBand="1" w:evenHBand="0" w:firstRowFirstColumn="0" w:firstRowLastColumn="0" w:lastRowFirstColumn="0" w:lastRowLastColumn="0"/>
            </w:pPr>
            <w:r>
              <w:t>Leverage reporting and visualization tools that can connect directly to live data sources to provide dashboards and reports. These allow business users to access and analyze data instantly.</w:t>
            </w:r>
          </w:p>
          <w:p w:rsidRPr="006521CE" w:rsidR="003C647A" w:rsidP="003177E0" w:rsidRDefault="003C647A" w14:paraId="04BCF411"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Create a centralized data warehouse that aggregates data from various sources and hosts real-time data feeds. A centralized repository ensures that all reporting tools have consistent and immediate access to the latest data.</w:t>
            </w:r>
          </w:p>
        </w:tc>
      </w:tr>
      <w:tr w:rsidRPr="00E846D2" w:rsidR="007D46C4" w:rsidTr="00921ADA" w14:paraId="3810A442" w14:textId="77777777">
        <w:trPr>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647A" w:rsidP="001458EC" w:rsidRDefault="003C647A" w14:paraId="67CEB1EE" w14:textId="77777777">
            <w:pPr>
              <w:rPr>
                <w:rFonts w:eastAsia="Times New Roman"/>
                <w:lang w:eastAsia="en-GB"/>
              </w:rPr>
            </w:pPr>
          </w:p>
        </w:tc>
        <w:tc>
          <w:tcPr>
            <w:tcW w:w="2067" w:type="dxa"/>
          </w:tcPr>
          <w:p w:rsidRPr="006521CE" w:rsidR="003C647A" w:rsidP="00005283" w:rsidRDefault="003C647A" w14:paraId="7F8CDEA2" w14:textId="77777777">
            <w:pPr>
              <w:pStyle w:val="CapabilityName"/>
              <w:cnfStyle w:val="000000000000" w:firstRow="0" w:lastRow="0" w:firstColumn="0" w:lastColumn="0" w:oddVBand="0" w:evenVBand="0" w:oddHBand="0" w:evenHBand="0" w:firstRowFirstColumn="0" w:firstRowLastColumn="0" w:lastRowFirstColumn="0" w:lastRowLastColumn="0"/>
            </w:pPr>
            <w:bookmarkStart w:name="_Toc181201447" w:id="829"/>
            <w:bookmarkStart w:name="_Toc181266636" w:id="830"/>
            <w:r>
              <w:t>Reporting</w:t>
            </w:r>
            <w:bookmarkEnd w:id="829"/>
            <w:bookmarkEnd w:id="830"/>
          </w:p>
        </w:tc>
        <w:tc>
          <w:tcPr>
            <w:tcW w:w="3603" w:type="dxa"/>
            <w:noWrap/>
          </w:tcPr>
          <w:p w:rsidRPr="006521CE" w:rsidR="003C647A" w:rsidP="001458EC" w:rsidRDefault="003C647A" w14:paraId="5A45F1A0" w14:textId="3E72FB89">
            <w:pPr>
              <w:pStyle w:val="Heading4"/>
              <w:cnfStyle w:val="000000000000" w:firstRow="0" w:lastRow="0" w:firstColumn="0" w:lastColumn="0" w:oddVBand="0" w:evenVBand="0" w:oddHBand="0" w:evenHBand="0" w:firstRowFirstColumn="0" w:firstRowLastColumn="0" w:lastRowFirstColumn="0" w:lastRowLastColumn="0"/>
              <w:rPr>
                <w:rFonts w:eastAsia="Times New Roman"/>
              </w:rPr>
            </w:pPr>
            <w:bookmarkStart w:name="_Toc181266637" w:id="831"/>
            <w:bookmarkStart w:name="_Toc181267439" w:id="832"/>
            <w:bookmarkStart w:name="_Toc181693806" w:id="833"/>
            <w:bookmarkStart w:name="_Toc181783013" w:id="834"/>
            <w:bookmarkStart w:name="_Toc181784360" w:id="835"/>
            <w:r>
              <w:t>Enhance data visibility and integrity</w:t>
            </w:r>
            <w:bookmarkEnd w:id="831"/>
            <w:bookmarkEnd w:id="832"/>
            <w:bookmarkEnd w:id="833"/>
            <w:bookmarkEnd w:id="834"/>
            <w:bookmarkEnd w:id="835"/>
          </w:p>
        </w:tc>
        <w:tc>
          <w:tcPr>
            <w:tcW w:w="15592" w:type="dxa"/>
            <w:noWrap/>
            <w:vAlign w:val="center"/>
          </w:tcPr>
          <w:p w:rsidR="003C647A" w:rsidP="003177E0" w:rsidRDefault="003C647A" w14:paraId="48535BDE" w14:textId="77777777">
            <w:pPr>
              <w:pStyle w:val="CapabilityActionBullet"/>
              <w:cnfStyle w:val="000000000000" w:firstRow="0" w:lastRow="0" w:firstColumn="0" w:lastColumn="0" w:oddVBand="0" w:evenVBand="0" w:oddHBand="0" w:evenHBand="0" w:firstRowFirstColumn="0" w:firstRowLastColumn="0" w:lastRowFirstColumn="0" w:lastRowLastColumn="0"/>
            </w:pPr>
            <w:r>
              <w:t>Establish a data governance framework that encompasses policies and procedures for managing data quality and security. Appoint data stewards and governance committees to oversee these efforts.</w:t>
            </w:r>
          </w:p>
          <w:p w:rsidR="003C647A" w:rsidP="003177E0" w:rsidRDefault="003C647A" w14:paraId="40F83E32" w14:textId="77777777">
            <w:pPr>
              <w:pStyle w:val="CapabilityActionBullet"/>
              <w:cnfStyle w:val="000000000000" w:firstRow="0" w:lastRow="0" w:firstColumn="0" w:lastColumn="0" w:oddVBand="0" w:evenVBand="0" w:oddHBand="0" w:evenHBand="0" w:firstRowFirstColumn="0" w:firstRowLastColumn="0" w:lastRowFirstColumn="0" w:lastRowLastColumn="0"/>
            </w:pPr>
            <w:r>
              <w:t>Utilize data management solutions to track the origin, movement, and transformation of data across the organization. This increases transparency and helps maintain data integrity by enabling easier identification of errors and inconsistencies.</w:t>
            </w:r>
          </w:p>
          <w:p w:rsidRPr="006521CE" w:rsidR="003C647A" w:rsidP="003177E0" w:rsidRDefault="003C647A" w14:paraId="0E76E93F" w14:textId="77777777">
            <w:pPr>
              <w:pStyle w:val="CapabilityActionBullet"/>
              <w:cnfStyle w:val="000000000000" w:firstRow="0" w:lastRow="0" w:firstColumn="0" w:lastColumn="0" w:oddVBand="0" w:evenVBand="0" w:oddHBand="0" w:evenHBand="0" w:firstRowFirstColumn="0" w:firstRowLastColumn="0" w:lastRowFirstColumn="0" w:lastRowLastColumn="0"/>
              <w:rPr>
                <w:rFonts w:eastAsia="Times New Roman"/>
                <w:kern w:val="0"/>
                <w:lang w:eastAsia="en-GB"/>
                <w14:ligatures w14:val="none"/>
              </w:rPr>
            </w:pPr>
            <w:r>
              <w:t xml:space="preserve">Adopt data quality management practices, including automated data profiling, validation, and cleansing. </w:t>
            </w:r>
          </w:p>
        </w:tc>
      </w:tr>
      <w:tr w:rsidRPr="00E846D2" w:rsidR="007D46C4" w:rsidTr="00921ADA" w14:paraId="6E7CAEF4"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88" w:type="dxa"/>
          </w:tcPr>
          <w:p w:rsidRPr="006521CE" w:rsidR="003C647A" w:rsidP="001458EC" w:rsidRDefault="003C647A" w14:paraId="717A5809" w14:textId="77777777">
            <w:pPr>
              <w:rPr>
                <w:rFonts w:eastAsia="Times New Roman"/>
                <w:lang w:eastAsia="en-GB"/>
              </w:rPr>
            </w:pPr>
          </w:p>
        </w:tc>
        <w:tc>
          <w:tcPr>
            <w:tcW w:w="2067" w:type="dxa"/>
          </w:tcPr>
          <w:p w:rsidRPr="006521CE" w:rsidR="003C647A" w:rsidP="00005283" w:rsidRDefault="003C647A" w14:paraId="7D903CDD" w14:textId="77777777">
            <w:pPr>
              <w:pStyle w:val="CapabilityName"/>
              <w:cnfStyle w:val="000000100000" w:firstRow="0" w:lastRow="0" w:firstColumn="0" w:lastColumn="0" w:oddVBand="0" w:evenVBand="0" w:oddHBand="1" w:evenHBand="0" w:firstRowFirstColumn="0" w:firstRowLastColumn="0" w:lastRowFirstColumn="0" w:lastRowLastColumn="0"/>
            </w:pPr>
            <w:bookmarkStart w:name="_Toc181201449" w:id="836"/>
            <w:bookmarkStart w:name="_Toc181266638" w:id="837"/>
            <w:r>
              <w:t>Reporting</w:t>
            </w:r>
            <w:bookmarkEnd w:id="836"/>
            <w:bookmarkEnd w:id="837"/>
          </w:p>
        </w:tc>
        <w:tc>
          <w:tcPr>
            <w:tcW w:w="3603" w:type="dxa"/>
            <w:noWrap/>
          </w:tcPr>
          <w:p w:rsidRPr="006521CE" w:rsidR="003C647A" w:rsidP="001458EC" w:rsidRDefault="003C647A" w14:paraId="217BE432" w14:textId="38BC516F">
            <w:pPr>
              <w:pStyle w:val="Heading4"/>
              <w:cnfStyle w:val="000000100000" w:firstRow="0" w:lastRow="0" w:firstColumn="0" w:lastColumn="0" w:oddVBand="0" w:evenVBand="0" w:oddHBand="1" w:evenHBand="0" w:firstRowFirstColumn="0" w:firstRowLastColumn="0" w:lastRowFirstColumn="0" w:lastRowLastColumn="0"/>
              <w:rPr>
                <w:rFonts w:eastAsia="Times New Roman"/>
              </w:rPr>
            </w:pPr>
            <w:bookmarkStart w:name="_Toc181266639" w:id="838"/>
            <w:bookmarkStart w:name="_Toc181267440" w:id="839"/>
            <w:bookmarkStart w:name="_Toc181693807" w:id="840"/>
            <w:bookmarkStart w:name="_Toc181783014" w:id="841"/>
            <w:bookmarkStart w:name="_Toc181784361" w:id="842"/>
            <w:r>
              <w:t>Improve data security through insights</w:t>
            </w:r>
            <w:bookmarkEnd w:id="838"/>
            <w:bookmarkEnd w:id="839"/>
            <w:bookmarkEnd w:id="840"/>
            <w:bookmarkEnd w:id="841"/>
            <w:bookmarkEnd w:id="842"/>
          </w:p>
        </w:tc>
        <w:tc>
          <w:tcPr>
            <w:tcW w:w="15592" w:type="dxa"/>
            <w:noWrap/>
            <w:vAlign w:val="center"/>
          </w:tcPr>
          <w:p w:rsidR="003C647A" w:rsidP="003177E0" w:rsidRDefault="003C647A" w14:paraId="28EE1A06" w14:textId="77777777">
            <w:pPr>
              <w:pStyle w:val="CapabilityActionBullet"/>
              <w:cnfStyle w:val="000000100000" w:firstRow="0" w:lastRow="0" w:firstColumn="0" w:lastColumn="0" w:oddVBand="0" w:evenVBand="0" w:oddHBand="1" w:evenHBand="0" w:firstRowFirstColumn="0" w:firstRowLastColumn="0" w:lastRowFirstColumn="0" w:lastRowLastColumn="0"/>
            </w:pPr>
            <w:r>
              <w:t>Implement Data Loss Prevention (DLP) solutions and use encryption insights to protect sensitive data and ensure it is used and stored securely. Regularly generate reports to monitor the effectiveness of these measures and identify vulnerabilities.</w:t>
            </w:r>
          </w:p>
          <w:p w:rsidRPr="006521CE" w:rsidR="003C647A" w:rsidP="003177E0" w:rsidRDefault="003C647A" w14:paraId="51691313" w14:textId="77777777">
            <w:pPr>
              <w:pStyle w:val="CapabilityActionBullet"/>
              <w:cnfStyle w:val="000000100000" w:firstRow="0" w:lastRow="0" w:firstColumn="0" w:lastColumn="0" w:oddVBand="0" w:evenVBand="0" w:oddHBand="1" w:evenHBand="0" w:firstRowFirstColumn="0" w:firstRowLastColumn="0" w:lastRowFirstColumn="0" w:lastRowLastColumn="0"/>
              <w:rPr>
                <w:rFonts w:eastAsia="Times New Roman"/>
                <w:kern w:val="0"/>
                <w:lang w:eastAsia="en-GB"/>
                <w14:ligatures w14:val="none"/>
              </w:rPr>
            </w:pPr>
            <w:r>
              <w:t>Establish a Security Information and Event Management (SIEM) system to monitor, analyze, and report on security events in real-time. Aggregate data from various sources to provide comprehensive insights into security activities and potential threats.</w:t>
            </w:r>
          </w:p>
        </w:tc>
      </w:tr>
    </w:tbl>
    <w:p w:rsidR="003C647A" w:rsidP="001458EC" w:rsidRDefault="003C647A" w14:paraId="07D6E20E" w14:textId="77777777">
      <w:pPr>
        <w:sectPr w:rsidR="003C647A" w:rsidSect="00921ADA">
          <w:footerReference w:type="even" r:id="rId25"/>
          <w:pgSz w:w="23820" w:h="16840" w:orient="landscape"/>
          <w:pgMar w:top="1418" w:right="851" w:bottom="1418" w:left="851" w:header="709" w:footer="709" w:gutter="0"/>
          <w:cols w:space="708"/>
          <w:docGrid w:linePitch="360"/>
        </w:sectPr>
      </w:pPr>
    </w:p>
    <w:p w:rsidR="003C647A" w:rsidP="001458EC" w:rsidRDefault="003C647A" w14:paraId="59AAF266" w14:textId="22DE12F3">
      <w:pPr>
        <w:pStyle w:val="Heading1"/>
      </w:pPr>
      <w:bookmarkStart w:name="_Toc181201468" w:id="843"/>
      <w:bookmarkStart w:name="_Toc181266657" w:id="844"/>
      <w:bookmarkStart w:name="_Toc181267455" w:id="845"/>
      <w:bookmarkStart w:name="_Toc181693808" w:id="846"/>
      <w:bookmarkStart w:name="_Toc181783015" w:id="847"/>
      <w:bookmarkStart w:name="_Toc181784362" w:id="848"/>
      <w:r>
        <w:lastRenderedPageBreak/>
        <w:t>Value Cloud</w:t>
      </w:r>
      <w:bookmarkEnd w:id="843"/>
      <w:bookmarkEnd w:id="844"/>
      <w:bookmarkEnd w:id="845"/>
      <w:bookmarkEnd w:id="846"/>
      <w:bookmarkEnd w:id="847"/>
      <w:bookmarkEnd w:id="848"/>
    </w:p>
    <w:p w:rsidR="009C039E" w:rsidP="001458EC" w:rsidRDefault="003C647A" w14:paraId="795911FA" w14:textId="4BF2D63D">
      <w:r>
        <w:t>TBD</w:t>
      </w:r>
    </w:p>
    <w:p w:rsidRPr="00BF3060" w:rsidR="00BF3060" w:rsidP="001458EC" w:rsidRDefault="00BF3060" w14:paraId="188C96EA" w14:textId="77777777"/>
    <w:sectPr w:rsidRPr="00BF3060" w:rsidR="00BF3060" w:rsidSect="00EF60EC">
      <w:pgSz w:w="23820" w:h="16840" w:orient="landscape"/>
      <w:pgMar w:top="1418" w:right="851" w:bottom="1418"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G" w:author="Matt Gacek" w:date="2025-09-24T10:41:00Z" w:id="76">
    <w:p w:rsidR="008D697D" w:rsidP="008D697D" w:rsidRDefault="008D697D" w14:paraId="161C211E" w14:textId="77777777">
      <w:r>
        <w:rPr>
          <w:rStyle w:val="CommentReference"/>
        </w:rPr>
        <w:annotationRef/>
      </w:r>
      <w:r>
        <w:rPr>
          <w:sz w:val="20"/>
          <w:szCs w:val="20"/>
        </w:rPr>
        <w:t xml:space="preserve">Current Cards have 2 more questions (see below) </w:t>
      </w:r>
    </w:p>
    <w:p w:rsidR="008D697D" w:rsidP="008D697D" w:rsidRDefault="008D697D" w14:paraId="502F27F5" w14:textId="77777777">
      <w:r>
        <w:rPr>
          <w:sz w:val="20"/>
          <w:szCs w:val="20"/>
        </w:rPr>
        <w:t>Does your organization measure the impact and effectiveness of automation and predictive intelligence initiatives in improving service delivery, reducing costs, and enhance overall operational efficiencies?</w:t>
      </w:r>
    </w:p>
    <w:p w:rsidR="008D697D" w:rsidP="008D697D" w:rsidRDefault="008D697D" w14:paraId="3C1CB45A" w14:textId="77777777"/>
    <w:p w:rsidR="008D697D" w:rsidP="008D697D" w:rsidRDefault="008D697D" w14:paraId="343FAC13" w14:textId="77777777">
      <w:r>
        <w:rPr>
          <w:sz w:val="20"/>
          <w:szCs w:val="20"/>
        </w:rPr>
        <w:t>Is your automation and predictive intelligence improving CSAT score across your enterprise?</w:t>
      </w:r>
    </w:p>
    <w:p w:rsidR="008D697D" w:rsidP="008D697D" w:rsidRDefault="008D697D" w14:paraId="29C36F8E" w14:textId="77777777"/>
  </w:comment>
  <w:comment w:initials="MG" w:author="Matt Gacek" w:date="2025-09-25T10:46:00Z" w:id="185">
    <w:p w:rsidR="006E718E" w:rsidP="006E718E" w:rsidRDefault="006E718E" w14:paraId="07A0E844" w14:textId="77777777">
      <w:r>
        <w:rPr>
          <w:rStyle w:val="CommentReference"/>
        </w:rPr>
        <w:annotationRef/>
      </w:r>
      <w:r>
        <w:rPr>
          <w:sz w:val="20"/>
          <w:szCs w:val="20"/>
        </w:rPr>
        <w:t>On the cards this is Increase Resource Bandwidth.</w:t>
      </w:r>
    </w:p>
  </w:comment>
  <w:comment w:initials="ED" w:author="Erick Dronski" w:date="2025-03-25T09:29:00Z" w:id="547">
    <w:p w:rsidR="00253B13" w:rsidRDefault="00000000" w14:paraId="2C8A83BF" w14:textId="6457369E">
      <w:r>
        <w:annotationRef/>
      </w:r>
      <w:r w:rsidRPr="3870B892">
        <w:t>Review Action : Assign specialized roles within the security team and invest in training and skills development to maximize the effectiveness of human resources.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C36F8E" w15:done="0"/>
  <w15:commentEx w15:paraId="07A0E844" w15:done="0"/>
  <w15:commentEx w15:paraId="2C8A8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504BFF" w16cex:dateUtc="2025-09-24T15:41:00Z"/>
  <w16cex:commentExtensible w16cex:durableId="623B3AD3" w16cex:dateUtc="2025-09-25T15:46:00Z"/>
  <w16cex:commentExtensible w16cex:durableId="7E4025BD" w16cex:dateUtc="2025-03-25T1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C36F8E" w16cid:durableId="60504BFF"/>
  <w16cid:commentId w16cid:paraId="07A0E844" w16cid:durableId="623B3AD3"/>
  <w16cid:commentId w16cid:paraId="2C8A83BF" w16cid:durableId="7E4025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042" w:rsidP="001458EC" w:rsidRDefault="004B7042" w14:paraId="0C1E2C5B" w14:textId="77777777">
      <w:r>
        <w:separator/>
      </w:r>
    </w:p>
  </w:endnote>
  <w:endnote w:type="continuationSeparator" w:id="0">
    <w:p w:rsidR="004B7042" w:rsidP="001458EC" w:rsidRDefault="004B7042" w14:paraId="7C1BB27F" w14:textId="77777777">
      <w:r>
        <w:continuationSeparator/>
      </w:r>
    </w:p>
  </w:endnote>
  <w:endnote w:type="continuationNotice" w:id="1">
    <w:p w:rsidR="004B7042" w:rsidP="001458EC" w:rsidRDefault="004B7042" w14:paraId="689CCAC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370"/>
      <w:gridCol w:w="7370"/>
      <w:gridCol w:w="7370"/>
    </w:tblGrid>
    <w:tr w:rsidR="6A68D1E9" w:rsidTr="6A68D1E9" w14:paraId="5DFE1A8A" w14:textId="77777777">
      <w:trPr>
        <w:trHeight w:val="300"/>
      </w:trPr>
      <w:tc>
        <w:tcPr>
          <w:tcW w:w="7370" w:type="dxa"/>
        </w:tcPr>
        <w:p w:rsidR="6A68D1E9" w:rsidP="6A68D1E9" w:rsidRDefault="6A68D1E9" w14:paraId="121CA3D6" w14:textId="7E880962">
          <w:pPr>
            <w:pStyle w:val="Header"/>
            <w:ind w:left="-115"/>
          </w:pPr>
        </w:p>
      </w:tc>
      <w:tc>
        <w:tcPr>
          <w:tcW w:w="7370" w:type="dxa"/>
        </w:tcPr>
        <w:p w:rsidR="6A68D1E9" w:rsidP="6A68D1E9" w:rsidRDefault="6A68D1E9" w14:paraId="52EFC668" w14:textId="0EF8D133">
          <w:pPr>
            <w:pStyle w:val="Header"/>
            <w:jc w:val="center"/>
          </w:pPr>
          <w:r>
            <w:fldChar w:fldCharType="begin"/>
          </w:r>
          <w:r>
            <w:instrText>PAGE</w:instrText>
          </w:r>
          <w:r>
            <w:fldChar w:fldCharType="separate"/>
          </w:r>
          <w:r w:rsidR="00A54327">
            <w:rPr>
              <w:noProof/>
            </w:rPr>
            <w:t>1</w:t>
          </w:r>
          <w:r>
            <w:fldChar w:fldCharType="end"/>
          </w:r>
        </w:p>
      </w:tc>
      <w:tc>
        <w:tcPr>
          <w:tcW w:w="7370" w:type="dxa"/>
        </w:tcPr>
        <w:p w:rsidR="6A68D1E9" w:rsidP="6A68D1E9" w:rsidRDefault="6A68D1E9" w14:paraId="5E093D1A" w14:textId="1A703FE6">
          <w:pPr>
            <w:pStyle w:val="Header"/>
            <w:ind w:right="-115"/>
            <w:jc w:val="right"/>
          </w:pPr>
        </w:p>
      </w:tc>
    </w:tr>
  </w:tbl>
  <w:p w:rsidR="000C395B" w:rsidRDefault="000C395B" w14:paraId="4C97940D" w14:textId="3F33C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A8A459C" w:rsidP="00F03865" w:rsidRDefault="7A8A459C" w14:paraId="16D6CDEF" w14:textId="46B59608">
    <w:pPr>
      <w:pStyle w:val="Footer"/>
      <w:spacing w:line="259" w:lineRule="auto"/>
      <w:ind w:right="2070"/>
    </w:pPr>
  </w:p>
  <w:tbl>
    <w:tblPr>
      <w:tblStyle w:val="TableGridLight"/>
      <w:tblW w:w="0" w:type="auto"/>
      <w:tblLayout w:type="fixed"/>
      <w:tblLook w:val="06A0" w:firstRow="1" w:lastRow="0" w:firstColumn="1" w:lastColumn="0" w:noHBand="1" w:noVBand="1"/>
    </w:tblPr>
    <w:tblGrid>
      <w:gridCol w:w="5730"/>
      <w:gridCol w:w="2610"/>
      <w:gridCol w:w="5655"/>
    </w:tblGrid>
    <w:tr w:rsidR="7A8A459C" w:rsidTr="00F03865" w14:paraId="721B182A" w14:textId="77777777">
      <w:trPr>
        <w:trHeight w:val="720"/>
      </w:trPr>
      <w:tc>
        <w:tcPr>
          <w:tcW w:w="5730" w:type="dxa"/>
          <w:vAlign w:val="center"/>
        </w:tcPr>
        <w:p w:rsidR="7A8A459C" w:rsidP="62608B87" w:rsidRDefault="7A8A459C" w14:paraId="5F6BCF03" w14:textId="3659E30B">
          <w:pPr>
            <w:pStyle w:val="Footer"/>
            <w:rPr>
              <w:rStyle w:val="PageNumber"/>
            </w:rPr>
          </w:pPr>
          <w:r>
            <w:t>Copyright © 2024 Ivanti. All rights reserved.</w:t>
          </w:r>
        </w:p>
      </w:tc>
      <w:tc>
        <w:tcPr>
          <w:tcW w:w="2610" w:type="dxa"/>
          <w:vAlign w:val="center"/>
        </w:tcPr>
        <w:p w:rsidR="7A8A459C" w:rsidP="0A38A1F1" w:rsidRDefault="0A38A1F1" w14:paraId="435D36A3" w14:textId="7A7E503D">
          <w:pPr>
            <w:pStyle w:val="Footer"/>
            <w:ind w:right="0"/>
            <w:jc w:val="center"/>
          </w:pPr>
          <w:r>
            <w:fldChar w:fldCharType="begin"/>
          </w:r>
          <w:r>
            <w:instrText>PAGE</w:instrText>
          </w:r>
          <w:r>
            <w:fldChar w:fldCharType="separate"/>
          </w:r>
          <w:r w:rsidR="00A54327">
            <w:rPr>
              <w:noProof/>
            </w:rPr>
            <w:t>i</w:t>
          </w:r>
          <w:r>
            <w:fldChar w:fldCharType="end"/>
          </w:r>
        </w:p>
      </w:tc>
      <w:tc>
        <w:tcPr>
          <w:tcW w:w="5655" w:type="dxa"/>
          <w:vAlign w:val="center"/>
        </w:tcPr>
        <w:p w:rsidR="7A8A459C" w:rsidP="00F03865" w:rsidRDefault="7A8A459C" w14:paraId="542133DE" w14:textId="41B4548B">
          <w:pPr>
            <w:pStyle w:val="Footer"/>
            <w:tabs>
              <w:tab w:val="clear" w:pos="18003"/>
              <w:tab w:val="center" w:pos="5940"/>
              <w:tab w:val="right" w:pos="11790"/>
              <w:tab w:val="right" w:pos="21688"/>
            </w:tabs>
            <w:ind w:right="2070"/>
            <w:jc w:val="right"/>
          </w:pPr>
          <w:r w:rsidRPr="7A8A459C">
            <w:rPr>
              <w:rStyle w:val="PageNumber"/>
            </w:rPr>
            <w:t>Company Confidential</w:t>
          </w:r>
        </w:p>
      </w:tc>
    </w:tr>
  </w:tbl>
  <w:p w:rsidR="00B16A31" w:rsidP="7A8A459C" w:rsidRDefault="7A8A459C" w14:paraId="2265221E" w14:textId="29A7B3AD">
    <w:pPr>
      <w:pStyle w:val="Footer"/>
      <w:tabs>
        <w:tab w:val="clear" w:pos="18003"/>
        <w:tab w:val="center" w:pos="5940"/>
        <w:tab w:val="right" w:pos="11790"/>
        <w:tab w:val="right" w:pos="21688"/>
      </w:tabs>
      <w:ind w:right="2070"/>
      <w:rPr>
        <w:rStyle w:val="PageNumber"/>
      </w:rPr>
    </w:pPr>
    <w:r>
      <w:t xml:space="preserve"> </w:t>
    </w:r>
    <w:r w:rsidR="00BF2B50">
      <w:tab/>
    </w:r>
    <w:r w:rsidR="00BF2B5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67DFF" w:rsidR="00093817" w:rsidP="3F9B7303" w:rsidRDefault="3F9B7303" w14:paraId="694CE4E3" w14:textId="49353160">
    <w:pPr>
      <w:pStyle w:val="Footer"/>
      <w:tabs>
        <w:tab w:val="clear" w:pos="9072"/>
        <w:tab w:val="clear" w:pos="18003"/>
        <w:tab w:val="center" w:pos="6946"/>
        <w:tab w:val="right" w:pos="14004"/>
      </w:tabs>
      <w:rPr>
        <w:rStyle w:val="PageNumber"/>
      </w:rPr>
    </w:pPr>
    <w:r w:rsidRPr="3F9B7303">
      <w:rPr>
        <w:rStyle w:val="PageNumber"/>
      </w:rPr>
      <w:t xml:space="preserve"> </w:t>
    </w:r>
  </w:p>
  <w:p w:rsidRPr="00B67DFF" w:rsidR="00093817" w:rsidP="01376A24" w:rsidRDefault="00093817" w14:paraId="2AB54B5B" w14:textId="0BA8EDCE">
    <w:pPr>
      <w:pStyle w:val="Footer"/>
      <w:tabs>
        <w:tab w:val="clear" w:pos="9072"/>
        <w:tab w:val="clear" w:pos="18003"/>
        <w:tab w:val="center" w:pos="6946"/>
        <w:tab w:val="right" w:pos="14004"/>
      </w:tabs>
      <w:rPr>
        <w:rStyle w:val="PageNumber"/>
      </w:rPr>
    </w:pPr>
  </w:p>
  <w:p w:rsidRPr="00B67DFF" w:rsidR="00093817" w:rsidP="01376A24" w:rsidRDefault="00093817" w14:paraId="138E8BAF" w14:textId="5D9B75E1">
    <w:pPr>
      <w:pStyle w:val="Footer"/>
      <w:tabs>
        <w:tab w:val="clear" w:pos="9072"/>
        <w:tab w:val="clear" w:pos="18003"/>
        <w:tab w:val="center" w:pos="6946"/>
        <w:tab w:val="right" w:pos="14004"/>
      </w:tabs>
      <w:rPr>
        <w:rStyle w:val="PageNumber"/>
      </w:rPr>
    </w:pPr>
  </w:p>
  <w:tbl>
    <w:tblPr>
      <w:tblStyle w:val="TableGridLight"/>
      <w:tblW w:w="0" w:type="auto"/>
      <w:tblBorders>
        <w:top w:val="none" w:color="ADADAD" w:themeColor="background2" w:themeShade="BF" w:sz="4" w:space="0"/>
        <w:left w:val="none" w:color="ADADAD" w:themeColor="background2" w:themeShade="BF" w:sz="4" w:space="0"/>
        <w:bottom w:val="none" w:color="ADADAD" w:themeColor="background2" w:themeShade="BF" w:sz="4" w:space="0"/>
        <w:right w:val="none" w:color="ADADAD" w:themeColor="background2" w:themeShade="BF" w:sz="4" w:space="0"/>
        <w:insideH w:val="none" w:color="ADADAD" w:themeColor="background2" w:themeShade="BF" w:sz="4" w:space="0"/>
        <w:insideV w:val="none" w:color="ADADAD" w:themeColor="background2" w:themeShade="BF" w:sz="4" w:space="0"/>
      </w:tblBorders>
      <w:tblLook w:val="06A0" w:firstRow="1" w:lastRow="0" w:firstColumn="1" w:lastColumn="0" w:noHBand="1" w:noVBand="1"/>
    </w:tblPr>
    <w:tblGrid>
      <w:gridCol w:w="5760"/>
      <w:gridCol w:w="1440"/>
      <w:gridCol w:w="5760"/>
    </w:tblGrid>
    <w:tr w:rsidR="1324945C" w:rsidTr="01376A24" w14:paraId="21123DEF" w14:textId="77777777">
      <w:trPr>
        <w:trHeight w:val="360"/>
      </w:trPr>
      <w:tc>
        <w:tcPr>
          <w:tcW w:w="5760" w:type="dxa"/>
          <w:vAlign w:val="center"/>
        </w:tcPr>
        <w:p w:rsidR="1324945C" w:rsidP="1324945C" w:rsidRDefault="1324945C" w14:paraId="055BC55E" w14:textId="0E493C67">
          <w:pPr>
            <w:pStyle w:val="Footer"/>
            <w:rPr>
              <w:rStyle w:val="PageNumber"/>
              <w:sz w:val="20"/>
              <w:szCs w:val="20"/>
            </w:rPr>
          </w:pPr>
          <w:r w:rsidRPr="62608B87">
            <w:rPr>
              <w:sz w:val="20"/>
              <w:szCs w:val="20"/>
            </w:rPr>
            <w:t>Copyright © 2024 Ivanti. All rights reserved.</w:t>
          </w:r>
        </w:p>
      </w:tc>
      <w:tc>
        <w:tcPr>
          <w:tcW w:w="1440" w:type="dxa"/>
          <w:vAlign w:val="center"/>
        </w:tcPr>
        <w:p w:rsidR="1324945C" w:rsidP="0A38A1F1" w:rsidRDefault="0A38A1F1" w14:paraId="5B7F26A8" w14:textId="5AD935A3">
          <w:pPr>
            <w:pStyle w:val="Footer"/>
            <w:ind w:right="0"/>
            <w:jc w:val="center"/>
            <w:rPr>
              <w:rFonts w:eastAsia="Arial"/>
              <w:sz w:val="20"/>
              <w:szCs w:val="20"/>
            </w:rPr>
          </w:pPr>
          <w:r>
            <w:fldChar w:fldCharType="begin"/>
          </w:r>
          <w:r>
            <w:instrText>PAGE</w:instrText>
          </w:r>
          <w:r>
            <w:fldChar w:fldCharType="separate"/>
          </w:r>
          <w:r w:rsidR="00A54327">
            <w:rPr>
              <w:noProof/>
            </w:rPr>
            <w:t>ii</w:t>
          </w:r>
          <w:r>
            <w:fldChar w:fldCharType="end"/>
          </w:r>
        </w:p>
      </w:tc>
      <w:tc>
        <w:tcPr>
          <w:tcW w:w="5760" w:type="dxa"/>
          <w:vAlign w:val="center"/>
        </w:tcPr>
        <w:p w:rsidRPr="00F03865" w:rsidR="1324945C" w:rsidP="00F03865" w:rsidRDefault="1324945C" w14:paraId="71EBBA1F" w14:textId="0E21901C">
          <w:pPr>
            <w:pStyle w:val="Footer"/>
            <w:tabs>
              <w:tab w:val="clear" w:pos="9072"/>
              <w:tab w:val="clear" w:pos="18003"/>
              <w:tab w:val="center" w:pos="6946"/>
              <w:tab w:val="right" w:pos="14004"/>
            </w:tabs>
            <w:ind w:right="0"/>
            <w:jc w:val="right"/>
            <w:rPr>
              <w:rStyle w:val="PageNumber"/>
              <w:sz w:val="20"/>
              <w:szCs w:val="20"/>
            </w:rPr>
          </w:pPr>
          <w:r w:rsidRPr="62608B87">
            <w:rPr>
              <w:rStyle w:val="PageNumber"/>
              <w:sz w:val="20"/>
              <w:szCs w:val="20"/>
            </w:rPr>
            <w:t>Company Confidential</w:t>
          </w:r>
        </w:p>
      </w:tc>
    </w:tr>
  </w:tbl>
  <w:p w:rsidRPr="00B67DFF" w:rsidR="00093817" w:rsidP="00F03ED3" w:rsidRDefault="00093817" w14:paraId="38AA4306" w14:textId="0F9C6191">
    <w:pPr>
      <w:pStyle w:val="Footer"/>
      <w:tabs>
        <w:tab w:val="clear" w:pos="9072"/>
        <w:tab w:val="clear" w:pos="18003"/>
        <w:tab w:val="center" w:pos="6946"/>
        <w:tab w:val="right" w:pos="14004"/>
      </w:tabs>
      <w:rPr>
        <w:rStyle w:val="PageNumber"/>
        <w:sz w:val="12"/>
        <w:szCs w:val="1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2608B87" w:rsidP="07DC37BC" w:rsidRDefault="62608B87" w14:paraId="6E6766E9" w14:textId="66261107">
    <w:pPr>
      <w:pStyle w:val="Footer"/>
      <w:jc w:val="center"/>
    </w:pPr>
  </w:p>
  <w:tbl>
    <w:tblPr>
      <w:tblStyle w:val="TableGrid"/>
      <w:tblW w:w="0" w:type="auto"/>
      <w:tblBorders>
        <w:top w:val="single" w:color="ADADAD" w:themeColor="background2" w:themeShade="BF" w:sz="4" w:space="0"/>
        <w:left w:val="single" w:color="ADADAD" w:themeColor="background2" w:themeShade="BF" w:sz="4" w:space="0"/>
        <w:bottom w:val="single" w:color="ADADAD" w:themeColor="background2" w:themeShade="BF" w:sz="4" w:space="0"/>
        <w:right w:val="single" w:color="ADADAD" w:themeColor="background2" w:themeShade="BF" w:sz="4" w:space="0"/>
        <w:insideH w:val="none" w:color="ADADAD" w:themeColor="background2" w:themeShade="BF" w:sz="4" w:space="0"/>
        <w:insideV w:val="none" w:color="ADADAD" w:themeColor="background2" w:themeShade="BF" w:sz="4" w:space="0"/>
      </w:tblBorders>
      <w:tblLayout w:type="fixed"/>
      <w:tblLook w:val="06A0" w:firstRow="1" w:lastRow="0" w:firstColumn="1" w:lastColumn="0" w:noHBand="1" w:noVBand="1"/>
    </w:tblPr>
    <w:tblGrid>
      <w:gridCol w:w="7370"/>
      <w:gridCol w:w="7370"/>
      <w:gridCol w:w="6855"/>
    </w:tblGrid>
    <w:tr w:rsidR="62608B87" w:rsidTr="07DC37BC" w14:paraId="7F0E5177" w14:textId="77777777">
      <w:trPr>
        <w:trHeight w:val="720"/>
      </w:trPr>
      <w:tc>
        <w:tcPr>
          <w:tcW w:w="7370" w:type="dxa"/>
          <w:vAlign w:val="center"/>
        </w:tcPr>
        <w:p w:rsidR="62608B87" w:rsidP="62608B87" w:rsidRDefault="62608B87" w14:paraId="0C7EF071" w14:textId="0B40E716">
          <w:pPr>
            <w:pStyle w:val="Footer"/>
            <w:rPr>
              <w:rStyle w:val="PageNumber"/>
            </w:rPr>
          </w:pPr>
          <w:r>
            <w:t>Copyright © 2024 Ivanti. All rights reserved.</w:t>
          </w:r>
        </w:p>
      </w:tc>
      <w:tc>
        <w:tcPr>
          <w:tcW w:w="7370" w:type="dxa"/>
          <w:vAlign w:val="center"/>
        </w:tcPr>
        <w:p w:rsidR="62608B87" w:rsidP="07DC37BC" w:rsidRDefault="62608B87" w14:paraId="5B00E351" w14:textId="2C8CF9FE">
          <w:pPr>
            <w:pStyle w:val="Footer"/>
            <w:ind w:right="0"/>
            <w:jc w:val="center"/>
            <w:rPr>
              <w:rStyle w:val="PageNumber"/>
            </w:rPr>
          </w:pPr>
          <w:r w:rsidRPr="62608B87">
            <w:rPr>
              <w:rStyle w:val="PageNumber"/>
            </w:rPr>
            <w:t xml:space="preserve">Page </w:t>
          </w:r>
          <w:r w:rsidRPr="62608B87">
            <w:rPr>
              <w:rStyle w:val="PageNumber"/>
            </w:rPr>
            <w:fldChar w:fldCharType="begin"/>
          </w:r>
          <w:r w:rsidRPr="62608B87">
            <w:rPr>
              <w:rStyle w:val="PageNumber"/>
            </w:rPr>
            <w:instrText xml:space="preserve"> PAGE </w:instrText>
          </w:r>
          <w:r w:rsidRPr="62608B87">
            <w:rPr>
              <w:rStyle w:val="PageNumber"/>
            </w:rPr>
            <w:fldChar w:fldCharType="separate"/>
          </w:r>
          <w:r w:rsidRPr="62608B87">
            <w:rPr>
              <w:rStyle w:val="PageNumber"/>
            </w:rPr>
            <w:t>5</w:t>
          </w:r>
          <w:r w:rsidRPr="62608B87">
            <w:rPr>
              <w:rStyle w:val="PageNumber"/>
            </w:rPr>
            <w:fldChar w:fldCharType="end"/>
          </w:r>
          <w:r w:rsidRPr="62608B87">
            <w:rPr>
              <w:rStyle w:val="PageNumber"/>
            </w:rPr>
            <w:t xml:space="preserve"> of </w:t>
          </w:r>
          <w:r>
            <w:fldChar w:fldCharType="begin"/>
          </w:r>
          <w:r w:rsidRPr="62608B87">
            <w:rPr>
              <w:rStyle w:val="PageNumber"/>
            </w:rPr>
            <w:instrText xml:space="preserve"> NUMPAGES</w:instrText>
          </w:r>
          <w:r>
            <w:instrText xml:space="preserve"> </w:instrText>
          </w:r>
          <w:r>
            <w:fldChar w:fldCharType="separate"/>
          </w:r>
          <w:r>
            <w:t>44</w:t>
          </w:r>
          <w:r>
            <w:fldChar w:fldCharType="end"/>
          </w:r>
        </w:p>
      </w:tc>
      <w:tc>
        <w:tcPr>
          <w:tcW w:w="6855" w:type="dxa"/>
          <w:vAlign w:val="center"/>
        </w:tcPr>
        <w:p w:rsidR="62608B87" w:rsidP="07DC37BC" w:rsidRDefault="62608B87" w14:paraId="198D89B8" w14:textId="4BA7D8F6">
          <w:pPr>
            <w:pStyle w:val="Footer"/>
            <w:ind w:right="180"/>
            <w:jc w:val="right"/>
            <w:rPr>
              <w:rStyle w:val="PageNumber"/>
            </w:rPr>
          </w:pPr>
          <w:r w:rsidRPr="62608B87">
            <w:rPr>
              <w:rStyle w:val="PageNumber"/>
            </w:rPr>
            <w:t>Company Confidential</w:t>
          </w:r>
        </w:p>
      </w:tc>
    </w:tr>
  </w:tbl>
  <w:p w:rsidRPr="003F7DE4" w:rsidR="00093817" w:rsidP="07DC37BC" w:rsidRDefault="62608B87" w14:paraId="25354D6B" w14:textId="2443586A">
    <w:pPr>
      <w:pStyle w:val="Footer"/>
      <w:tabs>
        <w:tab w:val="clear" w:pos="9072"/>
        <w:tab w:val="clear" w:pos="18003"/>
        <w:tab w:val="right" w:pos="17910"/>
        <w:tab w:val="center" w:pos="10773"/>
        <w:tab w:val="right" w:pos="21688"/>
      </w:tabs>
      <w:ind w:right="4050"/>
      <w:rPr>
        <w:rStyle w:val="PageNumber"/>
      </w:rPr>
    </w:pPr>
    <w:r>
      <w:t xml:space="preserve"> </w:t>
    </w:r>
    <w:r w:rsidR="00093817">
      <w:tab/>
    </w:r>
    <w:r w:rsidR="00093817">
      <w:tab/>
    </w:r>
    <w:r w:rsidR="00093817">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9136380"/>
      <w:docPartObj>
        <w:docPartGallery w:val="Page Numbers (Bottom of Page)"/>
        <w:docPartUnique/>
      </w:docPartObj>
    </w:sdtPr>
    <w:sdtContent>
      <w:p w:rsidR="009C039E" w:rsidP="003F7DE4" w:rsidRDefault="00432827" w14:paraId="44F87949" w14:textId="3ED43211">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432827" w:rsidP="001458EC" w:rsidRDefault="00432827" w14:paraId="6C6DBC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042" w:rsidP="001458EC" w:rsidRDefault="004B7042" w14:paraId="631E9A95" w14:textId="77777777">
      <w:r>
        <w:separator/>
      </w:r>
    </w:p>
  </w:footnote>
  <w:footnote w:type="continuationSeparator" w:id="0">
    <w:p w:rsidR="004B7042" w:rsidP="001458EC" w:rsidRDefault="004B7042" w14:paraId="023D694D" w14:textId="77777777">
      <w:r>
        <w:continuationSeparator/>
      </w:r>
    </w:p>
  </w:footnote>
  <w:footnote w:type="continuationNotice" w:id="1">
    <w:p w:rsidR="004B7042" w:rsidP="001458EC" w:rsidRDefault="004B7042" w14:paraId="7C9C9D1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370"/>
      <w:gridCol w:w="7370"/>
      <w:gridCol w:w="7370"/>
    </w:tblGrid>
    <w:tr w:rsidR="6A68D1E9" w:rsidTr="6A68D1E9" w14:paraId="6B86A51E" w14:textId="77777777">
      <w:trPr>
        <w:trHeight w:val="300"/>
      </w:trPr>
      <w:tc>
        <w:tcPr>
          <w:tcW w:w="7370" w:type="dxa"/>
        </w:tcPr>
        <w:p w:rsidR="6A68D1E9" w:rsidP="6A68D1E9" w:rsidRDefault="6A68D1E9" w14:paraId="6C375E09" w14:textId="0A2A631C">
          <w:pPr>
            <w:pStyle w:val="Header"/>
            <w:ind w:left="-115"/>
          </w:pPr>
        </w:p>
      </w:tc>
      <w:tc>
        <w:tcPr>
          <w:tcW w:w="7370" w:type="dxa"/>
        </w:tcPr>
        <w:p w:rsidR="6A68D1E9" w:rsidP="6A68D1E9" w:rsidRDefault="6A68D1E9" w14:paraId="0F10A05E" w14:textId="467034AA">
          <w:pPr>
            <w:pStyle w:val="Header"/>
            <w:jc w:val="center"/>
          </w:pPr>
        </w:p>
      </w:tc>
      <w:tc>
        <w:tcPr>
          <w:tcW w:w="7370" w:type="dxa"/>
        </w:tcPr>
        <w:p w:rsidR="6A68D1E9" w:rsidP="6A68D1E9" w:rsidRDefault="6A68D1E9" w14:paraId="7039992C" w14:textId="6CB3EF79">
          <w:pPr>
            <w:pStyle w:val="Header"/>
            <w:ind w:right="-115"/>
            <w:jc w:val="right"/>
          </w:pPr>
        </w:p>
      </w:tc>
    </w:tr>
  </w:tbl>
  <w:p w:rsidR="000C395B" w:rsidRDefault="000C395B" w14:paraId="2D6A485C" w14:textId="3C2C1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tbl>
    <w:tblPr>
      <w:tblStyle w:val="TableGrid"/>
      <w:tblW w:w="0" w:type="auto"/>
      <w:tblBorders>
        <w:top w:val="none" w:color="ADADAD" w:themeColor="background2" w:themeShade="BF" w:sz="4" w:space="0"/>
        <w:left w:val="none" w:color="ADADAD" w:themeColor="background2" w:themeShade="BF" w:sz="4" w:space="0"/>
        <w:bottom w:val="none" w:color="ADADAD" w:themeColor="background2" w:themeShade="BF" w:sz="4" w:space="0"/>
        <w:right w:val="none" w:color="ADADAD" w:themeColor="background2" w:themeShade="BF" w:sz="4" w:space="0"/>
        <w:insideH w:val="none" w:color="ADADAD" w:themeColor="background2" w:themeShade="BF" w:sz="4" w:space="0"/>
        <w:insideV w:val="none" w:color="ADADAD" w:themeColor="background2" w:themeShade="BF" w:sz="4" w:space="0"/>
      </w:tblBorders>
      <w:tblLayout w:type="fixed"/>
      <w:tblLook w:val="06A0" w:firstRow="1" w:lastRow="0" w:firstColumn="1" w:lastColumn="0" w:noHBand="1" w:noVBand="1"/>
    </w:tblPr>
    <w:tblGrid>
      <w:gridCol w:w="6998"/>
      <w:gridCol w:w="6998"/>
    </w:tblGrid>
    <w:tr w:rsidR="0A38A1F1" w:rsidTr="0A38A1F1" w14:paraId="50CD20C9" w14:textId="77777777">
      <w:trPr>
        <w:trHeight w:val="720"/>
      </w:trPr>
      <w:tc>
        <w:tcPr>
          <w:tcW w:w="6998" w:type="dxa"/>
          <w:vAlign w:val="center"/>
        </w:tcPr>
        <w:p w:rsidR="0A38A1F1" w:rsidP="0A38A1F1" w:rsidRDefault="0A38A1F1" w14:paraId="78DDFA59" w14:textId="52D2F069">
          <w:pPr>
            <w:pStyle w:val="Header"/>
          </w:pPr>
          <w:r>
            <w:t>Customer Success Center of Excellence, Toolset Content Master</w:t>
          </w:r>
        </w:p>
      </w:tc>
      <w:tc>
        <w:tcPr>
          <w:tcW w:w="6998" w:type="dxa"/>
          <w:vAlign w:val="center"/>
        </w:tcPr>
        <w:p w:rsidR="0A38A1F1" w:rsidP="0A38A1F1" w:rsidRDefault="71F2BA0D" w14:paraId="308EECE2" w14:textId="2ECB4EDD">
          <w:pPr>
            <w:pStyle w:val="Header"/>
            <w:jc w:val="right"/>
          </w:pPr>
          <w:r>
            <w:rPr>
              <w:noProof/>
            </w:rPr>
            <w:drawing>
              <wp:inline distT="0" distB="0" distL="0" distR="0" wp14:anchorId="15BA65EE" wp14:editId="67F0F65D">
                <wp:extent cx="544749" cy="194735"/>
                <wp:effectExtent l="0" t="0" r="1905" b="0"/>
                <wp:docPr id="200471408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pic:nvPicPr>
                      <pic:blipFill>
                        <a:blip r:embed="rId1">
                          <a:extLs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16="http://schemas.microsoft.com/office/drawing/2014/main" id="{440FD6AB-C794-9A57-BB0F-0DA70FA7E484}"/>
                            </a:ext>
                          </a:extLst>
                        </a:blip>
                        <a:stretch>
                          <a:fillRect/>
                        </a:stretch>
                      </pic:blipFill>
                      <pic:spPr>
                        <a:xfrm>
                          <a:off x="0" y="0"/>
                          <a:ext cx="544749" cy="194735"/>
                        </a:xfrm>
                        <a:prstGeom prst="rect">
                          <a:avLst/>
                        </a:prstGeom>
                      </pic:spPr>
                    </pic:pic>
                  </a:graphicData>
                </a:graphic>
              </wp:inline>
            </w:drawing>
          </w:r>
        </w:p>
      </w:tc>
    </w:tr>
  </w:tbl>
  <w:p w:rsidRPr="0097084D" w:rsidR="00512073" w:rsidP="0097084D" w:rsidRDefault="00512073" w14:paraId="5191D69A" w14:textId="701420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p w:rsidRPr="00AF6B07" w:rsidR="00AF6B07" w:rsidP="00F03865" w:rsidRDefault="00AF6B07" w14:paraId="27B26B75" w14:textId="06D3E38D">
    <w:pPr>
      <w:pStyle w:val="Header"/>
      <w:spacing w:line="259" w:lineRule="auto"/>
    </w:pPr>
  </w:p>
  <w:tbl>
    <w:tblPr>
      <w:tblStyle w:val="TableGrid"/>
      <w:tblW w:w="0" w:type="auto"/>
      <w:tblBorders>
        <w:top w:val="none" w:color="ADADAD" w:themeColor="background2" w:themeShade="BF" w:sz="4" w:space="0"/>
        <w:left w:val="none" w:color="ADADAD" w:themeColor="background2" w:themeShade="BF" w:sz="4" w:space="0"/>
        <w:bottom w:val="none" w:color="ADADAD" w:themeColor="background2" w:themeShade="BF" w:sz="4" w:space="0"/>
        <w:right w:val="none" w:color="ADADAD" w:themeColor="background2" w:themeShade="BF" w:sz="4" w:space="0"/>
        <w:insideH w:val="none" w:color="ADADAD" w:themeColor="background2" w:themeShade="BF" w:sz="4" w:space="0"/>
        <w:insideV w:val="none" w:color="ADADAD" w:themeColor="background2" w:themeShade="BF" w:sz="4" w:space="0"/>
      </w:tblBorders>
      <w:tblLayout w:type="fixed"/>
      <w:tblLook w:val="06A0" w:firstRow="1" w:lastRow="0" w:firstColumn="1" w:lastColumn="0" w:noHBand="1" w:noVBand="1"/>
    </w:tblPr>
    <w:tblGrid>
      <w:gridCol w:w="6998"/>
      <w:gridCol w:w="6998"/>
    </w:tblGrid>
    <w:tr w:rsidR="62608B87" w:rsidTr="00F03865" w14:paraId="7FBBBD03" w14:textId="77777777">
      <w:trPr>
        <w:trHeight w:val="720"/>
      </w:trPr>
      <w:tc>
        <w:tcPr>
          <w:tcW w:w="6998" w:type="dxa"/>
          <w:vAlign w:val="center"/>
        </w:tcPr>
        <w:p w:rsidR="62608B87" w:rsidP="62608B87" w:rsidRDefault="62608B87" w14:paraId="22F9F72D" w14:textId="52D2F069">
          <w:pPr>
            <w:pStyle w:val="Header"/>
          </w:pPr>
          <w:r>
            <w:t>Customer Success Center of Excellence, Toolset Content Master</w:t>
          </w:r>
        </w:p>
      </w:tc>
      <w:tc>
        <w:tcPr>
          <w:tcW w:w="6998" w:type="dxa"/>
          <w:vAlign w:val="center"/>
        </w:tcPr>
        <w:p w:rsidR="62608B87" w:rsidP="62608B87" w:rsidRDefault="71F2BA0D" w14:paraId="5B694326" w14:textId="2ECB4EDD">
          <w:pPr>
            <w:pStyle w:val="Header"/>
            <w:jc w:val="right"/>
          </w:pPr>
          <w:r>
            <w:rPr>
              <w:noProof/>
            </w:rPr>
            <w:drawing>
              <wp:inline distT="0" distB="0" distL="0" distR="0" wp14:anchorId="2FF1B97D" wp14:editId="70391AA1">
                <wp:extent cx="544749" cy="194735"/>
                <wp:effectExtent l="0" t="0" r="1905" b="0"/>
                <wp:docPr id="176653992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pic:nvPicPr>
                      <pic:blipFill>
                        <a:blip r:embed="rId1">
                          <a:extLs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16="http://schemas.microsoft.com/office/drawing/2014/main" id="{440FD6AB-C794-9A57-BB0F-0DA70FA7E484}"/>
                            </a:ext>
                          </a:extLst>
                        </a:blip>
                        <a:stretch>
                          <a:fillRect/>
                        </a:stretch>
                      </pic:blipFill>
                      <pic:spPr>
                        <a:xfrm>
                          <a:off x="0" y="0"/>
                          <a:ext cx="544749" cy="194735"/>
                        </a:xfrm>
                        <a:prstGeom prst="rect">
                          <a:avLst/>
                        </a:prstGeom>
                      </pic:spPr>
                    </pic:pic>
                  </a:graphicData>
                </a:graphic>
              </wp:inline>
            </w:drawing>
          </w:r>
        </w:p>
      </w:tc>
    </w:tr>
  </w:tbl>
  <w:p w:rsidRPr="00AF6B07" w:rsidR="00AF6B07" w:rsidP="00513FFB" w:rsidRDefault="00AF6B07" w14:paraId="68536EAD" w14:textId="08A45A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p w:rsidR="0A38A1F1" w:rsidP="07DC37BC" w:rsidRDefault="0A38A1F1" w14:paraId="37BC365B" w14:textId="75FFABAE">
    <w:pPr>
      <w:pStyle w:val="Header"/>
      <w:spacing w:line="259" w:lineRule="auto"/>
    </w:pPr>
  </w:p>
  <w:p w:rsidR="67B3E5A0" w:rsidP="67B3E5A0" w:rsidRDefault="67B3E5A0" w14:paraId="4BB2E604" w14:textId="3967FC49">
    <w:pPr>
      <w:pStyle w:val="Header"/>
      <w:spacing w:line="259" w:lineRule="auto"/>
    </w:pPr>
  </w:p>
  <w:tbl>
    <w:tblPr>
      <w:tblStyle w:val="TableGrid"/>
      <w:tblW w:w="0" w:type="auto"/>
      <w:tblBorders>
        <w:top w:val="none" w:color="ADADAD" w:themeColor="background2" w:themeShade="BF" w:sz="4" w:space="0"/>
        <w:left w:val="none" w:color="ADADAD" w:themeColor="background2" w:themeShade="BF" w:sz="4" w:space="0"/>
        <w:bottom w:val="none" w:color="ADADAD" w:themeColor="background2" w:themeShade="BF" w:sz="4" w:space="0"/>
        <w:right w:val="none" w:color="ADADAD" w:themeColor="background2" w:themeShade="BF" w:sz="4" w:space="0"/>
        <w:insideH w:val="none" w:color="ADADAD" w:themeColor="background2" w:themeShade="BF" w:sz="4" w:space="0"/>
        <w:insideV w:val="none" w:color="ADADAD" w:themeColor="background2" w:themeShade="BF" w:sz="4" w:space="0"/>
      </w:tblBorders>
      <w:tblLayout w:type="fixed"/>
      <w:tblLook w:val="06A0" w:firstRow="1" w:lastRow="0" w:firstColumn="1" w:lastColumn="0" w:noHBand="1" w:noVBand="1"/>
    </w:tblPr>
    <w:tblGrid>
      <w:gridCol w:w="11055"/>
      <w:gridCol w:w="10545"/>
    </w:tblGrid>
    <w:tr w:rsidR="0A38A1F1" w:rsidTr="07DC37BC" w14:paraId="50B57558" w14:textId="77777777">
      <w:trPr>
        <w:trHeight w:val="720"/>
      </w:trPr>
      <w:tc>
        <w:tcPr>
          <w:tcW w:w="11055" w:type="dxa"/>
          <w:vAlign w:val="center"/>
        </w:tcPr>
        <w:p w:rsidR="0A38A1F1" w:rsidP="07DC37BC" w:rsidRDefault="0A38A1F1" w14:paraId="560B58DD" w14:textId="760FBE6B">
          <w:pPr>
            <w:pStyle w:val="Header"/>
          </w:pPr>
          <w:r>
            <w:t>Customer Success Center of Excellence, Toolset Content Master</w:t>
          </w:r>
        </w:p>
      </w:tc>
      <w:tc>
        <w:tcPr>
          <w:tcW w:w="10545" w:type="dxa"/>
          <w:vAlign w:val="center"/>
        </w:tcPr>
        <w:p w:rsidR="0A38A1F1" w:rsidP="07DC37BC" w:rsidRDefault="71F2BA0D" w14:paraId="319CD99E" w14:textId="46C43F08">
          <w:pPr>
            <w:pStyle w:val="Header"/>
            <w:jc w:val="right"/>
          </w:pPr>
          <w:r>
            <w:rPr>
              <w:noProof/>
            </w:rPr>
            <w:drawing>
              <wp:inline distT="0" distB="0" distL="0" distR="0" wp14:anchorId="620A781D" wp14:editId="6357DC8B">
                <wp:extent cx="544749" cy="194735"/>
                <wp:effectExtent l="0" t="0" r="1905" b="0"/>
                <wp:docPr id="110776354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pic:nvPicPr>
                      <pic:blipFill>
                        <a:blip r:embed="rId1">
                          <a:extLs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16="http://schemas.microsoft.com/office/drawing/2014/main" id="{440FD6AB-C794-9A57-BB0F-0DA70FA7E484}"/>
                            </a:ext>
                          </a:extLst>
                        </a:blip>
                        <a:stretch>
                          <a:fillRect/>
                        </a:stretch>
                      </pic:blipFill>
                      <pic:spPr>
                        <a:xfrm>
                          <a:off x="0" y="0"/>
                          <a:ext cx="544749" cy="194735"/>
                        </a:xfrm>
                        <a:prstGeom prst="rect">
                          <a:avLst/>
                        </a:prstGeom>
                      </pic:spPr>
                    </pic:pic>
                  </a:graphicData>
                </a:graphic>
              </wp:inline>
            </w:drawing>
          </w:r>
        </w:p>
      </w:tc>
    </w:tr>
  </w:tbl>
  <w:p w:rsidRPr="00AF6B07" w:rsidR="00AF6B07" w:rsidP="00513FFB" w:rsidRDefault="00AF6B07" w14:paraId="4ED6059D" w14:textId="78DF740C">
    <w:pPr>
      <w:pStyle w:val="Header"/>
      <w:tabs>
        <w:tab w:val="clear" w:pos="17719"/>
        <w:tab w:val="right" w:pos="21688"/>
      </w:tabs>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D297E2"/>
    <w:multiLevelType w:val="hybridMultilevel"/>
    <w:tmpl w:val="EA7641E2"/>
    <w:lvl w:ilvl="0" w:tplc="EECED364">
      <w:start w:val="1"/>
      <w:numFmt w:val="bullet"/>
      <w:lvlText w:val=""/>
      <w:lvlJc w:val="left"/>
      <w:pPr>
        <w:ind w:left="720" w:hanging="360"/>
      </w:pPr>
      <w:rPr>
        <w:rFonts w:hint="default" w:ascii="Symbol" w:hAnsi="Symbol"/>
      </w:rPr>
    </w:lvl>
    <w:lvl w:ilvl="1" w:tplc="60700A88">
      <w:start w:val="1"/>
      <w:numFmt w:val="bullet"/>
      <w:lvlText w:val="o"/>
      <w:lvlJc w:val="left"/>
      <w:pPr>
        <w:ind w:left="1440" w:hanging="360"/>
      </w:pPr>
      <w:rPr>
        <w:rFonts w:hint="default" w:ascii="Courier New" w:hAnsi="Courier New"/>
      </w:rPr>
    </w:lvl>
    <w:lvl w:ilvl="2" w:tplc="6F7EC50E">
      <w:start w:val="1"/>
      <w:numFmt w:val="bullet"/>
      <w:lvlText w:val=""/>
      <w:lvlJc w:val="left"/>
      <w:pPr>
        <w:ind w:left="2160" w:hanging="360"/>
      </w:pPr>
      <w:rPr>
        <w:rFonts w:hint="default" w:ascii="Wingdings" w:hAnsi="Wingdings"/>
      </w:rPr>
    </w:lvl>
    <w:lvl w:ilvl="3" w:tplc="631A55F8">
      <w:start w:val="1"/>
      <w:numFmt w:val="bullet"/>
      <w:lvlText w:val=""/>
      <w:lvlJc w:val="left"/>
      <w:pPr>
        <w:ind w:left="2880" w:hanging="360"/>
      </w:pPr>
      <w:rPr>
        <w:rFonts w:hint="default" w:ascii="Symbol" w:hAnsi="Symbol"/>
      </w:rPr>
    </w:lvl>
    <w:lvl w:ilvl="4" w:tplc="950217E2">
      <w:start w:val="1"/>
      <w:numFmt w:val="bullet"/>
      <w:lvlText w:val="o"/>
      <w:lvlJc w:val="left"/>
      <w:pPr>
        <w:ind w:left="3600" w:hanging="360"/>
      </w:pPr>
      <w:rPr>
        <w:rFonts w:hint="default" w:ascii="Courier New" w:hAnsi="Courier New"/>
      </w:rPr>
    </w:lvl>
    <w:lvl w:ilvl="5" w:tplc="AA9A7E70">
      <w:start w:val="1"/>
      <w:numFmt w:val="bullet"/>
      <w:lvlText w:val=""/>
      <w:lvlJc w:val="left"/>
      <w:pPr>
        <w:ind w:left="4320" w:hanging="360"/>
      </w:pPr>
      <w:rPr>
        <w:rFonts w:hint="default" w:ascii="Wingdings" w:hAnsi="Wingdings"/>
      </w:rPr>
    </w:lvl>
    <w:lvl w:ilvl="6" w:tplc="284C6C94">
      <w:start w:val="1"/>
      <w:numFmt w:val="bullet"/>
      <w:lvlText w:val=""/>
      <w:lvlJc w:val="left"/>
      <w:pPr>
        <w:ind w:left="5040" w:hanging="360"/>
      </w:pPr>
      <w:rPr>
        <w:rFonts w:hint="default" w:ascii="Symbol" w:hAnsi="Symbol"/>
      </w:rPr>
    </w:lvl>
    <w:lvl w:ilvl="7" w:tplc="D3BED174">
      <w:start w:val="1"/>
      <w:numFmt w:val="bullet"/>
      <w:lvlText w:val="o"/>
      <w:lvlJc w:val="left"/>
      <w:pPr>
        <w:ind w:left="5760" w:hanging="360"/>
      </w:pPr>
      <w:rPr>
        <w:rFonts w:hint="default" w:ascii="Courier New" w:hAnsi="Courier New"/>
      </w:rPr>
    </w:lvl>
    <w:lvl w:ilvl="8" w:tplc="09EE3436">
      <w:start w:val="1"/>
      <w:numFmt w:val="bullet"/>
      <w:lvlText w:val=""/>
      <w:lvlJc w:val="left"/>
      <w:pPr>
        <w:ind w:left="6480" w:hanging="360"/>
      </w:pPr>
      <w:rPr>
        <w:rFonts w:hint="default" w:ascii="Wingdings" w:hAnsi="Wingdings"/>
      </w:rPr>
    </w:lvl>
  </w:abstractNum>
  <w:abstractNum w:abstractNumId="2" w15:restartNumberingAfterBreak="0">
    <w:nsid w:val="06744C18"/>
    <w:multiLevelType w:val="hybridMultilevel"/>
    <w:tmpl w:val="1324B8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B544E7D"/>
    <w:multiLevelType w:val="hybridMultilevel"/>
    <w:tmpl w:val="FFFFFFFF"/>
    <w:lvl w:ilvl="0" w:tplc="F7E6E4C8">
      <w:start w:val="1"/>
      <w:numFmt w:val="bullet"/>
      <w:lvlText w:val=""/>
      <w:lvlJc w:val="left"/>
      <w:pPr>
        <w:ind w:left="720" w:hanging="360"/>
      </w:pPr>
      <w:rPr>
        <w:rFonts w:hint="default" w:ascii="Symbol" w:hAnsi="Symbol"/>
      </w:rPr>
    </w:lvl>
    <w:lvl w:ilvl="1" w:tplc="7642207A">
      <w:start w:val="1"/>
      <w:numFmt w:val="bullet"/>
      <w:lvlText w:val="o"/>
      <w:lvlJc w:val="left"/>
      <w:pPr>
        <w:ind w:left="1440" w:hanging="360"/>
      </w:pPr>
      <w:rPr>
        <w:rFonts w:hint="default" w:ascii="Courier New" w:hAnsi="Courier New"/>
      </w:rPr>
    </w:lvl>
    <w:lvl w:ilvl="2" w:tplc="4BA6A018">
      <w:start w:val="1"/>
      <w:numFmt w:val="bullet"/>
      <w:lvlText w:val=""/>
      <w:lvlJc w:val="left"/>
      <w:pPr>
        <w:ind w:left="2160" w:hanging="360"/>
      </w:pPr>
      <w:rPr>
        <w:rFonts w:hint="default" w:ascii="Wingdings" w:hAnsi="Wingdings"/>
      </w:rPr>
    </w:lvl>
    <w:lvl w:ilvl="3" w:tplc="504E4F04">
      <w:start w:val="1"/>
      <w:numFmt w:val="bullet"/>
      <w:lvlText w:val=""/>
      <w:lvlJc w:val="left"/>
      <w:pPr>
        <w:ind w:left="2880" w:hanging="360"/>
      </w:pPr>
      <w:rPr>
        <w:rFonts w:hint="default" w:ascii="Symbol" w:hAnsi="Symbol"/>
      </w:rPr>
    </w:lvl>
    <w:lvl w:ilvl="4" w:tplc="AAE0F2A4">
      <w:start w:val="1"/>
      <w:numFmt w:val="bullet"/>
      <w:lvlText w:val="o"/>
      <w:lvlJc w:val="left"/>
      <w:pPr>
        <w:ind w:left="3600" w:hanging="360"/>
      </w:pPr>
      <w:rPr>
        <w:rFonts w:hint="default" w:ascii="Courier New" w:hAnsi="Courier New"/>
      </w:rPr>
    </w:lvl>
    <w:lvl w:ilvl="5" w:tplc="012EC440">
      <w:start w:val="1"/>
      <w:numFmt w:val="bullet"/>
      <w:lvlText w:val=""/>
      <w:lvlJc w:val="left"/>
      <w:pPr>
        <w:ind w:left="4320" w:hanging="360"/>
      </w:pPr>
      <w:rPr>
        <w:rFonts w:hint="default" w:ascii="Wingdings" w:hAnsi="Wingdings"/>
      </w:rPr>
    </w:lvl>
    <w:lvl w:ilvl="6" w:tplc="6C5A1A58">
      <w:start w:val="1"/>
      <w:numFmt w:val="bullet"/>
      <w:lvlText w:val=""/>
      <w:lvlJc w:val="left"/>
      <w:pPr>
        <w:ind w:left="5040" w:hanging="360"/>
      </w:pPr>
      <w:rPr>
        <w:rFonts w:hint="default" w:ascii="Symbol" w:hAnsi="Symbol"/>
      </w:rPr>
    </w:lvl>
    <w:lvl w:ilvl="7" w:tplc="03E47C16">
      <w:start w:val="1"/>
      <w:numFmt w:val="bullet"/>
      <w:lvlText w:val="o"/>
      <w:lvlJc w:val="left"/>
      <w:pPr>
        <w:ind w:left="5760" w:hanging="360"/>
      </w:pPr>
      <w:rPr>
        <w:rFonts w:hint="default" w:ascii="Courier New" w:hAnsi="Courier New"/>
      </w:rPr>
    </w:lvl>
    <w:lvl w:ilvl="8" w:tplc="C0D8AA3C">
      <w:start w:val="1"/>
      <w:numFmt w:val="bullet"/>
      <w:lvlText w:val=""/>
      <w:lvlJc w:val="left"/>
      <w:pPr>
        <w:ind w:left="6480" w:hanging="360"/>
      </w:pPr>
      <w:rPr>
        <w:rFonts w:hint="default" w:ascii="Wingdings" w:hAnsi="Wingdings"/>
      </w:rPr>
    </w:lvl>
  </w:abstractNum>
  <w:abstractNum w:abstractNumId="4" w15:restartNumberingAfterBreak="0">
    <w:nsid w:val="0CA401C4"/>
    <w:multiLevelType w:val="hybridMultilevel"/>
    <w:tmpl w:val="FFFFFFFF"/>
    <w:lvl w:ilvl="0" w:tplc="53207552">
      <w:start w:val="1"/>
      <w:numFmt w:val="bullet"/>
      <w:lvlText w:val=""/>
      <w:lvlJc w:val="left"/>
      <w:pPr>
        <w:ind w:left="720" w:hanging="360"/>
      </w:pPr>
      <w:rPr>
        <w:rFonts w:hint="default" w:ascii="Symbol" w:hAnsi="Symbol"/>
      </w:rPr>
    </w:lvl>
    <w:lvl w:ilvl="1" w:tplc="33BABE20">
      <w:start w:val="1"/>
      <w:numFmt w:val="bullet"/>
      <w:lvlText w:val="o"/>
      <w:lvlJc w:val="left"/>
      <w:pPr>
        <w:ind w:left="1440" w:hanging="360"/>
      </w:pPr>
      <w:rPr>
        <w:rFonts w:hint="default" w:ascii="Courier New" w:hAnsi="Courier New"/>
      </w:rPr>
    </w:lvl>
    <w:lvl w:ilvl="2" w:tplc="7F4E3662">
      <w:start w:val="1"/>
      <w:numFmt w:val="bullet"/>
      <w:lvlText w:val=""/>
      <w:lvlJc w:val="left"/>
      <w:pPr>
        <w:ind w:left="2160" w:hanging="360"/>
      </w:pPr>
      <w:rPr>
        <w:rFonts w:hint="default" w:ascii="Wingdings" w:hAnsi="Wingdings"/>
      </w:rPr>
    </w:lvl>
    <w:lvl w:ilvl="3" w:tplc="D1C04EF6">
      <w:start w:val="1"/>
      <w:numFmt w:val="bullet"/>
      <w:lvlText w:val=""/>
      <w:lvlJc w:val="left"/>
      <w:pPr>
        <w:ind w:left="2880" w:hanging="360"/>
      </w:pPr>
      <w:rPr>
        <w:rFonts w:hint="default" w:ascii="Symbol" w:hAnsi="Symbol"/>
      </w:rPr>
    </w:lvl>
    <w:lvl w:ilvl="4" w:tplc="AC68A5B8">
      <w:start w:val="1"/>
      <w:numFmt w:val="bullet"/>
      <w:lvlText w:val="o"/>
      <w:lvlJc w:val="left"/>
      <w:pPr>
        <w:ind w:left="3600" w:hanging="360"/>
      </w:pPr>
      <w:rPr>
        <w:rFonts w:hint="default" w:ascii="Courier New" w:hAnsi="Courier New"/>
      </w:rPr>
    </w:lvl>
    <w:lvl w:ilvl="5" w:tplc="1404292E">
      <w:start w:val="1"/>
      <w:numFmt w:val="bullet"/>
      <w:lvlText w:val=""/>
      <w:lvlJc w:val="left"/>
      <w:pPr>
        <w:ind w:left="4320" w:hanging="360"/>
      </w:pPr>
      <w:rPr>
        <w:rFonts w:hint="default" w:ascii="Wingdings" w:hAnsi="Wingdings"/>
      </w:rPr>
    </w:lvl>
    <w:lvl w:ilvl="6" w:tplc="430A535A">
      <w:start w:val="1"/>
      <w:numFmt w:val="bullet"/>
      <w:lvlText w:val=""/>
      <w:lvlJc w:val="left"/>
      <w:pPr>
        <w:ind w:left="5040" w:hanging="360"/>
      </w:pPr>
      <w:rPr>
        <w:rFonts w:hint="default" w:ascii="Symbol" w:hAnsi="Symbol"/>
      </w:rPr>
    </w:lvl>
    <w:lvl w:ilvl="7" w:tplc="F3747026">
      <w:start w:val="1"/>
      <w:numFmt w:val="bullet"/>
      <w:lvlText w:val="o"/>
      <w:lvlJc w:val="left"/>
      <w:pPr>
        <w:ind w:left="5760" w:hanging="360"/>
      </w:pPr>
      <w:rPr>
        <w:rFonts w:hint="default" w:ascii="Courier New" w:hAnsi="Courier New"/>
      </w:rPr>
    </w:lvl>
    <w:lvl w:ilvl="8" w:tplc="05F4AB02">
      <w:start w:val="1"/>
      <w:numFmt w:val="bullet"/>
      <w:lvlText w:val=""/>
      <w:lvlJc w:val="left"/>
      <w:pPr>
        <w:ind w:left="6480" w:hanging="360"/>
      </w:pPr>
      <w:rPr>
        <w:rFonts w:hint="default" w:ascii="Wingdings" w:hAnsi="Wingdings"/>
      </w:rPr>
    </w:lvl>
  </w:abstractNum>
  <w:abstractNum w:abstractNumId="5" w15:restartNumberingAfterBreak="0">
    <w:nsid w:val="15242CCC"/>
    <w:multiLevelType w:val="hybridMultilevel"/>
    <w:tmpl w:val="6F5221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58A615"/>
    <w:multiLevelType w:val="hybridMultilevel"/>
    <w:tmpl w:val="FFFFFFFF"/>
    <w:lvl w:ilvl="0" w:tplc="06B8F93E">
      <w:start w:val="1"/>
      <w:numFmt w:val="bullet"/>
      <w:lvlText w:val=""/>
      <w:lvlJc w:val="left"/>
      <w:pPr>
        <w:ind w:left="720" w:hanging="360"/>
      </w:pPr>
      <w:rPr>
        <w:rFonts w:hint="default" w:ascii="Symbol" w:hAnsi="Symbol"/>
      </w:rPr>
    </w:lvl>
    <w:lvl w:ilvl="1" w:tplc="63EE1F96">
      <w:start w:val="1"/>
      <w:numFmt w:val="bullet"/>
      <w:lvlText w:val="o"/>
      <w:lvlJc w:val="left"/>
      <w:pPr>
        <w:ind w:left="1440" w:hanging="360"/>
      </w:pPr>
      <w:rPr>
        <w:rFonts w:hint="default" w:ascii="Courier New" w:hAnsi="Courier New"/>
      </w:rPr>
    </w:lvl>
    <w:lvl w:ilvl="2" w:tplc="1D00F724">
      <w:start w:val="1"/>
      <w:numFmt w:val="bullet"/>
      <w:lvlText w:val=""/>
      <w:lvlJc w:val="left"/>
      <w:pPr>
        <w:ind w:left="2160" w:hanging="360"/>
      </w:pPr>
      <w:rPr>
        <w:rFonts w:hint="default" w:ascii="Wingdings" w:hAnsi="Wingdings"/>
      </w:rPr>
    </w:lvl>
    <w:lvl w:ilvl="3" w:tplc="B26413FA">
      <w:start w:val="1"/>
      <w:numFmt w:val="bullet"/>
      <w:lvlText w:val=""/>
      <w:lvlJc w:val="left"/>
      <w:pPr>
        <w:ind w:left="2880" w:hanging="360"/>
      </w:pPr>
      <w:rPr>
        <w:rFonts w:hint="default" w:ascii="Symbol" w:hAnsi="Symbol"/>
      </w:rPr>
    </w:lvl>
    <w:lvl w:ilvl="4" w:tplc="D27C5890">
      <w:start w:val="1"/>
      <w:numFmt w:val="bullet"/>
      <w:lvlText w:val="o"/>
      <w:lvlJc w:val="left"/>
      <w:pPr>
        <w:ind w:left="3600" w:hanging="360"/>
      </w:pPr>
      <w:rPr>
        <w:rFonts w:hint="default" w:ascii="Courier New" w:hAnsi="Courier New"/>
      </w:rPr>
    </w:lvl>
    <w:lvl w:ilvl="5" w:tplc="E4FE8B40">
      <w:start w:val="1"/>
      <w:numFmt w:val="bullet"/>
      <w:lvlText w:val=""/>
      <w:lvlJc w:val="left"/>
      <w:pPr>
        <w:ind w:left="4320" w:hanging="360"/>
      </w:pPr>
      <w:rPr>
        <w:rFonts w:hint="default" w:ascii="Wingdings" w:hAnsi="Wingdings"/>
      </w:rPr>
    </w:lvl>
    <w:lvl w:ilvl="6" w:tplc="818A2014">
      <w:start w:val="1"/>
      <w:numFmt w:val="bullet"/>
      <w:lvlText w:val=""/>
      <w:lvlJc w:val="left"/>
      <w:pPr>
        <w:ind w:left="5040" w:hanging="360"/>
      </w:pPr>
      <w:rPr>
        <w:rFonts w:hint="default" w:ascii="Symbol" w:hAnsi="Symbol"/>
      </w:rPr>
    </w:lvl>
    <w:lvl w:ilvl="7" w:tplc="F44A60EA">
      <w:start w:val="1"/>
      <w:numFmt w:val="bullet"/>
      <w:lvlText w:val="o"/>
      <w:lvlJc w:val="left"/>
      <w:pPr>
        <w:ind w:left="5760" w:hanging="360"/>
      </w:pPr>
      <w:rPr>
        <w:rFonts w:hint="default" w:ascii="Courier New" w:hAnsi="Courier New"/>
      </w:rPr>
    </w:lvl>
    <w:lvl w:ilvl="8" w:tplc="68BC5E4E">
      <w:start w:val="1"/>
      <w:numFmt w:val="bullet"/>
      <w:lvlText w:val=""/>
      <w:lvlJc w:val="left"/>
      <w:pPr>
        <w:ind w:left="6480" w:hanging="360"/>
      </w:pPr>
      <w:rPr>
        <w:rFonts w:hint="default" w:ascii="Wingdings" w:hAnsi="Wingdings"/>
      </w:rPr>
    </w:lvl>
  </w:abstractNum>
  <w:abstractNum w:abstractNumId="7" w15:restartNumberingAfterBreak="0">
    <w:nsid w:val="15C561FE"/>
    <w:multiLevelType w:val="hybridMultilevel"/>
    <w:tmpl w:val="58BC7FF8"/>
    <w:lvl w:ilvl="0" w:tplc="DBBEC8EE">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7C63468"/>
    <w:multiLevelType w:val="hybridMultilevel"/>
    <w:tmpl w:val="936279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D05701D"/>
    <w:multiLevelType w:val="hybridMultilevel"/>
    <w:tmpl w:val="8834C004"/>
    <w:lvl w:ilvl="0" w:tplc="031CC036">
      <w:start w:val="1"/>
      <w:numFmt w:val="bullet"/>
      <w:lvlText w:val=""/>
      <w:lvlJc w:val="left"/>
      <w:pPr>
        <w:ind w:left="720" w:hanging="360"/>
      </w:pPr>
      <w:rPr>
        <w:rFonts w:hint="default" w:ascii="Symbol" w:hAnsi="Symbol"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691EEDF"/>
    <w:multiLevelType w:val="hybridMultilevel"/>
    <w:tmpl w:val="FFFFFFFF"/>
    <w:lvl w:ilvl="0" w:tplc="BAE09486">
      <w:start w:val="1"/>
      <w:numFmt w:val="bullet"/>
      <w:lvlText w:val=""/>
      <w:lvlJc w:val="left"/>
      <w:pPr>
        <w:ind w:left="720" w:hanging="360"/>
      </w:pPr>
      <w:rPr>
        <w:rFonts w:hint="default" w:ascii="Symbol" w:hAnsi="Symbol"/>
      </w:rPr>
    </w:lvl>
    <w:lvl w:ilvl="1" w:tplc="82EE44F0">
      <w:start w:val="1"/>
      <w:numFmt w:val="bullet"/>
      <w:lvlText w:val="o"/>
      <w:lvlJc w:val="left"/>
      <w:pPr>
        <w:ind w:left="1440" w:hanging="360"/>
      </w:pPr>
      <w:rPr>
        <w:rFonts w:hint="default" w:ascii="Courier New" w:hAnsi="Courier New"/>
      </w:rPr>
    </w:lvl>
    <w:lvl w:ilvl="2" w:tplc="30DCBCA6">
      <w:start w:val="1"/>
      <w:numFmt w:val="bullet"/>
      <w:lvlText w:val=""/>
      <w:lvlJc w:val="left"/>
      <w:pPr>
        <w:ind w:left="2160" w:hanging="360"/>
      </w:pPr>
      <w:rPr>
        <w:rFonts w:hint="default" w:ascii="Wingdings" w:hAnsi="Wingdings"/>
      </w:rPr>
    </w:lvl>
    <w:lvl w:ilvl="3" w:tplc="BB842CDA">
      <w:start w:val="1"/>
      <w:numFmt w:val="bullet"/>
      <w:lvlText w:val=""/>
      <w:lvlJc w:val="left"/>
      <w:pPr>
        <w:ind w:left="2880" w:hanging="360"/>
      </w:pPr>
      <w:rPr>
        <w:rFonts w:hint="default" w:ascii="Symbol" w:hAnsi="Symbol"/>
      </w:rPr>
    </w:lvl>
    <w:lvl w:ilvl="4" w:tplc="14EC120C">
      <w:start w:val="1"/>
      <w:numFmt w:val="bullet"/>
      <w:lvlText w:val="o"/>
      <w:lvlJc w:val="left"/>
      <w:pPr>
        <w:ind w:left="3600" w:hanging="360"/>
      </w:pPr>
      <w:rPr>
        <w:rFonts w:hint="default" w:ascii="Courier New" w:hAnsi="Courier New"/>
      </w:rPr>
    </w:lvl>
    <w:lvl w:ilvl="5" w:tplc="9D14AF5A">
      <w:start w:val="1"/>
      <w:numFmt w:val="bullet"/>
      <w:lvlText w:val=""/>
      <w:lvlJc w:val="left"/>
      <w:pPr>
        <w:ind w:left="4320" w:hanging="360"/>
      </w:pPr>
      <w:rPr>
        <w:rFonts w:hint="default" w:ascii="Wingdings" w:hAnsi="Wingdings"/>
      </w:rPr>
    </w:lvl>
    <w:lvl w:ilvl="6" w:tplc="C2C69BDE">
      <w:start w:val="1"/>
      <w:numFmt w:val="bullet"/>
      <w:lvlText w:val=""/>
      <w:lvlJc w:val="left"/>
      <w:pPr>
        <w:ind w:left="5040" w:hanging="360"/>
      </w:pPr>
      <w:rPr>
        <w:rFonts w:hint="default" w:ascii="Symbol" w:hAnsi="Symbol"/>
      </w:rPr>
    </w:lvl>
    <w:lvl w:ilvl="7" w:tplc="11126454">
      <w:start w:val="1"/>
      <w:numFmt w:val="bullet"/>
      <w:lvlText w:val="o"/>
      <w:lvlJc w:val="left"/>
      <w:pPr>
        <w:ind w:left="5760" w:hanging="360"/>
      </w:pPr>
      <w:rPr>
        <w:rFonts w:hint="default" w:ascii="Courier New" w:hAnsi="Courier New"/>
      </w:rPr>
    </w:lvl>
    <w:lvl w:ilvl="8" w:tplc="458EAFD4">
      <w:start w:val="1"/>
      <w:numFmt w:val="bullet"/>
      <w:lvlText w:val=""/>
      <w:lvlJc w:val="left"/>
      <w:pPr>
        <w:ind w:left="6480" w:hanging="360"/>
      </w:pPr>
      <w:rPr>
        <w:rFonts w:hint="default" w:ascii="Wingdings" w:hAnsi="Wingdings"/>
      </w:rPr>
    </w:lvl>
  </w:abstractNum>
  <w:abstractNum w:abstractNumId="11" w15:restartNumberingAfterBreak="0">
    <w:nsid w:val="276F77F4"/>
    <w:multiLevelType w:val="hybridMultilevel"/>
    <w:tmpl w:val="9A005B92"/>
    <w:lvl w:ilvl="0" w:tplc="691E0DE6">
      <w:numFmt w:val="bullet"/>
      <w:lvlText w:val="-"/>
      <w:lvlJc w:val="left"/>
      <w:pPr>
        <w:ind w:left="720" w:hanging="360"/>
      </w:pPr>
      <w:rPr>
        <w:rFonts w:hint="default" w:ascii="Calibri" w:hAnsi="Calibri" w:eastAsia="Times New Roman"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7954519"/>
    <w:multiLevelType w:val="hybridMultilevel"/>
    <w:tmpl w:val="334444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B5D323"/>
    <w:multiLevelType w:val="hybridMultilevel"/>
    <w:tmpl w:val="FFFFFFFF"/>
    <w:lvl w:ilvl="0" w:tplc="9F5E763A">
      <w:start w:val="1"/>
      <w:numFmt w:val="bullet"/>
      <w:lvlText w:val=""/>
      <w:lvlJc w:val="left"/>
      <w:pPr>
        <w:ind w:left="720" w:hanging="360"/>
      </w:pPr>
      <w:rPr>
        <w:rFonts w:hint="default" w:ascii="Symbol" w:hAnsi="Symbol"/>
      </w:rPr>
    </w:lvl>
    <w:lvl w:ilvl="1" w:tplc="F9B2E4B0">
      <w:start w:val="1"/>
      <w:numFmt w:val="bullet"/>
      <w:lvlText w:val="o"/>
      <w:lvlJc w:val="left"/>
      <w:pPr>
        <w:ind w:left="1440" w:hanging="360"/>
      </w:pPr>
      <w:rPr>
        <w:rFonts w:hint="default" w:ascii="Courier New" w:hAnsi="Courier New"/>
      </w:rPr>
    </w:lvl>
    <w:lvl w:ilvl="2" w:tplc="B302D418">
      <w:start w:val="1"/>
      <w:numFmt w:val="bullet"/>
      <w:lvlText w:val=""/>
      <w:lvlJc w:val="left"/>
      <w:pPr>
        <w:ind w:left="2160" w:hanging="360"/>
      </w:pPr>
      <w:rPr>
        <w:rFonts w:hint="default" w:ascii="Wingdings" w:hAnsi="Wingdings"/>
      </w:rPr>
    </w:lvl>
    <w:lvl w:ilvl="3" w:tplc="2AC07D02">
      <w:start w:val="1"/>
      <w:numFmt w:val="bullet"/>
      <w:lvlText w:val=""/>
      <w:lvlJc w:val="left"/>
      <w:pPr>
        <w:ind w:left="2880" w:hanging="360"/>
      </w:pPr>
      <w:rPr>
        <w:rFonts w:hint="default" w:ascii="Symbol" w:hAnsi="Symbol"/>
      </w:rPr>
    </w:lvl>
    <w:lvl w:ilvl="4" w:tplc="4AF04AE8">
      <w:start w:val="1"/>
      <w:numFmt w:val="bullet"/>
      <w:lvlText w:val="o"/>
      <w:lvlJc w:val="left"/>
      <w:pPr>
        <w:ind w:left="3600" w:hanging="360"/>
      </w:pPr>
      <w:rPr>
        <w:rFonts w:hint="default" w:ascii="Courier New" w:hAnsi="Courier New"/>
      </w:rPr>
    </w:lvl>
    <w:lvl w:ilvl="5" w:tplc="1FDE0C58">
      <w:start w:val="1"/>
      <w:numFmt w:val="bullet"/>
      <w:lvlText w:val=""/>
      <w:lvlJc w:val="left"/>
      <w:pPr>
        <w:ind w:left="4320" w:hanging="360"/>
      </w:pPr>
      <w:rPr>
        <w:rFonts w:hint="default" w:ascii="Wingdings" w:hAnsi="Wingdings"/>
      </w:rPr>
    </w:lvl>
    <w:lvl w:ilvl="6" w:tplc="DACA10BE">
      <w:start w:val="1"/>
      <w:numFmt w:val="bullet"/>
      <w:lvlText w:val=""/>
      <w:lvlJc w:val="left"/>
      <w:pPr>
        <w:ind w:left="5040" w:hanging="360"/>
      </w:pPr>
      <w:rPr>
        <w:rFonts w:hint="default" w:ascii="Symbol" w:hAnsi="Symbol"/>
      </w:rPr>
    </w:lvl>
    <w:lvl w:ilvl="7" w:tplc="B5447E16">
      <w:start w:val="1"/>
      <w:numFmt w:val="bullet"/>
      <w:lvlText w:val="o"/>
      <w:lvlJc w:val="left"/>
      <w:pPr>
        <w:ind w:left="5760" w:hanging="360"/>
      </w:pPr>
      <w:rPr>
        <w:rFonts w:hint="default" w:ascii="Courier New" w:hAnsi="Courier New"/>
      </w:rPr>
    </w:lvl>
    <w:lvl w:ilvl="8" w:tplc="705251B2">
      <w:start w:val="1"/>
      <w:numFmt w:val="bullet"/>
      <w:lvlText w:val=""/>
      <w:lvlJc w:val="left"/>
      <w:pPr>
        <w:ind w:left="6480" w:hanging="360"/>
      </w:pPr>
      <w:rPr>
        <w:rFonts w:hint="default" w:ascii="Wingdings" w:hAnsi="Wingdings"/>
      </w:rPr>
    </w:lvl>
  </w:abstractNum>
  <w:abstractNum w:abstractNumId="14" w15:restartNumberingAfterBreak="0">
    <w:nsid w:val="2C39EFD5"/>
    <w:multiLevelType w:val="hybridMultilevel"/>
    <w:tmpl w:val="FFFFFFFF"/>
    <w:lvl w:ilvl="0" w:tplc="E8C8DECC">
      <w:start w:val="1"/>
      <w:numFmt w:val="bullet"/>
      <w:lvlText w:val=""/>
      <w:lvlJc w:val="left"/>
      <w:pPr>
        <w:ind w:left="720" w:hanging="360"/>
      </w:pPr>
      <w:rPr>
        <w:rFonts w:hint="default" w:ascii="Symbol" w:hAnsi="Symbol"/>
      </w:rPr>
    </w:lvl>
    <w:lvl w:ilvl="1" w:tplc="F1CCA78E">
      <w:start w:val="1"/>
      <w:numFmt w:val="bullet"/>
      <w:lvlText w:val="o"/>
      <w:lvlJc w:val="left"/>
      <w:pPr>
        <w:ind w:left="1440" w:hanging="360"/>
      </w:pPr>
      <w:rPr>
        <w:rFonts w:hint="default" w:ascii="Courier New" w:hAnsi="Courier New"/>
      </w:rPr>
    </w:lvl>
    <w:lvl w:ilvl="2" w:tplc="67B869FE">
      <w:start w:val="1"/>
      <w:numFmt w:val="bullet"/>
      <w:lvlText w:val=""/>
      <w:lvlJc w:val="left"/>
      <w:pPr>
        <w:ind w:left="2160" w:hanging="360"/>
      </w:pPr>
      <w:rPr>
        <w:rFonts w:hint="default" w:ascii="Wingdings" w:hAnsi="Wingdings"/>
      </w:rPr>
    </w:lvl>
    <w:lvl w:ilvl="3" w:tplc="BD364076">
      <w:start w:val="1"/>
      <w:numFmt w:val="bullet"/>
      <w:lvlText w:val=""/>
      <w:lvlJc w:val="left"/>
      <w:pPr>
        <w:ind w:left="2880" w:hanging="360"/>
      </w:pPr>
      <w:rPr>
        <w:rFonts w:hint="default" w:ascii="Symbol" w:hAnsi="Symbol"/>
      </w:rPr>
    </w:lvl>
    <w:lvl w:ilvl="4" w:tplc="6A3E3CE8">
      <w:start w:val="1"/>
      <w:numFmt w:val="bullet"/>
      <w:lvlText w:val="o"/>
      <w:lvlJc w:val="left"/>
      <w:pPr>
        <w:ind w:left="3600" w:hanging="360"/>
      </w:pPr>
      <w:rPr>
        <w:rFonts w:hint="default" w:ascii="Courier New" w:hAnsi="Courier New"/>
      </w:rPr>
    </w:lvl>
    <w:lvl w:ilvl="5" w:tplc="E52A084E">
      <w:start w:val="1"/>
      <w:numFmt w:val="bullet"/>
      <w:lvlText w:val=""/>
      <w:lvlJc w:val="left"/>
      <w:pPr>
        <w:ind w:left="4320" w:hanging="360"/>
      </w:pPr>
      <w:rPr>
        <w:rFonts w:hint="default" w:ascii="Wingdings" w:hAnsi="Wingdings"/>
      </w:rPr>
    </w:lvl>
    <w:lvl w:ilvl="6" w:tplc="F564C806">
      <w:start w:val="1"/>
      <w:numFmt w:val="bullet"/>
      <w:lvlText w:val=""/>
      <w:lvlJc w:val="left"/>
      <w:pPr>
        <w:ind w:left="5040" w:hanging="360"/>
      </w:pPr>
      <w:rPr>
        <w:rFonts w:hint="default" w:ascii="Symbol" w:hAnsi="Symbol"/>
      </w:rPr>
    </w:lvl>
    <w:lvl w:ilvl="7" w:tplc="3418C93C">
      <w:start w:val="1"/>
      <w:numFmt w:val="bullet"/>
      <w:lvlText w:val="o"/>
      <w:lvlJc w:val="left"/>
      <w:pPr>
        <w:ind w:left="5760" w:hanging="360"/>
      </w:pPr>
      <w:rPr>
        <w:rFonts w:hint="default" w:ascii="Courier New" w:hAnsi="Courier New"/>
      </w:rPr>
    </w:lvl>
    <w:lvl w:ilvl="8" w:tplc="922ACC80">
      <w:start w:val="1"/>
      <w:numFmt w:val="bullet"/>
      <w:lvlText w:val=""/>
      <w:lvlJc w:val="left"/>
      <w:pPr>
        <w:ind w:left="6480" w:hanging="360"/>
      </w:pPr>
      <w:rPr>
        <w:rFonts w:hint="default" w:ascii="Wingdings" w:hAnsi="Wingdings"/>
      </w:rPr>
    </w:lvl>
  </w:abstractNum>
  <w:abstractNum w:abstractNumId="15" w15:restartNumberingAfterBreak="0">
    <w:nsid w:val="2FE08C0E"/>
    <w:multiLevelType w:val="hybridMultilevel"/>
    <w:tmpl w:val="FFFFFFFF"/>
    <w:lvl w:ilvl="0" w:tplc="35289EC8">
      <w:start w:val="1"/>
      <w:numFmt w:val="decimal"/>
      <w:lvlText w:val="%1."/>
      <w:lvlJc w:val="left"/>
      <w:pPr>
        <w:ind w:left="720" w:hanging="360"/>
      </w:pPr>
    </w:lvl>
    <w:lvl w:ilvl="1" w:tplc="DB9CB1E6">
      <w:start w:val="1"/>
      <w:numFmt w:val="lowerLetter"/>
      <w:lvlText w:val="%2."/>
      <w:lvlJc w:val="left"/>
      <w:pPr>
        <w:ind w:left="1440" w:hanging="360"/>
      </w:pPr>
    </w:lvl>
    <w:lvl w:ilvl="2" w:tplc="5394B3F2">
      <w:start w:val="1"/>
      <w:numFmt w:val="lowerRoman"/>
      <w:lvlText w:val="%3."/>
      <w:lvlJc w:val="right"/>
      <w:pPr>
        <w:ind w:left="2160" w:hanging="180"/>
      </w:pPr>
    </w:lvl>
    <w:lvl w:ilvl="3" w:tplc="C6D42CEE">
      <w:start w:val="1"/>
      <w:numFmt w:val="decimal"/>
      <w:lvlText w:val="%4."/>
      <w:lvlJc w:val="left"/>
      <w:pPr>
        <w:ind w:left="2880" w:hanging="360"/>
      </w:pPr>
    </w:lvl>
    <w:lvl w:ilvl="4" w:tplc="1D407486">
      <w:start w:val="1"/>
      <w:numFmt w:val="lowerLetter"/>
      <w:lvlText w:val="%5."/>
      <w:lvlJc w:val="left"/>
      <w:pPr>
        <w:ind w:left="3600" w:hanging="360"/>
      </w:pPr>
    </w:lvl>
    <w:lvl w:ilvl="5" w:tplc="A3EE7752">
      <w:start w:val="1"/>
      <w:numFmt w:val="lowerRoman"/>
      <w:lvlText w:val="%6."/>
      <w:lvlJc w:val="right"/>
      <w:pPr>
        <w:ind w:left="4320" w:hanging="180"/>
      </w:pPr>
    </w:lvl>
    <w:lvl w:ilvl="6" w:tplc="1BC0E0A8">
      <w:start w:val="1"/>
      <w:numFmt w:val="decimal"/>
      <w:lvlText w:val="%7."/>
      <w:lvlJc w:val="left"/>
      <w:pPr>
        <w:ind w:left="5040" w:hanging="360"/>
      </w:pPr>
    </w:lvl>
    <w:lvl w:ilvl="7" w:tplc="4808B700">
      <w:start w:val="1"/>
      <w:numFmt w:val="lowerLetter"/>
      <w:lvlText w:val="%8."/>
      <w:lvlJc w:val="left"/>
      <w:pPr>
        <w:ind w:left="5760" w:hanging="360"/>
      </w:pPr>
    </w:lvl>
    <w:lvl w:ilvl="8" w:tplc="05A62FF4">
      <w:start w:val="1"/>
      <w:numFmt w:val="lowerRoman"/>
      <w:lvlText w:val="%9."/>
      <w:lvlJc w:val="right"/>
      <w:pPr>
        <w:ind w:left="6480" w:hanging="180"/>
      </w:pPr>
    </w:lvl>
  </w:abstractNum>
  <w:abstractNum w:abstractNumId="16" w15:restartNumberingAfterBreak="0">
    <w:nsid w:val="3265AEBF"/>
    <w:multiLevelType w:val="hybridMultilevel"/>
    <w:tmpl w:val="FFFFFFFF"/>
    <w:lvl w:ilvl="0" w:tplc="9468E558">
      <w:start w:val="1"/>
      <w:numFmt w:val="bullet"/>
      <w:lvlText w:val=""/>
      <w:lvlJc w:val="left"/>
      <w:pPr>
        <w:ind w:left="720" w:hanging="360"/>
      </w:pPr>
      <w:rPr>
        <w:rFonts w:hint="default" w:ascii="Symbol" w:hAnsi="Symbol"/>
      </w:rPr>
    </w:lvl>
    <w:lvl w:ilvl="1" w:tplc="1B365E1E">
      <w:start w:val="1"/>
      <w:numFmt w:val="bullet"/>
      <w:lvlText w:val="o"/>
      <w:lvlJc w:val="left"/>
      <w:pPr>
        <w:ind w:left="1440" w:hanging="360"/>
      </w:pPr>
      <w:rPr>
        <w:rFonts w:hint="default" w:ascii="Courier New" w:hAnsi="Courier New"/>
      </w:rPr>
    </w:lvl>
    <w:lvl w:ilvl="2" w:tplc="0D6A0528">
      <w:start w:val="1"/>
      <w:numFmt w:val="bullet"/>
      <w:lvlText w:val=""/>
      <w:lvlJc w:val="left"/>
      <w:pPr>
        <w:ind w:left="2160" w:hanging="360"/>
      </w:pPr>
      <w:rPr>
        <w:rFonts w:hint="default" w:ascii="Wingdings" w:hAnsi="Wingdings"/>
      </w:rPr>
    </w:lvl>
    <w:lvl w:ilvl="3" w:tplc="3DAC4ACC">
      <w:start w:val="1"/>
      <w:numFmt w:val="bullet"/>
      <w:lvlText w:val=""/>
      <w:lvlJc w:val="left"/>
      <w:pPr>
        <w:ind w:left="2880" w:hanging="360"/>
      </w:pPr>
      <w:rPr>
        <w:rFonts w:hint="default" w:ascii="Symbol" w:hAnsi="Symbol"/>
      </w:rPr>
    </w:lvl>
    <w:lvl w:ilvl="4" w:tplc="FD8A5FF2">
      <w:start w:val="1"/>
      <w:numFmt w:val="bullet"/>
      <w:lvlText w:val="o"/>
      <w:lvlJc w:val="left"/>
      <w:pPr>
        <w:ind w:left="3600" w:hanging="360"/>
      </w:pPr>
      <w:rPr>
        <w:rFonts w:hint="default" w:ascii="Courier New" w:hAnsi="Courier New"/>
      </w:rPr>
    </w:lvl>
    <w:lvl w:ilvl="5" w:tplc="5120C562">
      <w:start w:val="1"/>
      <w:numFmt w:val="bullet"/>
      <w:lvlText w:val=""/>
      <w:lvlJc w:val="left"/>
      <w:pPr>
        <w:ind w:left="4320" w:hanging="360"/>
      </w:pPr>
      <w:rPr>
        <w:rFonts w:hint="default" w:ascii="Wingdings" w:hAnsi="Wingdings"/>
      </w:rPr>
    </w:lvl>
    <w:lvl w:ilvl="6" w:tplc="F146C60C">
      <w:start w:val="1"/>
      <w:numFmt w:val="bullet"/>
      <w:lvlText w:val=""/>
      <w:lvlJc w:val="left"/>
      <w:pPr>
        <w:ind w:left="5040" w:hanging="360"/>
      </w:pPr>
      <w:rPr>
        <w:rFonts w:hint="default" w:ascii="Symbol" w:hAnsi="Symbol"/>
      </w:rPr>
    </w:lvl>
    <w:lvl w:ilvl="7" w:tplc="4DF63C62">
      <w:start w:val="1"/>
      <w:numFmt w:val="bullet"/>
      <w:lvlText w:val="o"/>
      <w:lvlJc w:val="left"/>
      <w:pPr>
        <w:ind w:left="5760" w:hanging="360"/>
      </w:pPr>
      <w:rPr>
        <w:rFonts w:hint="default" w:ascii="Courier New" w:hAnsi="Courier New"/>
      </w:rPr>
    </w:lvl>
    <w:lvl w:ilvl="8" w:tplc="CA7A5F18">
      <w:start w:val="1"/>
      <w:numFmt w:val="bullet"/>
      <w:lvlText w:val=""/>
      <w:lvlJc w:val="left"/>
      <w:pPr>
        <w:ind w:left="6480" w:hanging="360"/>
      </w:pPr>
      <w:rPr>
        <w:rFonts w:hint="default" w:ascii="Wingdings" w:hAnsi="Wingdings"/>
      </w:rPr>
    </w:lvl>
  </w:abstractNum>
  <w:abstractNum w:abstractNumId="17" w15:restartNumberingAfterBreak="0">
    <w:nsid w:val="329E0A95"/>
    <w:multiLevelType w:val="hybridMultilevel"/>
    <w:tmpl w:val="60FAE39E"/>
    <w:lvl w:ilvl="0" w:tplc="2296389A">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37C5151"/>
    <w:multiLevelType w:val="hybridMultilevel"/>
    <w:tmpl w:val="FFFFFFFF"/>
    <w:lvl w:ilvl="0" w:tplc="137E1E72">
      <w:start w:val="1"/>
      <w:numFmt w:val="bullet"/>
      <w:lvlText w:val=""/>
      <w:lvlJc w:val="left"/>
      <w:pPr>
        <w:ind w:left="720" w:hanging="360"/>
      </w:pPr>
      <w:rPr>
        <w:rFonts w:hint="default" w:ascii="Symbol" w:hAnsi="Symbol"/>
      </w:rPr>
    </w:lvl>
    <w:lvl w:ilvl="1" w:tplc="6D1AF99C">
      <w:start w:val="1"/>
      <w:numFmt w:val="bullet"/>
      <w:lvlText w:val="o"/>
      <w:lvlJc w:val="left"/>
      <w:pPr>
        <w:ind w:left="1440" w:hanging="360"/>
      </w:pPr>
      <w:rPr>
        <w:rFonts w:hint="default" w:ascii="Courier New" w:hAnsi="Courier New"/>
      </w:rPr>
    </w:lvl>
    <w:lvl w:ilvl="2" w:tplc="76A28406">
      <w:start w:val="1"/>
      <w:numFmt w:val="bullet"/>
      <w:lvlText w:val=""/>
      <w:lvlJc w:val="left"/>
      <w:pPr>
        <w:ind w:left="2160" w:hanging="360"/>
      </w:pPr>
      <w:rPr>
        <w:rFonts w:hint="default" w:ascii="Wingdings" w:hAnsi="Wingdings"/>
      </w:rPr>
    </w:lvl>
    <w:lvl w:ilvl="3" w:tplc="4BC2AB70">
      <w:start w:val="1"/>
      <w:numFmt w:val="bullet"/>
      <w:lvlText w:val=""/>
      <w:lvlJc w:val="left"/>
      <w:pPr>
        <w:ind w:left="2880" w:hanging="360"/>
      </w:pPr>
      <w:rPr>
        <w:rFonts w:hint="default" w:ascii="Symbol" w:hAnsi="Symbol"/>
      </w:rPr>
    </w:lvl>
    <w:lvl w:ilvl="4" w:tplc="78386CC0">
      <w:start w:val="1"/>
      <w:numFmt w:val="bullet"/>
      <w:lvlText w:val="o"/>
      <w:lvlJc w:val="left"/>
      <w:pPr>
        <w:ind w:left="3600" w:hanging="360"/>
      </w:pPr>
      <w:rPr>
        <w:rFonts w:hint="default" w:ascii="Courier New" w:hAnsi="Courier New"/>
      </w:rPr>
    </w:lvl>
    <w:lvl w:ilvl="5" w:tplc="86E6A6F4">
      <w:start w:val="1"/>
      <w:numFmt w:val="bullet"/>
      <w:lvlText w:val=""/>
      <w:lvlJc w:val="left"/>
      <w:pPr>
        <w:ind w:left="4320" w:hanging="360"/>
      </w:pPr>
      <w:rPr>
        <w:rFonts w:hint="default" w:ascii="Wingdings" w:hAnsi="Wingdings"/>
      </w:rPr>
    </w:lvl>
    <w:lvl w:ilvl="6" w:tplc="6EC260B8">
      <w:start w:val="1"/>
      <w:numFmt w:val="bullet"/>
      <w:lvlText w:val=""/>
      <w:lvlJc w:val="left"/>
      <w:pPr>
        <w:ind w:left="5040" w:hanging="360"/>
      </w:pPr>
      <w:rPr>
        <w:rFonts w:hint="default" w:ascii="Symbol" w:hAnsi="Symbol"/>
      </w:rPr>
    </w:lvl>
    <w:lvl w:ilvl="7" w:tplc="D34498C0">
      <w:start w:val="1"/>
      <w:numFmt w:val="bullet"/>
      <w:lvlText w:val="o"/>
      <w:lvlJc w:val="left"/>
      <w:pPr>
        <w:ind w:left="5760" w:hanging="360"/>
      </w:pPr>
      <w:rPr>
        <w:rFonts w:hint="default" w:ascii="Courier New" w:hAnsi="Courier New"/>
      </w:rPr>
    </w:lvl>
    <w:lvl w:ilvl="8" w:tplc="8BBAF91C">
      <w:start w:val="1"/>
      <w:numFmt w:val="bullet"/>
      <w:lvlText w:val=""/>
      <w:lvlJc w:val="left"/>
      <w:pPr>
        <w:ind w:left="6480" w:hanging="360"/>
      </w:pPr>
      <w:rPr>
        <w:rFonts w:hint="default" w:ascii="Wingdings" w:hAnsi="Wingdings"/>
      </w:rPr>
    </w:lvl>
  </w:abstractNum>
  <w:abstractNum w:abstractNumId="19" w15:restartNumberingAfterBreak="0">
    <w:nsid w:val="350D412C"/>
    <w:multiLevelType w:val="hybridMultilevel"/>
    <w:tmpl w:val="FFFFFFFF"/>
    <w:lvl w:ilvl="0" w:tplc="2E9096FA">
      <w:start w:val="1"/>
      <w:numFmt w:val="bullet"/>
      <w:lvlText w:val=""/>
      <w:lvlJc w:val="left"/>
      <w:pPr>
        <w:ind w:left="720" w:hanging="360"/>
      </w:pPr>
      <w:rPr>
        <w:rFonts w:hint="default" w:ascii="Symbol" w:hAnsi="Symbol"/>
      </w:rPr>
    </w:lvl>
    <w:lvl w:ilvl="1" w:tplc="851A9590">
      <w:start w:val="1"/>
      <w:numFmt w:val="bullet"/>
      <w:lvlText w:val="o"/>
      <w:lvlJc w:val="left"/>
      <w:pPr>
        <w:ind w:left="1440" w:hanging="360"/>
      </w:pPr>
      <w:rPr>
        <w:rFonts w:hint="default" w:ascii="Courier New" w:hAnsi="Courier New"/>
      </w:rPr>
    </w:lvl>
    <w:lvl w:ilvl="2" w:tplc="4D5290AA">
      <w:start w:val="1"/>
      <w:numFmt w:val="bullet"/>
      <w:lvlText w:val=""/>
      <w:lvlJc w:val="left"/>
      <w:pPr>
        <w:ind w:left="2160" w:hanging="360"/>
      </w:pPr>
      <w:rPr>
        <w:rFonts w:hint="default" w:ascii="Wingdings" w:hAnsi="Wingdings"/>
      </w:rPr>
    </w:lvl>
    <w:lvl w:ilvl="3" w:tplc="6B9E17A8">
      <w:start w:val="1"/>
      <w:numFmt w:val="bullet"/>
      <w:lvlText w:val=""/>
      <w:lvlJc w:val="left"/>
      <w:pPr>
        <w:ind w:left="2880" w:hanging="360"/>
      </w:pPr>
      <w:rPr>
        <w:rFonts w:hint="default" w:ascii="Symbol" w:hAnsi="Symbol"/>
      </w:rPr>
    </w:lvl>
    <w:lvl w:ilvl="4" w:tplc="D4AA310E">
      <w:start w:val="1"/>
      <w:numFmt w:val="bullet"/>
      <w:lvlText w:val="o"/>
      <w:lvlJc w:val="left"/>
      <w:pPr>
        <w:ind w:left="3600" w:hanging="360"/>
      </w:pPr>
      <w:rPr>
        <w:rFonts w:hint="default" w:ascii="Courier New" w:hAnsi="Courier New"/>
      </w:rPr>
    </w:lvl>
    <w:lvl w:ilvl="5" w:tplc="6AE44DBE">
      <w:start w:val="1"/>
      <w:numFmt w:val="bullet"/>
      <w:lvlText w:val=""/>
      <w:lvlJc w:val="left"/>
      <w:pPr>
        <w:ind w:left="4320" w:hanging="360"/>
      </w:pPr>
      <w:rPr>
        <w:rFonts w:hint="default" w:ascii="Wingdings" w:hAnsi="Wingdings"/>
      </w:rPr>
    </w:lvl>
    <w:lvl w:ilvl="6" w:tplc="0A90B67A">
      <w:start w:val="1"/>
      <w:numFmt w:val="bullet"/>
      <w:lvlText w:val=""/>
      <w:lvlJc w:val="left"/>
      <w:pPr>
        <w:ind w:left="5040" w:hanging="360"/>
      </w:pPr>
      <w:rPr>
        <w:rFonts w:hint="default" w:ascii="Symbol" w:hAnsi="Symbol"/>
      </w:rPr>
    </w:lvl>
    <w:lvl w:ilvl="7" w:tplc="E1E6F014">
      <w:start w:val="1"/>
      <w:numFmt w:val="bullet"/>
      <w:lvlText w:val="o"/>
      <w:lvlJc w:val="left"/>
      <w:pPr>
        <w:ind w:left="5760" w:hanging="360"/>
      </w:pPr>
      <w:rPr>
        <w:rFonts w:hint="default" w:ascii="Courier New" w:hAnsi="Courier New"/>
      </w:rPr>
    </w:lvl>
    <w:lvl w:ilvl="8" w:tplc="DEF615E0">
      <w:start w:val="1"/>
      <w:numFmt w:val="bullet"/>
      <w:lvlText w:val=""/>
      <w:lvlJc w:val="left"/>
      <w:pPr>
        <w:ind w:left="6480" w:hanging="360"/>
      </w:pPr>
      <w:rPr>
        <w:rFonts w:hint="default" w:ascii="Wingdings" w:hAnsi="Wingdings"/>
      </w:rPr>
    </w:lvl>
  </w:abstractNum>
  <w:abstractNum w:abstractNumId="20" w15:restartNumberingAfterBreak="0">
    <w:nsid w:val="353AEE50"/>
    <w:multiLevelType w:val="hybridMultilevel"/>
    <w:tmpl w:val="F98ABD44"/>
    <w:lvl w:ilvl="0" w:tplc="783298A2">
      <w:start w:val="1"/>
      <w:numFmt w:val="bullet"/>
      <w:lvlText w:val=""/>
      <w:lvlJc w:val="left"/>
      <w:pPr>
        <w:ind w:left="720" w:hanging="360"/>
      </w:pPr>
      <w:rPr>
        <w:rFonts w:hint="default" w:ascii="Symbol" w:hAnsi="Symbol"/>
      </w:rPr>
    </w:lvl>
    <w:lvl w:ilvl="1" w:tplc="E6780DEC">
      <w:start w:val="1"/>
      <w:numFmt w:val="bullet"/>
      <w:lvlText w:val="o"/>
      <w:lvlJc w:val="left"/>
      <w:pPr>
        <w:ind w:left="1440" w:hanging="360"/>
      </w:pPr>
      <w:rPr>
        <w:rFonts w:hint="default" w:ascii="Courier New" w:hAnsi="Courier New"/>
      </w:rPr>
    </w:lvl>
    <w:lvl w:ilvl="2" w:tplc="85F8EF72">
      <w:start w:val="1"/>
      <w:numFmt w:val="bullet"/>
      <w:lvlText w:val=""/>
      <w:lvlJc w:val="left"/>
      <w:pPr>
        <w:ind w:left="2160" w:hanging="360"/>
      </w:pPr>
      <w:rPr>
        <w:rFonts w:hint="default" w:ascii="Wingdings" w:hAnsi="Wingdings"/>
      </w:rPr>
    </w:lvl>
    <w:lvl w:ilvl="3" w:tplc="6BE6C772">
      <w:start w:val="1"/>
      <w:numFmt w:val="bullet"/>
      <w:lvlText w:val=""/>
      <w:lvlJc w:val="left"/>
      <w:pPr>
        <w:ind w:left="2880" w:hanging="360"/>
      </w:pPr>
      <w:rPr>
        <w:rFonts w:hint="default" w:ascii="Symbol" w:hAnsi="Symbol"/>
      </w:rPr>
    </w:lvl>
    <w:lvl w:ilvl="4" w:tplc="E79A7BEE">
      <w:start w:val="1"/>
      <w:numFmt w:val="bullet"/>
      <w:lvlText w:val="o"/>
      <w:lvlJc w:val="left"/>
      <w:pPr>
        <w:ind w:left="3600" w:hanging="360"/>
      </w:pPr>
      <w:rPr>
        <w:rFonts w:hint="default" w:ascii="Courier New" w:hAnsi="Courier New"/>
      </w:rPr>
    </w:lvl>
    <w:lvl w:ilvl="5" w:tplc="CC00B5AC">
      <w:start w:val="1"/>
      <w:numFmt w:val="bullet"/>
      <w:lvlText w:val=""/>
      <w:lvlJc w:val="left"/>
      <w:pPr>
        <w:ind w:left="4320" w:hanging="360"/>
      </w:pPr>
      <w:rPr>
        <w:rFonts w:hint="default" w:ascii="Wingdings" w:hAnsi="Wingdings"/>
      </w:rPr>
    </w:lvl>
    <w:lvl w:ilvl="6" w:tplc="364661D6">
      <w:start w:val="1"/>
      <w:numFmt w:val="bullet"/>
      <w:lvlText w:val=""/>
      <w:lvlJc w:val="left"/>
      <w:pPr>
        <w:ind w:left="5040" w:hanging="360"/>
      </w:pPr>
      <w:rPr>
        <w:rFonts w:hint="default" w:ascii="Symbol" w:hAnsi="Symbol"/>
      </w:rPr>
    </w:lvl>
    <w:lvl w:ilvl="7" w:tplc="EA22A18A">
      <w:start w:val="1"/>
      <w:numFmt w:val="bullet"/>
      <w:lvlText w:val="o"/>
      <w:lvlJc w:val="left"/>
      <w:pPr>
        <w:ind w:left="5760" w:hanging="360"/>
      </w:pPr>
      <w:rPr>
        <w:rFonts w:hint="default" w:ascii="Courier New" w:hAnsi="Courier New"/>
      </w:rPr>
    </w:lvl>
    <w:lvl w:ilvl="8" w:tplc="C1DA47DE">
      <w:start w:val="1"/>
      <w:numFmt w:val="bullet"/>
      <w:lvlText w:val=""/>
      <w:lvlJc w:val="left"/>
      <w:pPr>
        <w:ind w:left="6480" w:hanging="360"/>
      </w:pPr>
      <w:rPr>
        <w:rFonts w:hint="default" w:ascii="Wingdings" w:hAnsi="Wingdings"/>
      </w:rPr>
    </w:lvl>
  </w:abstractNum>
  <w:abstractNum w:abstractNumId="21" w15:restartNumberingAfterBreak="0">
    <w:nsid w:val="3852575C"/>
    <w:multiLevelType w:val="hybridMultilevel"/>
    <w:tmpl w:val="3850DA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FCDD6BB"/>
    <w:multiLevelType w:val="hybridMultilevel"/>
    <w:tmpl w:val="FFFFFFFF"/>
    <w:lvl w:ilvl="0" w:tplc="3FE212EC">
      <w:start w:val="1"/>
      <w:numFmt w:val="bullet"/>
      <w:lvlText w:val=""/>
      <w:lvlJc w:val="left"/>
      <w:pPr>
        <w:ind w:left="720" w:hanging="360"/>
      </w:pPr>
      <w:rPr>
        <w:rFonts w:hint="default" w:ascii="Symbol" w:hAnsi="Symbol"/>
      </w:rPr>
    </w:lvl>
    <w:lvl w:ilvl="1" w:tplc="26947B7E">
      <w:start w:val="1"/>
      <w:numFmt w:val="bullet"/>
      <w:lvlText w:val="o"/>
      <w:lvlJc w:val="left"/>
      <w:pPr>
        <w:ind w:left="1440" w:hanging="360"/>
      </w:pPr>
      <w:rPr>
        <w:rFonts w:hint="default" w:ascii="Courier New" w:hAnsi="Courier New"/>
      </w:rPr>
    </w:lvl>
    <w:lvl w:ilvl="2" w:tplc="18CC890A">
      <w:start w:val="1"/>
      <w:numFmt w:val="bullet"/>
      <w:lvlText w:val=""/>
      <w:lvlJc w:val="left"/>
      <w:pPr>
        <w:ind w:left="2160" w:hanging="360"/>
      </w:pPr>
      <w:rPr>
        <w:rFonts w:hint="default" w:ascii="Wingdings" w:hAnsi="Wingdings"/>
      </w:rPr>
    </w:lvl>
    <w:lvl w:ilvl="3" w:tplc="BE08E9B0">
      <w:start w:val="1"/>
      <w:numFmt w:val="bullet"/>
      <w:lvlText w:val=""/>
      <w:lvlJc w:val="left"/>
      <w:pPr>
        <w:ind w:left="2880" w:hanging="360"/>
      </w:pPr>
      <w:rPr>
        <w:rFonts w:hint="default" w:ascii="Symbol" w:hAnsi="Symbol"/>
      </w:rPr>
    </w:lvl>
    <w:lvl w:ilvl="4" w:tplc="91AE41D4">
      <w:start w:val="1"/>
      <w:numFmt w:val="bullet"/>
      <w:lvlText w:val="o"/>
      <w:lvlJc w:val="left"/>
      <w:pPr>
        <w:ind w:left="3600" w:hanging="360"/>
      </w:pPr>
      <w:rPr>
        <w:rFonts w:hint="default" w:ascii="Courier New" w:hAnsi="Courier New"/>
      </w:rPr>
    </w:lvl>
    <w:lvl w:ilvl="5" w:tplc="B4FC96A0">
      <w:start w:val="1"/>
      <w:numFmt w:val="bullet"/>
      <w:lvlText w:val=""/>
      <w:lvlJc w:val="left"/>
      <w:pPr>
        <w:ind w:left="4320" w:hanging="360"/>
      </w:pPr>
      <w:rPr>
        <w:rFonts w:hint="default" w:ascii="Wingdings" w:hAnsi="Wingdings"/>
      </w:rPr>
    </w:lvl>
    <w:lvl w:ilvl="6" w:tplc="E0585046">
      <w:start w:val="1"/>
      <w:numFmt w:val="bullet"/>
      <w:lvlText w:val=""/>
      <w:lvlJc w:val="left"/>
      <w:pPr>
        <w:ind w:left="5040" w:hanging="360"/>
      </w:pPr>
      <w:rPr>
        <w:rFonts w:hint="default" w:ascii="Symbol" w:hAnsi="Symbol"/>
      </w:rPr>
    </w:lvl>
    <w:lvl w:ilvl="7" w:tplc="0630E2C0">
      <w:start w:val="1"/>
      <w:numFmt w:val="bullet"/>
      <w:lvlText w:val="o"/>
      <w:lvlJc w:val="left"/>
      <w:pPr>
        <w:ind w:left="5760" w:hanging="360"/>
      </w:pPr>
      <w:rPr>
        <w:rFonts w:hint="default" w:ascii="Courier New" w:hAnsi="Courier New"/>
      </w:rPr>
    </w:lvl>
    <w:lvl w:ilvl="8" w:tplc="5D7E2332">
      <w:start w:val="1"/>
      <w:numFmt w:val="bullet"/>
      <w:lvlText w:val=""/>
      <w:lvlJc w:val="left"/>
      <w:pPr>
        <w:ind w:left="6480" w:hanging="360"/>
      </w:pPr>
      <w:rPr>
        <w:rFonts w:hint="default" w:ascii="Wingdings" w:hAnsi="Wingdings"/>
      </w:rPr>
    </w:lvl>
  </w:abstractNum>
  <w:abstractNum w:abstractNumId="23" w15:restartNumberingAfterBreak="0">
    <w:nsid w:val="41B1852D"/>
    <w:multiLevelType w:val="hybridMultilevel"/>
    <w:tmpl w:val="FFFFFFFF"/>
    <w:lvl w:ilvl="0" w:tplc="D062BBB2">
      <w:start w:val="1"/>
      <w:numFmt w:val="bullet"/>
      <w:lvlText w:val=""/>
      <w:lvlJc w:val="left"/>
      <w:pPr>
        <w:ind w:left="720" w:hanging="360"/>
      </w:pPr>
      <w:rPr>
        <w:rFonts w:hint="default" w:ascii="Symbol" w:hAnsi="Symbol"/>
      </w:rPr>
    </w:lvl>
    <w:lvl w:ilvl="1" w:tplc="22D6BC76">
      <w:start w:val="1"/>
      <w:numFmt w:val="bullet"/>
      <w:lvlText w:val="o"/>
      <w:lvlJc w:val="left"/>
      <w:pPr>
        <w:ind w:left="1440" w:hanging="360"/>
      </w:pPr>
      <w:rPr>
        <w:rFonts w:hint="default" w:ascii="Courier New" w:hAnsi="Courier New"/>
      </w:rPr>
    </w:lvl>
    <w:lvl w:ilvl="2" w:tplc="B61C04FC">
      <w:start w:val="1"/>
      <w:numFmt w:val="bullet"/>
      <w:lvlText w:val=""/>
      <w:lvlJc w:val="left"/>
      <w:pPr>
        <w:ind w:left="2160" w:hanging="360"/>
      </w:pPr>
      <w:rPr>
        <w:rFonts w:hint="default" w:ascii="Wingdings" w:hAnsi="Wingdings"/>
      </w:rPr>
    </w:lvl>
    <w:lvl w:ilvl="3" w:tplc="921A7BD4">
      <w:start w:val="1"/>
      <w:numFmt w:val="bullet"/>
      <w:lvlText w:val=""/>
      <w:lvlJc w:val="left"/>
      <w:pPr>
        <w:ind w:left="2880" w:hanging="360"/>
      </w:pPr>
      <w:rPr>
        <w:rFonts w:hint="default" w:ascii="Symbol" w:hAnsi="Symbol"/>
      </w:rPr>
    </w:lvl>
    <w:lvl w:ilvl="4" w:tplc="FAE0E5B4">
      <w:start w:val="1"/>
      <w:numFmt w:val="bullet"/>
      <w:lvlText w:val="o"/>
      <w:lvlJc w:val="left"/>
      <w:pPr>
        <w:ind w:left="3600" w:hanging="360"/>
      </w:pPr>
      <w:rPr>
        <w:rFonts w:hint="default" w:ascii="Courier New" w:hAnsi="Courier New"/>
      </w:rPr>
    </w:lvl>
    <w:lvl w:ilvl="5" w:tplc="D63422FE">
      <w:start w:val="1"/>
      <w:numFmt w:val="bullet"/>
      <w:lvlText w:val=""/>
      <w:lvlJc w:val="left"/>
      <w:pPr>
        <w:ind w:left="4320" w:hanging="360"/>
      </w:pPr>
      <w:rPr>
        <w:rFonts w:hint="default" w:ascii="Wingdings" w:hAnsi="Wingdings"/>
      </w:rPr>
    </w:lvl>
    <w:lvl w:ilvl="6" w:tplc="DD24315C">
      <w:start w:val="1"/>
      <w:numFmt w:val="bullet"/>
      <w:lvlText w:val=""/>
      <w:lvlJc w:val="left"/>
      <w:pPr>
        <w:ind w:left="5040" w:hanging="360"/>
      </w:pPr>
      <w:rPr>
        <w:rFonts w:hint="default" w:ascii="Symbol" w:hAnsi="Symbol"/>
      </w:rPr>
    </w:lvl>
    <w:lvl w:ilvl="7" w:tplc="1FC4EC1A">
      <w:start w:val="1"/>
      <w:numFmt w:val="bullet"/>
      <w:lvlText w:val="o"/>
      <w:lvlJc w:val="left"/>
      <w:pPr>
        <w:ind w:left="5760" w:hanging="360"/>
      </w:pPr>
      <w:rPr>
        <w:rFonts w:hint="default" w:ascii="Courier New" w:hAnsi="Courier New"/>
      </w:rPr>
    </w:lvl>
    <w:lvl w:ilvl="8" w:tplc="32A2F4F0">
      <w:start w:val="1"/>
      <w:numFmt w:val="bullet"/>
      <w:lvlText w:val=""/>
      <w:lvlJc w:val="left"/>
      <w:pPr>
        <w:ind w:left="6480" w:hanging="360"/>
      </w:pPr>
      <w:rPr>
        <w:rFonts w:hint="default" w:ascii="Wingdings" w:hAnsi="Wingdings"/>
      </w:rPr>
    </w:lvl>
  </w:abstractNum>
  <w:abstractNum w:abstractNumId="24" w15:restartNumberingAfterBreak="0">
    <w:nsid w:val="4791638F"/>
    <w:multiLevelType w:val="hybridMultilevel"/>
    <w:tmpl w:val="FFFFFFFF"/>
    <w:lvl w:ilvl="0" w:tplc="3E886E80">
      <w:start w:val="1"/>
      <w:numFmt w:val="bullet"/>
      <w:lvlText w:val=""/>
      <w:lvlJc w:val="left"/>
      <w:pPr>
        <w:ind w:left="720" w:hanging="360"/>
      </w:pPr>
      <w:rPr>
        <w:rFonts w:hint="default" w:ascii="Symbol" w:hAnsi="Symbol"/>
      </w:rPr>
    </w:lvl>
    <w:lvl w:ilvl="1" w:tplc="AC84B3B8">
      <w:start w:val="1"/>
      <w:numFmt w:val="bullet"/>
      <w:lvlText w:val="o"/>
      <w:lvlJc w:val="left"/>
      <w:pPr>
        <w:ind w:left="1440" w:hanging="360"/>
      </w:pPr>
      <w:rPr>
        <w:rFonts w:hint="default" w:ascii="Courier New" w:hAnsi="Courier New"/>
      </w:rPr>
    </w:lvl>
    <w:lvl w:ilvl="2" w:tplc="09D81BD8">
      <w:start w:val="1"/>
      <w:numFmt w:val="bullet"/>
      <w:lvlText w:val=""/>
      <w:lvlJc w:val="left"/>
      <w:pPr>
        <w:ind w:left="2160" w:hanging="360"/>
      </w:pPr>
      <w:rPr>
        <w:rFonts w:hint="default" w:ascii="Wingdings" w:hAnsi="Wingdings"/>
      </w:rPr>
    </w:lvl>
    <w:lvl w:ilvl="3" w:tplc="B1DE1CC4">
      <w:start w:val="1"/>
      <w:numFmt w:val="bullet"/>
      <w:lvlText w:val=""/>
      <w:lvlJc w:val="left"/>
      <w:pPr>
        <w:ind w:left="2880" w:hanging="360"/>
      </w:pPr>
      <w:rPr>
        <w:rFonts w:hint="default" w:ascii="Symbol" w:hAnsi="Symbol"/>
      </w:rPr>
    </w:lvl>
    <w:lvl w:ilvl="4" w:tplc="FCC6EA3A">
      <w:start w:val="1"/>
      <w:numFmt w:val="bullet"/>
      <w:lvlText w:val="o"/>
      <w:lvlJc w:val="left"/>
      <w:pPr>
        <w:ind w:left="3600" w:hanging="360"/>
      </w:pPr>
      <w:rPr>
        <w:rFonts w:hint="default" w:ascii="Courier New" w:hAnsi="Courier New"/>
      </w:rPr>
    </w:lvl>
    <w:lvl w:ilvl="5" w:tplc="4C56E41A">
      <w:start w:val="1"/>
      <w:numFmt w:val="bullet"/>
      <w:lvlText w:val=""/>
      <w:lvlJc w:val="left"/>
      <w:pPr>
        <w:ind w:left="4320" w:hanging="360"/>
      </w:pPr>
      <w:rPr>
        <w:rFonts w:hint="default" w:ascii="Wingdings" w:hAnsi="Wingdings"/>
      </w:rPr>
    </w:lvl>
    <w:lvl w:ilvl="6" w:tplc="3C783B1A">
      <w:start w:val="1"/>
      <w:numFmt w:val="bullet"/>
      <w:lvlText w:val=""/>
      <w:lvlJc w:val="left"/>
      <w:pPr>
        <w:ind w:left="5040" w:hanging="360"/>
      </w:pPr>
      <w:rPr>
        <w:rFonts w:hint="default" w:ascii="Symbol" w:hAnsi="Symbol"/>
      </w:rPr>
    </w:lvl>
    <w:lvl w:ilvl="7" w:tplc="C0CAB3E0">
      <w:start w:val="1"/>
      <w:numFmt w:val="bullet"/>
      <w:lvlText w:val="o"/>
      <w:lvlJc w:val="left"/>
      <w:pPr>
        <w:ind w:left="5760" w:hanging="360"/>
      </w:pPr>
      <w:rPr>
        <w:rFonts w:hint="default" w:ascii="Courier New" w:hAnsi="Courier New"/>
      </w:rPr>
    </w:lvl>
    <w:lvl w:ilvl="8" w:tplc="3D427F24">
      <w:start w:val="1"/>
      <w:numFmt w:val="bullet"/>
      <w:lvlText w:val=""/>
      <w:lvlJc w:val="left"/>
      <w:pPr>
        <w:ind w:left="6480" w:hanging="360"/>
      </w:pPr>
      <w:rPr>
        <w:rFonts w:hint="default" w:ascii="Wingdings" w:hAnsi="Wingdings"/>
      </w:rPr>
    </w:lvl>
  </w:abstractNum>
  <w:abstractNum w:abstractNumId="25" w15:restartNumberingAfterBreak="0">
    <w:nsid w:val="497559E4"/>
    <w:multiLevelType w:val="hybridMultilevel"/>
    <w:tmpl w:val="AABC73D6"/>
    <w:lvl w:ilvl="0" w:tplc="2296389A">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B901A08"/>
    <w:multiLevelType w:val="hybridMultilevel"/>
    <w:tmpl w:val="2DFC893A"/>
    <w:lvl w:ilvl="0" w:tplc="FDC4D28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37864F"/>
    <w:multiLevelType w:val="hybridMultilevel"/>
    <w:tmpl w:val="FFFFFFFF"/>
    <w:lvl w:ilvl="0" w:tplc="84669D4E">
      <w:start w:val="1"/>
      <w:numFmt w:val="bullet"/>
      <w:lvlText w:val=""/>
      <w:lvlJc w:val="left"/>
      <w:pPr>
        <w:ind w:left="720" w:hanging="360"/>
      </w:pPr>
      <w:rPr>
        <w:rFonts w:hint="default" w:ascii="Symbol" w:hAnsi="Symbol"/>
      </w:rPr>
    </w:lvl>
    <w:lvl w:ilvl="1" w:tplc="40125CBE">
      <w:start w:val="1"/>
      <w:numFmt w:val="bullet"/>
      <w:lvlText w:val="o"/>
      <w:lvlJc w:val="left"/>
      <w:pPr>
        <w:ind w:left="1440" w:hanging="360"/>
      </w:pPr>
      <w:rPr>
        <w:rFonts w:hint="default" w:ascii="Courier New" w:hAnsi="Courier New"/>
      </w:rPr>
    </w:lvl>
    <w:lvl w:ilvl="2" w:tplc="76A6558A">
      <w:start w:val="1"/>
      <w:numFmt w:val="bullet"/>
      <w:lvlText w:val=""/>
      <w:lvlJc w:val="left"/>
      <w:pPr>
        <w:ind w:left="2160" w:hanging="360"/>
      </w:pPr>
      <w:rPr>
        <w:rFonts w:hint="default" w:ascii="Wingdings" w:hAnsi="Wingdings"/>
      </w:rPr>
    </w:lvl>
    <w:lvl w:ilvl="3" w:tplc="09B60614">
      <w:start w:val="1"/>
      <w:numFmt w:val="bullet"/>
      <w:lvlText w:val=""/>
      <w:lvlJc w:val="left"/>
      <w:pPr>
        <w:ind w:left="2880" w:hanging="360"/>
      </w:pPr>
      <w:rPr>
        <w:rFonts w:hint="default" w:ascii="Symbol" w:hAnsi="Symbol"/>
      </w:rPr>
    </w:lvl>
    <w:lvl w:ilvl="4" w:tplc="AD6203C0">
      <w:start w:val="1"/>
      <w:numFmt w:val="bullet"/>
      <w:lvlText w:val="o"/>
      <w:lvlJc w:val="left"/>
      <w:pPr>
        <w:ind w:left="3600" w:hanging="360"/>
      </w:pPr>
      <w:rPr>
        <w:rFonts w:hint="default" w:ascii="Courier New" w:hAnsi="Courier New"/>
      </w:rPr>
    </w:lvl>
    <w:lvl w:ilvl="5" w:tplc="5E06A53E">
      <w:start w:val="1"/>
      <w:numFmt w:val="bullet"/>
      <w:lvlText w:val=""/>
      <w:lvlJc w:val="left"/>
      <w:pPr>
        <w:ind w:left="4320" w:hanging="360"/>
      </w:pPr>
      <w:rPr>
        <w:rFonts w:hint="default" w:ascii="Wingdings" w:hAnsi="Wingdings"/>
      </w:rPr>
    </w:lvl>
    <w:lvl w:ilvl="6" w:tplc="D0583A4A">
      <w:start w:val="1"/>
      <w:numFmt w:val="bullet"/>
      <w:lvlText w:val=""/>
      <w:lvlJc w:val="left"/>
      <w:pPr>
        <w:ind w:left="5040" w:hanging="360"/>
      </w:pPr>
      <w:rPr>
        <w:rFonts w:hint="default" w:ascii="Symbol" w:hAnsi="Symbol"/>
      </w:rPr>
    </w:lvl>
    <w:lvl w:ilvl="7" w:tplc="A1083B3C">
      <w:start w:val="1"/>
      <w:numFmt w:val="bullet"/>
      <w:lvlText w:val="o"/>
      <w:lvlJc w:val="left"/>
      <w:pPr>
        <w:ind w:left="5760" w:hanging="360"/>
      </w:pPr>
      <w:rPr>
        <w:rFonts w:hint="default" w:ascii="Courier New" w:hAnsi="Courier New"/>
      </w:rPr>
    </w:lvl>
    <w:lvl w:ilvl="8" w:tplc="D35061A0">
      <w:start w:val="1"/>
      <w:numFmt w:val="bullet"/>
      <w:lvlText w:val=""/>
      <w:lvlJc w:val="left"/>
      <w:pPr>
        <w:ind w:left="6480" w:hanging="360"/>
      </w:pPr>
      <w:rPr>
        <w:rFonts w:hint="default" w:ascii="Wingdings" w:hAnsi="Wingdings"/>
      </w:rPr>
    </w:lvl>
  </w:abstractNum>
  <w:abstractNum w:abstractNumId="28" w15:restartNumberingAfterBreak="0">
    <w:nsid w:val="50400C36"/>
    <w:multiLevelType w:val="hybridMultilevel"/>
    <w:tmpl w:val="FFFFFFFF"/>
    <w:lvl w:ilvl="0" w:tplc="11204C0E">
      <w:start w:val="1"/>
      <w:numFmt w:val="bullet"/>
      <w:lvlText w:val=""/>
      <w:lvlJc w:val="left"/>
      <w:pPr>
        <w:ind w:left="720" w:hanging="360"/>
      </w:pPr>
      <w:rPr>
        <w:rFonts w:hint="default" w:ascii="Symbol" w:hAnsi="Symbol"/>
      </w:rPr>
    </w:lvl>
    <w:lvl w:ilvl="1" w:tplc="1C9CF1EC">
      <w:start w:val="1"/>
      <w:numFmt w:val="bullet"/>
      <w:lvlText w:val="o"/>
      <w:lvlJc w:val="left"/>
      <w:pPr>
        <w:ind w:left="1440" w:hanging="360"/>
      </w:pPr>
      <w:rPr>
        <w:rFonts w:hint="default" w:ascii="Courier New" w:hAnsi="Courier New"/>
      </w:rPr>
    </w:lvl>
    <w:lvl w:ilvl="2" w:tplc="6FEACFF8">
      <w:start w:val="1"/>
      <w:numFmt w:val="bullet"/>
      <w:lvlText w:val=""/>
      <w:lvlJc w:val="left"/>
      <w:pPr>
        <w:ind w:left="2160" w:hanging="360"/>
      </w:pPr>
      <w:rPr>
        <w:rFonts w:hint="default" w:ascii="Wingdings" w:hAnsi="Wingdings"/>
      </w:rPr>
    </w:lvl>
    <w:lvl w:ilvl="3" w:tplc="19925880">
      <w:start w:val="1"/>
      <w:numFmt w:val="bullet"/>
      <w:lvlText w:val=""/>
      <w:lvlJc w:val="left"/>
      <w:pPr>
        <w:ind w:left="2880" w:hanging="360"/>
      </w:pPr>
      <w:rPr>
        <w:rFonts w:hint="default" w:ascii="Symbol" w:hAnsi="Symbol"/>
      </w:rPr>
    </w:lvl>
    <w:lvl w:ilvl="4" w:tplc="B28E85E0">
      <w:start w:val="1"/>
      <w:numFmt w:val="bullet"/>
      <w:lvlText w:val="o"/>
      <w:lvlJc w:val="left"/>
      <w:pPr>
        <w:ind w:left="3600" w:hanging="360"/>
      </w:pPr>
      <w:rPr>
        <w:rFonts w:hint="default" w:ascii="Courier New" w:hAnsi="Courier New"/>
      </w:rPr>
    </w:lvl>
    <w:lvl w:ilvl="5" w:tplc="89225E8E">
      <w:start w:val="1"/>
      <w:numFmt w:val="bullet"/>
      <w:lvlText w:val=""/>
      <w:lvlJc w:val="left"/>
      <w:pPr>
        <w:ind w:left="4320" w:hanging="360"/>
      </w:pPr>
      <w:rPr>
        <w:rFonts w:hint="default" w:ascii="Wingdings" w:hAnsi="Wingdings"/>
      </w:rPr>
    </w:lvl>
    <w:lvl w:ilvl="6" w:tplc="FF6C92E6">
      <w:start w:val="1"/>
      <w:numFmt w:val="bullet"/>
      <w:lvlText w:val=""/>
      <w:lvlJc w:val="left"/>
      <w:pPr>
        <w:ind w:left="5040" w:hanging="360"/>
      </w:pPr>
      <w:rPr>
        <w:rFonts w:hint="default" w:ascii="Symbol" w:hAnsi="Symbol"/>
      </w:rPr>
    </w:lvl>
    <w:lvl w:ilvl="7" w:tplc="EFF2A0EE">
      <w:start w:val="1"/>
      <w:numFmt w:val="bullet"/>
      <w:lvlText w:val="o"/>
      <w:lvlJc w:val="left"/>
      <w:pPr>
        <w:ind w:left="5760" w:hanging="360"/>
      </w:pPr>
      <w:rPr>
        <w:rFonts w:hint="default" w:ascii="Courier New" w:hAnsi="Courier New"/>
      </w:rPr>
    </w:lvl>
    <w:lvl w:ilvl="8" w:tplc="6E2C2C30">
      <w:start w:val="1"/>
      <w:numFmt w:val="bullet"/>
      <w:lvlText w:val=""/>
      <w:lvlJc w:val="left"/>
      <w:pPr>
        <w:ind w:left="6480" w:hanging="360"/>
      </w:pPr>
      <w:rPr>
        <w:rFonts w:hint="default" w:ascii="Wingdings" w:hAnsi="Wingdings"/>
      </w:rPr>
    </w:lvl>
  </w:abstractNum>
  <w:abstractNum w:abstractNumId="29" w15:restartNumberingAfterBreak="0">
    <w:nsid w:val="51037205"/>
    <w:multiLevelType w:val="hybridMultilevel"/>
    <w:tmpl w:val="FFFFFFFF"/>
    <w:lvl w:ilvl="0" w:tplc="1C74F13E">
      <w:start w:val="1"/>
      <w:numFmt w:val="bullet"/>
      <w:lvlText w:val=""/>
      <w:lvlJc w:val="left"/>
      <w:pPr>
        <w:ind w:left="720" w:hanging="360"/>
      </w:pPr>
      <w:rPr>
        <w:rFonts w:hint="default" w:ascii="Symbol" w:hAnsi="Symbol"/>
      </w:rPr>
    </w:lvl>
    <w:lvl w:ilvl="1" w:tplc="8C3205D6">
      <w:start w:val="1"/>
      <w:numFmt w:val="bullet"/>
      <w:lvlText w:val="o"/>
      <w:lvlJc w:val="left"/>
      <w:pPr>
        <w:ind w:left="1440" w:hanging="360"/>
      </w:pPr>
      <w:rPr>
        <w:rFonts w:hint="default" w:ascii="Courier New" w:hAnsi="Courier New"/>
      </w:rPr>
    </w:lvl>
    <w:lvl w:ilvl="2" w:tplc="2B861EA6">
      <w:start w:val="1"/>
      <w:numFmt w:val="bullet"/>
      <w:lvlText w:val=""/>
      <w:lvlJc w:val="left"/>
      <w:pPr>
        <w:ind w:left="2160" w:hanging="360"/>
      </w:pPr>
      <w:rPr>
        <w:rFonts w:hint="default" w:ascii="Wingdings" w:hAnsi="Wingdings"/>
      </w:rPr>
    </w:lvl>
    <w:lvl w:ilvl="3" w:tplc="0B46CA26">
      <w:start w:val="1"/>
      <w:numFmt w:val="bullet"/>
      <w:lvlText w:val=""/>
      <w:lvlJc w:val="left"/>
      <w:pPr>
        <w:ind w:left="2880" w:hanging="360"/>
      </w:pPr>
      <w:rPr>
        <w:rFonts w:hint="default" w:ascii="Symbol" w:hAnsi="Symbol"/>
      </w:rPr>
    </w:lvl>
    <w:lvl w:ilvl="4" w:tplc="BDEED1FA">
      <w:start w:val="1"/>
      <w:numFmt w:val="bullet"/>
      <w:lvlText w:val="o"/>
      <w:lvlJc w:val="left"/>
      <w:pPr>
        <w:ind w:left="3600" w:hanging="360"/>
      </w:pPr>
      <w:rPr>
        <w:rFonts w:hint="default" w:ascii="Courier New" w:hAnsi="Courier New"/>
      </w:rPr>
    </w:lvl>
    <w:lvl w:ilvl="5" w:tplc="E4E6D240">
      <w:start w:val="1"/>
      <w:numFmt w:val="bullet"/>
      <w:lvlText w:val=""/>
      <w:lvlJc w:val="left"/>
      <w:pPr>
        <w:ind w:left="4320" w:hanging="360"/>
      </w:pPr>
      <w:rPr>
        <w:rFonts w:hint="default" w:ascii="Wingdings" w:hAnsi="Wingdings"/>
      </w:rPr>
    </w:lvl>
    <w:lvl w:ilvl="6" w:tplc="5E24FCE2">
      <w:start w:val="1"/>
      <w:numFmt w:val="bullet"/>
      <w:lvlText w:val=""/>
      <w:lvlJc w:val="left"/>
      <w:pPr>
        <w:ind w:left="5040" w:hanging="360"/>
      </w:pPr>
      <w:rPr>
        <w:rFonts w:hint="default" w:ascii="Symbol" w:hAnsi="Symbol"/>
      </w:rPr>
    </w:lvl>
    <w:lvl w:ilvl="7" w:tplc="EEEC7610">
      <w:start w:val="1"/>
      <w:numFmt w:val="bullet"/>
      <w:lvlText w:val="o"/>
      <w:lvlJc w:val="left"/>
      <w:pPr>
        <w:ind w:left="5760" w:hanging="360"/>
      </w:pPr>
      <w:rPr>
        <w:rFonts w:hint="default" w:ascii="Courier New" w:hAnsi="Courier New"/>
      </w:rPr>
    </w:lvl>
    <w:lvl w:ilvl="8" w:tplc="B742F680">
      <w:start w:val="1"/>
      <w:numFmt w:val="bullet"/>
      <w:lvlText w:val=""/>
      <w:lvlJc w:val="left"/>
      <w:pPr>
        <w:ind w:left="6480" w:hanging="360"/>
      </w:pPr>
      <w:rPr>
        <w:rFonts w:hint="default" w:ascii="Wingdings" w:hAnsi="Wingdings"/>
      </w:rPr>
    </w:lvl>
  </w:abstractNum>
  <w:abstractNum w:abstractNumId="30" w15:restartNumberingAfterBreak="0">
    <w:nsid w:val="54526DA1"/>
    <w:multiLevelType w:val="hybridMultilevel"/>
    <w:tmpl w:val="FFFFFFFF"/>
    <w:lvl w:ilvl="0" w:tplc="9B660B4E">
      <w:start w:val="1"/>
      <w:numFmt w:val="bullet"/>
      <w:lvlText w:val=""/>
      <w:lvlJc w:val="left"/>
      <w:pPr>
        <w:ind w:left="720" w:hanging="360"/>
      </w:pPr>
      <w:rPr>
        <w:rFonts w:hint="default" w:ascii="Symbol" w:hAnsi="Symbol"/>
      </w:rPr>
    </w:lvl>
    <w:lvl w:ilvl="1" w:tplc="1372393A">
      <w:start w:val="1"/>
      <w:numFmt w:val="bullet"/>
      <w:lvlText w:val="o"/>
      <w:lvlJc w:val="left"/>
      <w:pPr>
        <w:ind w:left="1440" w:hanging="360"/>
      </w:pPr>
      <w:rPr>
        <w:rFonts w:hint="default" w:ascii="Courier New" w:hAnsi="Courier New"/>
      </w:rPr>
    </w:lvl>
    <w:lvl w:ilvl="2" w:tplc="EEAAAC44">
      <w:start w:val="1"/>
      <w:numFmt w:val="bullet"/>
      <w:lvlText w:val=""/>
      <w:lvlJc w:val="left"/>
      <w:pPr>
        <w:ind w:left="2160" w:hanging="360"/>
      </w:pPr>
      <w:rPr>
        <w:rFonts w:hint="default" w:ascii="Wingdings" w:hAnsi="Wingdings"/>
      </w:rPr>
    </w:lvl>
    <w:lvl w:ilvl="3" w:tplc="5A12FCF0">
      <w:start w:val="1"/>
      <w:numFmt w:val="bullet"/>
      <w:lvlText w:val=""/>
      <w:lvlJc w:val="left"/>
      <w:pPr>
        <w:ind w:left="2880" w:hanging="360"/>
      </w:pPr>
      <w:rPr>
        <w:rFonts w:hint="default" w:ascii="Symbol" w:hAnsi="Symbol"/>
      </w:rPr>
    </w:lvl>
    <w:lvl w:ilvl="4" w:tplc="47C0182C">
      <w:start w:val="1"/>
      <w:numFmt w:val="bullet"/>
      <w:lvlText w:val="o"/>
      <w:lvlJc w:val="left"/>
      <w:pPr>
        <w:ind w:left="3600" w:hanging="360"/>
      </w:pPr>
      <w:rPr>
        <w:rFonts w:hint="default" w:ascii="Courier New" w:hAnsi="Courier New"/>
      </w:rPr>
    </w:lvl>
    <w:lvl w:ilvl="5" w:tplc="AD24EED8">
      <w:start w:val="1"/>
      <w:numFmt w:val="bullet"/>
      <w:lvlText w:val=""/>
      <w:lvlJc w:val="left"/>
      <w:pPr>
        <w:ind w:left="4320" w:hanging="360"/>
      </w:pPr>
      <w:rPr>
        <w:rFonts w:hint="default" w:ascii="Wingdings" w:hAnsi="Wingdings"/>
      </w:rPr>
    </w:lvl>
    <w:lvl w:ilvl="6" w:tplc="5596BD8A">
      <w:start w:val="1"/>
      <w:numFmt w:val="bullet"/>
      <w:lvlText w:val=""/>
      <w:lvlJc w:val="left"/>
      <w:pPr>
        <w:ind w:left="5040" w:hanging="360"/>
      </w:pPr>
      <w:rPr>
        <w:rFonts w:hint="default" w:ascii="Symbol" w:hAnsi="Symbol"/>
      </w:rPr>
    </w:lvl>
    <w:lvl w:ilvl="7" w:tplc="C636B708">
      <w:start w:val="1"/>
      <w:numFmt w:val="bullet"/>
      <w:lvlText w:val="o"/>
      <w:lvlJc w:val="left"/>
      <w:pPr>
        <w:ind w:left="5760" w:hanging="360"/>
      </w:pPr>
      <w:rPr>
        <w:rFonts w:hint="default" w:ascii="Courier New" w:hAnsi="Courier New"/>
      </w:rPr>
    </w:lvl>
    <w:lvl w:ilvl="8" w:tplc="1FD81D20">
      <w:start w:val="1"/>
      <w:numFmt w:val="bullet"/>
      <w:lvlText w:val=""/>
      <w:lvlJc w:val="left"/>
      <w:pPr>
        <w:ind w:left="6480" w:hanging="360"/>
      </w:pPr>
      <w:rPr>
        <w:rFonts w:hint="default" w:ascii="Wingdings" w:hAnsi="Wingdings"/>
      </w:rPr>
    </w:lvl>
  </w:abstractNum>
  <w:abstractNum w:abstractNumId="31" w15:restartNumberingAfterBreak="0">
    <w:nsid w:val="57957E4D"/>
    <w:multiLevelType w:val="hybridMultilevel"/>
    <w:tmpl w:val="358A3C6C"/>
    <w:lvl w:ilvl="0" w:tplc="8D824CEC">
      <w:start w:val="1"/>
      <w:numFmt w:val="bullet"/>
      <w:lvlText w:val=""/>
      <w:lvlJc w:val="left"/>
      <w:pPr>
        <w:ind w:left="720" w:hanging="360"/>
      </w:pPr>
      <w:rPr>
        <w:rFonts w:hint="default" w:ascii="Symbol" w:hAnsi="Symbol"/>
      </w:rPr>
    </w:lvl>
    <w:lvl w:ilvl="1" w:tplc="8DFA1A68">
      <w:start w:val="1"/>
      <w:numFmt w:val="bullet"/>
      <w:lvlText w:val="o"/>
      <w:lvlJc w:val="left"/>
      <w:pPr>
        <w:ind w:left="1440" w:hanging="360"/>
      </w:pPr>
      <w:rPr>
        <w:rFonts w:hint="default" w:ascii="Courier New" w:hAnsi="Courier New"/>
      </w:rPr>
    </w:lvl>
    <w:lvl w:ilvl="2" w:tplc="8F789AE8">
      <w:start w:val="1"/>
      <w:numFmt w:val="bullet"/>
      <w:lvlText w:val=""/>
      <w:lvlJc w:val="left"/>
      <w:pPr>
        <w:ind w:left="2160" w:hanging="360"/>
      </w:pPr>
      <w:rPr>
        <w:rFonts w:hint="default" w:ascii="Wingdings" w:hAnsi="Wingdings"/>
      </w:rPr>
    </w:lvl>
    <w:lvl w:ilvl="3" w:tplc="39D4DD08">
      <w:start w:val="1"/>
      <w:numFmt w:val="bullet"/>
      <w:lvlText w:val=""/>
      <w:lvlJc w:val="left"/>
      <w:pPr>
        <w:ind w:left="2880" w:hanging="360"/>
      </w:pPr>
      <w:rPr>
        <w:rFonts w:hint="default" w:ascii="Symbol" w:hAnsi="Symbol"/>
      </w:rPr>
    </w:lvl>
    <w:lvl w:ilvl="4" w:tplc="0CFC6E22">
      <w:start w:val="1"/>
      <w:numFmt w:val="bullet"/>
      <w:lvlText w:val="o"/>
      <w:lvlJc w:val="left"/>
      <w:pPr>
        <w:ind w:left="3600" w:hanging="360"/>
      </w:pPr>
      <w:rPr>
        <w:rFonts w:hint="default" w:ascii="Courier New" w:hAnsi="Courier New"/>
      </w:rPr>
    </w:lvl>
    <w:lvl w:ilvl="5" w:tplc="8EFCD5FC">
      <w:start w:val="1"/>
      <w:numFmt w:val="bullet"/>
      <w:lvlText w:val=""/>
      <w:lvlJc w:val="left"/>
      <w:pPr>
        <w:ind w:left="4320" w:hanging="360"/>
      </w:pPr>
      <w:rPr>
        <w:rFonts w:hint="default" w:ascii="Wingdings" w:hAnsi="Wingdings"/>
      </w:rPr>
    </w:lvl>
    <w:lvl w:ilvl="6" w:tplc="A07AE3EE">
      <w:start w:val="1"/>
      <w:numFmt w:val="bullet"/>
      <w:lvlText w:val=""/>
      <w:lvlJc w:val="left"/>
      <w:pPr>
        <w:ind w:left="5040" w:hanging="360"/>
      </w:pPr>
      <w:rPr>
        <w:rFonts w:hint="default" w:ascii="Symbol" w:hAnsi="Symbol"/>
      </w:rPr>
    </w:lvl>
    <w:lvl w:ilvl="7" w:tplc="DC2049D0">
      <w:start w:val="1"/>
      <w:numFmt w:val="bullet"/>
      <w:lvlText w:val="o"/>
      <w:lvlJc w:val="left"/>
      <w:pPr>
        <w:ind w:left="5760" w:hanging="360"/>
      </w:pPr>
      <w:rPr>
        <w:rFonts w:hint="default" w:ascii="Courier New" w:hAnsi="Courier New"/>
      </w:rPr>
    </w:lvl>
    <w:lvl w:ilvl="8" w:tplc="44DACA0A">
      <w:start w:val="1"/>
      <w:numFmt w:val="bullet"/>
      <w:lvlText w:val=""/>
      <w:lvlJc w:val="left"/>
      <w:pPr>
        <w:ind w:left="6480" w:hanging="360"/>
      </w:pPr>
      <w:rPr>
        <w:rFonts w:hint="default" w:ascii="Wingdings" w:hAnsi="Wingdings"/>
      </w:rPr>
    </w:lvl>
  </w:abstractNum>
  <w:abstractNum w:abstractNumId="32" w15:restartNumberingAfterBreak="0">
    <w:nsid w:val="5C4D5672"/>
    <w:multiLevelType w:val="hybridMultilevel"/>
    <w:tmpl w:val="FB824C48"/>
    <w:lvl w:ilvl="0" w:tplc="FB4EA8DA">
      <w:start w:val="1"/>
      <w:numFmt w:val="bullet"/>
      <w:lvlText w:val=""/>
      <w:lvlJc w:val="left"/>
      <w:pPr>
        <w:ind w:left="720" w:hanging="360"/>
      </w:pPr>
      <w:rPr>
        <w:rFonts w:hint="default" w:ascii="Symbol" w:hAnsi="Symbol"/>
      </w:rPr>
    </w:lvl>
    <w:lvl w:ilvl="1" w:tplc="6318E7C0">
      <w:start w:val="1"/>
      <w:numFmt w:val="bullet"/>
      <w:lvlText w:val="o"/>
      <w:lvlJc w:val="left"/>
      <w:pPr>
        <w:ind w:left="1440" w:hanging="360"/>
      </w:pPr>
      <w:rPr>
        <w:rFonts w:hint="default" w:ascii="Courier New" w:hAnsi="Courier New"/>
      </w:rPr>
    </w:lvl>
    <w:lvl w:ilvl="2" w:tplc="39E6A58C">
      <w:start w:val="1"/>
      <w:numFmt w:val="bullet"/>
      <w:lvlText w:val=""/>
      <w:lvlJc w:val="left"/>
      <w:pPr>
        <w:ind w:left="2160" w:hanging="360"/>
      </w:pPr>
      <w:rPr>
        <w:rFonts w:hint="default" w:ascii="Wingdings" w:hAnsi="Wingdings"/>
      </w:rPr>
    </w:lvl>
    <w:lvl w:ilvl="3" w:tplc="70D62726">
      <w:start w:val="1"/>
      <w:numFmt w:val="bullet"/>
      <w:lvlText w:val=""/>
      <w:lvlJc w:val="left"/>
      <w:pPr>
        <w:ind w:left="2880" w:hanging="360"/>
      </w:pPr>
      <w:rPr>
        <w:rFonts w:hint="default" w:ascii="Symbol" w:hAnsi="Symbol"/>
      </w:rPr>
    </w:lvl>
    <w:lvl w:ilvl="4" w:tplc="2800F69C">
      <w:start w:val="1"/>
      <w:numFmt w:val="bullet"/>
      <w:lvlText w:val="o"/>
      <w:lvlJc w:val="left"/>
      <w:pPr>
        <w:ind w:left="3600" w:hanging="360"/>
      </w:pPr>
      <w:rPr>
        <w:rFonts w:hint="default" w:ascii="Courier New" w:hAnsi="Courier New"/>
      </w:rPr>
    </w:lvl>
    <w:lvl w:ilvl="5" w:tplc="56EAADD6">
      <w:start w:val="1"/>
      <w:numFmt w:val="bullet"/>
      <w:lvlText w:val=""/>
      <w:lvlJc w:val="left"/>
      <w:pPr>
        <w:ind w:left="4320" w:hanging="360"/>
      </w:pPr>
      <w:rPr>
        <w:rFonts w:hint="default" w:ascii="Wingdings" w:hAnsi="Wingdings"/>
      </w:rPr>
    </w:lvl>
    <w:lvl w:ilvl="6" w:tplc="9D009BA4">
      <w:start w:val="1"/>
      <w:numFmt w:val="bullet"/>
      <w:lvlText w:val=""/>
      <w:lvlJc w:val="left"/>
      <w:pPr>
        <w:ind w:left="5040" w:hanging="360"/>
      </w:pPr>
      <w:rPr>
        <w:rFonts w:hint="default" w:ascii="Symbol" w:hAnsi="Symbol"/>
      </w:rPr>
    </w:lvl>
    <w:lvl w:ilvl="7" w:tplc="49AA75CA">
      <w:start w:val="1"/>
      <w:numFmt w:val="bullet"/>
      <w:lvlText w:val="o"/>
      <w:lvlJc w:val="left"/>
      <w:pPr>
        <w:ind w:left="5760" w:hanging="360"/>
      </w:pPr>
      <w:rPr>
        <w:rFonts w:hint="default" w:ascii="Courier New" w:hAnsi="Courier New"/>
      </w:rPr>
    </w:lvl>
    <w:lvl w:ilvl="8" w:tplc="25A6A924">
      <w:start w:val="1"/>
      <w:numFmt w:val="bullet"/>
      <w:lvlText w:val=""/>
      <w:lvlJc w:val="left"/>
      <w:pPr>
        <w:ind w:left="6480" w:hanging="360"/>
      </w:pPr>
      <w:rPr>
        <w:rFonts w:hint="default" w:ascii="Wingdings" w:hAnsi="Wingdings"/>
      </w:rPr>
    </w:lvl>
  </w:abstractNum>
  <w:abstractNum w:abstractNumId="33" w15:restartNumberingAfterBreak="0">
    <w:nsid w:val="5F050336"/>
    <w:multiLevelType w:val="hybridMultilevel"/>
    <w:tmpl w:val="34006C9A"/>
    <w:lvl w:ilvl="0" w:tplc="DDD2611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05E9946"/>
    <w:multiLevelType w:val="hybridMultilevel"/>
    <w:tmpl w:val="FFFFFFFF"/>
    <w:lvl w:ilvl="0" w:tplc="260275A8">
      <w:start w:val="1"/>
      <w:numFmt w:val="bullet"/>
      <w:lvlText w:val=""/>
      <w:lvlJc w:val="left"/>
      <w:pPr>
        <w:ind w:left="720" w:hanging="360"/>
      </w:pPr>
      <w:rPr>
        <w:rFonts w:hint="default" w:ascii="Symbol" w:hAnsi="Symbol"/>
      </w:rPr>
    </w:lvl>
    <w:lvl w:ilvl="1" w:tplc="4BF0A0E4">
      <w:start w:val="1"/>
      <w:numFmt w:val="bullet"/>
      <w:lvlText w:val="o"/>
      <w:lvlJc w:val="left"/>
      <w:pPr>
        <w:ind w:left="1440" w:hanging="360"/>
      </w:pPr>
      <w:rPr>
        <w:rFonts w:hint="default" w:ascii="Courier New" w:hAnsi="Courier New"/>
      </w:rPr>
    </w:lvl>
    <w:lvl w:ilvl="2" w:tplc="F45C0E22">
      <w:start w:val="1"/>
      <w:numFmt w:val="bullet"/>
      <w:lvlText w:val=""/>
      <w:lvlJc w:val="left"/>
      <w:pPr>
        <w:ind w:left="2160" w:hanging="360"/>
      </w:pPr>
      <w:rPr>
        <w:rFonts w:hint="default" w:ascii="Wingdings" w:hAnsi="Wingdings"/>
      </w:rPr>
    </w:lvl>
    <w:lvl w:ilvl="3" w:tplc="9EAA458A">
      <w:start w:val="1"/>
      <w:numFmt w:val="bullet"/>
      <w:lvlText w:val=""/>
      <w:lvlJc w:val="left"/>
      <w:pPr>
        <w:ind w:left="2880" w:hanging="360"/>
      </w:pPr>
      <w:rPr>
        <w:rFonts w:hint="default" w:ascii="Symbol" w:hAnsi="Symbol"/>
      </w:rPr>
    </w:lvl>
    <w:lvl w:ilvl="4" w:tplc="3A369466">
      <w:start w:val="1"/>
      <w:numFmt w:val="bullet"/>
      <w:lvlText w:val="o"/>
      <w:lvlJc w:val="left"/>
      <w:pPr>
        <w:ind w:left="3600" w:hanging="360"/>
      </w:pPr>
      <w:rPr>
        <w:rFonts w:hint="default" w:ascii="Courier New" w:hAnsi="Courier New"/>
      </w:rPr>
    </w:lvl>
    <w:lvl w:ilvl="5" w:tplc="98B2883E">
      <w:start w:val="1"/>
      <w:numFmt w:val="bullet"/>
      <w:lvlText w:val=""/>
      <w:lvlJc w:val="left"/>
      <w:pPr>
        <w:ind w:left="4320" w:hanging="360"/>
      </w:pPr>
      <w:rPr>
        <w:rFonts w:hint="default" w:ascii="Wingdings" w:hAnsi="Wingdings"/>
      </w:rPr>
    </w:lvl>
    <w:lvl w:ilvl="6" w:tplc="59F693E2">
      <w:start w:val="1"/>
      <w:numFmt w:val="bullet"/>
      <w:lvlText w:val=""/>
      <w:lvlJc w:val="left"/>
      <w:pPr>
        <w:ind w:left="5040" w:hanging="360"/>
      </w:pPr>
      <w:rPr>
        <w:rFonts w:hint="default" w:ascii="Symbol" w:hAnsi="Symbol"/>
      </w:rPr>
    </w:lvl>
    <w:lvl w:ilvl="7" w:tplc="AAEEE08E">
      <w:start w:val="1"/>
      <w:numFmt w:val="bullet"/>
      <w:lvlText w:val="o"/>
      <w:lvlJc w:val="left"/>
      <w:pPr>
        <w:ind w:left="5760" w:hanging="360"/>
      </w:pPr>
      <w:rPr>
        <w:rFonts w:hint="default" w:ascii="Courier New" w:hAnsi="Courier New"/>
      </w:rPr>
    </w:lvl>
    <w:lvl w:ilvl="8" w:tplc="6C98860C">
      <w:start w:val="1"/>
      <w:numFmt w:val="bullet"/>
      <w:lvlText w:val=""/>
      <w:lvlJc w:val="left"/>
      <w:pPr>
        <w:ind w:left="6480" w:hanging="360"/>
      </w:pPr>
      <w:rPr>
        <w:rFonts w:hint="default" w:ascii="Wingdings" w:hAnsi="Wingdings"/>
      </w:rPr>
    </w:lvl>
  </w:abstractNum>
  <w:abstractNum w:abstractNumId="35" w15:restartNumberingAfterBreak="0">
    <w:nsid w:val="61F1A546"/>
    <w:multiLevelType w:val="hybridMultilevel"/>
    <w:tmpl w:val="FFFFFFFF"/>
    <w:lvl w:ilvl="0" w:tplc="26FE56D8">
      <w:start w:val="1"/>
      <w:numFmt w:val="bullet"/>
      <w:lvlText w:val=""/>
      <w:lvlJc w:val="left"/>
      <w:pPr>
        <w:ind w:left="720" w:hanging="360"/>
      </w:pPr>
      <w:rPr>
        <w:rFonts w:hint="default" w:ascii="Symbol" w:hAnsi="Symbol"/>
      </w:rPr>
    </w:lvl>
    <w:lvl w:ilvl="1" w:tplc="1A22F8D2">
      <w:start w:val="1"/>
      <w:numFmt w:val="bullet"/>
      <w:lvlText w:val="o"/>
      <w:lvlJc w:val="left"/>
      <w:pPr>
        <w:ind w:left="1440" w:hanging="360"/>
      </w:pPr>
      <w:rPr>
        <w:rFonts w:hint="default" w:ascii="Courier New" w:hAnsi="Courier New"/>
      </w:rPr>
    </w:lvl>
    <w:lvl w:ilvl="2" w:tplc="2E2A5B94">
      <w:start w:val="1"/>
      <w:numFmt w:val="bullet"/>
      <w:lvlText w:val=""/>
      <w:lvlJc w:val="left"/>
      <w:pPr>
        <w:ind w:left="2160" w:hanging="360"/>
      </w:pPr>
      <w:rPr>
        <w:rFonts w:hint="default" w:ascii="Wingdings" w:hAnsi="Wingdings"/>
      </w:rPr>
    </w:lvl>
    <w:lvl w:ilvl="3" w:tplc="D4D81A90">
      <w:start w:val="1"/>
      <w:numFmt w:val="bullet"/>
      <w:lvlText w:val=""/>
      <w:lvlJc w:val="left"/>
      <w:pPr>
        <w:ind w:left="2880" w:hanging="360"/>
      </w:pPr>
      <w:rPr>
        <w:rFonts w:hint="default" w:ascii="Symbol" w:hAnsi="Symbol"/>
      </w:rPr>
    </w:lvl>
    <w:lvl w:ilvl="4" w:tplc="6AEE876A">
      <w:start w:val="1"/>
      <w:numFmt w:val="bullet"/>
      <w:lvlText w:val="o"/>
      <w:lvlJc w:val="left"/>
      <w:pPr>
        <w:ind w:left="3600" w:hanging="360"/>
      </w:pPr>
      <w:rPr>
        <w:rFonts w:hint="default" w:ascii="Courier New" w:hAnsi="Courier New"/>
      </w:rPr>
    </w:lvl>
    <w:lvl w:ilvl="5" w:tplc="50507038">
      <w:start w:val="1"/>
      <w:numFmt w:val="bullet"/>
      <w:lvlText w:val=""/>
      <w:lvlJc w:val="left"/>
      <w:pPr>
        <w:ind w:left="4320" w:hanging="360"/>
      </w:pPr>
      <w:rPr>
        <w:rFonts w:hint="default" w:ascii="Wingdings" w:hAnsi="Wingdings"/>
      </w:rPr>
    </w:lvl>
    <w:lvl w:ilvl="6" w:tplc="76DEA930">
      <w:start w:val="1"/>
      <w:numFmt w:val="bullet"/>
      <w:lvlText w:val=""/>
      <w:lvlJc w:val="left"/>
      <w:pPr>
        <w:ind w:left="5040" w:hanging="360"/>
      </w:pPr>
      <w:rPr>
        <w:rFonts w:hint="default" w:ascii="Symbol" w:hAnsi="Symbol"/>
      </w:rPr>
    </w:lvl>
    <w:lvl w:ilvl="7" w:tplc="FFDAFFDC">
      <w:start w:val="1"/>
      <w:numFmt w:val="bullet"/>
      <w:lvlText w:val="o"/>
      <w:lvlJc w:val="left"/>
      <w:pPr>
        <w:ind w:left="5760" w:hanging="360"/>
      </w:pPr>
      <w:rPr>
        <w:rFonts w:hint="default" w:ascii="Courier New" w:hAnsi="Courier New"/>
      </w:rPr>
    </w:lvl>
    <w:lvl w:ilvl="8" w:tplc="27044DEC">
      <w:start w:val="1"/>
      <w:numFmt w:val="bullet"/>
      <w:lvlText w:val=""/>
      <w:lvlJc w:val="left"/>
      <w:pPr>
        <w:ind w:left="6480" w:hanging="360"/>
      </w:pPr>
      <w:rPr>
        <w:rFonts w:hint="default" w:ascii="Wingdings" w:hAnsi="Wingdings"/>
      </w:rPr>
    </w:lvl>
  </w:abstractNum>
  <w:abstractNum w:abstractNumId="36" w15:restartNumberingAfterBreak="0">
    <w:nsid w:val="62DA9F07"/>
    <w:multiLevelType w:val="hybridMultilevel"/>
    <w:tmpl w:val="F1FCFB18"/>
    <w:lvl w:ilvl="0" w:tplc="69C65B5A">
      <w:start w:val="1"/>
      <w:numFmt w:val="bullet"/>
      <w:lvlText w:val=""/>
      <w:lvlJc w:val="left"/>
      <w:pPr>
        <w:ind w:left="720" w:hanging="360"/>
      </w:pPr>
      <w:rPr>
        <w:rFonts w:hint="default" w:ascii="Symbol" w:hAnsi="Symbol"/>
      </w:rPr>
    </w:lvl>
    <w:lvl w:ilvl="1" w:tplc="07D61592">
      <w:start w:val="1"/>
      <w:numFmt w:val="bullet"/>
      <w:lvlText w:val="o"/>
      <w:lvlJc w:val="left"/>
      <w:pPr>
        <w:ind w:left="1440" w:hanging="360"/>
      </w:pPr>
      <w:rPr>
        <w:rFonts w:hint="default" w:ascii="Courier New" w:hAnsi="Courier New"/>
      </w:rPr>
    </w:lvl>
    <w:lvl w:ilvl="2" w:tplc="ECFAB1AA">
      <w:start w:val="1"/>
      <w:numFmt w:val="bullet"/>
      <w:lvlText w:val=""/>
      <w:lvlJc w:val="left"/>
      <w:pPr>
        <w:ind w:left="2160" w:hanging="360"/>
      </w:pPr>
      <w:rPr>
        <w:rFonts w:hint="default" w:ascii="Wingdings" w:hAnsi="Wingdings"/>
      </w:rPr>
    </w:lvl>
    <w:lvl w:ilvl="3" w:tplc="455C6FA2">
      <w:start w:val="1"/>
      <w:numFmt w:val="bullet"/>
      <w:lvlText w:val=""/>
      <w:lvlJc w:val="left"/>
      <w:pPr>
        <w:ind w:left="2880" w:hanging="360"/>
      </w:pPr>
      <w:rPr>
        <w:rFonts w:hint="default" w:ascii="Symbol" w:hAnsi="Symbol"/>
      </w:rPr>
    </w:lvl>
    <w:lvl w:ilvl="4" w:tplc="087A75B6">
      <w:start w:val="1"/>
      <w:numFmt w:val="bullet"/>
      <w:lvlText w:val="o"/>
      <w:lvlJc w:val="left"/>
      <w:pPr>
        <w:ind w:left="3600" w:hanging="360"/>
      </w:pPr>
      <w:rPr>
        <w:rFonts w:hint="default" w:ascii="Courier New" w:hAnsi="Courier New"/>
      </w:rPr>
    </w:lvl>
    <w:lvl w:ilvl="5" w:tplc="458A48B4">
      <w:start w:val="1"/>
      <w:numFmt w:val="bullet"/>
      <w:lvlText w:val=""/>
      <w:lvlJc w:val="left"/>
      <w:pPr>
        <w:ind w:left="4320" w:hanging="360"/>
      </w:pPr>
      <w:rPr>
        <w:rFonts w:hint="default" w:ascii="Wingdings" w:hAnsi="Wingdings"/>
      </w:rPr>
    </w:lvl>
    <w:lvl w:ilvl="6" w:tplc="B3463848">
      <w:start w:val="1"/>
      <w:numFmt w:val="bullet"/>
      <w:lvlText w:val=""/>
      <w:lvlJc w:val="left"/>
      <w:pPr>
        <w:ind w:left="5040" w:hanging="360"/>
      </w:pPr>
      <w:rPr>
        <w:rFonts w:hint="default" w:ascii="Symbol" w:hAnsi="Symbol"/>
      </w:rPr>
    </w:lvl>
    <w:lvl w:ilvl="7" w:tplc="81C2938E">
      <w:start w:val="1"/>
      <w:numFmt w:val="bullet"/>
      <w:lvlText w:val="o"/>
      <w:lvlJc w:val="left"/>
      <w:pPr>
        <w:ind w:left="5760" w:hanging="360"/>
      </w:pPr>
      <w:rPr>
        <w:rFonts w:hint="default" w:ascii="Courier New" w:hAnsi="Courier New"/>
      </w:rPr>
    </w:lvl>
    <w:lvl w:ilvl="8" w:tplc="3D0A24DE">
      <w:start w:val="1"/>
      <w:numFmt w:val="bullet"/>
      <w:lvlText w:val=""/>
      <w:lvlJc w:val="left"/>
      <w:pPr>
        <w:ind w:left="6480" w:hanging="360"/>
      </w:pPr>
      <w:rPr>
        <w:rFonts w:hint="default" w:ascii="Wingdings" w:hAnsi="Wingdings"/>
      </w:rPr>
    </w:lvl>
  </w:abstractNum>
  <w:abstractNum w:abstractNumId="37" w15:restartNumberingAfterBreak="0">
    <w:nsid w:val="638F6753"/>
    <w:multiLevelType w:val="hybridMultilevel"/>
    <w:tmpl w:val="93220C32"/>
    <w:lvl w:ilvl="0" w:tplc="2296389A">
      <w:start w:val="1"/>
      <w:numFmt w:val="bullet"/>
      <w:lvlText w:val=""/>
      <w:lvlJc w:val="left"/>
      <w:pPr>
        <w:ind w:left="720" w:hanging="360"/>
      </w:pPr>
      <w:rPr>
        <w:rFonts w:hint="default" w:ascii="Symbol" w:hAnsi="Symbol"/>
      </w:rPr>
    </w:lvl>
    <w:lvl w:ilvl="1" w:tplc="BE568FBA">
      <w:start w:val="1"/>
      <w:numFmt w:val="bullet"/>
      <w:lvlText w:val="o"/>
      <w:lvlJc w:val="left"/>
      <w:pPr>
        <w:ind w:left="1440" w:hanging="360"/>
      </w:pPr>
      <w:rPr>
        <w:rFonts w:hint="default" w:ascii="Courier New" w:hAnsi="Courier New"/>
      </w:rPr>
    </w:lvl>
    <w:lvl w:ilvl="2" w:tplc="69008B4C">
      <w:start w:val="1"/>
      <w:numFmt w:val="bullet"/>
      <w:lvlText w:val=""/>
      <w:lvlJc w:val="left"/>
      <w:pPr>
        <w:ind w:left="2160" w:hanging="360"/>
      </w:pPr>
      <w:rPr>
        <w:rFonts w:hint="default" w:ascii="Wingdings" w:hAnsi="Wingdings"/>
      </w:rPr>
    </w:lvl>
    <w:lvl w:ilvl="3" w:tplc="52BC7A72">
      <w:start w:val="1"/>
      <w:numFmt w:val="bullet"/>
      <w:lvlText w:val=""/>
      <w:lvlJc w:val="left"/>
      <w:pPr>
        <w:ind w:left="2880" w:hanging="360"/>
      </w:pPr>
      <w:rPr>
        <w:rFonts w:hint="default" w:ascii="Symbol" w:hAnsi="Symbol"/>
      </w:rPr>
    </w:lvl>
    <w:lvl w:ilvl="4" w:tplc="0824B4BC">
      <w:start w:val="1"/>
      <w:numFmt w:val="bullet"/>
      <w:lvlText w:val="o"/>
      <w:lvlJc w:val="left"/>
      <w:pPr>
        <w:ind w:left="3600" w:hanging="360"/>
      </w:pPr>
      <w:rPr>
        <w:rFonts w:hint="default" w:ascii="Courier New" w:hAnsi="Courier New"/>
      </w:rPr>
    </w:lvl>
    <w:lvl w:ilvl="5" w:tplc="2F08D3E6">
      <w:start w:val="1"/>
      <w:numFmt w:val="bullet"/>
      <w:lvlText w:val=""/>
      <w:lvlJc w:val="left"/>
      <w:pPr>
        <w:ind w:left="4320" w:hanging="360"/>
      </w:pPr>
      <w:rPr>
        <w:rFonts w:hint="default" w:ascii="Wingdings" w:hAnsi="Wingdings"/>
      </w:rPr>
    </w:lvl>
    <w:lvl w:ilvl="6" w:tplc="BE8CA302">
      <w:start w:val="1"/>
      <w:numFmt w:val="bullet"/>
      <w:lvlText w:val=""/>
      <w:lvlJc w:val="left"/>
      <w:pPr>
        <w:ind w:left="5040" w:hanging="360"/>
      </w:pPr>
      <w:rPr>
        <w:rFonts w:hint="default" w:ascii="Symbol" w:hAnsi="Symbol"/>
      </w:rPr>
    </w:lvl>
    <w:lvl w:ilvl="7" w:tplc="F6907D48">
      <w:start w:val="1"/>
      <w:numFmt w:val="bullet"/>
      <w:lvlText w:val="o"/>
      <w:lvlJc w:val="left"/>
      <w:pPr>
        <w:ind w:left="5760" w:hanging="360"/>
      </w:pPr>
      <w:rPr>
        <w:rFonts w:hint="default" w:ascii="Courier New" w:hAnsi="Courier New"/>
      </w:rPr>
    </w:lvl>
    <w:lvl w:ilvl="8" w:tplc="CE38BB96">
      <w:start w:val="1"/>
      <w:numFmt w:val="bullet"/>
      <w:lvlText w:val=""/>
      <w:lvlJc w:val="left"/>
      <w:pPr>
        <w:ind w:left="6480" w:hanging="360"/>
      </w:pPr>
      <w:rPr>
        <w:rFonts w:hint="default" w:ascii="Wingdings" w:hAnsi="Wingdings"/>
      </w:rPr>
    </w:lvl>
  </w:abstractNum>
  <w:abstractNum w:abstractNumId="38" w15:restartNumberingAfterBreak="0">
    <w:nsid w:val="6686536B"/>
    <w:multiLevelType w:val="hybridMultilevel"/>
    <w:tmpl w:val="FFFFFFFF"/>
    <w:lvl w:ilvl="0" w:tplc="AF0CD5E2">
      <w:start w:val="1"/>
      <w:numFmt w:val="bullet"/>
      <w:lvlText w:val=""/>
      <w:lvlJc w:val="left"/>
      <w:pPr>
        <w:ind w:left="720" w:hanging="360"/>
      </w:pPr>
      <w:rPr>
        <w:rFonts w:hint="default" w:ascii="Symbol" w:hAnsi="Symbol"/>
      </w:rPr>
    </w:lvl>
    <w:lvl w:ilvl="1" w:tplc="BAE8D820">
      <w:start w:val="1"/>
      <w:numFmt w:val="bullet"/>
      <w:lvlText w:val="o"/>
      <w:lvlJc w:val="left"/>
      <w:pPr>
        <w:ind w:left="1440" w:hanging="360"/>
      </w:pPr>
      <w:rPr>
        <w:rFonts w:hint="default" w:ascii="Courier New" w:hAnsi="Courier New"/>
      </w:rPr>
    </w:lvl>
    <w:lvl w:ilvl="2" w:tplc="FC7815B2">
      <w:start w:val="1"/>
      <w:numFmt w:val="bullet"/>
      <w:lvlText w:val=""/>
      <w:lvlJc w:val="left"/>
      <w:pPr>
        <w:ind w:left="2160" w:hanging="360"/>
      </w:pPr>
      <w:rPr>
        <w:rFonts w:hint="default" w:ascii="Wingdings" w:hAnsi="Wingdings"/>
      </w:rPr>
    </w:lvl>
    <w:lvl w:ilvl="3" w:tplc="BB8C7FA0">
      <w:start w:val="1"/>
      <w:numFmt w:val="bullet"/>
      <w:lvlText w:val=""/>
      <w:lvlJc w:val="left"/>
      <w:pPr>
        <w:ind w:left="2880" w:hanging="360"/>
      </w:pPr>
      <w:rPr>
        <w:rFonts w:hint="default" w:ascii="Symbol" w:hAnsi="Symbol"/>
      </w:rPr>
    </w:lvl>
    <w:lvl w:ilvl="4" w:tplc="94C25588">
      <w:start w:val="1"/>
      <w:numFmt w:val="bullet"/>
      <w:lvlText w:val="o"/>
      <w:lvlJc w:val="left"/>
      <w:pPr>
        <w:ind w:left="3600" w:hanging="360"/>
      </w:pPr>
      <w:rPr>
        <w:rFonts w:hint="default" w:ascii="Courier New" w:hAnsi="Courier New"/>
      </w:rPr>
    </w:lvl>
    <w:lvl w:ilvl="5" w:tplc="CAD04D24">
      <w:start w:val="1"/>
      <w:numFmt w:val="bullet"/>
      <w:lvlText w:val=""/>
      <w:lvlJc w:val="left"/>
      <w:pPr>
        <w:ind w:left="4320" w:hanging="360"/>
      </w:pPr>
      <w:rPr>
        <w:rFonts w:hint="default" w:ascii="Wingdings" w:hAnsi="Wingdings"/>
      </w:rPr>
    </w:lvl>
    <w:lvl w:ilvl="6" w:tplc="C6C630B2">
      <w:start w:val="1"/>
      <w:numFmt w:val="bullet"/>
      <w:lvlText w:val=""/>
      <w:lvlJc w:val="left"/>
      <w:pPr>
        <w:ind w:left="5040" w:hanging="360"/>
      </w:pPr>
      <w:rPr>
        <w:rFonts w:hint="default" w:ascii="Symbol" w:hAnsi="Symbol"/>
      </w:rPr>
    </w:lvl>
    <w:lvl w:ilvl="7" w:tplc="AA6C62DC">
      <w:start w:val="1"/>
      <w:numFmt w:val="bullet"/>
      <w:lvlText w:val="o"/>
      <w:lvlJc w:val="left"/>
      <w:pPr>
        <w:ind w:left="5760" w:hanging="360"/>
      </w:pPr>
      <w:rPr>
        <w:rFonts w:hint="default" w:ascii="Courier New" w:hAnsi="Courier New"/>
      </w:rPr>
    </w:lvl>
    <w:lvl w:ilvl="8" w:tplc="F6888224">
      <w:start w:val="1"/>
      <w:numFmt w:val="bullet"/>
      <w:lvlText w:val=""/>
      <w:lvlJc w:val="left"/>
      <w:pPr>
        <w:ind w:left="6480" w:hanging="360"/>
      </w:pPr>
      <w:rPr>
        <w:rFonts w:hint="default" w:ascii="Wingdings" w:hAnsi="Wingdings"/>
      </w:rPr>
    </w:lvl>
  </w:abstractNum>
  <w:abstractNum w:abstractNumId="39" w15:restartNumberingAfterBreak="0">
    <w:nsid w:val="68B54D37"/>
    <w:multiLevelType w:val="hybridMultilevel"/>
    <w:tmpl w:val="FFBC96F0"/>
    <w:lvl w:ilvl="0" w:tplc="0A801C06">
      <w:start w:val="1"/>
      <w:numFmt w:val="bullet"/>
      <w:lvlText w:val=""/>
      <w:lvlJc w:val="left"/>
      <w:pPr>
        <w:ind w:left="720" w:hanging="360"/>
      </w:pPr>
      <w:rPr>
        <w:rFonts w:hint="default" w:ascii="Symbol" w:hAnsi="Symbol"/>
      </w:rPr>
    </w:lvl>
    <w:lvl w:ilvl="1" w:tplc="8F50963A">
      <w:start w:val="1"/>
      <w:numFmt w:val="bullet"/>
      <w:lvlText w:val="o"/>
      <w:lvlJc w:val="left"/>
      <w:pPr>
        <w:ind w:left="1440" w:hanging="360"/>
      </w:pPr>
      <w:rPr>
        <w:rFonts w:hint="default" w:ascii="Courier New" w:hAnsi="Courier New"/>
      </w:rPr>
    </w:lvl>
    <w:lvl w:ilvl="2" w:tplc="92A076B6">
      <w:start w:val="1"/>
      <w:numFmt w:val="bullet"/>
      <w:lvlText w:val=""/>
      <w:lvlJc w:val="left"/>
      <w:pPr>
        <w:ind w:left="2160" w:hanging="360"/>
      </w:pPr>
      <w:rPr>
        <w:rFonts w:hint="default" w:ascii="Wingdings" w:hAnsi="Wingdings"/>
      </w:rPr>
    </w:lvl>
    <w:lvl w:ilvl="3" w:tplc="C67E5DD2">
      <w:start w:val="1"/>
      <w:numFmt w:val="bullet"/>
      <w:lvlText w:val=""/>
      <w:lvlJc w:val="left"/>
      <w:pPr>
        <w:ind w:left="2880" w:hanging="360"/>
      </w:pPr>
      <w:rPr>
        <w:rFonts w:hint="default" w:ascii="Symbol" w:hAnsi="Symbol"/>
      </w:rPr>
    </w:lvl>
    <w:lvl w:ilvl="4" w:tplc="B5F03EF4">
      <w:start w:val="1"/>
      <w:numFmt w:val="bullet"/>
      <w:lvlText w:val="o"/>
      <w:lvlJc w:val="left"/>
      <w:pPr>
        <w:ind w:left="3600" w:hanging="360"/>
      </w:pPr>
      <w:rPr>
        <w:rFonts w:hint="default" w:ascii="Courier New" w:hAnsi="Courier New"/>
      </w:rPr>
    </w:lvl>
    <w:lvl w:ilvl="5" w:tplc="97E6E086">
      <w:start w:val="1"/>
      <w:numFmt w:val="bullet"/>
      <w:lvlText w:val=""/>
      <w:lvlJc w:val="left"/>
      <w:pPr>
        <w:ind w:left="4320" w:hanging="360"/>
      </w:pPr>
      <w:rPr>
        <w:rFonts w:hint="default" w:ascii="Wingdings" w:hAnsi="Wingdings"/>
      </w:rPr>
    </w:lvl>
    <w:lvl w:ilvl="6" w:tplc="35BAAA82">
      <w:start w:val="1"/>
      <w:numFmt w:val="bullet"/>
      <w:lvlText w:val=""/>
      <w:lvlJc w:val="left"/>
      <w:pPr>
        <w:ind w:left="5040" w:hanging="360"/>
      </w:pPr>
      <w:rPr>
        <w:rFonts w:hint="default" w:ascii="Symbol" w:hAnsi="Symbol"/>
      </w:rPr>
    </w:lvl>
    <w:lvl w:ilvl="7" w:tplc="B868E92A">
      <w:start w:val="1"/>
      <w:numFmt w:val="bullet"/>
      <w:lvlText w:val="o"/>
      <w:lvlJc w:val="left"/>
      <w:pPr>
        <w:ind w:left="5760" w:hanging="360"/>
      </w:pPr>
      <w:rPr>
        <w:rFonts w:hint="default" w:ascii="Courier New" w:hAnsi="Courier New"/>
      </w:rPr>
    </w:lvl>
    <w:lvl w:ilvl="8" w:tplc="6D9A3A04">
      <w:start w:val="1"/>
      <w:numFmt w:val="bullet"/>
      <w:lvlText w:val=""/>
      <w:lvlJc w:val="left"/>
      <w:pPr>
        <w:ind w:left="6480" w:hanging="360"/>
      </w:pPr>
      <w:rPr>
        <w:rFonts w:hint="default" w:ascii="Wingdings" w:hAnsi="Wingdings"/>
      </w:rPr>
    </w:lvl>
  </w:abstractNum>
  <w:abstractNum w:abstractNumId="40" w15:restartNumberingAfterBreak="0">
    <w:nsid w:val="6968B967"/>
    <w:multiLevelType w:val="hybridMultilevel"/>
    <w:tmpl w:val="FFFFFFFF"/>
    <w:lvl w:ilvl="0" w:tplc="FF74B992">
      <w:start w:val="1"/>
      <w:numFmt w:val="bullet"/>
      <w:lvlText w:val=""/>
      <w:lvlJc w:val="left"/>
      <w:pPr>
        <w:ind w:left="720" w:hanging="360"/>
      </w:pPr>
      <w:rPr>
        <w:rFonts w:hint="default" w:ascii="Symbol" w:hAnsi="Symbol"/>
      </w:rPr>
    </w:lvl>
    <w:lvl w:ilvl="1" w:tplc="8D822794">
      <w:start w:val="1"/>
      <w:numFmt w:val="bullet"/>
      <w:lvlText w:val="o"/>
      <w:lvlJc w:val="left"/>
      <w:pPr>
        <w:ind w:left="1440" w:hanging="360"/>
      </w:pPr>
      <w:rPr>
        <w:rFonts w:hint="default" w:ascii="Courier New" w:hAnsi="Courier New"/>
      </w:rPr>
    </w:lvl>
    <w:lvl w:ilvl="2" w:tplc="A858D682">
      <w:start w:val="1"/>
      <w:numFmt w:val="bullet"/>
      <w:lvlText w:val=""/>
      <w:lvlJc w:val="left"/>
      <w:pPr>
        <w:ind w:left="2160" w:hanging="360"/>
      </w:pPr>
      <w:rPr>
        <w:rFonts w:hint="default" w:ascii="Wingdings" w:hAnsi="Wingdings"/>
      </w:rPr>
    </w:lvl>
    <w:lvl w:ilvl="3" w:tplc="BF500F9E">
      <w:start w:val="1"/>
      <w:numFmt w:val="bullet"/>
      <w:lvlText w:val=""/>
      <w:lvlJc w:val="left"/>
      <w:pPr>
        <w:ind w:left="2880" w:hanging="360"/>
      </w:pPr>
      <w:rPr>
        <w:rFonts w:hint="default" w:ascii="Symbol" w:hAnsi="Symbol"/>
      </w:rPr>
    </w:lvl>
    <w:lvl w:ilvl="4" w:tplc="61509A14">
      <w:start w:val="1"/>
      <w:numFmt w:val="bullet"/>
      <w:lvlText w:val="o"/>
      <w:lvlJc w:val="left"/>
      <w:pPr>
        <w:ind w:left="3600" w:hanging="360"/>
      </w:pPr>
      <w:rPr>
        <w:rFonts w:hint="default" w:ascii="Courier New" w:hAnsi="Courier New"/>
      </w:rPr>
    </w:lvl>
    <w:lvl w:ilvl="5" w:tplc="756AF13A">
      <w:start w:val="1"/>
      <w:numFmt w:val="bullet"/>
      <w:lvlText w:val=""/>
      <w:lvlJc w:val="left"/>
      <w:pPr>
        <w:ind w:left="4320" w:hanging="360"/>
      </w:pPr>
      <w:rPr>
        <w:rFonts w:hint="default" w:ascii="Wingdings" w:hAnsi="Wingdings"/>
      </w:rPr>
    </w:lvl>
    <w:lvl w:ilvl="6" w:tplc="00120980">
      <w:start w:val="1"/>
      <w:numFmt w:val="bullet"/>
      <w:lvlText w:val=""/>
      <w:lvlJc w:val="left"/>
      <w:pPr>
        <w:ind w:left="5040" w:hanging="360"/>
      </w:pPr>
      <w:rPr>
        <w:rFonts w:hint="default" w:ascii="Symbol" w:hAnsi="Symbol"/>
      </w:rPr>
    </w:lvl>
    <w:lvl w:ilvl="7" w:tplc="B15A6B5C">
      <w:start w:val="1"/>
      <w:numFmt w:val="bullet"/>
      <w:lvlText w:val="o"/>
      <w:lvlJc w:val="left"/>
      <w:pPr>
        <w:ind w:left="5760" w:hanging="360"/>
      </w:pPr>
      <w:rPr>
        <w:rFonts w:hint="default" w:ascii="Courier New" w:hAnsi="Courier New"/>
      </w:rPr>
    </w:lvl>
    <w:lvl w:ilvl="8" w:tplc="395E1712">
      <w:start w:val="1"/>
      <w:numFmt w:val="bullet"/>
      <w:lvlText w:val=""/>
      <w:lvlJc w:val="left"/>
      <w:pPr>
        <w:ind w:left="6480" w:hanging="360"/>
      </w:pPr>
      <w:rPr>
        <w:rFonts w:hint="default" w:ascii="Wingdings" w:hAnsi="Wingdings"/>
      </w:rPr>
    </w:lvl>
  </w:abstractNum>
  <w:abstractNum w:abstractNumId="41" w15:restartNumberingAfterBreak="0">
    <w:nsid w:val="6AF33ACE"/>
    <w:multiLevelType w:val="multilevel"/>
    <w:tmpl w:val="34006C9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BC374C6"/>
    <w:multiLevelType w:val="hybridMultilevel"/>
    <w:tmpl w:val="2A72B0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D9362DC"/>
    <w:multiLevelType w:val="hybridMultilevel"/>
    <w:tmpl w:val="ADDEA1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E0FD9BB"/>
    <w:multiLevelType w:val="hybridMultilevel"/>
    <w:tmpl w:val="FFFFFFFF"/>
    <w:lvl w:ilvl="0" w:tplc="863C2D56">
      <w:start w:val="1"/>
      <w:numFmt w:val="bullet"/>
      <w:lvlText w:val=""/>
      <w:lvlJc w:val="left"/>
      <w:pPr>
        <w:ind w:left="720" w:hanging="360"/>
      </w:pPr>
      <w:rPr>
        <w:rFonts w:hint="default" w:ascii="Symbol" w:hAnsi="Symbol"/>
      </w:rPr>
    </w:lvl>
    <w:lvl w:ilvl="1" w:tplc="9266D092">
      <w:start w:val="1"/>
      <w:numFmt w:val="bullet"/>
      <w:lvlText w:val="o"/>
      <w:lvlJc w:val="left"/>
      <w:pPr>
        <w:ind w:left="1440" w:hanging="360"/>
      </w:pPr>
      <w:rPr>
        <w:rFonts w:hint="default" w:ascii="Courier New" w:hAnsi="Courier New"/>
      </w:rPr>
    </w:lvl>
    <w:lvl w:ilvl="2" w:tplc="FD401E1C">
      <w:start w:val="1"/>
      <w:numFmt w:val="bullet"/>
      <w:lvlText w:val=""/>
      <w:lvlJc w:val="left"/>
      <w:pPr>
        <w:ind w:left="2160" w:hanging="360"/>
      </w:pPr>
      <w:rPr>
        <w:rFonts w:hint="default" w:ascii="Wingdings" w:hAnsi="Wingdings"/>
      </w:rPr>
    </w:lvl>
    <w:lvl w:ilvl="3" w:tplc="99B648A2">
      <w:start w:val="1"/>
      <w:numFmt w:val="bullet"/>
      <w:lvlText w:val=""/>
      <w:lvlJc w:val="left"/>
      <w:pPr>
        <w:ind w:left="2880" w:hanging="360"/>
      </w:pPr>
      <w:rPr>
        <w:rFonts w:hint="default" w:ascii="Symbol" w:hAnsi="Symbol"/>
      </w:rPr>
    </w:lvl>
    <w:lvl w:ilvl="4" w:tplc="C40EE72C">
      <w:start w:val="1"/>
      <w:numFmt w:val="bullet"/>
      <w:lvlText w:val="o"/>
      <w:lvlJc w:val="left"/>
      <w:pPr>
        <w:ind w:left="3600" w:hanging="360"/>
      </w:pPr>
      <w:rPr>
        <w:rFonts w:hint="default" w:ascii="Courier New" w:hAnsi="Courier New"/>
      </w:rPr>
    </w:lvl>
    <w:lvl w:ilvl="5" w:tplc="1352AD74">
      <w:start w:val="1"/>
      <w:numFmt w:val="bullet"/>
      <w:lvlText w:val=""/>
      <w:lvlJc w:val="left"/>
      <w:pPr>
        <w:ind w:left="4320" w:hanging="360"/>
      </w:pPr>
      <w:rPr>
        <w:rFonts w:hint="default" w:ascii="Wingdings" w:hAnsi="Wingdings"/>
      </w:rPr>
    </w:lvl>
    <w:lvl w:ilvl="6" w:tplc="E69A274C">
      <w:start w:val="1"/>
      <w:numFmt w:val="bullet"/>
      <w:lvlText w:val=""/>
      <w:lvlJc w:val="left"/>
      <w:pPr>
        <w:ind w:left="5040" w:hanging="360"/>
      </w:pPr>
      <w:rPr>
        <w:rFonts w:hint="default" w:ascii="Symbol" w:hAnsi="Symbol"/>
      </w:rPr>
    </w:lvl>
    <w:lvl w:ilvl="7" w:tplc="02585816">
      <w:start w:val="1"/>
      <w:numFmt w:val="bullet"/>
      <w:lvlText w:val="o"/>
      <w:lvlJc w:val="left"/>
      <w:pPr>
        <w:ind w:left="5760" w:hanging="360"/>
      </w:pPr>
      <w:rPr>
        <w:rFonts w:hint="default" w:ascii="Courier New" w:hAnsi="Courier New"/>
      </w:rPr>
    </w:lvl>
    <w:lvl w:ilvl="8" w:tplc="9E943F4A">
      <w:start w:val="1"/>
      <w:numFmt w:val="bullet"/>
      <w:lvlText w:val=""/>
      <w:lvlJc w:val="left"/>
      <w:pPr>
        <w:ind w:left="6480" w:hanging="360"/>
      </w:pPr>
      <w:rPr>
        <w:rFonts w:hint="default" w:ascii="Wingdings" w:hAnsi="Wingdings"/>
      </w:rPr>
    </w:lvl>
  </w:abstractNum>
  <w:abstractNum w:abstractNumId="45" w15:restartNumberingAfterBreak="0">
    <w:nsid w:val="7520105D"/>
    <w:multiLevelType w:val="hybridMultilevel"/>
    <w:tmpl w:val="FA9CFF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A240041"/>
    <w:multiLevelType w:val="hybridMultilevel"/>
    <w:tmpl w:val="9C38C12E"/>
    <w:lvl w:ilvl="0" w:tplc="8668E02A">
      <w:start w:val="1"/>
      <w:numFmt w:val="bullet"/>
      <w:pStyle w:val="CapabilityAction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B18CE8"/>
    <w:multiLevelType w:val="hybridMultilevel"/>
    <w:tmpl w:val="FFFFFFFF"/>
    <w:lvl w:ilvl="0" w:tplc="3D183722">
      <w:start w:val="1"/>
      <w:numFmt w:val="bullet"/>
      <w:lvlText w:val=""/>
      <w:lvlJc w:val="left"/>
      <w:pPr>
        <w:ind w:left="720" w:hanging="360"/>
      </w:pPr>
      <w:rPr>
        <w:rFonts w:hint="default" w:ascii="Symbol" w:hAnsi="Symbol"/>
      </w:rPr>
    </w:lvl>
    <w:lvl w:ilvl="1" w:tplc="6E1C8094">
      <w:start w:val="1"/>
      <w:numFmt w:val="bullet"/>
      <w:lvlText w:val="o"/>
      <w:lvlJc w:val="left"/>
      <w:pPr>
        <w:ind w:left="1440" w:hanging="360"/>
      </w:pPr>
      <w:rPr>
        <w:rFonts w:hint="default" w:ascii="Courier New" w:hAnsi="Courier New"/>
      </w:rPr>
    </w:lvl>
    <w:lvl w:ilvl="2" w:tplc="1B305510">
      <w:start w:val="1"/>
      <w:numFmt w:val="bullet"/>
      <w:lvlText w:val=""/>
      <w:lvlJc w:val="left"/>
      <w:pPr>
        <w:ind w:left="2160" w:hanging="360"/>
      </w:pPr>
      <w:rPr>
        <w:rFonts w:hint="default" w:ascii="Wingdings" w:hAnsi="Wingdings"/>
      </w:rPr>
    </w:lvl>
    <w:lvl w:ilvl="3" w:tplc="D562CF8E">
      <w:start w:val="1"/>
      <w:numFmt w:val="bullet"/>
      <w:lvlText w:val=""/>
      <w:lvlJc w:val="left"/>
      <w:pPr>
        <w:ind w:left="2880" w:hanging="360"/>
      </w:pPr>
      <w:rPr>
        <w:rFonts w:hint="default" w:ascii="Symbol" w:hAnsi="Symbol"/>
      </w:rPr>
    </w:lvl>
    <w:lvl w:ilvl="4" w:tplc="06183AB2">
      <w:start w:val="1"/>
      <w:numFmt w:val="bullet"/>
      <w:lvlText w:val="o"/>
      <w:lvlJc w:val="left"/>
      <w:pPr>
        <w:ind w:left="3600" w:hanging="360"/>
      </w:pPr>
      <w:rPr>
        <w:rFonts w:hint="default" w:ascii="Courier New" w:hAnsi="Courier New"/>
      </w:rPr>
    </w:lvl>
    <w:lvl w:ilvl="5" w:tplc="4C3AC740">
      <w:start w:val="1"/>
      <w:numFmt w:val="bullet"/>
      <w:lvlText w:val=""/>
      <w:lvlJc w:val="left"/>
      <w:pPr>
        <w:ind w:left="4320" w:hanging="360"/>
      </w:pPr>
      <w:rPr>
        <w:rFonts w:hint="default" w:ascii="Wingdings" w:hAnsi="Wingdings"/>
      </w:rPr>
    </w:lvl>
    <w:lvl w:ilvl="6" w:tplc="5DAC23F6">
      <w:start w:val="1"/>
      <w:numFmt w:val="bullet"/>
      <w:lvlText w:val=""/>
      <w:lvlJc w:val="left"/>
      <w:pPr>
        <w:ind w:left="5040" w:hanging="360"/>
      </w:pPr>
      <w:rPr>
        <w:rFonts w:hint="default" w:ascii="Symbol" w:hAnsi="Symbol"/>
      </w:rPr>
    </w:lvl>
    <w:lvl w:ilvl="7" w:tplc="0C52F75A">
      <w:start w:val="1"/>
      <w:numFmt w:val="bullet"/>
      <w:lvlText w:val="o"/>
      <w:lvlJc w:val="left"/>
      <w:pPr>
        <w:ind w:left="5760" w:hanging="360"/>
      </w:pPr>
      <w:rPr>
        <w:rFonts w:hint="default" w:ascii="Courier New" w:hAnsi="Courier New"/>
      </w:rPr>
    </w:lvl>
    <w:lvl w:ilvl="8" w:tplc="DD743F68">
      <w:start w:val="1"/>
      <w:numFmt w:val="bullet"/>
      <w:lvlText w:val=""/>
      <w:lvlJc w:val="left"/>
      <w:pPr>
        <w:ind w:left="6480" w:hanging="360"/>
      </w:pPr>
      <w:rPr>
        <w:rFonts w:hint="default" w:ascii="Wingdings" w:hAnsi="Wingdings"/>
      </w:rPr>
    </w:lvl>
  </w:abstractNum>
  <w:abstractNum w:abstractNumId="48" w15:restartNumberingAfterBreak="0">
    <w:nsid w:val="7BD564EE"/>
    <w:multiLevelType w:val="hybridMultilevel"/>
    <w:tmpl w:val="3BC43F56"/>
    <w:lvl w:ilvl="0" w:tplc="120E1260">
      <w:numFmt w:val="bullet"/>
      <w:lvlText w:val=""/>
      <w:lvlJc w:val="left"/>
      <w:pPr>
        <w:ind w:left="720" w:hanging="360"/>
      </w:pPr>
      <w:rPr>
        <w:rFonts w:hint="default" w:ascii="Symbol" w:hAnsi="Symbol" w:eastAsia="Times New Roman"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500584833">
    <w:abstractNumId w:val="7"/>
  </w:num>
  <w:num w:numId="2" w16cid:durableId="487983929">
    <w:abstractNumId w:val="11"/>
  </w:num>
  <w:num w:numId="3" w16cid:durableId="1841385315">
    <w:abstractNumId w:val="37"/>
  </w:num>
  <w:num w:numId="4" w16cid:durableId="1972242191">
    <w:abstractNumId w:val="39"/>
  </w:num>
  <w:num w:numId="5" w16cid:durableId="1827042548">
    <w:abstractNumId w:val="31"/>
  </w:num>
  <w:num w:numId="6" w16cid:durableId="1733262756">
    <w:abstractNumId w:val="1"/>
  </w:num>
  <w:num w:numId="7" w16cid:durableId="862792552">
    <w:abstractNumId w:val="20"/>
  </w:num>
  <w:num w:numId="8" w16cid:durableId="1207832917">
    <w:abstractNumId w:val="36"/>
  </w:num>
  <w:num w:numId="9" w16cid:durableId="1457064842">
    <w:abstractNumId w:val="32"/>
  </w:num>
  <w:num w:numId="10" w16cid:durableId="1815295357">
    <w:abstractNumId w:val="26"/>
  </w:num>
  <w:num w:numId="11" w16cid:durableId="1609505000">
    <w:abstractNumId w:val="33"/>
  </w:num>
  <w:num w:numId="12" w16cid:durableId="858393642">
    <w:abstractNumId w:val="41"/>
  </w:num>
  <w:num w:numId="13" w16cid:durableId="1915429704">
    <w:abstractNumId w:val="46"/>
  </w:num>
  <w:num w:numId="14" w16cid:durableId="1794328162">
    <w:abstractNumId w:val="10"/>
  </w:num>
  <w:num w:numId="15" w16cid:durableId="471752593">
    <w:abstractNumId w:val="38"/>
  </w:num>
  <w:num w:numId="16" w16cid:durableId="708839934">
    <w:abstractNumId w:val="30"/>
  </w:num>
  <w:num w:numId="17" w16cid:durableId="1978875453">
    <w:abstractNumId w:val="29"/>
  </w:num>
  <w:num w:numId="18" w16cid:durableId="1585140836">
    <w:abstractNumId w:val="13"/>
  </w:num>
  <w:num w:numId="19" w16cid:durableId="979262377">
    <w:abstractNumId w:val="16"/>
  </w:num>
  <w:num w:numId="20" w16cid:durableId="470367682">
    <w:abstractNumId w:val="18"/>
  </w:num>
  <w:num w:numId="21" w16cid:durableId="1978142829">
    <w:abstractNumId w:val="28"/>
  </w:num>
  <w:num w:numId="22" w16cid:durableId="1400788111">
    <w:abstractNumId w:val="3"/>
  </w:num>
  <w:num w:numId="23" w16cid:durableId="278222371">
    <w:abstractNumId w:val="34"/>
  </w:num>
  <w:num w:numId="24" w16cid:durableId="237903107">
    <w:abstractNumId w:val="35"/>
  </w:num>
  <w:num w:numId="25" w16cid:durableId="230310381">
    <w:abstractNumId w:val="19"/>
  </w:num>
  <w:num w:numId="26" w16cid:durableId="1908415470">
    <w:abstractNumId w:val="27"/>
  </w:num>
  <w:num w:numId="27" w16cid:durableId="1806852236">
    <w:abstractNumId w:val="24"/>
  </w:num>
  <w:num w:numId="28" w16cid:durableId="890506664">
    <w:abstractNumId w:val="6"/>
  </w:num>
  <w:num w:numId="29" w16cid:durableId="357659868">
    <w:abstractNumId w:val="47"/>
  </w:num>
  <w:num w:numId="30" w16cid:durableId="215315147">
    <w:abstractNumId w:val="22"/>
  </w:num>
  <w:num w:numId="31" w16cid:durableId="702175160">
    <w:abstractNumId w:val="23"/>
  </w:num>
  <w:num w:numId="32" w16cid:durableId="1734156451">
    <w:abstractNumId w:val="4"/>
  </w:num>
  <w:num w:numId="33" w16cid:durableId="1030110750">
    <w:abstractNumId w:val="44"/>
  </w:num>
  <w:num w:numId="34" w16cid:durableId="879130520">
    <w:abstractNumId w:val="14"/>
  </w:num>
  <w:num w:numId="35" w16cid:durableId="374895173">
    <w:abstractNumId w:val="40"/>
  </w:num>
  <w:num w:numId="36" w16cid:durableId="409813881">
    <w:abstractNumId w:val="0"/>
  </w:num>
  <w:num w:numId="37" w16cid:durableId="359169080">
    <w:abstractNumId w:val="21"/>
  </w:num>
  <w:num w:numId="38" w16cid:durableId="1842425649">
    <w:abstractNumId w:val="12"/>
  </w:num>
  <w:num w:numId="39" w16cid:durableId="2144884560">
    <w:abstractNumId w:val="43"/>
  </w:num>
  <w:num w:numId="40" w16cid:durableId="663969387">
    <w:abstractNumId w:val="42"/>
  </w:num>
  <w:num w:numId="41" w16cid:durableId="240650757">
    <w:abstractNumId w:val="8"/>
  </w:num>
  <w:num w:numId="42" w16cid:durableId="1856571691">
    <w:abstractNumId w:val="45"/>
  </w:num>
  <w:num w:numId="43" w16cid:durableId="1730962204">
    <w:abstractNumId w:val="2"/>
  </w:num>
  <w:num w:numId="44" w16cid:durableId="413740506">
    <w:abstractNumId w:val="17"/>
  </w:num>
  <w:num w:numId="45" w16cid:durableId="1706323017">
    <w:abstractNumId w:val="48"/>
  </w:num>
  <w:num w:numId="46" w16cid:durableId="198319874">
    <w:abstractNumId w:val="15"/>
  </w:num>
  <w:num w:numId="47" w16cid:durableId="733432217">
    <w:abstractNumId w:val="25"/>
  </w:num>
  <w:num w:numId="48" w16cid:durableId="786201324">
    <w:abstractNumId w:val="9"/>
  </w:num>
  <w:num w:numId="49" w16cid:durableId="160295375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Gacek">
    <w15:presenceInfo w15:providerId="AD" w15:userId="S::Matt.Gacek@ivanti.com::74bdd36d-3acc-4e60-82ee-2cdc867a606b"/>
  </w15:person>
  <w15:person w15:author="Erick Dronski">
    <w15:presenceInfo w15:providerId="AD" w15:userId="S::erick.dronski@ivanti.com::2a968c4f-3318-4112-ba38-b280726d35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dirty"/>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7B1"/>
    <w:rsid w:val="000015FA"/>
    <w:rsid w:val="000022A3"/>
    <w:rsid w:val="000025DF"/>
    <w:rsid w:val="00002CF8"/>
    <w:rsid w:val="00003255"/>
    <w:rsid w:val="00003CEA"/>
    <w:rsid w:val="00005283"/>
    <w:rsid w:val="000054E6"/>
    <w:rsid w:val="00005B11"/>
    <w:rsid w:val="00006EA7"/>
    <w:rsid w:val="0001094C"/>
    <w:rsid w:val="000109A9"/>
    <w:rsid w:val="000112EC"/>
    <w:rsid w:val="00013C66"/>
    <w:rsid w:val="00015316"/>
    <w:rsid w:val="000157C3"/>
    <w:rsid w:val="0001AECA"/>
    <w:rsid w:val="00020BCD"/>
    <w:rsid w:val="00020BF1"/>
    <w:rsid w:val="000217C2"/>
    <w:rsid w:val="00021CB4"/>
    <w:rsid w:val="000241C5"/>
    <w:rsid w:val="0002431D"/>
    <w:rsid w:val="00024349"/>
    <w:rsid w:val="00024BE7"/>
    <w:rsid w:val="000261EF"/>
    <w:rsid w:val="000267B1"/>
    <w:rsid w:val="0002799D"/>
    <w:rsid w:val="00027C4D"/>
    <w:rsid w:val="00027CCA"/>
    <w:rsid w:val="00032CDB"/>
    <w:rsid w:val="00033942"/>
    <w:rsid w:val="00034478"/>
    <w:rsid w:val="0003534A"/>
    <w:rsid w:val="00035675"/>
    <w:rsid w:val="0003597C"/>
    <w:rsid w:val="00035FBA"/>
    <w:rsid w:val="00036FC0"/>
    <w:rsid w:val="000375BB"/>
    <w:rsid w:val="00037F38"/>
    <w:rsid w:val="00040A49"/>
    <w:rsid w:val="00040FF0"/>
    <w:rsid w:val="000428F3"/>
    <w:rsid w:val="00042E40"/>
    <w:rsid w:val="00043426"/>
    <w:rsid w:val="00043B44"/>
    <w:rsid w:val="00043C97"/>
    <w:rsid w:val="00044E31"/>
    <w:rsid w:val="00044E6C"/>
    <w:rsid w:val="0004660F"/>
    <w:rsid w:val="00047F4D"/>
    <w:rsid w:val="000507A9"/>
    <w:rsid w:val="000507C4"/>
    <w:rsid w:val="00050D1A"/>
    <w:rsid w:val="00050F4E"/>
    <w:rsid w:val="00051EFC"/>
    <w:rsid w:val="00052E35"/>
    <w:rsid w:val="00057A4F"/>
    <w:rsid w:val="00057DC0"/>
    <w:rsid w:val="000620C5"/>
    <w:rsid w:val="00062C92"/>
    <w:rsid w:val="00063192"/>
    <w:rsid w:val="00064BF3"/>
    <w:rsid w:val="00065C17"/>
    <w:rsid w:val="00067D27"/>
    <w:rsid w:val="00067E19"/>
    <w:rsid w:val="00070109"/>
    <w:rsid w:val="00074647"/>
    <w:rsid w:val="00074685"/>
    <w:rsid w:val="0007563D"/>
    <w:rsid w:val="00075A81"/>
    <w:rsid w:val="00080738"/>
    <w:rsid w:val="00081793"/>
    <w:rsid w:val="00081B6A"/>
    <w:rsid w:val="00081CA7"/>
    <w:rsid w:val="000826D4"/>
    <w:rsid w:val="00082C99"/>
    <w:rsid w:val="0008431F"/>
    <w:rsid w:val="0008455D"/>
    <w:rsid w:val="000855BD"/>
    <w:rsid w:val="00085A36"/>
    <w:rsid w:val="00086723"/>
    <w:rsid w:val="000878EA"/>
    <w:rsid w:val="0008798B"/>
    <w:rsid w:val="00091E50"/>
    <w:rsid w:val="00091FE0"/>
    <w:rsid w:val="00092639"/>
    <w:rsid w:val="00093817"/>
    <w:rsid w:val="00094792"/>
    <w:rsid w:val="000951BE"/>
    <w:rsid w:val="0009545F"/>
    <w:rsid w:val="00095F48"/>
    <w:rsid w:val="000A0044"/>
    <w:rsid w:val="000A073A"/>
    <w:rsid w:val="000A09ED"/>
    <w:rsid w:val="000A16CF"/>
    <w:rsid w:val="000A1BD1"/>
    <w:rsid w:val="000A2B7D"/>
    <w:rsid w:val="000A587C"/>
    <w:rsid w:val="000A5EF5"/>
    <w:rsid w:val="000A64E7"/>
    <w:rsid w:val="000A671B"/>
    <w:rsid w:val="000A7DBF"/>
    <w:rsid w:val="000B2796"/>
    <w:rsid w:val="000B2B7D"/>
    <w:rsid w:val="000B3FC9"/>
    <w:rsid w:val="000B4087"/>
    <w:rsid w:val="000B47F2"/>
    <w:rsid w:val="000B652A"/>
    <w:rsid w:val="000B6A9C"/>
    <w:rsid w:val="000B6D63"/>
    <w:rsid w:val="000B74CB"/>
    <w:rsid w:val="000C044B"/>
    <w:rsid w:val="000C2D2D"/>
    <w:rsid w:val="000C31D0"/>
    <w:rsid w:val="000C32FC"/>
    <w:rsid w:val="000C395B"/>
    <w:rsid w:val="000C3F95"/>
    <w:rsid w:val="000C5549"/>
    <w:rsid w:val="000C6B48"/>
    <w:rsid w:val="000C710C"/>
    <w:rsid w:val="000D12F8"/>
    <w:rsid w:val="000D2694"/>
    <w:rsid w:val="000D2D4F"/>
    <w:rsid w:val="000D3B3F"/>
    <w:rsid w:val="000D4206"/>
    <w:rsid w:val="000D4600"/>
    <w:rsid w:val="000D4EEE"/>
    <w:rsid w:val="000D51F1"/>
    <w:rsid w:val="000D5779"/>
    <w:rsid w:val="000D5CC3"/>
    <w:rsid w:val="000D6231"/>
    <w:rsid w:val="000D635C"/>
    <w:rsid w:val="000D6FBF"/>
    <w:rsid w:val="000E00E5"/>
    <w:rsid w:val="000E22FE"/>
    <w:rsid w:val="000E3056"/>
    <w:rsid w:val="000E3D00"/>
    <w:rsid w:val="000E64A3"/>
    <w:rsid w:val="000E7580"/>
    <w:rsid w:val="000F0551"/>
    <w:rsid w:val="000F2898"/>
    <w:rsid w:val="000F3607"/>
    <w:rsid w:val="000F461C"/>
    <w:rsid w:val="000F613A"/>
    <w:rsid w:val="000F71A2"/>
    <w:rsid w:val="000F7266"/>
    <w:rsid w:val="00100738"/>
    <w:rsid w:val="00101EBF"/>
    <w:rsid w:val="00102085"/>
    <w:rsid w:val="001046E3"/>
    <w:rsid w:val="00107717"/>
    <w:rsid w:val="00107CB1"/>
    <w:rsid w:val="00107F93"/>
    <w:rsid w:val="0011052C"/>
    <w:rsid w:val="001109D3"/>
    <w:rsid w:val="00111560"/>
    <w:rsid w:val="0011198F"/>
    <w:rsid w:val="00114A3B"/>
    <w:rsid w:val="00115FB6"/>
    <w:rsid w:val="00117505"/>
    <w:rsid w:val="00120C32"/>
    <w:rsid w:val="00121859"/>
    <w:rsid w:val="00122C36"/>
    <w:rsid w:val="0012531F"/>
    <w:rsid w:val="0012532B"/>
    <w:rsid w:val="00125E80"/>
    <w:rsid w:val="00127FF0"/>
    <w:rsid w:val="001300D9"/>
    <w:rsid w:val="0013078E"/>
    <w:rsid w:val="0013210D"/>
    <w:rsid w:val="0013660E"/>
    <w:rsid w:val="00136EB5"/>
    <w:rsid w:val="001402E4"/>
    <w:rsid w:val="001404BF"/>
    <w:rsid w:val="00140A30"/>
    <w:rsid w:val="00140B5E"/>
    <w:rsid w:val="001418A8"/>
    <w:rsid w:val="001423E0"/>
    <w:rsid w:val="0014275C"/>
    <w:rsid w:val="00144CB7"/>
    <w:rsid w:val="00145148"/>
    <w:rsid w:val="001458EC"/>
    <w:rsid w:val="001468BF"/>
    <w:rsid w:val="0014AAA0"/>
    <w:rsid w:val="0015042B"/>
    <w:rsid w:val="001528EE"/>
    <w:rsid w:val="00153DB5"/>
    <w:rsid w:val="00154280"/>
    <w:rsid w:val="001544F4"/>
    <w:rsid w:val="0015471E"/>
    <w:rsid w:val="00156AD5"/>
    <w:rsid w:val="00157549"/>
    <w:rsid w:val="001575B3"/>
    <w:rsid w:val="001604D7"/>
    <w:rsid w:val="00161D6F"/>
    <w:rsid w:val="00164E19"/>
    <w:rsid w:val="00165262"/>
    <w:rsid w:val="001656A0"/>
    <w:rsid w:val="00165795"/>
    <w:rsid w:val="00165F16"/>
    <w:rsid w:val="00167940"/>
    <w:rsid w:val="0017157B"/>
    <w:rsid w:val="0017162A"/>
    <w:rsid w:val="0017175D"/>
    <w:rsid w:val="00173587"/>
    <w:rsid w:val="00173A07"/>
    <w:rsid w:val="00173EDE"/>
    <w:rsid w:val="00175ED9"/>
    <w:rsid w:val="00176BCE"/>
    <w:rsid w:val="00176DA0"/>
    <w:rsid w:val="00177C0A"/>
    <w:rsid w:val="00180604"/>
    <w:rsid w:val="00181DAD"/>
    <w:rsid w:val="00182C2A"/>
    <w:rsid w:val="00183504"/>
    <w:rsid w:val="00184E4D"/>
    <w:rsid w:val="00186FB6"/>
    <w:rsid w:val="00187CB7"/>
    <w:rsid w:val="00191038"/>
    <w:rsid w:val="0019141F"/>
    <w:rsid w:val="001916D0"/>
    <w:rsid w:val="00191FFF"/>
    <w:rsid w:val="0019218A"/>
    <w:rsid w:val="00192DA1"/>
    <w:rsid w:val="001932EB"/>
    <w:rsid w:val="00193AB0"/>
    <w:rsid w:val="00194219"/>
    <w:rsid w:val="00194D64"/>
    <w:rsid w:val="0019505B"/>
    <w:rsid w:val="00197732"/>
    <w:rsid w:val="00197EEE"/>
    <w:rsid w:val="00197F74"/>
    <w:rsid w:val="001A0285"/>
    <w:rsid w:val="001A03A1"/>
    <w:rsid w:val="001A0BD9"/>
    <w:rsid w:val="001A169D"/>
    <w:rsid w:val="001A2143"/>
    <w:rsid w:val="001A3A75"/>
    <w:rsid w:val="001A43A8"/>
    <w:rsid w:val="001A4ECF"/>
    <w:rsid w:val="001A5B26"/>
    <w:rsid w:val="001A6791"/>
    <w:rsid w:val="001A67AF"/>
    <w:rsid w:val="001B07EF"/>
    <w:rsid w:val="001B2277"/>
    <w:rsid w:val="001B2B87"/>
    <w:rsid w:val="001B3ED8"/>
    <w:rsid w:val="001B4E37"/>
    <w:rsid w:val="001B4EFF"/>
    <w:rsid w:val="001B5F9F"/>
    <w:rsid w:val="001B67E8"/>
    <w:rsid w:val="001B75C2"/>
    <w:rsid w:val="001B7B93"/>
    <w:rsid w:val="001B7EA6"/>
    <w:rsid w:val="001C1819"/>
    <w:rsid w:val="001C1BCF"/>
    <w:rsid w:val="001C371B"/>
    <w:rsid w:val="001C42CF"/>
    <w:rsid w:val="001C578A"/>
    <w:rsid w:val="001C62BD"/>
    <w:rsid w:val="001C7098"/>
    <w:rsid w:val="001D1787"/>
    <w:rsid w:val="001D1CD4"/>
    <w:rsid w:val="001D23A1"/>
    <w:rsid w:val="001D3BDE"/>
    <w:rsid w:val="001D41F6"/>
    <w:rsid w:val="001D48B6"/>
    <w:rsid w:val="001D4A41"/>
    <w:rsid w:val="001D5C21"/>
    <w:rsid w:val="001D5E50"/>
    <w:rsid w:val="001D65E3"/>
    <w:rsid w:val="001D675C"/>
    <w:rsid w:val="001D7B9B"/>
    <w:rsid w:val="001E03E9"/>
    <w:rsid w:val="001E1324"/>
    <w:rsid w:val="001E1493"/>
    <w:rsid w:val="001E16B4"/>
    <w:rsid w:val="001E1A2D"/>
    <w:rsid w:val="001E1DDC"/>
    <w:rsid w:val="001E2FB4"/>
    <w:rsid w:val="001E5F55"/>
    <w:rsid w:val="001E769F"/>
    <w:rsid w:val="001E7D16"/>
    <w:rsid w:val="001F097F"/>
    <w:rsid w:val="001F1456"/>
    <w:rsid w:val="001F233F"/>
    <w:rsid w:val="001F2AFE"/>
    <w:rsid w:val="001F2FD4"/>
    <w:rsid w:val="001F36A0"/>
    <w:rsid w:val="001F3A10"/>
    <w:rsid w:val="001F3B77"/>
    <w:rsid w:val="001F3E7C"/>
    <w:rsid w:val="001F5401"/>
    <w:rsid w:val="001F6250"/>
    <w:rsid w:val="001F76DC"/>
    <w:rsid w:val="001F7CFD"/>
    <w:rsid w:val="00201756"/>
    <w:rsid w:val="002023DD"/>
    <w:rsid w:val="00202413"/>
    <w:rsid w:val="00202CD3"/>
    <w:rsid w:val="00203293"/>
    <w:rsid w:val="00204B01"/>
    <w:rsid w:val="00205370"/>
    <w:rsid w:val="00205BDE"/>
    <w:rsid w:val="00207305"/>
    <w:rsid w:val="002101DC"/>
    <w:rsid w:val="00215B65"/>
    <w:rsid w:val="00215C76"/>
    <w:rsid w:val="00215C80"/>
    <w:rsid w:val="00216D70"/>
    <w:rsid w:val="00217835"/>
    <w:rsid w:val="00217970"/>
    <w:rsid w:val="00217D42"/>
    <w:rsid w:val="00220238"/>
    <w:rsid w:val="00221171"/>
    <w:rsid w:val="00221599"/>
    <w:rsid w:val="0022289A"/>
    <w:rsid w:val="002256F4"/>
    <w:rsid w:val="00225877"/>
    <w:rsid w:val="00226588"/>
    <w:rsid w:val="002270FF"/>
    <w:rsid w:val="00227882"/>
    <w:rsid w:val="00227AB7"/>
    <w:rsid w:val="0023006C"/>
    <w:rsid w:val="00230753"/>
    <w:rsid w:val="00231C39"/>
    <w:rsid w:val="00232074"/>
    <w:rsid w:val="00232774"/>
    <w:rsid w:val="0023318A"/>
    <w:rsid w:val="00233696"/>
    <w:rsid w:val="0023437F"/>
    <w:rsid w:val="0023530D"/>
    <w:rsid w:val="002364D7"/>
    <w:rsid w:val="002365D4"/>
    <w:rsid w:val="00236709"/>
    <w:rsid w:val="00236E73"/>
    <w:rsid w:val="002378D5"/>
    <w:rsid w:val="002378E4"/>
    <w:rsid w:val="002423F5"/>
    <w:rsid w:val="00242C4B"/>
    <w:rsid w:val="002440EA"/>
    <w:rsid w:val="0024484B"/>
    <w:rsid w:val="00244C4A"/>
    <w:rsid w:val="00246FD6"/>
    <w:rsid w:val="00247C0F"/>
    <w:rsid w:val="00247E7D"/>
    <w:rsid w:val="00247EC6"/>
    <w:rsid w:val="00250902"/>
    <w:rsid w:val="00250DE2"/>
    <w:rsid w:val="0025188B"/>
    <w:rsid w:val="0025190F"/>
    <w:rsid w:val="00252E28"/>
    <w:rsid w:val="00252EE1"/>
    <w:rsid w:val="002533D7"/>
    <w:rsid w:val="002536B4"/>
    <w:rsid w:val="00253B13"/>
    <w:rsid w:val="00254C36"/>
    <w:rsid w:val="00254DAC"/>
    <w:rsid w:val="00256339"/>
    <w:rsid w:val="002571A4"/>
    <w:rsid w:val="00257735"/>
    <w:rsid w:val="00257F28"/>
    <w:rsid w:val="0026106C"/>
    <w:rsid w:val="00262007"/>
    <w:rsid w:val="0026277D"/>
    <w:rsid w:val="00263FDD"/>
    <w:rsid w:val="00265DB5"/>
    <w:rsid w:val="00267877"/>
    <w:rsid w:val="00270242"/>
    <w:rsid w:val="0027189A"/>
    <w:rsid w:val="0027199D"/>
    <w:rsid w:val="00271C2C"/>
    <w:rsid w:val="002739E8"/>
    <w:rsid w:val="002746B6"/>
    <w:rsid w:val="002746C3"/>
    <w:rsid w:val="00276164"/>
    <w:rsid w:val="00276614"/>
    <w:rsid w:val="00277231"/>
    <w:rsid w:val="00277AC6"/>
    <w:rsid w:val="00277DD9"/>
    <w:rsid w:val="00282F0E"/>
    <w:rsid w:val="002836E1"/>
    <w:rsid w:val="00283B44"/>
    <w:rsid w:val="00283B94"/>
    <w:rsid w:val="00283F51"/>
    <w:rsid w:val="00284433"/>
    <w:rsid w:val="002847B3"/>
    <w:rsid w:val="00284818"/>
    <w:rsid w:val="0028563C"/>
    <w:rsid w:val="00286571"/>
    <w:rsid w:val="00287DC6"/>
    <w:rsid w:val="00290ED0"/>
    <w:rsid w:val="00292C12"/>
    <w:rsid w:val="00292E68"/>
    <w:rsid w:val="00296B68"/>
    <w:rsid w:val="002A02CD"/>
    <w:rsid w:val="002A0469"/>
    <w:rsid w:val="002A3225"/>
    <w:rsid w:val="002A36D1"/>
    <w:rsid w:val="002A59CA"/>
    <w:rsid w:val="002A6246"/>
    <w:rsid w:val="002A6D55"/>
    <w:rsid w:val="002A7D7A"/>
    <w:rsid w:val="002B1D14"/>
    <w:rsid w:val="002B1D84"/>
    <w:rsid w:val="002B215C"/>
    <w:rsid w:val="002B2296"/>
    <w:rsid w:val="002B234F"/>
    <w:rsid w:val="002B25EC"/>
    <w:rsid w:val="002B26C2"/>
    <w:rsid w:val="002B38D2"/>
    <w:rsid w:val="002B4F51"/>
    <w:rsid w:val="002B6489"/>
    <w:rsid w:val="002B6D36"/>
    <w:rsid w:val="002B7402"/>
    <w:rsid w:val="002C068F"/>
    <w:rsid w:val="002C0D95"/>
    <w:rsid w:val="002C3829"/>
    <w:rsid w:val="002C4AA6"/>
    <w:rsid w:val="002C5310"/>
    <w:rsid w:val="002C5AEF"/>
    <w:rsid w:val="002C6BF0"/>
    <w:rsid w:val="002C7180"/>
    <w:rsid w:val="002D02E9"/>
    <w:rsid w:val="002D1E24"/>
    <w:rsid w:val="002D2E2C"/>
    <w:rsid w:val="002D34A8"/>
    <w:rsid w:val="002D482E"/>
    <w:rsid w:val="002D4A37"/>
    <w:rsid w:val="002D5289"/>
    <w:rsid w:val="002E0B2D"/>
    <w:rsid w:val="002E289C"/>
    <w:rsid w:val="002E2E82"/>
    <w:rsid w:val="002E354B"/>
    <w:rsid w:val="002E37E6"/>
    <w:rsid w:val="002E4503"/>
    <w:rsid w:val="002E5846"/>
    <w:rsid w:val="002E7852"/>
    <w:rsid w:val="002F1517"/>
    <w:rsid w:val="002F1E16"/>
    <w:rsid w:val="002F1F37"/>
    <w:rsid w:val="002F2E00"/>
    <w:rsid w:val="002F3972"/>
    <w:rsid w:val="002F4347"/>
    <w:rsid w:val="002F4FCE"/>
    <w:rsid w:val="002F58B5"/>
    <w:rsid w:val="002F6B09"/>
    <w:rsid w:val="002F6FCD"/>
    <w:rsid w:val="003025BE"/>
    <w:rsid w:val="00302E67"/>
    <w:rsid w:val="00304132"/>
    <w:rsid w:val="00305056"/>
    <w:rsid w:val="00306DE4"/>
    <w:rsid w:val="003077A4"/>
    <w:rsid w:val="00310125"/>
    <w:rsid w:val="003104CD"/>
    <w:rsid w:val="00310A09"/>
    <w:rsid w:val="00311265"/>
    <w:rsid w:val="00312367"/>
    <w:rsid w:val="00312D82"/>
    <w:rsid w:val="0031548F"/>
    <w:rsid w:val="00315BD2"/>
    <w:rsid w:val="003177E0"/>
    <w:rsid w:val="00320016"/>
    <w:rsid w:val="00321385"/>
    <w:rsid w:val="0032210C"/>
    <w:rsid w:val="003223A6"/>
    <w:rsid w:val="00322FA1"/>
    <w:rsid w:val="003237AD"/>
    <w:rsid w:val="00324764"/>
    <w:rsid w:val="00326E50"/>
    <w:rsid w:val="00327C59"/>
    <w:rsid w:val="00331DC4"/>
    <w:rsid w:val="003334C5"/>
    <w:rsid w:val="00333557"/>
    <w:rsid w:val="00333722"/>
    <w:rsid w:val="00333D5C"/>
    <w:rsid w:val="0033582A"/>
    <w:rsid w:val="003364BF"/>
    <w:rsid w:val="00337401"/>
    <w:rsid w:val="00337DF6"/>
    <w:rsid w:val="00343532"/>
    <w:rsid w:val="00344993"/>
    <w:rsid w:val="00344BA3"/>
    <w:rsid w:val="00345A2E"/>
    <w:rsid w:val="00346879"/>
    <w:rsid w:val="00346936"/>
    <w:rsid w:val="00346ACF"/>
    <w:rsid w:val="00346F53"/>
    <w:rsid w:val="00347295"/>
    <w:rsid w:val="00347A4E"/>
    <w:rsid w:val="003506FB"/>
    <w:rsid w:val="00350912"/>
    <w:rsid w:val="00352FC5"/>
    <w:rsid w:val="00353360"/>
    <w:rsid w:val="00353BD9"/>
    <w:rsid w:val="00353DE5"/>
    <w:rsid w:val="00354471"/>
    <w:rsid w:val="0035543E"/>
    <w:rsid w:val="00356C3F"/>
    <w:rsid w:val="003579DF"/>
    <w:rsid w:val="00357B78"/>
    <w:rsid w:val="00357BBF"/>
    <w:rsid w:val="003600E8"/>
    <w:rsid w:val="00361C58"/>
    <w:rsid w:val="003620B3"/>
    <w:rsid w:val="00362B87"/>
    <w:rsid w:val="003633B3"/>
    <w:rsid w:val="00363BF8"/>
    <w:rsid w:val="00364299"/>
    <w:rsid w:val="0036486C"/>
    <w:rsid w:val="00364FA1"/>
    <w:rsid w:val="00365163"/>
    <w:rsid w:val="003658D5"/>
    <w:rsid w:val="003660CF"/>
    <w:rsid w:val="00370980"/>
    <w:rsid w:val="00371B83"/>
    <w:rsid w:val="00372B3D"/>
    <w:rsid w:val="00373000"/>
    <w:rsid w:val="00376018"/>
    <w:rsid w:val="0037614B"/>
    <w:rsid w:val="0037676F"/>
    <w:rsid w:val="00376AB4"/>
    <w:rsid w:val="00376B9A"/>
    <w:rsid w:val="003776FA"/>
    <w:rsid w:val="003778B8"/>
    <w:rsid w:val="00380153"/>
    <w:rsid w:val="00380378"/>
    <w:rsid w:val="00380948"/>
    <w:rsid w:val="00380F0C"/>
    <w:rsid w:val="00381942"/>
    <w:rsid w:val="003835A3"/>
    <w:rsid w:val="00383B36"/>
    <w:rsid w:val="00384639"/>
    <w:rsid w:val="00387708"/>
    <w:rsid w:val="003902DC"/>
    <w:rsid w:val="00391026"/>
    <w:rsid w:val="00391043"/>
    <w:rsid w:val="003916A2"/>
    <w:rsid w:val="003925C7"/>
    <w:rsid w:val="00393E2A"/>
    <w:rsid w:val="0039532A"/>
    <w:rsid w:val="00395F4A"/>
    <w:rsid w:val="00396F0B"/>
    <w:rsid w:val="0039744D"/>
    <w:rsid w:val="003A0538"/>
    <w:rsid w:val="003A4072"/>
    <w:rsid w:val="003A5151"/>
    <w:rsid w:val="003B02E9"/>
    <w:rsid w:val="003B090B"/>
    <w:rsid w:val="003B2414"/>
    <w:rsid w:val="003B2508"/>
    <w:rsid w:val="003B3A53"/>
    <w:rsid w:val="003B3B84"/>
    <w:rsid w:val="003B3D95"/>
    <w:rsid w:val="003B51D2"/>
    <w:rsid w:val="003B5EB8"/>
    <w:rsid w:val="003B5F1E"/>
    <w:rsid w:val="003B754A"/>
    <w:rsid w:val="003C08B7"/>
    <w:rsid w:val="003C0B72"/>
    <w:rsid w:val="003C107F"/>
    <w:rsid w:val="003C296F"/>
    <w:rsid w:val="003C3A14"/>
    <w:rsid w:val="003C3C12"/>
    <w:rsid w:val="003C442F"/>
    <w:rsid w:val="003C458E"/>
    <w:rsid w:val="003C4B53"/>
    <w:rsid w:val="003C647A"/>
    <w:rsid w:val="003C7060"/>
    <w:rsid w:val="003C7889"/>
    <w:rsid w:val="003D0A68"/>
    <w:rsid w:val="003D18A5"/>
    <w:rsid w:val="003D1E07"/>
    <w:rsid w:val="003D2563"/>
    <w:rsid w:val="003D269E"/>
    <w:rsid w:val="003D276E"/>
    <w:rsid w:val="003D2C94"/>
    <w:rsid w:val="003D38A5"/>
    <w:rsid w:val="003D481A"/>
    <w:rsid w:val="003D49F4"/>
    <w:rsid w:val="003D55DC"/>
    <w:rsid w:val="003D5691"/>
    <w:rsid w:val="003D5EE6"/>
    <w:rsid w:val="003E1B49"/>
    <w:rsid w:val="003E1FF4"/>
    <w:rsid w:val="003E28DE"/>
    <w:rsid w:val="003E333E"/>
    <w:rsid w:val="003E3B36"/>
    <w:rsid w:val="003E4518"/>
    <w:rsid w:val="003E5A0D"/>
    <w:rsid w:val="003E5BD9"/>
    <w:rsid w:val="003E608F"/>
    <w:rsid w:val="003E6314"/>
    <w:rsid w:val="003E65EC"/>
    <w:rsid w:val="003E6CD0"/>
    <w:rsid w:val="003E7472"/>
    <w:rsid w:val="003E76B2"/>
    <w:rsid w:val="003F0A13"/>
    <w:rsid w:val="003F1833"/>
    <w:rsid w:val="003F3457"/>
    <w:rsid w:val="003F3A27"/>
    <w:rsid w:val="003F3E45"/>
    <w:rsid w:val="003F45D6"/>
    <w:rsid w:val="003F492A"/>
    <w:rsid w:val="003F7122"/>
    <w:rsid w:val="003F7DE4"/>
    <w:rsid w:val="00401C04"/>
    <w:rsid w:val="004024CA"/>
    <w:rsid w:val="00403796"/>
    <w:rsid w:val="00403A51"/>
    <w:rsid w:val="004047FC"/>
    <w:rsid w:val="00404988"/>
    <w:rsid w:val="00404D6F"/>
    <w:rsid w:val="00406115"/>
    <w:rsid w:val="004065A9"/>
    <w:rsid w:val="00406DA8"/>
    <w:rsid w:val="00406E53"/>
    <w:rsid w:val="0040714C"/>
    <w:rsid w:val="0041174F"/>
    <w:rsid w:val="00411DB6"/>
    <w:rsid w:val="00412F96"/>
    <w:rsid w:val="0041372A"/>
    <w:rsid w:val="004142A5"/>
    <w:rsid w:val="00414C9E"/>
    <w:rsid w:val="004151B1"/>
    <w:rsid w:val="00417254"/>
    <w:rsid w:val="00417306"/>
    <w:rsid w:val="00417830"/>
    <w:rsid w:val="00420143"/>
    <w:rsid w:val="0042244E"/>
    <w:rsid w:val="00422E36"/>
    <w:rsid w:val="00423403"/>
    <w:rsid w:val="00423ADA"/>
    <w:rsid w:val="00424626"/>
    <w:rsid w:val="004250FB"/>
    <w:rsid w:val="00425347"/>
    <w:rsid w:val="004258D1"/>
    <w:rsid w:val="00425C39"/>
    <w:rsid w:val="00425E69"/>
    <w:rsid w:val="00426945"/>
    <w:rsid w:val="004278B6"/>
    <w:rsid w:val="00430C33"/>
    <w:rsid w:val="004317B1"/>
    <w:rsid w:val="00432827"/>
    <w:rsid w:val="00432B83"/>
    <w:rsid w:val="004333E9"/>
    <w:rsid w:val="00433E66"/>
    <w:rsid w:val="00434A65"/>
    <w:rsid w:val="00434D02"/>
    <w:rsid w:val="00435666"/>
    <w:rsid w:val="00435CEB"/>
    <w:rsid w:val="00437700"/>
    <w:rsid w:val="00440800"/>
    <w:rsid w:val="004408F6"/>
    <w:rsid w:val="0044317D"/>
    <w:rsid w:val="00447053"/>
    <w:rsid w:val="0044738A"/>
    <w:rsid w:val="00450C39"/>
    <w:rsid w:val="004519A9"/>
    <w:rsid w:val="00452BDB"/>
    <w:rsid w:val="004549A9"/>
    <w:rsid w:val="00455E29"/>
    <w:rsid w:val="00457287"/>
    <w:rsid w:val="00457F55"/>
    <w:rsid w:val="0046031F"/>
    <w:rsid w:val="00460EDD"/>
    <w:rsid w:val="004610A4"/>
    <w:rsid w:val="0046132D"/>
    <w:rsid w:val="00463173"/>
    <w:rsid w:val="00463604"/>
    <w:rsid w:val="00464CC5"/>
    <w:rsid w:val="00465229"/>
    <w:rsid w:val="004658BA"/>
    <w:rsid w:val="00466652"/>
    <w:rsid w:val="004667BC"/>
    <w:rsid w:val="0046777D"/>
    <w:rsid w:val="00471281"/>
    <w:rsid w:val="004719E1"/>
    <w:rsid w:val="00473ABD"/>
    <w:rsid w:val="004743B8"/>
    <w:rsid w:val="00480317"/>
    <w:rsid w:val="004815E1"/>
    <w:rsid w:val="0048234C"/>
    <w:rsid w:val="00482546"/>
    <w:rsid w:val="00482BCA"/>
    <w:rsid w:val="004845A3"/>
    <w:rsid w:val="004861B4"/>
    <w:rsid w:val="00486493"/>
    <w:rsid w:val="00486E3B"/>
    <w:rsid w:val="004871A6"/>
    <w:rsid w:val="00487570"/>
    <w:rsid w:val="00487B9A"/>
    <w:rsid w:val="00490431"/>
    <w:rsid w:val="00491A12"/>
    <w:rsid w:val="00491D79"/>
    <w:rsid w:val="00491E36"/>
    <w:rsid w:val="00491F97"/>
    <w:rsid w:val="00492C14"/>
    <w:rsid w:val="00495234"/>
    <w:rsid w:val="00495A69"/>
    <w:rsid w:val="004965B3"/>
    <w:rsid w:val="0049692F"/>
    <w:rsid w:val="00497160"/>
    <w:rsid w:val="00497DD2"/>
    <w:rsid w:val="004A29FB"/>
    <w:rsid w:val="004A3499"/>
    <w:rsid w:val="004A606D"/>
    <w:rsid w:val="004A6C2E"/>
    <w:rsid w:val="004A7477"/>
    <w:rsid w:val="004B1239"/>
    <w:rsid w:val="004B13F7"/>
    <w:rsid w:val="004B219B"/>
    <w:rsid w:val="004B3ADA"/>
    <w:rsid w:val="004B43D5"/>
    <w:rsid w:val="004B4D2B"/>
    <w:rsid w:val="004B52E8"/>
    <w:rsid w:val="004B5842"/>
    <w:rsid w:val="004B6A38"/>
    <w:rsid w:val="004B6E27"/>
    <w:rsid w:val="004B6E2D"/>
    <w:rsid w:val="004B7042"/>
    <w:rsid w:val="004B71BB"/>
    <w:rsid w:val="004B7B2F"/>
    <w:rsid w:val="004C08AF"/>
    <w:rsid w:val="004C0F3C"/>
    <w:rsid w:val="004C149E"/>
    <w:rsid w:val="004C2331"/>
    <w:rsid w:val="004C465C"/>
    <w:rsid w:val="004C48CF"/>
    <w:rsid w:val="004C53DD"/>
    <w:rsid w:val="004C7211"/>
    <w:rsid w:val="004C7D6C"/>
    <w:rsid w:val="004D0609"/>
    <w:rsid w:val="004D15E9"/>
    <w:rsid w:val="004D244C"/>
    <w:rsid w:val="004D31B7"/>
    <w:rsid w:val="004D635F"/>
    <w:rsid w:val="004D6ECB"/>
    <w:rsid w:val="004D7A45"/>
    <w:rsid w:val="004D7CE7"/>
    <w:rsid w:val="004E0782"/>
    <w:rsid w:val="004E23E8"/>
    <w:rsid w:val="004E2477"/>
    <w:rsid w:val="004E269A"/>
    <w:rsid w:val="004E26A3"/>
    <w:rsid w:val="004E3B40"/>
    <w:rsid w:val="004E443C"/>
    <w:rsid w:val="004E54DA"/>
    <w:rsid w:val="004E554D"/>
    <w:rsid w:val="004E5684"/>
    <w:rsid w:val="004E5CE3"/>
    <w:rsid w:val="004E619C"/>
    <w:rsid w:val="004E6C32"/>
    <w:rsid w:val="004E7249"/>
    <w:rsid w:val="004F19F2"/>
    <w:rsid w:val="004F23C7"/>
    <w:rsid w:val="004F2B21"/>
    <w:rsid w:val="004F3855"/>
    <w:rsid w:val="004F49DF"/>
    <w:rsid w:val="004F4CB8"/>
    <w:rsid w:val="004F548C"/>
    <w:rsid w:val="004F5A59"/>
    <w:rsid w:val="004F5D1F"/>
    <w:rsid w:val="0050264B"/>
    <w:rsid w:val="0050384E"/>
    <w:rsid w:val="00504F73"/>
    <w:rsid w:val="00506733"/>
    <w:rsid w:val="00507EFD"/>
    <w:rsid w:val="0051082A"/>
    <w:rsid w:val="00511044"/>
    <w:rsid w:val="00512073"/>
    <w:rsid w:val="005123EB"/>
    <w:rsid w:val="005134CC"/>
    <w:rsid w:val="00513FFB"/>
    <w:rsid w:val="00514814"/>
    <w:rsid w:val="00514A13"/>
    <w:rsid w:val="0051566A"/>
    <w:rsid w:val="005158FC"/>
    <w:rsid w:val="005226B1"/>
    <w:rsid w:val="0052323F"/>
    <w:rsid w:val="00523A96"/>
    <w:rsid w:val="00523B8E"/>
    <w:rsid w:val="00523F64"/>
    <w:rsid w:val="00524458"/>
    <w:rsid w:val="00524B68"/>
    <w:rsid w:val="00525454"/>
    <w:rsid w:val="00525806"/>
    <w:rsid w:val="00525F31"/>
    <w:rsid w:val="00526037"/>
    <w:rsid w:val="00526387"/>
    <w:rsid w:val="00526DB7"/>
    <w:rsid w:val="005272C9"/>
    <w:rsid w:val="00527638"/>
    <w:rsid w:val="0052766B"/>
    <w:rsid w:val="005309DC"/>
    <w:rsid w:val="00531038"/>
    <w:rsid w:val="00531E93"/>
    <w:rsid w:val="0053478A"/>
    <w:rsid w:val="005349C7"/>
    <w:rsid w:val="00535725"/>
    <w:rsid w:val="00535E1E"/>
    <w:rsid w:val="00536F56"/>
    <w:rsid w:val="005375A0"/>
    <w:rsid w:val="00540295"/>
    <w:rsid w:val="00540A55"/>
    <w:rsid w:val="005430DD"/>
    <w:rsid w:val="005447F9"/>
    <w:rsid w:val="00546126"/>
    <w:rsid w:val="005467AE"/>
    <w:rsid w:val="00547CA8"/>
    <w:rsid w:val="0055096B"/>
    <w:rsid w:val="005515FC"/>
    <w:rsid w:val="0055377E"/>
    <w:rsid w:val="005539D0"/>
    <w:rsid w:val="0055440A"/>
    <w:rsid w:val="00554D56"/>
    <w:rsid w:val="00555292"/>
    <w:rsid w:val="0055561A"/>
    <w:rsid w:val="00557238"/>
    <w:rsid w:val="00561877"/>
    <w:rsid w:val="00561918"/>
    <w:rsid w:val="00562291"/>
    <w:rsid w:val="005623E8"/>
    <w:rsid w:val="0056553B"/>
    <w:rsid w:val="00565723"/>
    <w:rsid w:val="005658E2"/>
    <w:rsid w:val="005670BD"/>
    <w:rsid w:val="0057180A"/>
    <w:rsid w:val="00573036"/>
    <w:rsid w:val="005730D2"/>
    <w:rsid w:val="0057357B"/>
    <w:rsid w:val="005747BF"/>
    <w:rsid w:val="00576FBF"/>
    <w:rsid w:val="0057728B"/>
    <w:rsid w:val="0057732B"/>
    <w:rsid w:val="00577B79"/>
    <w:rsid w:val="005815BB"/>
    <w:rsid w:val="00581C2D"/>
    <w:rsid w:val="005838B3"/>
    <w:rsid w:val="00584BF9"/>
    <w:rsid w:val="00585A61"/>
    <w:rsid w:val="005864C6"/>
    <w:rsid w:val="0058656D"/>
    <w:rsid w:val="00586979"/>
    <w:rsid w:val="00587B95"/>
    <w:rsid w:val="00590545"/>
    <w:rsid w:val="00592C00"/>
    <w:rsid w:val="00592F79"/>
    <w:rsid w:val="005933D6"/>
    <w:rsid w:val="00594417"/>
    <w:rsid w:val="005946AB"/>
    <w:rsid w:val="005950CE"/>
    <w:rsid w:val="00595D26"/>
    <w:rsid w:val="00597434"/>
    <w:rsid w:val="00597C8C"/>
    <w:rsid w:val="005A02B4"/>
    <w:rsid w:val="005A1FE6"/>
    <w:rsid w:val="005A20A5"/>
    <w:rsid w:val="005A2476"/>
    <w:rsid w:val="005A3951"/>
    <w:rsid w:val="005A3EA8"/>
    <w:rsid w:val="005A49B0"/>
    <w:rsid w:val="005A7E61"/>
    <w:rsid w:val="005B0BD3"/>
    <w:rsid w:val="005B242B"/>
    <w:rsid w:val="005B27B3"/>
    <w:rsid w:val="005B2978"/>
    <w:rsid w:val="005B443A"/>
    <w:rsid w:val="005B517C"/>
    <w:rsid w:val="005B671E"/>
    <w:rsid w:val="005C0CC5"/>
    <w:rsid w:val="005C1B34"/>
    <w:rsid w:val="005C2C6E"/>
    <w:rsid w:val="005C2E1C"/>
    <w:rsid w:val="005C3262"/>
    <w:rsid w:val="005C6C94"/>
    <w:rsid w:val="005C760D"/>
    <w:rsid w:val="005D0851"/>
    <w:rsid w:val="005D0EFA"/>
    <w:rsid w:val="005D39FA"/>
    <w:rsid w:val="005D42BF"/>
    <w:rsid w:val="005D558C"/>
    <w:rsid w:val="005D6AF5"/>
    <w:rsid w:val="005D7AB7"/>
    <w:rsid w:val="005D7EF3"/>
    <w:rsid w:val="005E0D3B"/>
    <w:rsid w:val="005E19F6"/>
    <w:rsid w:val="005E224F"/>
    <w:rsid w:val="005E2A5F"/>
    <w:rsid w:val="005E3BB9"/>
    <w:rsid w:val="005E4CBB"/>
    <w:rsid w:val="005E5444"/>
    <w:rsid w:val="005E5E53"/>
    <w:rsid w:val="005E6B87"/>
    <w:rsid w:val="005E7226"/>
    <w:rsid w:val="005E7D5A"/>
    <w:rsid w:val="005F3BDE"/>
    <w:rsid w:val="005F451A"/>
    <w:rsid w:val="005F455D"/>
    <w:rsid w:val="005F4C83"/>
    <w:rsid w:val="005F5C27"/>
    <w:rsid w:val="005F7BE6"/>
    <w:rsid w:val="006026D6"/>
    <w:rsid w:val="00603C05"/>
    <w:rsid w:val="00605147"/>
    <w:rsid w:val="0060792D"/>
    <w:rsid w:val="00610593"/>
    <w:rsid w:val="0061138B"/>
    <w:rsid w:val="006134E9"/>
    <w:rsid w:val="00614A9E"/>
    <w:rsid w:val="00615BD2"/>
    <w:rsid w:val="006166F2"/>
    <w:rsid w:val="006176AE"/>
    <w:rsid w:val="0061794A"/>
    <w:rsid w:val="006204EB"/>
    <w:rsid w:val="00621097"/>
    <w:rsid w:val="00621103"/>
    <w:rsid w:val="0062192C"/>
    <w:rsid w:val="00623419"/>
    <w:rsid w:val="00624083"/>
    <w:rsid w:val="006240E7"/>
    <w:rsid w:val="00624236"/>
    <w:rsid w:val="0063147E"/>
    <w:rsid w:val="0063169B"/>
    <w:rsid w:val="00631C36"/>
    <w:rsid w:val="00631E54"/>
    <w:rsid w:val="00632280"/>
    <w:rsid w:val="00633CA0"/>
    <w:rsid w:val="006344AD"/>
    <w:rsid w:val="00634A3E"/>
    <w:rsid w:val="00635B05"/>
    <w:rsid w:val="006367AA"/>
    <w:rsid w:val="00637A9E"/>
    <w:rsid w:val="00640262"/>
    <w:rsid w:val="006424E7"/>
    <w:rsid w:val="006428CE"/>
    <w:rsid w:val="00642C3D"/>
    <w:rsid w:val="00644AFB"/>
    <w:rsid w:val="00644F9E"/>
    <w:rsid w:val="00645277"/>
    <w:rsid w:val="006455E9"/>
    <w:rsid w:val="00646C4E"/>
    <w:rsid w:val="0064713C"/>
    <w:rsid w:val="00647C8D"/>
    <w:rsid w:val="00650E40"/>
    <w:rsid w:val="00650F2C"/>
    <w:rsid w:val="00651DB9"/>
    <w:rsid w:val="006520DE"/>
    <w:rsid w:val="00652270"/>
    <w:rsid w:val="00653118"/>
    <w:rsid w:val="006536C3"/>
    <w:rsid w:val="00653C57"/>
    <w:rsid w:val="00655ADC"/>
    <w:rsid w:val="00655E4F"/>
    <w:rsid w:val="006560BB"/>
    <w:rsid w:val="0065643E"/>
    <w:rsid w:val="00656B27"/>
    <w:rsid w:val="00657381"/>
    <w:rsid w:val="00657FFE"/>
    <w:rsid w:val="006633DF"/>
    <w:rsid w:val="00663ACF"/>
    <w:rsid w:val="00663DF5"/>
    <w:rsid w:val="006647E7"/>
    <w:rsid w:val="0066537C"/>
    <w:rsid w:val="006653CA"/>
    <w:rsid w:val="00665E72"/>
    <w:rsid w:val="006670C8"/>
    <w:rsid w:val="00671F08"/>
    <w:rsid w:val="006724CA"/>
    <w:rsid w:val="00672FD1"/>
    <w:rsid w:val="006731E4"/>
    <w:rsid w:val="00676228"/>
    <w:rsid w:val="00677944"/>
    <w:rsid w:val="006779A0"/>
    <w:rsid w:val="006801CC"/>
    <w:rsid w:val="00680983"/>
    <w:rsid w:val="00681369"/>
    <w:rsid w:val="00682083"/>
    <w:rsid w:val="006831C2"/>
    <w:rsid w:val="0068376F"/>
    <w:rsid w:val="0068454A"/>
    <w:rsid w:val="00684FF1"/>
    <w:rsid w:val="00685866"/>
    <w:rsid w:val="00685C9C"/>
    <w:rsid w:val="00687C3F"/>
    <w:rsid w:val="00687DCC"/>
    <w:rsid w:val="00692FB8"/>
    <w:rsid w:val="0069446A"/>
    <w:rsid w:val="00694CE4"/>
    <w:rsid w:val="00695634"/>
    <w:rsid w:val="006967AD"/>
    <w:rsid w:val="00697299"/>
    <w:rsid w:val="00697AE3"/>
    <w:rsid w:val="006A0CFA"/>
    <w:rsid w:val="006A0F68"/>
    <w:rsid w:val="006A12CE"/>
    <w:rsid w:val="006A3098"/>
    <w:rsid w:val="006A3B6B"/>
    <w:rsid w:val="006A45E0"/>
    <w:rsid w:val="006A4604"/>
    <w:rsid w:val="006A544B"/>
    <w:rsid w:val="006A7F3F"/>
    <w:rsid w:val="006B344C"/>
    <w:rsid w:val="006B3B81"/>
    <w:rsid w:val="006B45FD"/>
    <w:rsid w:val="006B4991"/>
    <w:rsid w:val="006B49C5"/>
    <w:rsid w:val="006B6777"/>
    <w:rsid w:val="006C01D3"/>
    <w:rsid w:val="006C04CE"/>
    <w:rsid w:val="006C098C"/>
    <w:rsid w:val="006C0E8B"/>
    <w:rsid w:val="006C1FE6"/>
    <w:rsid w:val="006C226E"/>
    <w:rsid w:val="006C29DC"/>
    <w:rsid w:val="006C40F8"/>
    <w:rsid w:val="006C51A9"/>
    <w:rsid w:val="006C555C"/>
    <w:rsid w:val="006C5776"/>
    <w:rsid w:val="006C6CBE"/>
    <w:rsid w:val="006C7452"/>
    <w:rsid w:val="006C74C4"/>
    <w:rsid w:val="006C79B0"/>
    <w:rsid w:val="006C7F8A"/>
    <w:rsid w:val="006D09CB"/>
    <w:rsid w:val="006D13E8"/>
    <w:rsid w:val="006D26ED"/>
    <w:rsid w:val="006D3E36"/>
    <w:rsid w:val="006D529B"/>
    <w:rsid w:val="006D62CD"/>
    <w:rsid w:val="006E0411"/>
    <w:rsid w:val="006E0F83"/>
    <w:rsid w:val="006E12A1"/>
    <w:rsid w:val="006E1D4C"/>
    <w:rsid w:val="006E3CCC"/>
    <w:rsid w:val="006E51FD"/>
    <w:rsid w:val="006E60A0"/>
    <w:rsid w:val="006E718E"/>
    <w:rsid w:val="006E7974"/>
    <w:rsid w:val="006F034D"/>
    <w:rsid w:val="006F0EAC"/>
    <w:rsid w:val="006F1E1A"/>
    <w:rsid w:val="006F3137"/>
    <w:rsid w:val="006F33B3"/>
    <w:rsid w:val="006F36F7"/>
    <w:rsid w:val="006F54E4"/>
    <w:rsid w:val="006F56E5"/>
    <w:rsid w:val="006F5853"/>
    <w:rsid w:val="006F60AC"/>
    <w:rsid w:val="006F6331"/>
    <w:rsid w:val="006F657B"/>
    <w:rsid w:val="006F6C0D"/>
    <w:rsid w:val="006F6DB2"/>
    <w:rsid w:val="006F7A39"/>
    <w:rsid w:val="006F7D8C"/>
    <w:rsid w:val="007003CD"/>
    <w:rsid w:val="007009B2"/>
    <w:rsid w:val="00700B1C"/>
    <w:rsid w:val="00701795"/>
    <w:rsid w:val="00701A09"/>
    <w:rsid w:val="00705182"/>
    <w:rsid w:val="007062CB"/>
    <w:rsid w:val="00706FD4"/>
    <w:rsid w:val="0070752D"/>
    <w:rsid w:val="00711053"/>
    <w:rsid w:val="00711D0C"/>
    <w:rsid w:val="00712401"/>
    <w:rsid w:val="007152C0"/>
    <w:rsid w:val="00715B95"/>
    <w:rsid w:val="00716873"/>
    <w:rsid w:val="00716D09"/>
    <w:rsid w:val="00717D7A"/>
    <w:rsid w:val="00720045"/>
    <w:rsid w:val="007214C3"/>
    <w:rsid w:val="0072350B"/>
    <w:rsid w:val="00723FED"/>
    <w:rsid w:val="00724EE8"/>
    <w:rsid w:val="00725D27"/>
    <w:rsid w:val="00726314"/>
    <w:rsid w:val="007279E0"/>
    <w:rsid w:val="00727F96"/>
    <w:rsid w:val="0073003E"/>
    <w:rsid w:val="007310E6"/>
    <w:rsid w:val="0073188C"/>
    <w:rsid w:val="00731993"/>
    <w:rsid w:val="00732BD6"/>
    <w:rsid w:val="00734282"/>
    <w:rsid w:val="007342C2"/>
    <w:rsid w:val="0073469C"/>
    <w:rsid w:val="00737801"/>
    <w:rsid w:val="0074097B"/>
    <w:rsid w:val="00740DBB"/>
    <w:rsid w:val="007420ED"/>
    <w:rsid w:val="00743F0D"/>
    <w:rsid w:val="0074533B"/>
    <w:rsid w:val="00745B8B"/>
    <w:rsid w:val="00745BDC"/>
    <w:rsid w:val="0074726C"/>
    <w:rsid w:val="00747544"/>
    <w:rsid w:val="007508ED"/>
    <w:rsid w:val="00750BF1"/>
    <w:rsid w:val="00750EBA"/>
    <w:rsid w:val="00751370"/>
    <w:rsid w:val="0075183E"/>
    <w:rsid w:val="0075280A"/>
    <w:rsid w:val="0075488B"/>
    <w:rsid w:val="007552D1"/>
    <w:rsid w:val="00755CB1"/>
    <w:rsid w:val="007564B8"/>
    <w:rsid w:val="00757B67"/>
    <w:rsid w:val="007600F1"/>
    <w:rsid w:val="00760144"/>
    <w:rsid w:val="00761121"/>
    <w:rsid w:val="007613D3"/>
    <w:rsid w:val="00762192"/>
    <w:rsid w:val="0076411B"/>
    <w:rsid w:val="007657D8"/>
    <w:rsid w:val="007669B2"/>
    <w:rsid w:val="00766E7C"/>
    <w:rsid w:val="00766E83"/>
    <w:rsid w:val="00773497"/>
    <w:rsid w:val="00773BBE"/>
    <w:rsid w:val="007748B7"/>
    <w:rsid w:val="007752A7"/>
    <w:rsid w:val="00775B0A"/>
    <w:rsid w:val="00775B79"/>
    <w:rsid w:val="0077743B"/>
    <w:rsid w:val="0077793B"/>
    <w:rsid w:val="00780814"/>
    <w:rsid w:val="00784AD1"/>
    <w:rsid w:val="007852F0"/>
    <w:rsid w:val="00785389"/>
    <w:rsid w:val="00785BE3"/>
    <w:rsid w:val="007867AD"/>
    <w:rsid w:val="0079229E"/>
    <w:rsid w:val="00793A48"/>
    <w:rsid w:val="0079472C"/>
    <w:rsid w:val="00794A0C"/>
    <w:rsid w:val="00796D8A"/>
    <w:rsid w:val="00796FD5"/>
    <w:rsid w:val="00797EE8"/>
    <w:rsid w:val="007A3AD9"/>
    <w:rsid w:val="007A5343"/>
    <w:rsid w:val="007A5FF0"/>
    <w:rsid w:val="007A67D2"/>
    <w:rsid w:val="007B04A6"/>
    <w:rsid w:val="007B07E1"/>
    <w:rsid w:val="007B1C50"/>
    <w:rsid w:val="007B1E56"/>
    <w:rsid w:val="007B327F"/>
    <w:rsid w:val="007B391D"/>
    <w:rsid w:val="007B3ED0"/>
    <w:rsid w:val="007B7CDC"/>
    <w:rsid w:val="007B7E71"/>
    <w:rsid w:val="007C1B48"/>
    <w:rsid w:val="007C1CA0"/>
    <w:rsid w:val="007C3092"/>
    <w:rsid w:val="007C518E"/>
    <w:rsid w:val="007C6276"/>
    <w:rsid w:val="007C6BBA"/>
    <w:rsid w:val="007C704B"/>
    <w:rsid w:val="007C77BE"/>
    <w:rsid w:val="007D03D3"/>
    <w:rsid w:val="007D0654"/>
    <w:rsid w:val="007D0C54"/>
    <w:rsid w:val="007D158C"/>
    <w:rsid w:val="007D2069"/>
    <w:rsid w:val="007D3847"/>
    <w:rsid w:val="007D46C4"/>
    <w:rsid w:val="007D589D"/>
    <w:rsid w:val="007D5A42"/>
    <w:rsid w:val="007D5A88"/>
    <w:rsid w:val="007D5B7F"/>
    <w:rsid w:val="007E10C0"/>
    <w:rsid w:val="007E2262"/>
    <w:rsid w:val="007E5CAA"/>
    <w:rsid w:val="007E6C6B"/>
    <w:rsid w:val="007E72DC"/>
    <w:rsid w:val="007E7798"/>
    <w:rsid w:val="007F1621"/>
    <w:rsid w:val="007F3347"/>
    <w:rsid w:val="007F3CA8"/>
    <w:rsid w:val="007F4917"/>
    <w:rsid w:val="007F546C"/>
    <w:rsid w:val="007F6A85"/>
    <w:rsid w:val="007F6EF1"/>
    <w:rsid w:val="00800531"/>
    <w:rsid w:val="00800DAD"/>
    <w:rsid w:val="0080139B"/>
    <w:rsid w:val="00801F13"/>
    <w:rsid w:val="00802464"/>
    <w:rsid w:val="008030EF"/>
    <w:rsid w:val="00804674"/>
    <w:rsid w:val="00804F97"/>
    <w:rsid w:val="008063E5"/>
    <w:rsid w:val="008101E3"/>
    <w:rsid w:val="00810541"/>
    <w:rsid w:val="00811C55"/>
    <w:rsid w:val="00813C1C"/>
    <w:rsid w:val="00813F1B"/>
    <w:rsid w:val="00813FA5"/>
    <w:rsid w:val="008149F6"/>
    <w:rsid w:val="00814C0F"/>
    <w:rsid w:val="00815709"/>
    <w:rsid w:val="008158FF"/>
    <w:rsid w:val="00815E29"/>
    <w:rsid w:val="008175E4"/>
    <w:rsid w:val="0081762E"/>
    <w:rsid w:val="00820670"/>
    <w:rsid w:val="00821641"/>
    <w:rsid w:val="0082230D"/>
    <w:rsid w:val="00823F61"/>
    <w:rsid w:val="008242CF"/>
    <w:rsid w:val="008256D5"/>
    <w:rsid w:val="00827D0D"/>
    <w:rsid w:val="00832459"/>
    <w:rsid w:val="008324AA"/>
    <w:rsid w:val="00832556"/>
    <w:rsid w:val="00832F55"/>
    <w:rsid w:val="008339A5"/>
    <w:rsid w:val="00833C49"/>
    <w:rsid w:val="00834148"/>
    <w:rsid w:val="00834C73"/>
    <w:rsid w:val="00834DA9"/>
    <w:rsid w:val="00834F5A"/>
    <w:rsid w:val="0083508C"/>
    <w:rsid w:val="00835478"/>
    <w:rsid w:val="00840BD5"/>
    <w:rsid w:val="00844A7D"/>
    <w:rsid w:val="0084508A"/>
    <w:rsid w:val="00845724"/>
    <w:rsid w:val="00845FDB"/>
    <w:rsid w:val="008464C3"/>
    <w:rsid w:val="00846708"/>
    <w:rsid w:val="00846711"/>
    <w:rsid w:val="00846AC3"/>
    <w:rsid w:val="00846CEE"/>
    <w:rsid w:val="00850331"/>
    <w:rsid w:val="008510D5"/>
    <w:rsid w:val="008517D9"/>
    <w:rsid w:val="00854642"/>
    <w:rsid w:val="008573A9"/>
    <w:rsid w:val="00860137"/>
    <w:rsid w:val="00860490"/>
    <w:rsid w:val="00861B0E"/>
    <w:rsid w:val="00862720"/>
    <w:rsid w:val="008628FF"/>
    <w:rsid w:val="00862C55"/>
    <w:rsid w:val="0086612E"/>
    <w:rsid w:val="00866140"/>
    <w:rsid w:val="008715AF"/>
    <w:rsid w:val="00871D72"/>
    <w:rsid w:val="00871E10"/>
    <w:rsid w:val="00871EB7"/>
    <w:rsid w:val="00871FD5"/>
    <w:rsid w:val="00872D4A"/>
    <w:rsid w:val="0087349D"/>
    <w:rsid w:val="00873A3A"/>
    <w:rsid w:val="008740C7"/>
    <w:rsid w:val="00876AF1"/>
    <w:rsid w:val="00880B7B"/>
    <w:rsid w:val="00880DF8"/>
    <w:rsid w:val="00884247"/>
    <w:rsid w:val="0088448F"/>
    <w:rsid w:val="008859A2"/>
    <w:rsid w:val="00886427"/>
    <w:rsid w:val="00887065"/>
    <w:rsid w:val="0088788E"/>
    <w:rsid w:val="00887D2F"/>
    <w:rsid w:val="008905CA"/>
    <w:rsid w:val="00890D32"/>
    <w:rsid w:val="00892676"/>
    <w:rsid w:val="00893C0E"/>
    <w:rsid w:val="00894C8D"/>
    <w:rsid w:val="00894F61"/>
    <w:rsid w:val="00895C2A"/>
    <w:rsid w:val="008970A3"/>
    <w:rsid w:val="00897285"/>
    <w:rsid w:val="008A037F"/>
    <w:rsid w:val="008A3248"/>
    <w:rsid w:val="008A4484"/>
    <w:rsid w:val="008A53CD"/>
    <w:rsid w:val="008A6A31"/>
    <w:rsid w:val="008A6DA4"/>
    <w:rsid w:val="008A7B1B"/>
    <w:rsid w:val="008A7DE2"/>
    <w:rsid w:val="008B08D4"/>
    <w:rsid w:val="008B179D"/>
    <w:rsid w:val="008B19BE"/>
    <w:rsid w:val="008B1A1F"/>
    <w:rsid w:val="008B25A8"/>
    <w:rsid w:val="008B3227"/>
    <w:rsid w:val="008B41E6"/>
    <w:rsid w:val="008B425B"/>
    <w:rsid w:val="008B5322"/>
    <w:rsid w:val="008B6732"/>
    <w:rsid w:val="008B6A17"/>
    <w:rsid w:val="008B6A21"/>
    <w:rsid w:val="008C027A"/>
    <w:rsid w:val="008C16C1"/>
    <w:rsid w:val="008C3DF4"/>
    <w:rsid w:val="008C5002"/>
    <w:rsid w:val="008C6A92"/>
    <w:rsid w:val="008C6ED5"/>
    <w:rsid w:val="008C7693"/>
    <w:rsid w:val="008D12C5"/>
    <w:rsid w:val="008D1E95"/>
    <w:rsid w:val="008D442F"/>
    <w:rsid w:val="008D697D"/>
    <w:rsid w:val="008D75BD"/>
    <w:rsid w:val="008D7939"/>
    <w:rsid w:val="008E0DED"/>
    <w:rsid w:val="008E25C3"/>
    <w:rsid w:val="008E38C0"/>
    <w:rsid w:val="008E4386"/>
    <w:rsid w:val="008E4441"/>
    <w:rsid w:val="008E5043"/>
    <w:rsid w:val="008E5413"/>
    <w:rsid w:val="008E5DF9"/>
    <w:rsid w:val="008E780E"/>
    <w:rsid w:val="008E7ABC"/>
    <w:rsid w:val="008F0C6C"/>
    <w:rsid w:val="008F1C5D"/>
    <w:rsid w:val="008F4009"/>
    <w:rsid w:val="008F6842"/>
    <w:rsid w:val="008F6F07"/>
    <w:rsid w:val="0090088E"/>
    <w:rsid w:val="0090659B"/>
    <w:rsid w:val="00910153"/>
    <w:rsid w:val="0091095A"/>
    <w:rsid w:val="009117E6"/>
    <w:rsid w:val="00911990"/>
    <w:rsid w:val="00911AFB"/>
    <w:rsid w:val="009138B6"/>
    <w:rsid w:val="00916CC2"/>
    <w:rsid w:val="0091706B"/>
    <w:rsid w:val="00917F31"/>
    <w:rsid w:val="00921ADA"/>
    <w:rsid w:val="00921F0E"/>
    <w:rsid w:val="00922A0C"/>
    <w:rsid w:val="00922DDE"/>
    <w:rsid w:val="00922EF0"/>
    <w:rsid w:val="0092363B"/>
    <w:rsid w:val="00924369"/>
    <w:rsid w:val="009257C9"/>
    <w:rsid w:val="00926034"/>
    <w:rsid w:val="00926311"/>
    <w:rsid w:val="0092673D"/>
    <w:rsid w:val="00930629"/>
    <w:rsid w:val="00930717"/>
    <w:rsid w:val="00930A7D"/>
    <w:rsid w:val="009313A9"/>
    <w:rsid w:val="00931D67"/>
    <w:rsid w:val="00934EC3"/>
    <w:rsid w:val="00936A18"/>
    <w:rsid w:val="0094014F"/>
    <w:rsid w:val="0094028A"/>
    <w:rsid w:val="00940FAC"/>
    <w:rsid w:val="0094106D"/>
    <w:rsid w:val="00941B22"/>
    <w:rsid w:val="009427C7"/>
    <w:rsid w:val="009436AE"/>
    <w:rsid w:val="00943950"/>
    <w:rsid w:val="00943A02"/>
    <w:rsid w:val="00947374"/>
    <w:rsid w:val="009514C6"/>
    <w:rsid w:val="00952FD1"/>
    <w:rsid w:val="009540D6"/>
    <w:rsid w:val="00954A3A"/>
    <w:rsid w:val="00955349"/>
    <w:rsid w:val="00956DD8"/>
    <w:rsid w:val="00957692"/>
    <w:rsid w:val="009603A3"/>
    <w:rsid w:val="0096057A"/>
    <w:rsid w:val="0096246F"/>
    <w:rsid w:val="00962A55"/>
    <w:rsid w:val="0096355F"/>
    <w:rsid w:val="009647D2"/>
    <w:rsid w:val="009648B0"/>
    <w:rsid w:val="0096692F"/>
    <w:rsid w:val="009678D3"/>
    <w:rsid w:val="00967B95"/>
    <w:rsid w:val="0097084D"/>
    <w:rsid w:val="009709F3"/>
    <w:rsid w:val="00972CC6"/>
    <w:rsid w:val="009737E6"/>
    <w:rsid w:val="00974247"/>
    <w:rsid w:val="009747BD"/>
    <w:rsid w:val="009754AE"/>
    <w:rsid w:val="009762B6"/>
    <w:rsid w:val="00976764"/>
    <w:rsid w:val="009767D8"/>
    <w:rsid w:val="00976E12"/>
    <w:rsid w:val="0097716E"/>
    <w:rsid w:val="009771E8"/>
    <w:rsid w:val="009774B7"/>
    <w:rsid w:val="009776A4"/>
    <w:rsid w:val="00980923"/>
    <w:rsid w:val="00982DF7"/>
    <w:rsid w:val="00983913"/>
    <w:rsid w:val="00984DF5"/>
    <w:rsid w:val="00986101"/>
    <w:rsid w:val="0098686C"/>
    <w:rsid w:val="00987048"/>
    <w:rsid w:val="0098717D"/>
    <w:rsid w:val="00987BB0"/>
    <w:rsid w:val="00987E55"/>
    <w:rsid w:val="009917AA"/>
    <w:rsid w:val="00991A63"/>
    <w:rsid w:val="00991C97"/>
    <w:rsid w:val="00991E6F"/>
    <w:rsid w:val="009921B2"/>
    <w:rsid w:val="0099270B"/>
    <w:rsid w:val="00993023"/>
    <w:rsid w:val="00994741"/>
    <w:rsid w:val="00995CDF"/>
    <w:rsid w:val="00995D0A"/>
    <w:rsid w:val="0099653D"/>
    <w:rsid w:val="0099694B"/>
    <w:rsid w:val="00996B00"/>
    <w:rsid w:val="00997082"/>
    <w:rsid w:val="00997416"/>
    <w:rsid w:val="009975B0"/>
    <w:rsid w:val="009975E0"/>
    <w:rsid w:val="009A00D4"/>
    <w:rsid w:val="009A021F"/>
    <w:rsid w:val="009A0501"/>
    <w:rsid w:val="009A0ADA"/>
    <w:rsid w:val="009A0BC7"/>
    <w:rsid w:val="009A1339"/>
    <w:rsid w:val="009A1CDA"/>
    <w:rsid w:val="009A1D5C"/>
    <w:rsid w:val="009A25BF"/>
    <w:rsid w:val="009A2E4D"/>
    <w:rsid w:val="009A37C6"/>
    <w:rsid w:val="009A43CF"/>
    <w:rsid w:val="009A479A"/>
    <w:rsid w:val="009A4915"/>
    <w:rsid w:val="009A62F5"/>
    <w:rsid w:val="009A6392"/>
    <w:rsid w:val="009B05A0"/>
    <w:rsid w:val="009B1D95"/>
    <w:rsid w:val="009B22FA"/>
    <w:rsid w:val="009B23A9"/>
    <w:rsid w:val="009B2BB9"/>
    <w:rsid w:val="009B4D8D"/>
    <w:rsid w:val="009C039E"/>
    <w:rsid w:val="009C2667"/>
    <w:rsid w:val="009C29C1"/>
    <w:rsid w:val="009C2BAA"/>
    <w:rsid w:val="009C37FF"/>
    <w:rsid w:val="009C491F"/>
    <w:rsid w:val="009C571A"/>
    <w:rsid w:val="009D0BC8"/>
    <w:rsid w:val="009D1408"/>
    <w:rsid w:val="009D1750"/>
    <w:rsid w:val="009D1F74"/>
    <w:rsid w:val="009D51A1"/>
    <w:rsid w:val="009D53F1"/>
    <w:rsid w:val="009D5C04"/>
    <w:rsid w:val="009D7121"/>
    <w:rsid w:val="009E0F7B"/>
    <w:rsid w:val="009E25B3"/>
    <w:rsid w:val="009E4096"/>
    <w:rsid w:val="009E7A2F"/>
    <w:rsid w:val="009F051D"/>
    <w:rsid w:val="009F18F8"/>
    <w:rsid w:val="009F2577"/>
    <w:rsid w:val="009F2921"/>
    <w:rsid w:val="009F3974"/>
    <w:rsid w:val="009F62F6"/>
    <w:rsid w:val="009F6435"/>
    <w:rsid w:val="009F7615"/>
    <w:rsid w:val="009F7D5B"/>
    <w:rsid w:val="00A0063C"/>
    <w:rsid w:val="00A00CD4"/>
    <w:rsid w:val="00A0249F"/>
    <w:rsid w:val="00A02AAA"/>
    <w:rsid w:val="00A02C04"/>
    <w:rsid w:val="00A040AB"/>
    <w:rsid w:val="00A0426C"/>
    <w:rsid w:val="00A064BF"/>
    <w:rsid w:val="00A06C0B"/>
    <w:rsid w:val="00A071D3"/>
    <w:rsid w:val="00A07F04"/>
    <w:rsid w:val="00A1153C"/>
    <w:rsid w:val="00A11638"/>
    <w:rsid w:val="00A12B07"/>
    <w:rsid w:val="00A15577"/>
    <w:rsid w:val="00A15844"/>
    <w:rsid w:val="00A1773F"/>
    <w:rsid w:val="00A17D30"/>
    <w:rsid w:val="00A2102A"/>
    <w:rsid w:val="00A214B6"/>
    <w:rsid w:val="00A216BF"/>
    <w:rsid w:val="00A260E4"/>
    <w:rsid w:val="00A26FBD"/>
    <w:rsid w:val="00A31E41"/>
    <w:rsid w:val="00A337C6"/>
    <w:rsid w:val="00A35AAB"/>
    <w:rsid w:val="00A360ED"/>
    <w:rsid w:val="00A37D96"/>
    <w:rsid w:val="00A40B49"/>
    <w:rsid w:val="00A41F26"/>
    <w:rsid w:val="00A43C77"/>
    <w:rsid w:val="00A44082"/>
    <w:rsid w:val="00A44148"/>
    <w:rsid w:val="00A446C8"/>
    <w:rsid w:val="00A45050"/>
    <w:rsid w:val="00A456A5"/>
    <w:rsid w:val="00A476F7"/>
    <w:rsid w:val="00A47983"/>
    <w:rsid w:val="00A479D9"/>
    <w:rsid w:val="00A50E5B"/>
    <w:rsid w:val="00A512E3"/>
    <w:rsid w:val="00A5262D"/>
    <w:rsid w:val="00A54154"/>
    <w:rsid w:val="00A54327"/>
    <w:rsid w:val="00A545CA"/>
    <w:rsid w:val="00A54B8F"/>
    <w:rsid w:val="00A55A77"/>
    <w:rsid w:val="00A55C45"/>
    <w:rsid w:val="00A56A92"/>
    <w:rsid w:val="00A56E9B"/>
    <w:rsid w:val="00A57BC8"/>
    <w:rsid w:val="00A6069A"/>
    <w:rsid w:val="00A6077C"/>
    <w:rsid w:val="00A626FB"/>
    <w:rsid w:val="00A62D96"/>
    <w:rsid w:val="00A63A81"/>
    <w:rsid w:val="00A63CAC"/>
    <w:rsid w:val="00A642BF"/>
    <w:rsid w:val="00A64733"/>
    <w:rsid w:val="00A663C8"/>
    <w:rsid w:val="00A70960"/>
    <w:rsid w:val="00A71121"/>
    <w:rsid w:val="00A71598"/>
    <w:rsid w:val="00A71C87"/>
    <w:rsid w:val="00A73973"/>
    <w:rsid w:val="00A73B32"/>
    <w:rsid w:val="00A740F8"/>
    <w:rsid w:val="00A75875"/>
    <w:rsid w:val="00A76F13"/>
    <w:rsid w:val="00A77F0D"/>
    <w:rsid w:val="00A808B5"/>
    <w:rsid w:val="00A80EE2"/>
    <w:rsid w:val="00A822C8"/>
    <w:rsid w:val="00A8295F"/>
    <w:rsid w:val="00A82D9F"/>
    <w:rsid w:val="00A83EDF"/>
    <w:rsid w:val="00A84CED"/>
    <w:rsid w:val="00A86557"/>
    <w:rsid w:val="00A86E58"/>
    <w:rsid w:val="00A8792F"/>
    <w:rsid w:val="00A91CBB"/>
    <w:rsid w:val="00A927D6"/>
    <w:rsid w:val="00A92CA0"/>
    <w:rsid w:val="00A938AC"/>
    <w:rsid w:val="00A95045"/>
    <w:rsid w:val="00A952E9"/>
    <w:rsid w:val="00A9534B"/>
    <w:rsid w:val="00A95381"/>
    <w:rsid w:val="00A9542B"/>
    <w:rsid w:val="00A95A73"/>
    <w:rsid w:val="00A95BB7"/>
    <w:rsid w:val="00A96414"/>
    <w:rsid w:val="00A97F36"/>
    <w:rsid w:val="00AA06EB"/>
    <w:rsid w:val="00AA0BCB"/>
    <w:rsid w:val="00AA22E2"/>
    <w:rsid w:val="00AA2816"/>
    <w:rsid w:val="00AA4AF7"/>
    <w:rsid w:val="00AA562F"/>
    <w:rsid w:val="00AA5FB5"/>
    <w:rsid w:val="00AA6D3E"/>
    <w:rsid w:val="00AA732D"/>
    <w:rsid w:val="00AA7FCC"/>
    <w:rsid w:val="00AB09DE"/>
    <w:rsid w:val="00AB18EB"/>
    <w:rsid w:val="00AB32DD"/>
    <w:rsid w:val="00AB4EA4"/>
    <w:rsid w:val="00AB6371"/>
    <w:rsid w:val="00AB7610"/>
    <w:rsid w:val="00AB795D"/>
    <w:rsid w:val="00AB7AF9"/>
    <w:rsid w:val="00AC091B"/>
    <w:rsid w:val="00AC138C"/>
    <w:rsid w:val="00AC1787"/>
    <w:rsid w:val="00AC2696"/>
    <w:rsid w:val="00AC302C"/>
    <w:rsid w:val="00AC35B7"/>
    <w:rsid w:val="00AC415A"/>
    <w:rsid w:val="00AC42E4"/>
    <w:rsid w:val="00AC71DA"/>
    <w:rsid w:val="00AD0EBB"/>
    <w:rsid w:val="00AD1A97"/>
    <w:rsid w:val="00AD22FC"/>
    <w:rsid w:val="00AD29E8"/>
    <w:rsid w:val="00AD4774"/>
    <w:rsid w:val="00AD4A42"/>
    <w:rsid w:val="00AD6CAA"/>
    <w:rsid w:val="00AD7488"/>
    <w:rsid w:val="00AD7938"/>
    <w:rsid w:val="00AD799B"/>
    <w:rsid w:val="00AD7F68"/>
    <w:rsid w:val="00AE1A92"/>
    <w:rsid w:val="00AE2540"/>
    <w:rsid w:val="00AE2C43"/>
    <w:rsid w:val="00AE5CBE"/>
    <w:rsid w:val="00AE71C4"/>
    <w:rsid w:val="00AF182D"/>
    <w:rsid w:val="00AF1FDD"/>
    <w:rsid w:val="00AF4F75"/>
    <w:rsid w:val="00AF501C"/>
    <w:rsid w:val="00AF52B7"/>
    <w:rsid w:val="00AF5913"/>
    <w:rsid w:val="00AF6B07"/>
    <w:rsid w:val="00AF6DA0"/>
    <w:rsid w:val="00B017C1"/>
    <w:rsid w:val="00B01D33"/>
    <w:rsid w:val="00B01F76"/>
    <w:rsid w:val="00B02119"/>
    <w:rsid w:val="00B02298"/>
    <w:rsid w:val="00B027E5"/>
    <w:rsid w:val="00B02B43"/>
    <w:rsid w:val="00B0487D"/>
    <w:rsid w:val="00B05CF2"/>
    <w:rsid w:val="00B06267"/>
    <w:rsid w:val="00B07E69"/>
    <w:rsid w:val="00B11ACF"/>
    <w:rsid w:val="00B11D99"/>
    <w:rsid w:val="00B11EEA"/>
    <w:rsid w:val="00B120D9"/>
    <w:rsid w:val="00B12548"/>
    <w:rsid w:val="00B13CCB"/>
    <w:rsid w:val="00B1425F"/>
    <w:rsid w:val="00B14581"/>
    <w:rsid w:val="00B14690"/>
    <w:rsid w:val="00B14C39"/>
    <w:rsid w:val="00B1569A"/>
    <w:rsid w:val="00B1623C"/>
    <w:rsid w:val="00B16995"/>
    <w:rsid w:val="00B16A31"/>
    <w:rsid w:val="00B16DDF"/>
    <w:rsid w:val="00B1789E"/>
    <w:rsid w:val="00B17ACA"/>
    <w:rsid w:val="00B20014"/>
    <w:rsid w:val="00B20D92"/>
    <w:rsid w:val="00B21176"/>
    <w:rsid w:val="00B2120B"/>
    <w:rsid w:val="00B21C3A"/>
    <w:rsid w:val="00B22FDC"/>
    <w:rsid w:val="00B24448"/>
    <w:rsid w:val="00B247B2"/>
    <w:rsid w:val="00B25696"/>
    <w:rsid w:val="00B25FF8"/>
    <w:rsid w:val="00B31269"/>
    <w:rsid w:val="00B319A3"/>
    <w:rsid w:val="00B326AC"/>
    <w:rsid w:val="00B328F8"/>
    <w:rsid w:val="00B32A94"/>
    <w:rsid w:val="00B33182"/>
    <w:rsid w:val="00B341E0"/>
    <w:rsid w:val="00B36174"/>
    <w:rsid w:val="00B365BC"/>
    <w:rsid w:val="00B37AC4"/>
    <w:rsid w:val="00B41028"/>
    <w:rsid w:val="00B411B0"/>
    <w:rsid w:val="00B41C18"/>
    <w:rsid w:val="00B442D7"/>
    <w:rsid w:val="00B44499"/>
    <w:rsid w:val="00B44913"/>
    <w:rsid w:val="00B44E60"/>
    <w:rsid w:val="00B45989"/>
    <w:rsid w:val="00B45DB4"/>
    <w:rsid w:val="00B46A2C"/>
    <w:rsid w:val="00B46DC5"/>
    <w:rsid w:val="00B46FEC"/>
    <w:rsid w:val="00B471DB"/>
    <w:rsid w:val="00B47A1F"/>
    <w:rsid w:val="00B52B02"/>
    <w:rsid w:val="00B52F72"/>
    <w:rsid w:val="00B53239"/>
    <w:rsid w:val="00B56BA4"/>
    <w:rsid w:val="00B56CA9"/>
    <w:rsid w:val="00B57952"/>
    <w:rsid w:val="00B6014B"/>
    <w:rsid w:val="00B6268B"/>
    <w:rsid w:val="00B65A44"/>
    <w:rsid w:val="00B667C8"/>
    <w:rsid w:val="00B679E3"/>
    <w:rsid w:val="00B67A3C"/>
    <w:rsid w:val="00B67DFF"/>
    <w:rsid w:val="00B70CF5"/>
    <w:rsid w:val="00B7137C"/>
    <w:rsid w:val="00B71FAA"/>
    <w:rsid w:val="00B72CFD"/>
    <w:rsid w:val="00B73D29"/>
    <w:rsid w:val="00B75496"/>
    <w:rsid w:val="00B754C0"/>
    <w:rsid w:val="00B76786"/>
    <w:rsid w:val="00B779E9"/>
    <w:rsid w:val="00B77E6D"/>
    <w:rsid w:val="00B80714"/>
    <w:rsid w:val="00B80A0B"/>
    <w:rsid w:val="00B825C9"/>
    <w:rsid w:val="00B83C55"/>
    <w:rsid w:val="00B84694"/>
    <w:rsid w:val="00B84BE7"/>
    <w:rsid w:val="00B8530B"/>
    <w:rsid w:val="00B86DF1"/>
    <w:rsid w:val="00B8719F"/>
    <w:rsid w:val="00B8729C"/>
    <w:rsid w:val="00B872F0"/>
    <w:rsid w:val="00B87CEB"/>
    <w:rsid w:val="00B93044"/>
    <w:rsid w:val="00B93A03"/>
    <w:rsid w:val="00B93BE3"/>
    <w:rsid w:val="00B94C3E"/>
    <w:rsid w:val="00B94D2B"/>
    <w:rsid w:val="00B972CD"/>
    <w:rsid w:val="00BA1307"/>
    <w:rsid w:val="00BA16FD"/>
    <w:rsid w:val="00BA2671"/>
    <w:rsid w:val="00BA443E"/>
    <w:rsid w:val="00BA49FA"/>
    <w:rsid w:val="00BA552D"/>
    <w:rsid w:val="00BB0503"/>
    <w:rsid w:val="00BB082E"/>
    <w:rsid w:val="00BB10CA"/>
    <w:rsid w:val="00BB1355"/>
    <w:rsid w:val="00BB3991"/>
    <w:rsid w:val="00BB63A4"/>
    <w:rsid w:val="00BB6466"/>
    <w:rsid w:val="00BC137C"/>
    <w:rsid w:val="00BC24BB"/>
    <w:rsid w:val="00BC2D31"/>
    <w:rsid w:val="00BC2DC9"/>
    <w:rsid w:val="00BC33F3"/>
    <w:rsid w:val="00BC45AD"/>
    <w:rsid w:val="00BC4931"/>
    <w:rsid w:val="00BC63E1"/>
    <w:rsid w:val="00BC6743"/>
    <w:rsid w:val="00BC68EA"/>
    <w:rsid w:val="00BC7ABF"/>
    <w:rsid w:val="00BD108D"/>
    <w:rsid w:val="00BD3740"/>
    <w:rsid w:val="00BD431D"/>
    <w:rsid w:val="00BD5A86"/>
    <w:rsid w:val="00BD6CAE"/>
    <w:rsid w:val="00BD7B39"/>
    <w:rsid w:val="00BE1AF7"/>
    <w:rsid w:val="00BE280A"/>
    <w:rsid w:val="00BE324D"/>
    <w:rsid w:val="00BE4124"/>
    <w:rsid w:val="00BE4B2B"/>
    <w:rsid w:val="00BE4DD9"/>
    <w:rsid w:val="00BE5524"/>
    <w:rsid w:val="00BE5742"/>
    <w:rsid w:val="00BE5844"/>
    <w:rsid w:val="00BE6E46"/>
    <w:rsid w:val="00BE796E"/>
    <w:rsid w:val="00BF035E"/>
    <w:rsid w:val="00BF1123"/>
    <w:rsid w:val="00BF153D"/>
    <w:rsid w:val="00BF2127"/>
    <w:rsid w:val="00BF26F9"/>
    <w:rsid w:val="00BF2B50"/>
    <w:rsid w:val="00BF3060"/>
    <w:rsid w:val="00BF3403"/>
    <w:rsid w:val="00BF3717"/>
    <w:rsid w:val="00BF372F"/>
    <w:rsid w:val="00BF3CE9"/>
    <w:rsid w:val="00BF5809"/>
    <w:rsid w:val="00BF5826"/>
    <w:rsid w:val="00BF5B21"/>
    <w:rsid w:val="00BF7E32"/>
    <w:rsid w:val="00BF7E62"/>
    <w:rsid w:val="00C00B17"/>
    <w:rsid w:val="00C00F97"/>
    <w:rsid w:val="00C051F4"/>
    <w:rsid w:val="00C057BF"/>
    <w:rsid w:val="00C0604B"/>
    <w:rsid w:val="00C0606B"/>
    <w:rsid w:val="00C10752"/>
    <w:rsid w:val="00C11196"/>
    <w:rsid w:val="00C112C7"/>
    <w:rsid w:val="00C11652"/>
    <w:rsid w:val="00C13872"/>
    <w:rsid w:val="00C13B42"/>
    <w:rsid w:val="00C152C1"/>
    <w:rsid w:val="00C16254"/>
    <w:rsid w:val="00C16842"/>
    <w:rsid w:val="00C1684E"/>
    <w:rsid w:val="00C16C88"/>
    <w:rsid w:val="00C17333"/>
    <w:rsid w:val="00C222BC"/>
    <w:rsid w:val="00C2266A"/>
    <w:rsid w:val="00C25B2C"/>
    <w:rsid w:val="00C26000"/>
    <w:rsid w:val="00C264D1"/>
    <w:rsid w:val="00C274F9"/>
    <w:rsid w:val="00C279F6"/>
    <w:rsid w:val="00C3157F"/>
    <w:rsid w:val="00C333FB"/>
    <w:rsid w:val="00C3363F"/>
    <w:rsid w:val="00C33B21"/>
    <w:rsid w:val="00C3606A"/>
    <w:rsid w:val="00C36409"/>
    <w:rsid w:val="00C370B2"/>
    <w:rsid w:val="00C4200C"/>
    <w:rsid w:val="00C42ADF"/>
    <w:rsid w:val="00C4365F"/>
    <w:rsid w:val="00C450AD"/>
    <w:rsid w:val="00C451CF"/>
    <w:rsid w:val="00C45235"/>
    <w:rsid w:val="00C4583B"/>
    <w:rsid w:val="00C45E92"/>
    <w:rsid w:val="00C470B3"/>
    <w:rsid w:val="00C50392"/>
    <w:rsid w:val="00C5057B"/>
    <w:rsid w:val="00C518B6"/>
    <w:rsid w:val="00C528AE"/>
    <w:rsid w:val="00C56906"/>
    <w:rsid w:val="00C56A54"/>
    <w:rsid w:val="00C56ABA"/>
    <w:rsid w:val="00C60727"/>
    <w:rsid w:val="00C61D1F"/>
    <w:rsid w:val="00C62132"/>
    <w:rsid w:val="00C6274A"/>
    <w:rsid w:val="00C629B7"/>
    <w:rsid w:val="00C64196"/>
    <w:rsid w:val="00C64AB3"/>
    <w:rsid w:val="00C65E41"/>
    <w:rsid w:val="00C70647"/>
    <w:rsid w:val="00C7065F"/>
    <w:rsid w:val="00C70886"/>
    <w:rsid w:val="00C708FE"/>
    <w:rsid w:val="00C70DC4"/>
    <w:rsid w:val="00C70E7A"/>
    <w:rsid w:val="00C728BA"/>
    <w:rsid w:val="00C74414"/>
    <w:rsid w:val="00C763AC"/>
    <w:rsid w:val="00C778A4"/>
    <w:rsid w:val="00C77A05"/>
    <w:rsid w:val="00C78481"/>
    <w:rsid w:val="00C816DA"/>
    <w:rsid w:val="00C82BE2"/>
    <w:rsid w:val="00C84AC4"/>
    <w:rsid w:val="00C84B3F"/>
    <w:rsid w:val="00C84E63"/>
    <w:rsid w:val="00C90C4B"/>
    <w:rsid w:val="00C922DD"/>
    <w:rsid w:val="00C9304D"/>
    <w:rsid w:val="00C937FB"/>
    <w:rsid w:val="00C94B5D"/>
    <w:rsid w:val="00C94C4C"/>
    <w:rsid w:val="00C952FC"/>
    <w:rsid w:val="00C95369"/>
    <w:rsid w:val="00C95626"/>
    <w:rsid w:val="00C9577A"/>
    <w:rsid w:val="00C969D6"/>
    <w:rsid w:val="00C979C5"/>
    <w:rsid w:val="00C9C9BB"/>
    <w:rsid w:val="00CA0420"/>
    <w:rsid w:val="00CA2E6C"/>
    <w:rsid w:val="00CA32D1"/>
    <w:rsid w:val="00CA3C4A"/>
    <w:rsid w:val="00CA4F93"/>
    <w:rsid w:val="00CA65FD"/>
    <w:rsid w:val="00CA6929"/>
    <w:rsid w:val="00CA69A1"/>
    <w:rsid w:val="00CA7ADD"/>
    <w:rsid w:val="00CB06B1"/>
    <w:rsid w:val="00CB187F"/>
    <w:rsid w:val="00CB1EA1"/>
    <w:rsid w:val="00CB3696"/>
    <w:rsid w:val="00CB54EB"/>
    <w:rsid w:val="00CB5849"/>
    <w:rsid w:val="00CB5DE3"/>
    <w:rsid w:val="00CB656C"/>
    <w:rsid w:val="00CB7401"/>
    <w:rsid w:val="00CC0810"/>
    <w:rsid w:val="00CC10FC"/>
    <w:rsid w:val="00CC1584"/>
    <w:rsid w:val="00CC16AF"/>
    <w:rsid w:val="00CC20CE"/>
    <w:rsid w:val="00CC2217"/>
    <w:rsid w:val="00CC22BD"/>
    <w:rsid w:val="00CC267E"/>
    <w:rsid w:val="00CC2FFC"/>
    <w:rsid w:val="00CC419A"/>
    <w:rsid w:val="00CC41E1"/>
    <w:rsid w:val="00CC4A20"/>
    <w:rsid w:val="00CC6D32"/>
    <w:rsid w:val="00CC6D87"/>
    <w:rsid w:val="00CC6F37"/>
    <w:rsid w:val="00CC7148"/>
    <w:rsid w:val="00CC7BED"/>
    <w:rsid w:val="00CD0783"/>
    <w:rsid w:val="00CD07FA"/>
    <w:rsid w:val="00CD0EEC"/>
    <w:rsid w:val="00CD23AC"/>
    <w:rsid w:val="00CD2F77"/>
    <w:rsid w:val="00CD371E"/>
    <w:rsid w:val="00CD695A"/>
    <w:rsid w:val="00CD7775"/>
    <w:rsid w:val="00CD77B3"/>
    <w:rsid w:val="00CE04A4"/>
    <w:rsid w:val="00CE0C7F"/>
    <w:rsid w:val="00CE2062"/>
    <w:rsid w:val="00CE3B5C"/>
    <w:rsid w:val="00CE5604"/>
    <w:rsid w:val="00CE6687"/>
    <w:rsid w:val="00CE794D"/>
    <w:rsid w:val="00CF0C31"/>
    <w:rsid w:val="00CF120C"/>
    <w:rsid w:val="00CF1E6A"/>
    <w:rsid w:val="00CF308A"/>
    <w:rsid w:val="00CF406F"/>
    <w:rsid w:val="00CF438C"/>
    <w:rsid w:val="00CF64AB"/>
    <w:rsid w:val="00CF71FD"/>
    <w:rsid w:val="00D00592"/>
    <w:rsid w:val="00D026BC"/>
    <w:rsid w:val="00D0367A"/>
    <w:rsid w:val="00D0371B"/>
    <w:rsid w:val="00D05BC2"/>
    <w:rsid w:val="00D05E2F"/>
    <w:rsid w:val="00D06106"/>
    <w:rsid w:val="00D0629F"/>
    <w:rsid w:val="00D07F06"/>
    <w:rsid w:val="00D110A4"/>
    <w:rsid w:val="00D112B4"/>
    <w:rsid w:val="00D133B3"/>
    <w:rsid w:val="00D144CF"/>
    <w:rsid w:val="00D14BC1"/>
    <w:rsid w:val="00D16321"/>
    <w:rsid w:val="00D16606"/>
    <w:rsid w:val="00D16A33"/>
    <w:rsid w:val="00D17494"/>
    <w:rsid w:val="00D20304"/>
    <w:rsid w:val="00D20EA7"/>
    <w:rsid w:val="00D216FD"/>
    <w:rsid w:val="00D22065"/>
    <w:rsid w:val="00D22D0E"/>
    <w:rsid w:val="00D244E3"/>
    <w:rsid w:val="00D24C54"/>
    <w:rsid w:val="00D24F63"/>
    <w:rsid w:val="00D2549B"/>
    <w:rsid w:val="00D264CA"/>
    <w:rsid w:val="00D27129"/>
    <w:rsid w:val="00D2762B"/>
    <w:rsid w:val="00D27842"/>
    <w:rsid w:val="00D3360C"/>
    <w:rsid w:val="00D36A4C"/>
    <w:rsid w:val="00D36F93"/>
    <w:rsid w:val="00D37E59"/>
    <w:rsid w:val="00D40DB5"/>
    <w:rsid w:val="00D40FE9"/>
    <w:rsid w:val="00D42F3F"/>
    <w:rsid w:val="00D433E3"/>
    <w:rsid w:val="00D43EBF"/>
    <w:rsid w:val="00D44CD5"/>
    <w:rsid w:val="00D45621"/>
    <w:rsid w:val="00D50DAF"/>
    <w:rsid w:val="00D51177"/>
    <w:rsid w:val="00D51659"/>
    <w:rsid w:val="00D521D4"/>
    <w:rsid w:val="00D52846"/>
    <w:rsid w:val="00D52C6A"/>
    <w:rsid w:val="00D52F5D"/>
    <w:rsid w:val="00D5686C"/>
    <w:rsid w:val="00D604F0"/>
    <w:rsid w:val="00D612BF"/>
    <w:rsid w:val="00D6171D"/>
    <w:rsid w:val="00D61A7F"/>
    <w:rsid w:val="00D61F6B"/>
    <w:rsid w:val="00D62153"/>
    <w:rsid w:val="00D6220A"/>
    <w:rsid w:val="00D63122"/>
    <w:rsid w:val="00D65A1C"/>
    <w:rsid w:val="00D65D0A"/>
    <w:rsid w:val="00D66797"/>
    <w:rsid w:val="00D677BB"/>
    <w:rsid w:val="00D70617"/>
    <w:rsid w:val="00D70E32"/>
    <w:rsid w:val="00D710AB"/>
    <w:rsid w:val="00D725E2"/>
    <w:rsid w:val="00D72836"/>
    <w:rsid w:val="00D73DBF"/>
    <w:rsid w:val="00D74158"/>
    <w:rsid w:val="00D7584F"/>
    <w:rsid w:val="00D75A17"/>
    <w:rsid w:val="00D75C35"/>
    <w:rsid w:val="00D7607C"/>
    <w:rsid w:val="00D76F11"/>
    <w:rsid w:val="00D8003A"/>
    <w:rsid w:val="00D821D9"/>
    <w:rsid w:val="00D83B89"/>
    <w:rsid w:val="00D8430C"/>
    <w:rsid w:val="00D853E0"/>
    <w:rsid w:val="00D85A4E"/>
    <w:rsid w:val="00D866CB"/>
    <w:rsid w:val="00D87A0D"/>
    <w:rsid w:val="00D90134"/>
    <w:rsid w:val="00D90329"/>
    <w:rsid w:val="00D909C2"/>
    <w:rsid w:val="00D91C0A"/>
    <w:rsid w:val="00D93044"/>
    <w:rsid w:val="00D952ED"/>
    <w:rsid w:val="00D95C41"/>
    <w:rsid w:val="00D961A2"/>
    <w:rsid w:val="00D97893"/>
    <w:rsid w:val="00D979D7"/>
    <w:rsid w:val="00DA14B5"/>
    <w:rsid w:val="00DA30CD"/>
    <w:rsid w:val="00DA3682"/>
    <w:rsid w:val="00DA7ABD"/>
    <w:rsid w:val="00DA7AE1"/>
    <w:rsid w:val="00DA7D7E"/>
    <w:rsid w:val="00DB27F3"/>
    <w:rsid w:val="00DB2B8C"/>
    <w:rsid w:val="00DB32FA"/>
    <w:rsid w:val="00DB3C5A"/>
    <w:rsid w:val="00DB3C63"/>
    <w:rsid w:val="00DB3FB9"/>
    <w:rsid w:val="00DB43D2"/>
    <w:rsid w:val="00DB5ED6"/>
    <w:rsid w:val="00DB6D38"/>
    <w:rsid w:val="00DB73F1"/>
    <w:rsid w:val="00DB7717"/>
    <w:rsid w:val="00DC0AB7"/>
    <w:rsid w:val="00DC12F2"/>
    <w:rsid w:val="00DC293C"/>
    <w:rsid w:val="00DC30CD"/>
    <w:rsid w:val="00DC34A3"/>
    <w:rsid w:val="00DC3819"/>
    <w:rsid w:val="00DC494D"/>
    <w:rsid w:val="00DC5B67"/>
    <w:rsid w:val="00DC6B2D"/>
    <w:rsid w:val="00DC7018"/>
    <w:rsid w:val="00DD095E"/>
    <w:rsid w:val="00DD15E5"/>
    <w:rsid w:val="00DD1C83"/>
    <w:rsid w:val="00DD26B0"/>
    <w:rsid w:val="00DD2A27"/>
    <w:rsid w:val="00DD3013"/>
    <w:rsid w:val="00DD38E7"/>
    <w:rsid w:val="00DD3A6F"/>
    <w:rsid w:val="00DD5EC0"/>
    <w:rsid w:val="00DD6B63"/>
    <w:rsid w:val="00DE1B02"/>
    <w:rsid w:val="00DE1BE9"/>
    <w:rsid w:val="00DE33FC"/>
    <w:rsid w:val="00DE45CE"/>
    <w:rsid w:val="00DE4F9B"/>
    <w:rsid w:val="00DE719C"/>
    <w:rsid w:val="00DE74B6"/>
    <w:rsid w:val="00DF12E2"/>
    <w:rsid w:val="00DF1F85"/>
    <w:rsid w:val="00DF2920"/>
    <w:rsid w:val="00DF5289"/>
    <w:rsid w:val="00DF53DF"/>
    <w:rsid w:val="00DF56B8"/>
    <w:rsid w:val="00DF6A5E"/>
    <w:rsid w:val="00DF7099"/>
    <w:rsid w:val="00DF7AD7"/>
    <w:rsid w:val="00E0069B"/>
    <w:rsid w:val="00E006DB"/>
    <w:rsid w:val="00E01E43"/>
    <w:rsid w:val="00E03305"/>
    <w:rsid w:val="00E03F6E"/>
    <w:rsid w:val="00E045BF"/>
    <w:rsid w:val="00E048EE"/>
    <w:rsid w:val="00E05F02"/>
    <w:rsid w:val="00E0627C"/>
    <w:rsid w:val="00E0654C"/>
    <w:rsid w:val="00E066B7"/>
    <w:rsid w:val="00E067AB"/>
    <w:rsid w:val="00E06BCE"/>
    <w:rsid w:val="00E07F8F"/>
    <w:rsid w:val="00E10718"/>
    <w:rsid w:val="00E1083E"/>
    <w:rsid w:val="00E10852"/>
    <w:rsid w:val="00E10A47"/>
    <w:rsid w:val="00E10AE8"/>
    <w:rsid w:val="00E110A1"/>
    <w:rsid w:val="00E123E5"/>
    <w:rsid w:val="00E1331A"/>
    <w:rsid w:val="00E13E64"/>
    <w:rsid w:val="00E15306"/>
    <w:rsid w:val="00E15AB2"/>
    <w:rsid w:val="00E17AA6"/>
    <w:rsid w:val="00E20339"/>
    <w:rsid w:val="00E2116D"/>
    <w:rsid w:val="00E22FE9"/>
    <w:rsid w:val="00E2311A"/>
    <w:rsid w:val="00E24AA6"/>
    <w:rsid w:val="00E24BD3"/>
    <w:rsid w:val="00E2534A"/>
    <w:rsid w:val="00E25628"/>
    <w:rsid w:val="00E27B43"/>
    <w:rsid w:val="00E30C5F"/>
    <w:rsid w:val="00E30DE9"/>
    <w:rsid w:val="00E310C0"/>
    <w:rsid w:val="00E3144F"/>
    <w:rsid w:val="00E326F4"/>
    <w:rsid w:val="00E32894"/>
    <w:rsid w:val="00E32B48"/>
    <w:rsid w:val="00E32D8F"/>
    <w:rsid w:val="00E347B1"/>
    <w:rsid w:val="00E37F13"/>
    <w:rsid w:val="00E3BEFD"/>
    <w:rsid w:val="00E4076F"/>
    <w:rsid w:val="00E407B7"/>
    <w:rsid w:val="00E40A80"/>
    <w:rsid w:val="00E4139D"/>
    <w:rsid w:val="00E41D3D"/>
    <w:rsid w:val="00E42936"/>
    <w:rsid w:val="00E431CB"/>
    <w:rsid w:val="00E4356B"/>
    <w:rsid w:val="00E45517"/>
    <w:rsid w:val="00E4590E"/>
    <w:rsid w:val="00E45C95"/>
    <w:rsid w:val="00E47811"/>
    <w:rsid w:val="00E47F5A"/>
    <w:rsid w:val="00E520D9"/>
    <w:rsid w:val="00E551A8"/>
    <w:rsid w:val="00E57745"/>
    <w:rsid w:val="00E578A1"/>
    <w:rsid w:val="00E63BFD"/>
    <w:rsid w:val="00E645BD"/>
    <w:rsid w:val="00E657F1"/>
    <w:rsid w:val="00E65D71"/>
    <w:rsid w:val="00E6715F"/>
    <w:rsid w:val="00E72B87"/>
    <w:rsid w:val="00E7304C"/>
    <w:rsid w:val="00E74FB0"/>
    <w:rsid w:val="00E75196"/>
    <w:rsid w:val="00E756D2"/>
    <w:rsid w:val="00E75FF3"/>
    <w:rsid w:val="00E80C71"/>
    <w:rsid w:val="00E80FB2"/>
    <w:rsid w:val="00E817F9"/>
    <w:rsid w:val="00E82F84"/>
    <w:rsid w:val="00E837D1"/>
    <w:rsid w:val="00E8467B"/>
    <w:rsid w:val="00E86ED2"/>
    <w:rsid w:val="00E905D3"/>
    <w:rsid w:val="00E934FF"/>
    <w:rsid w:val="00E93829"/>
    <w:rsid w:val="00E93C11"/>
    <w:rsid w:val="00E93C6A"/>
    <w:rsid w:val="00E97123"/>
    <w:rsid w:val="00EA050A"/>
    <w:rsid w:val="00EA0BC7"/>
    <w:rsid w:val="00EA2846"/>
    <w:rsid w:val="00EA3084"/>
    <w:rsid w:val="00EA3AB5"/>
    <w:rsid w:val="00EA4DF2"/>
    <w:rsid w:val="00EA5B9F"/>
    <w:rsid w:val="00EA6B32"/>
    <w:rsid w:val="00EB07F4"/>
    <w:rsid w:val="00EB151B"/>
    <w:rsid w:val="00EB1A10"/>
    <w:rsid w:val="00EB40DE"/>
    <w:rsid w:val="00EB438D"/>
    <w:rsid w:val="00EC40AA"/>
    <w:rsid w:val="00EC6BB0"/>
    <w:rsid w:val="00EC714D"/>
    <w:rsid w:val="00EC792A"/>
    <w:rsid w:val="00EC7D4B"/>
    <w:rsid w:val="00ED0CF6"/>
    <w:rsid w:val="00ED1049"/>
    <w:rsid w:val="00ED14BE"/>
    <w:rsid w:val="00ED2AE3"/>
    <w:rsid w:val="00ED3F2E"/>
    <w:rsid w:val="00ED4368"/>
    <w:rsid w:val="00ED5455"/>
    <w:rsid w:val="00ED56EB"/>
    <w:rsid w:val="00EE0FFE"/>
    <w:rsid w:val="00EE1EDB"/>
    <w:rsid w:val="00EE21F0"/>
    <w:rsid w:val="00EE312B"/>
    <w:rsid w:val="00EE4316"/>
    <w:rsid w:val="00EE5464"/>
    <w:rsid w:val="00EE7F07"/>
    <w:rsid w:val="00EF041C"/>
    <w:rsid w:val="00EF1E1A"/>
    <w:rsid w:val="00EF4F6E"/>
    <w:rsid w:val="00EF60EC"/>
    <w:rsid w:val="00EF70AA"/>
    <w:rsid w:val="00F0016E"/>
    <w:rsid w:val="00F002F0"/>
    <w:rsid w:val="00F03865"/>
    <w:rsid w:val="00F03D84"/>
    <w:rsid w:val="00F03DE1"/>
    <w:rsid w:val="00F03ED3"/>
    <w:rsid w:val="00F045BF"/>
    <w:rsid w:val="00F05C25"/>
    <w:rsid w:val="00F0635D"/>
    <w:rsid w:val="00F06D89"/>
    <w:rsid w:val="00F109EC"/>
    <w:rsid w:val="00F111C6"/>
    <w:rsid w:val="00F12AA6"/>
    <w:rsid w:val="00F12DA9"/>
    <w:rsid w:val="00F13C9D"/>
    <w:rsid w:val="00F151C0"/>
    <w:rsid w:val="00F15778"/>
    <w:rsid w:val="00F15B06"/>
    <w:rsid w:val="00F161E6"/>
    <w:rsid w:val="00F176AA"/>
    <w:rsid w:val="00F20861"/>
    <w:rsid w:val="00F21F94"/>
    <w:rsid w:val="00F23EEC"/>
    <w:rsid w:val="00F24613"/>
    <w:rsid w:val="00F2507E"/>
    <w:rsid w:val="00F2674E"/>
    <w:rsid w:val="00F3004F"/>
    <w:rsid w:val="00F33354"/>
    <w:rsid w:val="00F3359F"/>
    <w:rsid w:val="00F33963"/>
    <w:rsid w:val="00F350AE"/>
    <w:rsid w:val="00F35917"/>
    <w:rsid w:val="00F3682E"/>
    <w:rsid w:val="00F43A60"/>
    <w:rsid w:val="00F4446F"/>
    <w:rsid w:val="00F45BF5"/>
    <w:rsid w:val="00F46A0B"/>
    <w:rsid w:val="00F470BF"/>
    <w:rsid w:val="00F4742A"/>
    <w:rsid w:val="00F50BBC"/>
    <w:rsid w:val="00F51C6A"/>
    <w:rsid w:val="00F52363"/>
    <w:rsid w:val="00F535DE"/>
    <w:rsid w:val="00F540F7"/>
    <w:rsid w:val="00F54848"/>
    <w:rsid w:val="00F549AC"/>
    <w:rsid w:val="00F558C3"/>
    <w:rsid w:val="00F55A94"/>
    <w:rsid w:val="00F569DC"/>
    <w:rsid w:val="00F56C54"/>
    <w:rsid w:val="00F56C56"/>
    <w:rsid w:val="00F56C8D"/>
    <w:rsid w:val="00F56DBA"/>
    <w:rsid w:val="00F60926"/>
    <w:rsid w:val="00F61167"/>
    <w:rsid w:val="00F61BA5"/>
    <w:rsid w:val="00F62DE3"/>
    <w:rsid w:val="00F64564"/>
    <w:rsid w:val="00F6678C"/>
    <w:rsid w:val="00F66D37"/>
    <w:rsid w:val="00F670BA"/>
    <w:rsid w:val="00F70A6D"/>
    <w:rsid w:val="00F71DB0"/>
    <w:rsid w:val="00F7235A"/>
    <w:rsid w:val="00F72DE9"/>
    <w:rsid w:val="00F72E22"/>
    <w:rsid w:val="00F72F02"/>
    <w:rsid w:val="00F73B18"/>
    <w:rsid w:val="00F74395"/>
    <w:rsid w:val="00F7620D"/>
    <w:rsid w:val="00F76621"/>
    <w:rsid w:val="00F77073"/>
    <w:rsid w:val="00F77D61"/>
    <w:rsid w:val="00F80EE9"/>
    <w:rsid w:val="00F814AD"/>
    <w:rsid w:val="00F83E37"/>
    <w:rsid w:val="00F84499"/>
    <w:rsid w:val="00F853F6"/>
    <w:rsid w:val="00F866D0"/>
    <w:rsid w:val="00F908F0"/>
    <w:rsid w:val="00F9367C"/>
    <w:rsid w:val="00F94E37"/>
    <w:rsid w:val="00F951CD"/>
    <w:rsid w:val="00F95DC7"/>
    <w:rsid w:val="00FA02D2"/>
    <w:rsid w:val="00FA140A"/>
    <w:rsid w:val="00FA17D1"/>
    <w:rsid w:val="00FA2BAF"/>
    <w:rsid w:val="00FA2BDB"/>
    <w:rsid w:val="00FA2DFF"/>
    <w:rsid w:val="00FA3542"/>
    <w:rsid w:val="00FA36EC"/>
    <w:rsid w:val="00FA5429"/>
    <w:rsid w:val="00FA583F"/>
    <w:rsid w:val="00FA6118"/>
    <w:rsid w:val="00FA62EA"/>
    <w:rsid w:val="00FA7766"/>
    <w:rsid w:val="00FA7BBB"/>
    <w:rsid w:val="00FB06CA"/>
    <w:rsid w:val="00FB0A95"/>
    <w:rsid w:val="00FB1742"/>
    <w:rsid w:val="00FB19B3"/>
    <w:rsid w:val="00FB20F3"/>
    <w:rsid w:val="00FB3265"/>
    <w:rsid w:val="00FB354B"/>
    <w:rsid w:val="00FB3E26"/>
    <w:rsid w:val="00FB571D"/>
    <w:rsid w:val="00FB6547"/>
    <w:rsid w:val="00FB6930"/>
    <w:rsid w:val="00FB6CBE"/>
    <w:rsid w:val="00FB6F41"/>
    <w:rsid w:val="00FC064E"/>
    <w:rsid w:val="00FC0CA8"/>
    <w:rsid w:val="00FC1AF4"/>
    <w:rsid w:val="00FC2591"/>
    <w:rsid w:val="00FC27AE"/>
    <w:rsid w:val="00FC3384"/>
    <w:rsid w:val="00FC3C50"/>
    <w:rsid w:val="00FC4480"/>
    <w:rsid w:val="00FC5CAC"/>
    <w:rsid w:val="00FC62D8"/>
    <w:rsid w:val="00FC69CD"/>
    <w:rsid w:val="00FC7950"/>
    <w:rsid w:val="00FC7CB1"/>
    <w:rsid w:val="00FD423F"/>
    <w:rsid w:val="00FD4A5F"/>
    <w:rsid w:val="00FD4D28"/>
    <w:rsid w:val="00FD7613"/>
    <w:rsid w:val="00FD776F"/>
    <w:rsid w:val="00FE039F"/>
    <w:rsid w:val="00FE09B3"/>
    <w:rsid w:val="00FE2981"/>
    <w:rsid w:val="00FE29A4"/>
    <w:rsid w:val="00FE2F89"/>
    <w:rsid w:val="00FE366B"/>
    <w:rsid w:val="00FE5330"/>
    <w:rsid w:val="00FF1692"/>
    <w:rsid w:val="00FF2CD2"/>
    <w:rsid w:val="00FF3B5A"/>
    <w:rsid w:val="00FF3B78"/>
    <w:rsid w:val="00FF4424"/>
    <w:rsid w:val="00FF44A3"/>
    <w:rsid w:val="00FF489D"/>
    <w:rsid w:val="00FF4A85"/>
    <w:rsid w:val="00FF5912"/>
    <w:rsid w:val="00FF75D0"/>
    <w:rsid w:val="00FF7BAC"/>
    <w:rsid w:val="01376A24"/>
    <w:rsid w:val="014B1406"/>
    <w:rsid w:val="016595C8"/>
    <w:rsid w:val="01ACFC93"/>
    <w:rsid w:val="0221D09E"/>
    <w:rsid w:val="023E3B82"/>
    <w:rsid w:val="0247F900"/>
    <w:rsid w:val="025A0474"/>
    <w:rsid w:val="029C093D"/>
    <w:rsid w:val="02AEA7F8"/>
    <w:rsid w:val="02F29684"/>
    <w:rsid w:val="0325213B"/>
    <w:rsid w:val="0357A88B"/>
    <w:rsid w:val="03580C75"/>
    <w:rsid w:val="04089CAB"/>
    <w:rsid w:val="040D1299"/>
    <w:rsid w:val="04669838"/>
    <w:rsid w:val="04B0E40E"/>
    <w:rsid w:val="04EA445B"/>
    <w:rsid w:val="04FE2FB3"/>
    <w:rsid w:val="05105112"/>
    <w:rsid w:val="0519FD90"/>
    <w:rsid w:val="0531FC49"/>
    <w:rsid w:val="053A243D"/>
    <w:rsid w:val="055BBFCD"/>
    <w:rsid w:val="066AC2D2"/>
    <w:rsid w:val="07037243"/>
    <w:rsid w:val="0709B0A1"/>
    <w:rsid w:val="07A2900E"/>
    <w:rsid w:val="07CE2DED"/>
    <w:rsid w:val="07DC37BC"/>
    <w:rsid w:val="07F6EFBE"/>
    <w:rsid w:val="07FDB486"/>
    <w:rsid w:val="084048B1"/>
    <w:rsid w:val="0884B624"/>
    <w:rsid w:val="095CD7E2"/>
    <w:rsid w:val="09677FFF"/>
    <w:rsid w:val="09952887"/>
    <w:rsid w:val="09B20DE4"/>
    <w:rsid w:val="09FC9FC3"/>
    <w:rsid w:val="0A11590F"/>
    <w:rsid w:val="0A1EBF3D"/>
    <w:rsid w:val="0A38A1F1"/>
    <w:rsid w:val="0A40AAB3"/>
    <w:rsid w:val="0AA114B2"/>
    <w:rsid w:val="0ABB480A"/>
    <w:rsid w:val="0B8FD9C1"/>
    <w:rsid w:val="0BBB874D"/>
    <w:rsid w:val="0BBCD955"/>
    <w:rsid w:val="0BED5234"/>
    <w:rsid w:val="0BEFC351"/>
    <w:rsid w:val="0C05F617"/>
    <w:rsid w:val="0C3CAA6E"/>
    <w:rsid w:val="0C45E302"/>
    <w:rsid w:val="0C90B27C"/>
    <w:rsid w:val="0CE4D8FC"/>
    <w:rsid w:val="0CF6B7F2"/>
    <w:rsid w:val="0CF9D97A"/>
    <w:rsid w:val="0D289CEE"/>
    <w:rsid w:val="0D9A0B7B"/>
    <w:rsid w:val="0E32AFA3"/>
    <w:rsid w:val="0EA6A24C"/>
    <w:rsid w:val="0ED49358"/>
    <w:rsid w:val="0EF12B23"/>
    <w:rsid w:val="0F55BBBC"/>
    <w:rsid w:val="0F9CA289"/>
    <w:rsid w:val="0FBE1354"/>
    <w:rsid w:val="0FC3FE7A"/>
    <w:rsid w:val="0FCA48B2"/>
    <w:rsid w:val="0FCBEC15"/>
    <w:rsid w:val="108278F9"/>
    <w:rsid w:val="109E6AE1"/>
    <w:rsid w:val="109FDFE4"/>
    <w:rsid w:val="10A2B1EF"/>
    <w:rsid w:val="10BDCEC1"/>
    <w:rsid w:val="10CE5D05"/>
    <w:rsid w:val="11902E77"/>
    <w:rsid w:val="11BB7148"/>
    <w:rsid w:val="11D1A2FD"/>
    <w:rsid w:val="1205C861"/>
    <w:rsid w:val="12327E0A"/>
    <w:rsid w:val="1235D9F6"/>
    <w:rsid w:val="1248ED11"/>
    <w:rsid w:val="12909CE5"/>
    <w:rsid w:val="12F73CFA"/>
    <w:rsid w:val="13090B85"/>
    <w:rsid w:val="1324945C"/>
    <w:rsid w:val="13A6498E"/>
    <w:rsid w:val="13A91CCC"/>
    <w:rsid w:val="13F9D59A"/>
    <w:rsid w:val="140F5E6E"/>
    <w:rsid w:val="1451AC87"/>
    <w:rsid w:val="146FBD99"/>
    <w:rsid w:val="14714C78"/>
    <w:rsid w:val="149D6CF1"/>
    <w:rsid w:val="14F44D00"/>
    <w:rsid w:val="15283D66"/>
    <w:rsid w:val="154F46B4"/>
    <w:rsid w:val="16264978"/>
    <w:rsid w:val="16294615"/>
    <w:rsid w:val="163D7F75"/>
    <w:rsid w:val="1671EEFF"/>
    <w:rsid w:val="16A62235"/>
    <w:rsid w:val="16D67760"/>
    <w:rsid w:val="17020CB8"/>
    <w:rsid w:val="170731C3"/>
    <w:rsid w:val="1716B2C3"/>
    <w:rsid w:val="178CF6AE"/>
    <w:rsid w:val="17908E49"/>
    <w:rsid w:val="179663E7"/>
    <w:rsid w:val="17A0CEBC"/>
    <w:rsid w:val="17B4174A"/>
    <w:rsid w:val="17B48ECC"/>
    <w:rsid w:val="180D183B"/>
    <w:rsid w:val="184E6C0A"/>
    <w:rsid w:val="1866F682"/>
    <w:rsid w:val="18C18B50"/>
    <w:rsid w:val="19A01B7B"/>
    <w:rsid w:val="1A0EE6E6"/>
    <w:rsid w:val="1A222BDF"/>
    <w:rsid w:val="1A2F90DB"/>
    <w:rsid w:val="1A5BF17F"/>
    <w:rsid w:val="1A902C7A"/>
    <w:rsid w:val="1AC74355"/>
    <w:rsid w:val="1ACA3C62"/>
    <w:rsid w:val="1AD987E9"/>
    <w:rsid w:val="1AEC0884"/>
    <w:rsid w:val="1BBF95CD"/>
    <w:rsid w:val="1C291086"/>
    <w:rsid w:val="1C29E8DE"/>
    <w:rsid w:val="1C6840B9"/>
    <w:rsid w:val="1C7B4281"/>
    <w:rsid w:val="1C8EDE2D"/>
    <w:rsid w:val="1CB719A9"/>
    <w:rsid w:val="1D097D11"/>
    <w:rsid w:val="1D528BCA"/>
    <w:rsid w:val="1D58E56D"/>
    <w:rsid w:val="1D93FAA1"/>
    <w:rsid w:val="1DAECA70"/>
    <w:rsid w:val="1EC2CE9C"/>
    <w:rsid w:val="1EF4981E"/>
    <w:rsid w:val="1F078ADD"/>
    <w:rsid w:val="1F64C8C7"/>
    <w:rsid w:val="1F8B8415"/>
    <w:rsid w:val="1FB7A1D6"/>
    <w:rsid w:val="1FBA2D1B"/>
    <w:rsid w:val="2016E8D0"/>
    <w:rsid w:val="20E79D44"/>
    <w:rsid w:val="21AFD18E"/>
    <w:rsid w:val="21F41AEB"/>
    <w:rsid w:val="21F701A8"/>
    <w:rsid w:val="21F93AB7"/>
    <w:rsid w:val="2235B993"/>
    <w:rsid w:val="22728E5A"/>
    <w:rsid w:val="22D68234"/>
    <w:rsid w:val="231B917D"/>
    <w:rsid w:val="2330F120"/>
    <w:rsid w:val="2388CA35"/>
    <w:rsid w:val="23903EB8"/>
    <w:rsid w:val="241EA018"/>
    <w:rsid w:val="246F478E"/>
    <w:rsid w:val="24A97904"/>
    <w:rsid w:val="24BE1943"/>
    <w:rsid w:val="24D33EF2"/>
    <w:rsid w:val="25354FEA"/>
    <w:rsid w:val="2556BAB1"/>
    <w:rsid w:val="2570B130"/>
    <w:rsid w:val="259FF53D"/>
    <w:rsid w:val="25E8A6FE"/>
    <w:rsid w:val="26104BEB"/>
    <w:rsid w:val="2684A342"/>
    <w:rsid w:val="26DCC55F"/>
    <w:rsid w:val="270ACE09"/>
    <w:rsid w:val="27977104"/>
    <w:rsid w:val="27D46D47"/>
    <w:rsid w:val="27E235FE"/>
    <w:rsid w:val="28995D2A"/>
    <w:rsid w:val="28EBBFEA"/>
    <w:rsid w:val="28F2E000"/>
    <w:rsid w:val="290060D8"/>
    <w:rsid w:val="29050A47"/>
    <w:rsid w:val="295CEB29"/>
    <w:rsid w:val="2995C275"/>
    <w:rsid w:val="29B26861"/>
    <w:rsid w:val="29CE8890"/>
    <w:rsid w:val="2A2D8600"/>
    <w:rsid w:val="2A2EC26A"/>
    <w:rsid w:val="2A89C3EC"/>
    <w:rsid w:val="2ACF2812"/>
    <w:rsid w:val="2B1B2788"/>
    <w:rsid w:val="2B659E66"/>
    <w:rsid w:val="2B6B3FF7"/>
    <w:rsid w:val="2B7B6C04"/>
    <w:rsid w:val="2BF3B85F"/>
    <w:rsid w:val="2C0455A3"/>
    <w:rsid w:val="2C5F1F84"/>
    <w:rsid w:val="2CDB1D3E"/>
    <w:rsid w:val="2D3E351C"/>
    <w:rsid w:val="2D4BB93D"/>
    <w:rsid w:val="2D58B739"/>
    <w:rsid w:val="2E28312F"/>
    <w:rsid w:val="2E37D9AD"/>
    <w:rsid w:val="2E51A910"/>
    <w:rsid w:val="2ED197C5"/>
    <w:rsid w:val="2EDF5B70"/>
    <w:rsid w:val="2F3C86A4"/>
    <w:rsid w:val="2F4B4B0A"/>
    <w:rsid w:val="2F596048"/>
    <w:rsid w:val="2F66B820"/>
    <w:rsid w:val="2F8DC578"/>
    <w:rsid w:val="2FBDA893"/>
    <w:rsid w:val="2FF19CBD"/>
    <w:rsid w:val="30144882"/>
    <w:rsid w:val="3021AF34"/>
    <w:rsid w:val="3072B0B1"/>
    <w:rsid w:val="307CC7CB"/>
    <w:rsid w:val="31092744"/>
    <w:rsid w:val="31426B28"/>
    <w:rsid w:val="31879DB8"/>
    <w:rsid w:val="319ED435"/>
    <w:rsid w:val="31E4DA92"/>
    <w:rsid w:val="32217E55"/>
    <w:rsid w:val="32D2C5CE"/>
    <w:rsid w:val="32F1CA06"/>
    <w:rsid w:val="32F60C97"/>
    <w:rsid w:val="3332309A"/>
    <w:rsid w:val="3366F438"/>
    <w:rsid w:val="3386F852"/>
    <w:rsid w:val="33D8E2D0"/>
    <w:rsid w:val="3411A760"/>
    <w:rsid w:val="344317D2"/>
    <w:rsid w:val="34476539"/>
    <w:rsid w:val="34685C6B"/>
    <w:rsid w:val="347D1385"/>
    <w:rsid w:val="34A1C974"/>
    <w:rsid w:val="34B762C7"/>
    <w:rsid w:val="34D8CA50"/>
    <w:rsid w:val="34F9FD30"/>
    <w:rsid w:val="35099475"/>
    <w:rsid w:val="355122E2"/>
    <w:rsid w:val="357B396C"/>
    <w:rsid w:val="35C82AF9"/>
    <w:rsid w:val="36212655"/>
    <w:rsid w:val="36767317"/>
    <w:rsid w:val="367A375A"/>
    <w:rsid w:val="36823652"/>
    <w:rsid w:val="369EC3BB"/>
    <w:rsid w:val="36A65C18"/>
    <w:rsid w:val="36AEA89A"/>
    <w:rsid w:val="37058950"/>
    <w:rsid w:val="372E4869"/>
    <w:rsid w:val="373CD0E4"/>
    <w:rsid w:val="37998C5F"/>
    <w:rsid w:val="37BC8CF5"/>
    <w:rsid w:val="37D7A2B5"/>
    <w:rsid w:val="38017000"/>
    <w:rsid w:val="3862E687"/>
    <w:rsid w:val="387B2AB0"/>
    <w:rsid w:val="38B64C88"/>
    <w:rsid w:val="38EF5429"/>
    <w:rsid w:val="38F22412"/>
    <w:rsid w:val="3912E270"/>
    <w:rsid w:val="3917AD74"/>
    <w:rsid w:val="39532FA8"/>
    <w:rsid w:val="398FE379"/>
    <w:rsid w:val="39B00452"/>
    <w:rsid w:val="39B262A2"/>
    <w:rsid w:val="39E079D1"/>
    <w:rsid w:val="39FA7058"/>
    <w:rsid w:val="3A9CED45"/>
    <w:rsid w:val="3AB57C96"/>
    <w:rsid w:val="3AB6B12A"/>
    <w:rsid w:val="3ADF084E"/>
    <w:rsid w:val="3B1F5F9A"/>
    <w:rsid w:val="3B24F5AC"/>
    <w:rsid w:val="3B3F342C"/>
    <w:rsid w:val="3B7601FA"/>
    <w:rsid w:val="3B8277B1"/>
    <w:rsid w:val="3BB35395"/>
    <w:rsid w:val="3BB36F0A"/>
    <w:rsid w:val="3C6F7A5B"/>
    <w:rsid w:val="3C8F9BE8"/>
    <w:rsid w:val="3CA4C7C6"/>
    <w:rsid w:val="3CC85522"/>
    <w:rsid w:val="3CD386A8"/>
    <w:rsid w:val="3CDA9690"/>
    <w:rsid w:val="3CFDA983"/>
    <w:rsid w:val="3D441C76"/>
    <w:rsid w:val="3D6A0793"/>
    <w:rsid w:val="3D6DDCFD"/>
    <w:rsid w:val="3D78230D"/>
    <w:rsid w:val="3D8DA291"/>
    <w:rsid w:val="3D98DDDD"/>
    <w:rsid w:val="3DAE2BD2"/>
    <w:rsid w:val="3DB07A30"/>
    <w:rsid w:val="3DCC5D82"/>
    <w:rsid w:val="3F0508B9"/>
    <w:rsid w:val="3F13EA10"/>
    <w:rsid w:val="3F2EE795"/>
    <w:rsid w:val="3F57AE2D"/>
    <w:rsid w:val="3F6FCFCA"/>
    <w:rsid w:val="3F9B7303"/>
    <w:rsid w:val="3FD2FEE1"/>
    <w:rsid w:val="3FF7D740"/>
    <w:rsid w:val="4007C80C"/>
    <w:rsid w:val="40338CE9"/>
    <w:rsid w:val="4057FEA6"/>
    <w:rsid w:val="406E4D6D"/>
    <w:rsid w:val="4086379E"/>
    <w:rsid w:val="4105E53C"/>
    <w:rsid w:val="41584B3E"/>
    <w:rsid w:val="415C4526"/>
    <w:rsid w:val="415E8B6A"/>
    <w:rsid w:val="416810AA"/>
    <w:rsid w:val="4169C795"/>
    <w:rsid w:val="419B524C"/>
    <w:rsid w:val="41A51578"/>
    <w:rsid w:val="41F14A65"/>
    <w:rsid w:val="41FCE280"/>
    <w:rsid w:val="42348C92"/>
    <w:rsid w:val="424FB73F"/>
    <w:rsid w:val="439304E3"/>
    <w:rsid w:val="43BFD4C1"/>
    <w:rsid w:val="43C0E519"/>
    <w:rsid w:val="43FDC8D1"/>
    <w:rsid w:val="442803DA"/>
    <w:rsid w:val="44A841A0"/>
    <w:rsid w:val="451D0ECC"/>
    <w:rsid w:val="453C9EDC"/>
    <w:rsid w:val="45877331"/>
    <w:rsid w:val="45E13FE4"/>
    <w:rsid w:val="45E80412"/>
    <w:rsid w:val="461D646B"/>
    <w:rsid w:val="4625D2F5"/>
    <w:rsid w:val="463E25C7"/>
    <w:rsid w:val="4647D864"/>
    <w:rsid w:val="467A7E5D"/>
    <w:rsid w:val="46B1CDBC"/>
    <w:rsid w:val="46DDF0AD"/>
    <w:rsid w:val="472AC678"/>
    <w:rsid w:val="473AEEA8"/>
    <w:rsid w:val="478CB18C"/>
    <w:rsid w:val="47A99DFD"/>
    <w:rsid w:val="47CBAB96"/>
    <w:rsid w:val="47E2FCE3"/>
    <w:rsid w:val="484A9B61"/>
    <w:rsid w:val="4895E531"/>
    <w:rsid w:val="48AD1633"/>
    <w:rsid w:val="48B77A2E"/>
    <w:rsid w:val="48BE788E"/>
    <w:rsid w:val="48E337BE"/>
    <w:rsid w:val="48FAD87F"/>
    <w:rsid w:val="499DC41B"/>
    <w:rsid w:val="49AEBE82"/>
    <w:rsid w:val="49CA729B"/>
    <w:rsid w:val="4A16B064"/>
    <w:rsid w:val="4A216909"/>
    <w:rsid w:val="4A2AC330"/>
    <w:rsid w:val="4A3E9146"/>
    <w:rsid w:val="4AC3AF7F"/>
    <w:rsid w:val="4ACAFC55"/>
    <w:rsid w:val="4AE3EFD1"/>
    <w:rsid w:val="4AF4CACA"/>
    <w:rsid w:val="4B004109"/>
    <w:rsid w:val="4BD0AC6F"/>
    <w:rsid w:val="4BF6A1AD"/>
    <w:rsid w:val="4C24F78D"/>
    <w:rsid w:val="4C30E911"/>
    <w:rsid w:val="4C9577E6"/>
    <w:rsid w:val="4CC45CEE"/>
    <w:rsid w:val="4CEC9783"/>
    <w:rsid w:val="4D40714F"/>
    <w:rsid w:val="4D814CF9"/>
    <w:rsid w:val="4E0B2B8D"/>
    <w:rsid w:val="4E15176F"/>
    <w:rsid w:val="4E3A2658"/>
    <w:rsid w:val="4FB27A64"/>
    <w:rsid w:val="4FB96EE9"/>
    <w:rsid w:val="4FCEBDAD"/>
    <w:rsid w:val="4FE5C961"/>
    <w:rsid w:val="4FFA4F74"/>
    <w:rsid w:val="5047C645"/>
    <w:rsid w:val="50B94270"/>
    <w:rsid w:val="50F4EF6F"/>
    <w:rsid w:val="513F67DD"/>
    <w:rsid w:val="514740AA"/>
    <w:rsid w:val="51967D9B"/>
    <w:rsid w:val="51A6224F"/>
    <w:rsid w:val="52183A58"/>
    <w:rsid w:val="521D0B7F"/>
    <w:rsid w:val="522055BF"/>
    <w:rsid w:val="52E2E0A3"/>
    <w:rsid w:val="535A4B87"/>
    <w:rsid w:val="53DA9DC4"/>
    <w:rsid w:val="53E0030B"/>
    <w:rsid w:val="54188C08"/>
    <w:rsid w:val="54A6F2F9"/>
    <w:rsid w:val="5579B475"/>
    <w:rsid w:val="557E75D1"/>
    <w:rsid w:val="55EA5DF0"/>
    <w:rsid w:val="55FCD0B7"/>
    <w:rsid w:val="5605C53C"/>
    <w:rsid w:val="56433A04"/>
    <w:rsid w:val="566BE179"/>
    <w:rsid w:val="579EA443"/>
    <w:rsid w:val="57BA9E6E"/>
    <w:rsid w:val="581A38EC"/>
    <w:rsid w:val="586D780A"/>
    <w:rsid w:val="587A20AB"/>
    <w:rsid w:val="59427DC5"/>
    <w:rsid w:val="59F89029"/>
    <w:rsid w:val="5A4B05C6"/>
    <w:rsid w:val="5A566B19"/>
    <w:rsid w:val="5A70FF5E"/>
    <w:rsid w:val="5B01900F"/>
    <w:rsid w:val="5B4653F0"/>
    <w:rsid w:val="5B4FB1B6"/>
    <w:rsid w:val="5B9954DF"/>
    <w:rsid w:val="5BBDAEB6"/>
    <w:rsid w:val="5BD7C96D"/>
    <w:rsid w:val="5C0F1D1E"/>
    <w:rsid w:val="5C23D094"/>
    <w:rsid w:val="5C2D0297"/>
    <w:rsid w:val="5CE74809"/>
    <w:rsid w:val="5D47F89A"/>
    <w:rsid w:val="5D5A9FF1"/>
    <w:rsid w:val="5D6C9839"/>
    <w:rsid w:val="5D88FDE5"/>
    <w:rsid w:val="5D9A56DC"/>
    <w:rsid w:val="5DAA02AA"/>
    <w:rsid w:val="5DBB546F"/>
    <w:rsid w:val="5DC652E8"/>
    <w:rsid w:val="5DCC7719"/>
    <w:rsid w:val="5DFDDE0F"/>
    <w:rsid w:val="5E12B4AE"/>
    <w:rsid w:val="5EBBDACF"/>
    <w:rsid w:val="5F37894B"/>
    <w:rsid w:val="5F85C8F2"/>
    <w:rsid w:val="5F9B7892"/>
    <w:rsid w:val="5FEAD69B"/>
    <w:rsid w:val="600BC09F"/>
    <w:rsid w:val="60125710"/>
    <w:rsid w:val="60510904"/>
    <w:rsid w:val="60BA39FB"/>
    <w:rsid w:val="60C9BEF8"/>
    <w:rsid w:val="60D6D435"/>
    <w:rsid w:val="6119E51F"/>
    <w:rsid w:val="61C83E59"/>
    <w:rsid w:val="62004775"/>
    <w:rsid w:val="62608B87"/>
    <w:rsid w:val="6277F5FF"/>
    <w:rsid w:val="628B34C7"/>
    <w:rsid w:val="62A717FA"/>
    <w:rsid w:val="62A742A1"/>
    <w:rsid w:val="62AF9AA2"/>
    <w:rsid w:val="62B6EB01"/>
    <w:rsid w:val="6317DBCD"/>
    <w:rsid w:val="63640A7C"/>
    <w:rsid w:val="63877C8E"/>
    <w:rsid w:val="63C1B07B"/>
    <w:rsid w:val="63E6D24A"/>
    <w:rsid w:val="6423A8C8"/>
    <w:rsid w:val="64445AE4"/>
    <w:rsid w:val="64482EDF"/>
    <w:rsid w:val="646BB629"/>
    <w:rsid w:val="64B95B52"/>
    <w:rsid w:val="64F9C0EA"/>
    <w:rsid w:val="65EE17C8"/>
    <w:rsid w:val="6612CD2A"/>
    <w:rsid w:val="662475FF"/>
    <w:rsid w:val="6635766D"/>
    <w:rsid w:val="663ECFEE"/>
    <w:rsid w:val="664322F0"/>
    <w:rsid w:val="66517E82"/>
    <w:rsid w:val="66C56D45"/>
    <w:rsid w:val="67078C72"/>
    <w:rsid w:val="6713F6F8"/>
    <w:rsid w:val="67AC45C7"/>
    <w:rsid w:val="67B3E5A0"/>
    <w:rsid w:val="67CED5B3"/>
    <w:rsid w:val="680AA143"/>
    <w:rsid w:val="6875F069"/>
    <w:rsid w:val="69347718"/>
    <w:rsid w:val="69435011"/>
    <w:rsid w:val="69F8CDA3"/>
    <w:rsid w:val="69FBA43E"/>
    <w:rsid w:val="6A50EC31"/>
    <w:rsid w:val="6A68D1E9"/>
    <w:rsid w:val="6A7E7D2B"/>
    <w:rsid w:val="6AC1B7DB"/>
    <w:rsid w:val="6AC26310"/>
    <w:rsid w:val="6AFE0AF1"/>
    <w:rsid w:val="6B269744"/>
    <w:rsid w:val="6B3407A2"/>
    <w:rsid w:val="6B45E795"/>
    <w:rsid w:val="6BCFEE84"/>
    <w:rsid w:val="6BE2631F"/>
    <w:rsid w:val="6C1303DD"/>
    <w:rsid w:val="6C2CD12D"/>
    <w:rsid w:val="6C851CD1"/>
    <w:rsid w:val="6C997B18"/>
    <w:rsid w:val="6D59BCDF"/>
    <w:rsid w:val="6D80BA1F"/>
    <w:rsid w:val="6E0C9AC7"/>
    <w:rsid w:val="6E0D00F6"/>
    <w:rsid w:val="6E426F78"/>
    <w:rsid w:val="6E88A6B5"/>
    <w:rsid w:val="6EDFB671"/>
    <w:rsid w:val="6F50AA1C"/>
    <w:rsid w:val="700BEB84"/>
    <w:rsid w:val="7053B05D"/>
    <w:rsid w:val="706BE29A"/>
    <w:rsid w:val="7159525A"/>
    <w:rsid w:val="71A3683F"/>
    <w:rsid w:val="71F2BA0D"/>
    <w:rsid w:val="72007B84"/>
    <w:rsid w:val="72395230"/>
    <w:rsid w:val="723E7301"/>
    <w:rsid w:val="729F2B3A"/>
    <w:rsid w:val="72C50D03"/>
    <w:rsid w:val="734FA063"/>
    <w:rsid w:val="73518AF6"/>
    <w:rsid w:val="737A2B52"/>
    <w:rsid w:val="73902B8F"/>
    <w:rsid w:val="73B82F0B"/>
    <w:rsid w:val="73E87E68"/>
    <w:rsid w:val="7419086C"/>
    <w:rsid w:val="742A9AA5"/>
    <w:rsid w:val="74310E22"/>
    <w:rsid w:val="74853443"/>
    <w:rsid w:val="74BF885B"/>
    <w:rsid w:val="755DFBD2"/>
    <w:rsid w:val="757E2CA6"/>
    <w:rsid w:val="75B5F4FE"/>
    <w:rsid w:val="75BD752D"/>
    <w:rsid w:val="75FEE489"/>
    <w:rsid w:val="7619A9C8"/>
    <w:rsid w:val="767E310D"/>
    <w:rsid w:val="76C94E2C"/>
    <w:rsid w:val="76F279E7"/>
    <w:rsid w:val="77378172"/>
    <w:rsid w:val="774C58DD"/>
    <w:rsid w:val="777885D1"/>
    <w:rsid w:val="778BAB71"/>
    <w:rsid w:val="7792D356"/>
    <w:rsid w:val="77CA988B"/>
    <w:rsid w:val="77D2DA58"/>
    <w:rsid w:val="78DC241E"/>
    <w:rsid w:val="79676C5D"/>
    <w:rsid w:val="79AD5DCE"/>
    <w:rsid w:val="7A175964"/>
    <w:rsid w:val="7A1B7A7F"/>
    <w:rsid w:val="7A212B0B"/>
    <w:rsid w:val="7A4DE542"/>
    <w:rsid w:val="7A89FBA4"/>
    <w:rsid w:val="7A8A459C"/>
    <w:rsid w:val="7A9FAE6F"/>
    <w:rsid w:val="7A9FC5EE"/>
    <w:rsid w:val="7AA93792"/>
    <w:rsid w:val="7ABEED93"/>
    <w:rsid w:val="7B050A66"/>
    <w:rsid w:val="7B9BF918"/>
    <w:rsid w:val="7BA3FCA9"/>
    <w:rsid w:val="7BB73114"/>
    <w:rsid w:val="7C71696C"/>
    <w:rsid w:val="7CE75357"/>
    <w:rsid w:val="7D300591"/>
    <w:rsid w:val="7D423B0D"/>
    <w:rsid w:val="7D4B1FB9"/>
    <w:rsid w:val="7D4D6E75"/>
    <w:rsid w:val="7D6DC9A3"/>
    <w:rsid w:val="7DE79967"/>
    <w:rsid w:val="7F346722"/>
    <w:rsid w:val="7F3FC76C"/>
    <w:rsid w:val="7F4B3EFD"/>
    <w:rsid w:val="7F51623A"/>
    <w:rsid w:val="7FB71784"/>
    <w:rsid w:val="7FCCAD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B82CE"/>
  <w15:chartTrackingRefBased/>
  <w15:docId w15:val="{3A224EAF-0E54-4A75-B856-D5E48C7AC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27B3"/>
    <w:rPr>
      <w:rFonts w:ascii="Arial" w:hAnsi="Arial" w:eastAsiaTheme="minorEastAsia"/>
      <w:lang w:val="en-US"/>
    </w:rPr>
  </w:style>
  <w:style w:type="paragraph" w:styleId="Heading1">
    <w:name w:val="heading 1"/>
    <w:basedOn w:val="Normal"/>
    <w:next w:val="Normal"/>
    <w:link w:val="Heading1Char"/>
    <w:uiPriority w:val="9"/>
    <w:qFormat/>
    <w:rsid w:val="005B27B3"/>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7B3"/>
    <w:pPr>
      <w:keepNext/>
      <w:keepLines/>
      <w:spacing w:before="160" w:after="80"/>
      <w:outlineLvl w:val="1"/>
    </w:pPr>
    <w:rPr>
      <w:rFonts w:cs="Arial" w:eastAsiaTheme="majorEastAsia"/>
      <w:b/>
      <w:bCs/>
      <w:color w:val="0F4761" w:themeColor="accent1" w:themeShade="BF"/>
      <w:sz w:val="32"/>
      <w:szCs w:val="32"/>
    </w:rPr>
  </w:style>
  <w:style w:type="paragraph" w:styleId="Heading3">
    <w:name w:val="heading 3"/>
    <w:basedOn w:val="Normal"/>
    <w:next w:val="Normal"/>
    <w:link w:val="Heading3Char"/>
    <w:autoRedefine/>
    <w:uiPriority w:val="9"/>
    <w:unhideWhenUsed/>
    <w:qFormat/>
    <w:rsid w:val="005B27B3"/>
    <w:pPr>
      <w:keepNext/>
      <w:keepLines/>
      <w:spacing w:before="160" w:after="80"/>
      <w:outlineLvl w:val="2"/>
    </w:pPr>
    <w:rPr>
      <w:rFonts w:cs="Arial"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E34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5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347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7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7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7B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47B1"/>
    <w:rPr>
      <w:rFonts w:ascii="Arial" w:hAnsi="Arial"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rsid w:val="00E347B1"/>
    <w:rPr>
      <w:rFonts w:ascii="Arial" w:hAnsi="Arial" w:cs="Arial" w:eastAsiaTheme="majorEastAsia"/>
      <w:b/>
      <w:bCs/>
      <w:color w:val="0F4761" w:themeColor="accent1" w:themeShade="BF"/>
      <w:sz w:val="32"/>
      <w:szCs w:val="32"/>
      <w:lang w:val="en-US"/>
    </w:rPr>
  </w:style>
  <w:style w:type="character" w:styleId="Heading3Char" w:customStyle="1">
    <w:name w:val="Heading 3 Char"/>
    <w:basedOn w:val="DefaultParagraphFont"/>
    <w:link w:val="Heading3"/>
    <w:uiPriority w:val="9"/>
    <w:rsid w:val="00E347B1"/>
    <w:rPr>
      <w:rFonts w:ascii="Arial" w:hAnsi="Arial" w:cs="Arial" w:eastAsiaTheme="majorEastAsia"/>
      <w:color w:val="0F4761" w:themeColor="accent1" w:themeShade="BF"/>
      <w:sz w:val="28"/>
      <w:szCs w:val="28"/>
      <w:lang w:val="en-US"/>
    </w:rPr>
  </w:style>
  <w:style w:type="character" w:styleId="Heading4Char" w:customStyle="1">
    <w:name w:val="Heading 4 Char"/>
    <w:basedOn w:val="DefaultParagraphFont"/>
    <w:link w:val="Heading4"/>
    <w:uiPriority w:val="9"/>
    <w:rsid w:val="00E347B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E347B1"/>
    <w:rPr>
      <w:rFonts w:ascii="Arial" w:hAnsi="Arial" w:eastAsiaTheme="majorEastAsia" w:cstheme="majorBidi"/>
      <w:color w:val="0F4761" w:themeColor="accent1" w:themeShade="BF"/>
      <w:lang w:val="en-US"/>
    </w:rPr>
  </w:style>
  <w:style w:type="character" w:styleId="Heading6Char" w:customStyle="1">
    <w:name w:val="Heading 6 Char"/>
    <w:basedOn w:val="DefaultParagraphFont"/>
    <w:link w:val="Heading6"/>
    <w:uiPriority w:val="9"/>
    <w:rsid w:val="00E347B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347B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347B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347B1"/>
    <w:rPr>
      <w:rFonts w:eastAsiaTheme="majorEastAsia" w:cstheme="majorBidi"/>
      <w:color w:val="272727" w:themeColor="text1" w:themeTint="D8"/>
    </w:rPr>
  </w:style>
  <w:style w:type="paragraph" w:styleId="Title">
    <w:name w:val="Title"/>
    <w:basedOn w:val="Normal"/>
    <w:next w:val="Normal"/>
    <w:link w:val="TitleChar"/>
    <w:uiPriority w:val="10"/>
    <w:qFormat/>
    <w:rsid w:val="005B27B3"/>
    <w:pPr>
      <w:spacing w:after="80"/>
      <w:contextualSpacing/>
    </w:pPr>
    <w:rPr>
      <w:rFonts w:cs="Arial" w:eastAsiaTheme="majorEastAsia"/>
      <w:b/>
      <w:bCs/>
      <w:spacing w:val="-10"/>
      <w:kern w:val="28"/>
      <w:sz w:val="56"/>
      <w:szCs w:val="56"/>
    </w:rPr>
  </w:style>
  <w:style w:type="character" w:styleId="TitleChar" w:customStyle="1">
    <w:name w:val="Title Char"/>
    <w:basedOn w:val="DefaultParagraphFont"/>
    <w:link w:val="Title"/>
    <w:uiPriority w:val="10"/>
    <w:rsid w:val="00F61BA5"/>
    <w:rPr>
      <w:rFonts w:ascii="Arial" w:hAnsi="Arial" w:cs="Arial" w:eastAsiaTheme="majorEastAsia"/>
      <w:b/>
      <w:bCs/>
      <w:spacing w:val="-10"/>
      <w:kern w:val="28"/>
      <w:sz w:val="56"/>
      <w:szCs w:val="56"/>
      <w:lang w:val="en-US"/>
    </w:rPr>
  </w:style>
  <w:style w:type="paragraph" w:styleId="Subtitle">
    <w:name w:val="Subtitle"/>
    <w:basedOn w:val="Normal"/>
    <w:next w:val="Normal"/>
    <w:link w:val="SubtitleChar"/>
    <w:uiPriority w:val="11"/>
    <w:qFormat/>
    <w:rsid w:val="005B27B3"/>
    <w:pPr>
      <w:numPr>
        <w:ilvl w:val="1"/>
      </w:numPr>
      <w:spacing w:after="160"/>
    </w:pPr>
    <w:rPr>
      <w:rFonts w:cs="Arial" w:eastAsiaTheme="majorEastAsia"/>
      <w:color w:val="595959" w:themeColor="text1" w:themeTint="A6"/>
      <w:spacing w:val="15"/>
      <w:sz w:val="44"/>
      <w:szCs w:val="44"/>
    </w:rPr>
  </w:style>
  <w:style w:type="character" w:styleId="SubtitleChar" w:customStyle="1">
    <w:name w:val="Subtitle Char"/>
    <w:basedOn w:val="DefaultParagraphFont"/>
    <w:link w:val="Subtitle"/>
    <w:uiPriority w:val="11"/>
    <w:rsid w:val="00D2549B"/>
    <w:rPr>
      <w:rFonts w:ascii="Arial" w:hAnsi="Arial" w:cs="Arial" w:eastAsiaTheme="majorEastAsia"/>
      <w:color w:val="595959" w:themeColor="text1" w:themeTint="A6"/>
      <w:spacing w:val="15"/>
      <w:sz w:val="44"/>
      <w:szCs w:val="44"/>
      <w:lang w:val="en-US"/>
    </w:rPr>
  </w:style>
  <w:style w:type="paragraph" w:styleId="Quote">
    <w:name w:val="Quote"/>
    <w:basedOn w:val="Normal"/>
    <w:next w:val="Normal"/>
    <w:link w:val="QuoteChar"/>
    <w:uiPriority w:val="29"/>
    <w:qFormat/>
    <w:rsid w:val="00E347B1"/>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E347B1"/>
    <w:rPr>
      <w:i/>
      <w:iCs/>
      <w:color w:val="404040" w:themeColor="text1" w:themeTint="BF"/>
    </w:rPr>
  </w:style>
  <w:style w:type="paragraph" w:styleId="ListParagraph">
    <w:name w:val="List Paragraph"/>
    <w:basedOn w:val="Normal"/>
    <w:uiPriority w:val="34"/>
    <w:qFormat/>
    <w:rsid w:val="00E347B1"/>
    <w:pPr>
      <w:ind w:left="720"/>
      <w:contextualSpacing/>
    </w:pPr>
  </w:style>
  <w:style w:type="character" w:styleId="IntenseEmphasis">
    <w:name w:val="Intense Emphasis"/>
    <w:basedOn w:val="DefaultParagraphFont"/>
    <w:uiPriority w:val="21"/>
    <w:qFormat/>
    <w:rsid w:val="00E347B1"/>
    <w:rPr>
      <w:rFonts w:ascii="Arial" w:hAnsi="Arial"/>
      <w:i/>
      <w:iCs/>
      <w:color w:val="0F4761" w:themeColor="accent1" w:themeShade="BF"/>
    </w:rPr>
  </w:style>
  <w:style w:type="paragraph" w:styleId="IntenseQuote">
    <w:name w:val="Intense Quote"/>
    <w:basedOn w:val="Normal"/>
    <w:next w:val="Normal"/>
    <w:link w:val="IntenseQuoteChar"/>
    <w:uiPriority w:val="30"/>
    <w:qFormat/>
    <w:rsid w:val="00E347B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47B1"/>
    <w:rPr>
      <w:i/>
      <w:iCs/>
      <w:color w:val="0F4761" w:themeColor="accent1" w:themeShade="BF"/>
    </w:rPr>
  </w:style>
  <w:style w:type="character" w:styleId="IntenseReference">
    <w:name w:val="Intense Reference"/>
    <w:basedOn w:val="DefaultParagraphFont"/>
    <w:uiPriority w:val="32"/>
    <w:qFormat/>
    <w:rsid w:val="00E347B1"/>
    <w:rPr>
      <w:rFonts w:ascii="Arial" w:hAnsi="Arial"/>
      <w:b/>
      <w:bCs/>
      <w:smallCaps/>
      <w:color w:val="0F4761" w:themeColor="accent1" w:themeShade="BF"/>
      <w:spacing w:val="5"/>
    </w:rPr>
  </w:style>
  <w:style w:type="table" w:styleId="GridTable4-Accent4">
    <w:name w:val="Grid Table 4 Accent 4"/>
    <w:basedOn w:val="TableNormal"/>
    <w:uiPriority w:val="49"/>
    <w:rsid w:val="0062192C"/>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color w:val="FFFFFF" w:themeColor="background1"/>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insideH w:val="nil"/>
          <w:insideV w:val="nil"/>
        </w:tcBorders>
        <w:shd w:val="clear" w:color="auto" w:fill="0F9ED5" w:themeFill="accent4"/>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apabilityName" w:customStyle="1">
    <w:name w:val="Capability Name"/>
    <w:basedOn w:val="Normal"/>
    <w:autoRedefine/>
    <w:qFormat/>
    <w:rsid w:val="00E93829"/>
    <w:rPr>
      <w:rFonts w:eastAsia="Times New Roman" w:cs="Calibri"/>
      <w:b/>
      <w:kern w:val="0"/>
      <w:lang w:eastAsia="en-GB"/>
      <w14:ligatures w14:val="none"/>
    </w:rPr>
  </w:style>
  <w:style w:type="paragraph" w:styleId="CapabilityDescription" w:customStyle="1">
    <w:name w:val="Capability Description"/>
    <w:basedOn w:val="Normal"/>
    <w:qFormat/>
    <w:rsid w:val="006C7F8A"/>
    <w:rPr>
      <w:rFonts w:ascii="Calibri" w:hAnsi="Calibri" w:eastAsia="Times New Roman" w:cs="Calibri"/>
      <w:kern w:val="0"/>
      <w:lang w:eastAsia="en-GB"/>
      <w14:ligatures w14:val="none"/>
    </w:rPr>
  </w:style>
  <w:style w:type="paragraph" w:styleId="CapabilityBestPractices" w:customStyle="1">
    <w:name w:val="Capability Best Practices"/>
    <w:basedOn w:val="Normal"/>
    <w:autoRedefine/>
    <w:qFormat/>
    <w:rsid w:val="008B19BE"/>
    <w:pPr>
      <w:spacing w:after="240"/>
    </w:pPr>
    <w:rPr>
      <w:rFonts w:eastAsia="Times New Roman"/>
      <w:sz w:val="20"/>
      <w:szCs w:val="20"/>
      <w:lang w:eastAsia="en-GB"/>
    </w:rPr>
  </w:style>
  <w:style w:type="paragraph" w:styleId="CapabilityKPIs" w:customStyle="1">
    <w:name w:val="Capability KPIs"/>
    <w:basedOn w:val="Normal"/>
    <w:autoRedefine/>
    <w:qFormat/>
    <w:rsid w:val="002739E8"/>
    <w:pPr>
      <w:spacing w:after="120"/>
      <w:ind w:left="34"/>
    </w:pPr>
    <w:rPr>
      <w:rFonts w:eastAsia="Times New Roman" w:cs="Calibri"/>
      <w:kern w:val="0"/>
      <w:sz w:val="20"/>
      <w:szCs w:val="20"/>
      <w:lang w:eastAsia="en-GB"/>
      <w14:ligatures w14:val="none"/>
    </w:rPr>
  </w:style>
  <w:style w:type="paragraph" w:styleId="CapabilityKPIstype" w:customStyle="1">
    <w:name w:val="Capability KPIs type"/>
    <w:basedOn w:val="CapabilityKPIs"/>
    <w:qFormat/>
    <w:rsid w:val="00845724"/>
    <w:pPr>
      <w:ind w:left="0"/>
    </w:pPr>
    <w:rPr>
      <w:b/>
      <w:bCs/>
    </w:rPr>
  </w:style>
  <w:style w:type="paragraph" w:styleId="CapabilityFunctionBullets" w:customStyle="1">
    <w:name w:val="Capability Function Bullets"/>
    <w:basedOn w:val="ListParagraph"/>
    <w:autoRedefine/>
    <w:qFormat/>
    <w:rsid w:val="004B6E27"/>
    <w:pPr>
      <w:spacing w:after="120"/>
      <w:ind w:left="0"/>
      <w:contextualSpacing w:val="0"/>
    </w:pPr>
    <w:rPr>
      <w:rFonts w:eastAsia="Times New Roman" w:cs="Arial"/>
      <w:kern w:val="0"/>
      <w:sz w:val="20"/>
      <w:szCs w:val="20"/>
      <w:lang w:eastAsia="en-GB"/>
      <w14:ligatures w14:val="none"/>
    </w:rPr>
  </w:style>
  <w:style w:type="paragraph" w:styleId="CapabilityConsiderations" w:customStyle="1">
    <w:name w:val="Capability Considerations"/>
    <w:basedOn w:val="Normal"/>
    <w:qFormat/>
    <w:rsid w:val="005B27B3"/>
    <w:pPr>
      <w:spacing w:after="240"/>
    </w:pPr>
    <w:rPr>
      <w:rFonts w:eastAsia="Times New Roman" w:cs="Arial"/>
      <w:kern w:val="0"/>
      <w:sz w:val="20"/>
      <w:szCs w:val="20"/>
      <w:lang w:eastAsia="en-GB"/>
      <w14:ligatures w14:val="none"/>
    </w:rPr>
  </w:style>
  <w:style w:type="paragraph" w:styleId="CapabilitySequence" w:customStyle="1">
    <w:name w:val="Capability Sequence"/>
    <w:basedOn w:val="CapabilityConsiderations"/>
    <w:qFormat/>
    <w:rsid w:val="000A16CF"/>
    <w:pPr>
      <w:jc w:val="center"/>
    </w:pPr>
  </w:style>
  <w:style w:type="paragraph" w:styleId="Style1" w:customStyle="1">
    <w:name w:val="Style1"/>
    <w:basedOn w:val="Heading2"/>
    <w:qFormat/>
    <w:rsid w:val="000D3B3F"/>
    <w:rPr>
      <w:rFonts w:eastAsia="Times New Roman"/>
      <w:b w:val="0"/>
      <w:bCs w:val="0"/>
      <w:color w:val="FFFFFF" w:themeColor="background1"/>
      <w:lang w:eastAsia="en-GB"/>
    </w:rPr>
  </w:style>
  <w:style w:type="paragraph" w:styleId="CapabilityGroup" w:customStyle="1">
    <w:name w:val="Capability Group"/>
    <w:basedOn w:val="CapabilityName"/>
    <w:qFormat/>
    <w:rsid w:val="00E93829"/>
    <w:rPr>
      <w:rFonts w:cs="Arial"/>
      <w:b w:val="0"/>
      <w:color w:val="FFFFFF" w:themeColor="background1"/>
      <w:sz w:val="28"/>
      <w:szCs w:val="28"/>
    </w:rPr>
  </w:style>
  <w:style w:type="paragraph" w:styleId="TOC1">
    <w:name w:val="toc 1"/>
    <w:basedOn w:val="Normal"/>
    <w:next w:val="Normal"/>
    <w:autoRedefine/>
    <w:uiPriority w:val="39"/>
    <w:unhideWhenUsed/>
    <w:rsid w:val="005B27B3"/>
    <w:pPr>
      <w:tabs>
        <w:tab w:val="right" w:pos="16443"/>
      </w:tabs>
      <w:spacing w:before="120"/>
      <w:ind w:right="2870"/>
    </w:pPr>
    <w:rPr>
      <w:b/>
      <w:noProof/>
      <w:color w:val="460A84"/>
      <w:u w:val="single"/>
    </w:rPr>
  </w:style>
  <w:style w:type="paragraph" w:styleId="TOC2">
    <w:name w:val="toc 2"/>
    <w:basedOn w:val="TOC1"/>
    <w:next w:val="Normal"/>
    <w:autoRedefine/>
    <w:uiPriority w:val="39"/>
    <w:unhideWhenUsed/>
    <w:rsid w:val="00435666"/>
    <w:pPr>
      <w:spacing w:after="40"/>
      <w:ind w:left="284" w:right="2869"/>
    </w:pPr>
    <w:rPr>
      <w:i/>
      <w:iCs/>
      <w:color w:val="A72647"/>
      <w:szCs w:val="22"/>
    </w:rPr>
  </w:style>
  <w:style w:type="character" w:styleId="Hyperlink">
    <w:name w:val="Hyperlink"/>
    <w:basedOn w:val="DefaultParagraphFont"/>
    <w:uiPriority w:val="99"/>
    <w:unhideWhenUsed/>
    <w:rsid w:val="00B12548"/>
    <w:rPr>
      <w:rFonts w:ascii="Arial" w:hAnsi="Arial"/>
      <w:color w:val="467886" w:themeColor="hyperlink"/>
      <w:u w:val="single"/>
    </w:rPr>
  </w:style>
  <w:style w:type="paragraph" w:styleId="TOC3">
    <w:name w:val="toc 3"/>
    <w:basedOn w:val="Normal"/>
    <w:next w:val="Normal"/>
    <w:autoRedefine/>
    <w:uiPriority w:val="39"/>
    <w:unhideWhenUsed/>
    <w:rsid w:val="00E93829"/>
    <w:pPr>
      <w:tabs>
        <w:tab w:val="right" w:leader="dot" w:pos="16443"/>
      </w:tabs>
      <w:spacing w:before="40"/>
      <w:ind w:left="567" w:right="2869"/>
    </w:pPr>
    <w:rPr>
      <w:b/>
      <w:noProof/>
      <w:color w:val="3A3A3A" w:themeColor="background2" w:themeShade="40"/>
      <w:sz w:val="20"/>
      <w:szCs w:val="20"/>
    </w:rPr>
  </w:style>
  <w:style w:type="table" w:styleId="TableGrid">
    <w:name w:val="Table Grid"/>
    <w:basedOn w:val="TableNormal"/>
    <w:uiPriority w:val="39"/>
    <w:rsid w:val="00283F5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okTitle">
    <w:name w:val="Book Title"/>
    <w:basedOn w:val="DefaultParagraphFont"/>
    <w:uiPriority w:val="33"/>
    <w:qFormat/>
    <w:rsid w:val="00CC6D87"/>
    <w:rPr>
      <w:rFonts w:ascii="Arial" w:hAnsi="Arial"/>
      <w:b/>
      <w:bCs/>
      <w:i/>
      <w:iCs/>
      <w:spacing w:val="5"/>
    </w:rPr>
  </w:style>
  <w:style w:type="character" w:styleId="SubtleEmphasis">
    <w:name w:val="Subtle Emphasis"/>
    <w:basedOn w:val="DefaultParagraphFont"/>
    <w:uiPriority w:val="19"/>
    <w:qFormat/>
    <w:rsid w:val="00D2549B"/>
    <w:rPr>
      <w:rFonts w:ascii="Arial" w:hAnsi="Arial" w:cs="Arial"/>
      <w:i/>
      <w:iCs/>
      <w:color w:val="404040" w:themeColor="text1" w:themeTint="BF"/>
    </w:rPr>
  </w:style>
  <w:style w:type="table" w:styleId="GridTable4-Accent1">
    <w:name w:val="Grid Table 4 Accent 1"/>
    <w:basedOn w:val="TableNormal"/>
    <w:uiPriority w:val="49"/>
    <w:rsid w:val="003F7122"/>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0022A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2C5AEF"/>
    <w:rPr>
      <w:rFonts w:eastAsiaTheme="minorEastAsia"/>
    </w:rPr>
  </w:style>
  <w:style w:type="paragraph" w:styleId="CapabilityActionBullet" w:customStyle="1">
    <w:name w:val="Capability Action Bullet"/>
    <w:basedOn w:val="ListParagraph"/>
    <w:autoRedefine/>
    <w:qFormat/>
    <w:rsid w:val="007D5B7F"/>
    <w:pPr>
      <w:numPr>
        <w:numId w:val="13"/>
      </w:numPr>
    </w:pPr>
    <w:rPr>
      <w:rFonts w:cs="Calibri"/>
      <w:color w:val="000000"/>
      <w:sz w:val="20"/>
    </w:rPr>
  </w:style>
  <w:style w:type="numbering" w:styleId="CurrentList1" w:customStyle="1">
    <w:name w:val="Current List1"/>
    <w:uiPriority w:val="99"/>
    <w:rsid w:val="006424E7"/>
    <w:pPr>
      <w:numPr>
        <w:numId w:val="12"/>
      </w:numPr>
    </w:pPr>
  </w:style>
  <w:style w:type="paragraph" w:styleId="CapabilityActionBenefitName" w:customStyle="1">
    <w:name w:val="Capability Action Benefit Name"/>
    <w:basedOn w:val="CapabilityActionBullet"/>
    <w:qFormat/>
    <w:rsid w:val="007D5B7F"/>
    <w:pPr>
      <w:numPr>
        <w:numId w:val="0"/>
      </w:numPr>
    </w:pPr>
  </w:style>
  <w:style w:type="paragraph" w:styleId="Header">
    <w:name w:val="header"/>
    <w:basedOn w:val="Normal"/>
    <w:link w:val="HeaderChar"/>
    <w:autoRedefine/>
    <w:uiPriority w:val="99"/>
    <w:unhideWhenUsed/>
    <w:rsid w:val="005B27B3"/>
    <w:pPr>
      <w:tabs>
        <w:tab w:val="center" w:pos="4513"/>
        <w:tab w:val="right" w:pos="17719"/>
      </w:tabs>
    </w:pPr>
    <w:rPr>
      <w:color w:val="747474" w:themeColor="background2" w:themeShade="80"/>
      <w:sz w:val="18"/>
    </w:rPr>
  </w:style>
  <w:style w:type="character" w:styleId="HeaderChar" w:customStyle="1">
    <w:name w:val="Header Char"/>
    <w:basedOn w:val="DefaultParagraphFont"/>
    <w:link w:val="Header"/>
    <w:uiPriority w:val="99"/>
    <w:rsid w:val="0097084D"/>
    <w:rPr>
      <w:rFonts w:ascii="Arial" w:hAnsi="Arial" w:eastAsiaTheme="minorEastAsia"/>
      <w:color w:val="747474" w:themeColor="background2" w:themeShade="80"/>
      <w:sz w:val="18"/>
      <w:lang w:val="en-US"/>
    </w:rPr>
  </w:style>
  <w:style w:type="paragraph" w:styleId="Footer">
    <w:name w:val="footer"/>
    <w:basedOn w:val="Normal"/>
    <w:link w:val="FooterChar"/>
    <w:uiPriority w:val="99"/>
    <w:unhideWhenUsed/>
    <w:rsid w:val="005B27B3"/>
    <w:pPr>
      <w:tabs>
        <w:tab w:val="center" w:pos="9072"/>
        <w:tab w:val="right" w:pos="18003"/>
      </w:tabs>
      <w:ind w:right="360"/>
    </w:pPr>
    <w:rPr>
      <w:rFonts w:cs="Arial"/>
      <w:b/>
      <w:bCs/>
      <w:color w:val="808080" w:themeColor="background1" w:themeShade="80"/>
    </w:rPr>
  </w:style>
  <w:style w:type="character" w:styleId="FooterChar" w:customStyle="1">
    <w:name w:val="Footer Char"/>
    <w:basedOn w:val="DefaultParagraphFont"/>
    <w:link w:val="Footer"/>
    <w:uiPriority w:val="99"/>
    <w:rsid w:val="00DA7ABD"/>
    <w:rPr>
      <w:rFonts w:ascii="Arial" w:hAnsi="Arial" w:cs="Arial" w:eastAsiaTheme="minorEastAsia"/>
      <w:b/>
      <w:bCs/>
      <w:color w:val="808080" w:themeColor="background1" w:themeShade="80"/>
      <w:lang w:val="en-US"/>
    </w:rPr>
  </w:style>
  <w:style w:type="character" w:styleId="PageNumber">
    <w:name w:val="page number"/>
    <w:basedOn w:val="DefaultParagraphFont"/>
    <w:uiPriority w:val="99"/>
    <w:semiHidden/>
    <w:unhideWhenUsed/>
    <w:rsid w:val="003C647A"/>
    <w:rPr>
      <w:rFonts w:ascii="Arial" w:hAnsi="Arial"/>
    </w:rPr>
  </w:style>
  <w:style w:type="paragraph" w:styleId="Heading3a" w:customStyle="1">
    <w:name w:val="Heading 3a"/>
    <w:basedOn w:val="Heading3"/>
    <w:autoRedefine/>
    <w:qFormat/>
    <w:rsid w:val="008F0C6C"/>
  </w:style>
  <w:style w:type="character" w:styleId="FollowedHyperlink">
    <w:name w:val="FollowedHyperlink"/>
    <w:basedOn w:val="DefaultParagraphFont"/>
    <w:uiPriority w:val="99"/>
    <w:semiHidden/>
    <w:unhideWhenUsed/>
    <w:rsid w:val="000B3FC9"/>
    <w:rPr>
      <w:rFonts w:ascii="Arial" w:hAnsi="Arial"/>
      <w:color w:val="96607D" w:themeColor="followedHyperlink"/>
      <w:u w:val="single"/>
    </w:rPr>
  </w:style>
  <w:style w:type="paragraph" w:styleId="TOC4">
    <w:name w:val="toc 4"/>
    <w:basedOn w:val="Normal"/>
    <w:next w:val="Normal"/>
    <w:autoRedefine/>
    <w:uiPriority w:val="39"/>
    <w:unhideWhenUsed/>
    <w:rsid w:val="00A57BC8"/>
    <w:pPr>
      <w:tabs>
        <w:tab w:val="right" w:pos="10490"/>
      </w:tabs>
      <w:ind w:left="851" w:right="2869"/>
    </w:pPr>
    <w:rPr>
      <w:noProof/>
      <w:sz w:val="20"/>
      <w:szCs w:val="20"/>
    </w:rPr>
  </w:style>
  <w:style w:type="paragraph" w:styleId="TOC5">
    <w:name w:val="toc 5"/>
    <w:basedOn w:val="Normal"/>
    <w:next w:val="Normal"/>
    <w:autoRedefine/>
    <w:uiPriority w:val="39"/>
    <w:unhideWhenUsed/>
    <w:rsid w:val="00267877"/>
    <w:pPr>
      <w:ind w:left="960"/>
    </w:pPr>
    <w:rPr>
      <w:sz w:val="20"/>
      <w:szCs w:val="20"/>
    </w:rPr>
  </w:style>
  <w:style w:type="paragraph" w:styleId="TOC6">
    <w:name w:val="toc 6"/>
    <w:basedOn w:val="Normal"/>
    <w:next w:val="Normal"/>
    <w:autoRedefine/>
    <w:uiPriority w:val="39"/>
    <w:unhideWhenUsed/>
    <w:rsid w:val="00267877"/>
    <w:pPr>
      <w:ind w:left="1200"/>
    </w:pPr>
    <w:rPr>
      <w:sz w:val="20"/>
      <w:szCs w:val="20"/>
    </w:rPr>
  </w:style>
  <w:style w:type="paragraph" w:styleId="TOC7">
    <w:name w:val="toc 7"/>
    <w:basedOn w:val="Normal"/>
    <w:next w:val="Normal"/>
    <w:autoRedefine/>
    <w:uiPriority w:val="39"/>
    <w:unhideWhenUsed/>
    <w:rsid w:val="00267877"/>
    <w:pPr>
      <w:ind w:left="1440"/>
    </w:pPr>
    <w:rPr>
      <w:sz w:val="20"/>
      <w:szCs w:val="20"/>
    </w:rPr>
  </w:style>
  <w:style w:type="paragraph" w:styleId="TOC8">
    <w:name w:val="toc 8"/>
    <w:basedOn w:val="Normal"/>
    <w:next w:val="Normal"/>
    <w:autoRedefine/>
    <w:uiPriority w:val="39"/>
    <w:unhideWhenUsed/>
    <w:rsid w:val="00267877"/>
    <w:pPr>
      <w:ind w:left="1680"/>
    </w:pPr>
    <w:rPr>
      <w:sz w:val="20"/>
      <w:szCs w:val="20"/>
    </w:rPr>
  </w:style>
  <w:style w:type="paragraph" w:styleId="TOC9">
    <w:name w:val="toc 9"/>
    <w:basedOn w:val="Normal"/>
    <w:next w:val="Normal"/>
    <w:autoRedefine/>
    <w:uiPriority w:val="39"/>
    <w:unhideWhenUsed/>
    <w:rsid w:val="00267877"/>
    <w:pPr>
      <w:ind w:left="1920"/>
    </w:pPr>
    <w:rPr>
      <w:sz w:val="20"/>
      <w:szCs w:val="20"/>
    </w:rPr>
  </w:style>
  <w:style w:type="character" w:styleId="UnresolvedMention">
    <w:name w:val="Unresolved Mention"/>
    <w:basedOn w:val="DefaultParagraphFont"/>
    <w:uiPriority w:val="99"/>
    <w:semiHidden/>
    <w:unhideWhenUsed/>
    <w:rsid w:val="00267877"/>
    <w:rPr>
      <w:rFonts w:ascii="Arial" w:hAnsi="Arial"/>
      <w:color w:val="605E5C"/>
      <w:shd w:val="clear" w:color="auto" w:fill="E1DFDD"/>
    </w:rPr>
  </w:style>
  <w:style w:type="paragraph" w:styleId="CapabilityTableColumnHeading" w:customStyle="1">
    <w:name w:val="Capability Table Column Heading"/>
    <w:basedOn w:val="Normal"/>
    <w:qFormat/>
    <w:rsid w:val="00B24448"/>
    <w:rPr>
      <w:rFonts w:eastAsia="Times New Roman"/>
      <w:b/>
      <w:bCs/>
      <w:color w:val="FFFFFF" w:themeColor="background1"/>
      <w:lang w:eastAsia="en-GB"/>
    </w:rPr>
  </w:style>
  <w:style w:type="paragraph" w:styleId="CapabilityKPIssubheading" w:customStyle="1">
    <w:name w:val="Capability KPIs subheading"/>
    <w:basedOn w:val="CapabilityKPIstype"/>
    <w:autoRedefine/>
    <w:qFormat/>
    <w:rsid w:val="002B38D2"/>
    <w:pPr>
      <w:spacing w:before="240"/>
    </w:pPr>
  </w:style>
  <w:style w:type="paragraph" w:styleId="CapabilityBenefits" w:customStyle="1">
    <w:name w:val="Capability Benefits"/>
    <w:basedOn w:val="ListParagraph"/>
    <w:autoRedefine/>
    <w:qFormat/>
    <w:rsid w:val="00840BD5"/>
    <w:pPr>
      <w:spacing w:after="120"/>
      <w:ind w:left="0"/>
      <w:contextualSpacing w:val="0"/>
    </w:pPr>
    <w:rPr>
      <w:rFonts w:eastAsia="Times New Roman" w:cs="Arial"/>
      <w:kern w:val="0"/>
      <w:sz w:val="20"/>
      <w:szCs w:val="20"/>
      <w:lang w:eastAsia="en-GB"/>
      <w14:ligatures w14:val="none"/>
    </w:rPr>
  </w:style>
  <w:style w:type="paragraph" w:styleId="CapabilityBestPracticeBullets" w:customStyle="1">
    <w:name w:val="Capability Best Practice Bullets"/>
    <w:basedOn w:val="Normal"/>
    <w:autoRedefine/>
    <w:qFormat/>
    <w:rsid w:val="004B6E27"/>
    <w:pPr>
      <w:spacing w:after="240"/>
    </w:pPr>
    <w:rPr>
      <w:rFonts w:eastAsia="Times New Roman"/>
      <w:sz w:val="20"/>
      <w:szCs w:val="20"/>
      <w:lang w:eastAsia="en-GB"/>
    </w:rPr>
  </w:style>
  <w:style w:type="table" w:styleId="TableGridLight">
    <w:name w:val="Grid Table Light"/>
    <w:basedOn w:val="Table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eastAsiaTheme="minorEastAsia"/>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697D"/>
    <w:rPr>
      <w:b/>
      <w:bCs/>
    </w:rPr>
  </w:style>
  <w:style w:type="character" w:styleId="CommentSubjectChar" w:customStyle="1">
    <w:name w:val="Comment Subject Char"/>
    <w:basedOn w:val="CommentTextChar"/>
    <w:link w:val="CommentSubject"/>
    <w:uiPriority w:val="99"/>
    <w:semiHidden/>
    <w:rsid w:val="008D697D"/>
    <w:rPr>
      <w:rFonts w:ascii="Arial" w:hAnsi="Arial"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57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microsoft.com/office/2018/08/relationships/commentsExtensible" Target="commentsExtensible.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marshabka/Library/Group%2520Containers/UBF8T346G9.Office/User%2520Content.localized/Templates.localized/CoE%25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D26D509021B654C9517528DCBF16920" ma:contentTypeVersion="16" ma:contentTypeDescription="Create a new document." ma:contentTypeScope="" ma:versionID="6414044fddb608780bf39ecec8ba3914">
  <xsd:schema xmlns:xsd="http://www.w3.org/2001/XMLSchema" xmlns:xs="http://www.w3.org/2001/XMLSchema" xmlns:p="http://schemas.microsoft.com/office/2006/metadata/properties" xmlns:ns2="681639b2-1bcb-4d89-a165-802ad883857c" xmlns:ns3="bc2e3b86-f0dc-4a50-a359-ceb1d67a23f8" targetNamespace="http://schemas.microsoft.com/office/2006/metadata/properties" ma:root="true" ma:fieldsID="a316e34799ed2327269b63186a223adf" ns2:_="" ns3:_="">
    <xsd:import namespace="681639b2-1bcb-4d89-a165-802ad883857c"/>
    <xsd:import namespace="bc2e3b86-f0dc-4a50-a359-ceb1d67a23f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639b2-1bcb-4d89-a165-802ad8838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908e508-2fda-4ce2-b952-de9af3137cf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2e3b86-f0dc-4a50-a359-ceb1d67a23f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ea066c8-fdb8-49ca-aba0-d150d954b100}" ma:internalName="TaxCatchAll" ma:showField="CatchAllData" ma:web="bc2e3b86-f0dc-4a50-a359-ceb1d67a23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1639b2-1bcb-4d89-a165-802ad883857c">
      <Terms xmlns="http://schemas.microsoft.com/office/infopath/2007/PartnerControls"/>
    </lcf76f155ced4ddcb4097134ff3c332f>
    <TaxCatchAll xmlns="bc2e3b86-f0dc-4a50-a359-ceb1d67a23f8" xsi:nil="true"/>
  </documentManagement>
</p:properties>
</file>

<file path=customXml/itemProps1.xml><?xml version="1.0" encoding="utf-8"?>
<ds:datastoreItem xmlns:ds="http://schemas.openxmlformats.org/officeDocument/2006/customXml" ds:itemID="{6E1D3A25-3B62-4F67-A070-D28D63DFA591}">
  <ds:schemaRefs>
    <ds:schemaRef ds:uri="http://schemas.microsoft.com/sharepoint/v3/contenttype/forms"/>
  </ds:schemaRefs>
</ds:datastoreItem>
</file>

<file path=customXml/itemProps2.xml><?xml version="1.0" encoding="utf-8"?>
<ds:datastoreItem xmlns:ds="http://schemas.openxmlformats.org/officeDocument/2006/customXml" ds:itemID="{0BEFCDE4-C696-DD42-B32F-BAF831F2DC1A}">
  <ds:schemaRefs>
    <ds:schemaRef ds:uri="http://schemas.openxmlformats.org/officeDocument/2006/bibliography"/>
  </ds:schemaRefs>
</ds:datastoreItem>
</file>

<file path=customXml/itemProps3.xml><?xml version="1.0" encoding="utf-8"?>
<ds:datastoreItem xmlns:ds="http://schemas.openxmlformats.org/officeDocument/2006/customXml" ds:itemID="{A31BCBF5-999C-4B3C-AD4F-22F7DB5F2B78}"/>
</file>

<file path=customXml/itemProps4.xml><?xml version="1.0" encoding="utf-8"?>
<ds:datastoreItem xmlns:ds="http://schemas.openxmlformats.org/officeDocument/2006/customXml" ds:itemID="{1EE25F9A-C3F4-4ABE-9DE0-D8E85B6E772F}">
  <ds:schemaRefs>
    <ds:schemaRef ds:uri="http://schemas.microsoft.com/office/2006/metadata/properties"/>
    <ds:schemaRef ds:uri="http://schemas.microsoft.com/office/infopath/2007/PartnerControls"/>
    <ds:schemaRef ds:uri="681639b2-1bcb-4d89-a165-802ad883857c"/>
    <ds:schemaRef ds:uri="bc2e3b86-f0dc-4a50-a359-ceb1d67a23f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CoE%20Template.dotx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Shabka</dc:creator>
  <cp:keywords/>
  <dc:description/>
  <cp:lastModifiedBy>Erick Dronski</cp:lastModifiedBy>
  <cp:revision>815</cp:revision>
  <cp:lastPrinted>2024-10-29T16:19:00Z</cp:lastPrinted>
  <dcterms:created xsi:type="dcterms:W3CDTF">2024-10-29T00:32:00Z</dcterms:created>
  <dcterms:modified xsi:type="dcterms:W3CDTF">2026-01-21T21:42:47Z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0x0101005D26D509021B654C9517528DCBF16920</vt:lpwstr>
  </property>
  <property fmtid="{D5CDD505-2E9C-101B-9397-08002B2CF9AE}" pid="3" name="MediaServiceImageTags">
    <vt:lpwstr/>
  </property>
</Properties>
</file>