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AFC6" w14:textId="5DA15DED" w:rsidR="00761E2D" w:rsidRDefault="00761E2D" w:rsidP="000C3C59">
      <w:pPr>
        <w:spacing w:after="0" w:line="240" w:lineRule="auto"/>
        <w:rPr>
          <w:rFonts w:eastAsia="Calibri" w:cs="Arial"/>
          <w:color w:val="000000" w:themeColor="text1"/>
          <w:lang w:val="pt-PT"/>
        </w:rPr>
      </w:pPr>
      <w:r w:rsidRPr="00761E2D">
        <w:rPr>
          <w:rFonts w:eastAsia="Calibri" w:cs="Arial"/>
          <w:color w:val="000000" w:themeColor="text1"/>
          <w:lang w:val="pt-PT"/>
        </w:rPr>
        <w:t>{{ dia_actual }}</w:t>
      </w:r>
    </w:p>
    <w:p w14:paraId="057E02CB" w14:textId="188B3CE4" w:rsidR="006636C0" w:rsidRPr="0081228C" w:rsidRDefault="00F80779" w:rsidP="000C3C59">
      <w:pPr>
        <w:spacing w:after="0" w:line="240" w:lineRule="auto"/>
        <w:rPr>
          <w:rFonts w:eastAsia="Calibri" w:cs="Arial"/>
          <w:color w:val="000000" w:themeColor="text1"/>
          <w:lang w:val="pt-PT"/>
        </w:rPr>
      </w:pPr>
      <w:r w:rsidRPr="0081228C">
        <w:rPr>
          <w:rFonts w:eastAsia="Calibri" w:cs="Arial"/>
          <w:color w:val="000000" w:themeColor="text1"/>
          <w:lang w:val="pt-PT"/>
        </w:rPr>
        <w:t>Sr</w:t>
      </w:r>
      <w:r w:rsidR="007E46D7" w:rsidRPr="0081228C">
        <w:rPr>
          <w:rFonts w:eastAsia="Calibri" w:cs="Arial"/>
          <w:color w:val="000000" w:themeColor="text1"/>
          <w:lang w:val="pt-PT"/>
        </w:rPr>
        <w:t>.</w:t>
      </w:r>
    </w:p>
    <w:p w14:paraId="3AB26A00" w14:textId="31738D1B" w:rsidR="007E46D7" w:rsidRPr="0081228C" w:rsidRDefault="00F80779" w:rsidP="000C3C59">
      <w:pPr>
        <w:spacing w:after="0" w:line="240" w:lineRule="auto"/>
        <w:rPr>
          <w:rFonts w:cs="Arial"/>
          <w:b/>
          <w:snapToGrid w:val="0"/>
          <w:color w:val="000000" w:themeColor="text1"/>
          <w:lang w:val="pt-PT"/>
        </w:rPr>
      </w:pPr>
      <w:r w:rsidRPr="0081228C">
        <w:rPr>
          <w:rFonts w:cs="Arial"/>
          <w:b/>
          <w:snapToGrid w:val="0"/>
          <w:color w:val="000000" w:themeColor="text1"/>
          <w:lang w:val="pt-PT"/>
        </w:rPr>
        <w:t>JORGE LUIS MENDOZA CABRERA</w:t>
      </w:r>
    </w:p>
    <w:p w14:paraId="34226422" w14:textId="1BFCCF53" w:rsidR="006636C0" w:rsidRPr="0081228C" w:rsidRDefault="00410D48" w:rsidP="000C3C59">
      <w:pPr>
        <w:spacing w:after="0" w:line="240" w:lineRule="auto"/>
        <w:rPr>
          <w:rFonts w:eastAsia="Calibri" w:cs="Arial"/>
          <w:color w:val="000000" w:themeColor="text1"/>
        </w:rPr>
      </w:pPr>
      <w:r w:rsidRPr="0081228C">
        <w:rPr>
          <w:rFonts w:eastAsia="Calibri" w:cs="Arial"/>
          <w:color w:val="000000" w:themeColor="text1"/>
        </w:rPr>
        <w:t>Director</w:t>
      </w:r>
      <w:r w:rsidR="007A279C" w:rsidRPr="0081228C">
        <w:rPr>
          <w:rFonts w:eastAsia="Calibri" w:cs="Arial"/>
          <w:color w:val="000000" w:themeColor="text1"/>
        </w:rPr>
        <w:t xml:space="preserve"> de la Dirección de </w:t>
      </w:r>
      <w:r w:rsidR="00F80779" w:rsidRPr="0081228C">
        <w:rPr>
          <w:rFonts w:eastAsia="Calibri" w:cs="Arial"/>
          <w:color w:val="000000" w:themeColor="text1"/>
        </w:rPr>
        <w:t>Ámbito de la Prestación</w:t>
      </w:r>
    </w:p>
    <w:p w14:paraId="2668357C" w14:textId="77777777" w:rsidR="006636C0" w:rsidRPr="0081228C" w:rsidRDefault="006636C0" w:rsidP="000C3C59">
      <w:pPr>
        <w:spacing w:after="0" w:line="240" w:lineRule="auto"/>
        <w:rPr>
          <w:rFonts w:eastAsia="Calibri" w:cs="Arial"/>
          <w:color w:val="000000" w:themeColor="text1"/>
        </w:rPr>
      </w:pPr>
      <w:r w:rsidRPr="0081228C">
        <w:rPr>
          <w:rFonts w:eastAsia="Calibri" w:cs="Arial"/>
          <w:color w:val="000000" w:themeColor="text1"/>
        </w:rPr>
        <w:t>SUPERINTENDENCIA NACIONAL DE SERVICIOS DE SANEAMIENTO- SUNASS</w:t>
      </w:r>
    </w:p>
    <w:p w14:paraId="06D89451" w14:textId="77777777" w:rsidR="006636C0" w:rsidRPr="0081228C" w:rsidRDefault="006636C0" w:rsidP="000C3C59">
      <w:pPr>
        <w:spacing w:before="0" w:beforeAutospacing="0" w:after="0" w:afterAutospacing="0" w:line="240" w:lineRule="auto"/>
        <w:rPr>
          <w:rFonts w:eastAsia="Calibri" w:cs="Arial"/>
          <w:color w:val="000000" w:themeColor="text1"/>
          <w:u w:val="single"/>
        </w:rPr>
      </w:pPr>
      <w:r w:rsidRPr="0081228C">
        <w:rPr>
          <w:rFonts w:eastAsia="Calibri" w:cs="Arial"/>
          <w:color w:val="000000" w:themeColor="text1"/>
          <w:u w:val="single"/>
        </w:rPr>
        <w:t>Presente. –</w:t>
      </w:r>
    </w:p>
    <w:p w14:paraId="3DBE98BB" w14:textId="5D4EE5FF" w:rsidR="006636C0" w:rsidRPr="0081228C" w:rsidRDefault="006636C0" w:rsidP="00E93B0F">
      <w:pPr>
        <w:spacing w:before="0" w:beforeAutospacing="0" w:after="0" w:afterAutospacing="0" w:line="240" w:lineRule="auto"/>
        <w:ind w:left="708" w:hanging="708"/>
        <w:jc w:val="right"/>
        <w:rPr>
          <w:rFonts w:eastAsia="Calibri" w:cs="Arial"/>
          <w:color w:val="000000" w:themeColor="text1"/>
        </w:rPr>
      </w:pPr>
      <w:r w:rsidRPr="0081228C">
        <w:rPr>
          <w:rFonts w:eastAsia="Calibri" w:cs="Arial"/>
          <w:color w:val="000000" w:themeColor="text1"/>
        </w:rPr>
        <w:t xml:space="preserve">ASUNTO: Presentación del </w:t>
      </w:r>
      <w:r w:rsidR="008A33ED">
        <w:rPr>
          <w:rFonts w:eastAsia="Calibri" w:cs="Arial"/>
          <w:b/>
          <w:bCs/>
          <w:color w:val="000000" w:themeColor="text1"/>
        </w:rPr>
        <w:t>XXXX</w:t>
      </w:r>
      <w:r w:rsidR="0081228C" w:rsidRPr="0081228C">
        <w:rPr>
          <w:rFonts w:eastAsia="Calibri" w:cs="Arial"/>
          <w:color w:val="000000" w:themeColor="text1"/>
        </w:rPr>
        <w:t xml:space="preserve"> entregable</w:t>
      </w:r>
    </w:p>
    <w:p w14:paraId="53F60557" w14:textId="20FD9EC5" w:rsidR="006636C0" w:rsidRPr="0081228C" w:rsidRDefault="006636C0" w:rsidP="000C3C59">
      <w:pPr>
        <w:spacing w:before="0" w:beforeAutospacing="0" w:after="0" w:afterAutospacing="0" w:line="240" w:lineRule="auto"/>
        <w:jc w:val="right"/>
        <w:rPr>
          <w:rFonts w:eastAsia="Calibri" w:cs="Arial"/>
          <w:color w:val="000000" w:themeColor="text1"/>
        </w:rPr>
      </w:pPr>
      <w:r w:rsidRPr="0081228C">
        <w:rPr>
          <w:rFonts w:eastAsia="Calibri" w:cs="Arial"/>
          <w:color w:val="000000" w:themeColor="text1"/>
        </w:rPr>
        <w:t xml:space="preserve">REFERENCIA: Orden de Servicio </w:t>
      </w:r>
      <w:proofErr w:type="spellStart"/>
      <w:r w:rsidRPr="0081228C">
        <w:rPr>
          <w:rFonts w:eastAsia="Calibri" w:cs="Arial"/>
          <w:color w:val="000000" w:themeColor="text1"/>
        </w:rPr>
        <w:t>N°</w:t>
      </w:r>
      <w:proofErr w:type="spellEnd"/>
      <w:r w:rsidRPr="0081228C">
        <w:rPr>
          <w:rFonts w:eastAsia="Calibri" w:cs="Arial"/>
          <w:color w:val="000000" w:themeColor="text1"/>
        </w:rPr>
        <w:t xml:space="preserve"> </w:t>
      </w:r>
      <w:bookmarkStart w:id="0" w:name="_Hlk128738609"/>
      <w:r w:rsidR="00F80779" w:rsidRPr="0081228C">
        <w:rPr>
          <w:rFonts w:eastAsia="Calibri" w:cs="Arial"/>
          <w:color w:val="000000" w:themeColor="text1"/>
        </w:rPr>
        <w:t>00</w:t>
      </w:r>
      <w:r w:rsidR="00886022" w:rsidRPr="0081228C">
        <w:rPr>
          <w:rFonts w:eastAsia="Calibri" w:cs="Arial"/>
          <w:color w:val="000000" w:themeColor="text1"/>
        </w:rPr>
        <w:t>567</w:t>
      </w:r>
      <w:r w:rsidR="007A279C" w:rsidRPr="0081228C">
        <w:rPr>
          <w:rFonts w:eastAsia="Calibri" w:cs="Arial"/>
          <w:color w:val="000000" w:themeColor="text1"/>
        </w:rPr>
        <w:t>-202</w:t>
      </w:r>
      <w:r w:rsidR="004972D2" w:rsidRPr="0081228C">
        <w:rPr>
          <w:rFonts w:eastAsia="Calibri" w:cs="Arial"/>
          <w:color w:val="000000" w:themeColor="text1"/>
        </w:rPr>
        <w:t>5</w:t>
      </w:r>
      <w:r w:rsidRPr="0081228C">
        <w:rPr>
          <w:rFonts w:eastAsia="Calibri" w:cs="Arial"/>
          <w:color w:val="000000" w:themeColor="text1"/>
        </w:rPr>
        <w:t>-SUNASS</w:t>
      </w:r>
      <w:bookmarkEnd w:id="0"/>
    </w:p>
    <w:p w14:paraId="2037B86B" w14:textId="77777777" w:rsidR="006636C0" w:rsidRPr="002F607A" w:rsidRDefault="006636C0" w:rsidP="000C3C59">
      <w:pPr>
        <w:spacing w:line="240" w:lineRule="auto"/>
        <w:jc w:val="center"/>
        <w:rPr>
          <w:rFonts w:eastAsia="Calibri" w:cs="Arial"/>
          <w:color w:val="000000" w:themeColor="text1"/>
          <w:highlight w:val="yellow"/>
        </w:rPr>
      </w:pPr>
    </w:p>
    <w:p w14:paraId="14AAA43C" w14:textId="2D8311BA" w:rsidR="006636C0" w:rsidRPr="0081228C" w:rsidRDefault="006636C0" w:rsidP="00C56671">
      <w:pPr>
        <w:spacing w:line="240" w:lineRule="auto"/>
        <w:rPr>
          <w:rFonts w:cs="Arial"/>
          <w:snapToGrid w:val="0"/>
          <w:color w:val="000000" w:themeColor="text1"/>
        </w:rPr>
      </w:pPr>
      <w:r w:rsidRPr="0081228C">
        <w:rPr>
          <w:rFonts w:eastAsia="Calibri" w:cs="Arial"/>
          <w:color w:val="000000" w:themeColor="text1"/>
        </w:rPr>
        <w:t xml:space="preserve">Me dirijo a usted y en cumplimiento con la Orden de Servicio </w:t>
      </w:r>
      <w:proofErr w:type="spellStart"/>
      <w:r w:rsidRPr="0081228C">
        <w:rPr>
          <w:rFonts w:eastAsia="Calibri" w:cs="Arial"/>
          <w:color w:val="000000" w:themeColor="text1"/>
        </w:rPr>
        <w:t>N°</w:t>
      </w:r>
      <w:proofErr w:type="spellEnd"/>
      <w:r w:rsidRPr="0081228C">
        <w:rPr>
          <w:rFonts w:eastAsia="Calibri" w:cs="Arial"/>
          <w:color w:val="000000" w:themeColor="text1"/>
        </w:rPr>
        <w:t xml:space="preserve"> </w:t>
      </w:r>
      <w:r w:rsidR="00886022" w:rsidRPr="0081228C">
        <w:rPr>
          <w:rFonts w:eastAsia="Calibri" w:cs="Arial"/>
          <w:color w:val="000000" w:themeColor="text1"/>
        </w:rPr>
        <w:t>0000567</w:t>
      </w:r>
      <w:r w:rsidR="004972D2" w:rsidRPr="0081228C">
        <w:rPr>
          <w:rFonts w:eastAsia="Calibri" w:cs="Arial"/>
          <w:color w:val="000000" w:themeColor="text1"/>
        </w:rPr>
        <w:t>-2025-</w:t>
      </w:r>
      <w:r w:rsidR="0079284B" w:rsidRPr="0081228C">
        <w:rPr>
          <w:rFonts w:eastAsia="Calibri" w:cs="Arial"/>
          <w:color w:val="000000" w:themeColor="text1"/>
        </w:rPr>
        <w:t>SUNASS</w:t>
      </w:r>
      <w:r w:rsidRPr="0081228C">
        <w:rPr>
          <w:rFonts w:eastAsia="Calibri" w:cs="Arial"/>
          <w:color w:val="000000" w:themeColor="text1"/>
        </w:rPr>
        <w:t xml:space="preserve">, remitirle adjunto el Informe </w:t>
      </w:r>
      <w:r w:rsidR="008A33ED" w:rsidRPr="008A33ED">
        <w:rPr>
          <w:rFonts w:eastAsia="Calibri" w:cs="Arial"/>
          <w:b/>
          <w:bCs/>
          <w:color w:val="000000" w:themeColor="text1"/>
        </w:rPr>
        <w:t>XXXX</w:t>
      </w:r>
      <w:r w:rsidR="00870149" w:rsidRPr="0081228C">
        <w:rPr>
          <w:rFonts w:eastAsia="Calibri" w:cs="Arial"/>
          <w:color w:val="000000" w:themeColor="text1"/>
        </w:rPr>
        <w:t>-2025-ASD</w:t>
      </w:r>
      <w:r w:rsidRPr="0081228C">
        <w:rPr>
          <w:rFonts w:eastAsia="Calibri" w:cs="Arial"/>
          <w:color w:val="000000" w:themeColor="text1"/>
        </w:rPr>
        <w:t xml:space="preserve">, como parte de mi </w:t>
      </w:r>
      <w:r w:rsidR="008A33ED" w:rsidRPr="008A33ED">
        <w:rPr>
          <w:rFonts w:eastAsia="Calibri" w:cs="Arial"/>
          <w:b/>
          <w:bCs/>
          <w:color w:val="000000" w:themeColor="text1"/>
        </w:rPr>
        <w:t>XXXX</w:t>
      </w:r>
      <w:r w:rsidR="008A33ED">
        <w:rPr>
          <w:rFonts w:eastAsia="Calibri" w:cs="Arial"/>
          <w:color w:val="000000" w:themeColor="text1"/>
        </w:rPr>
        <w:t xml:space="preserve"> </w:t>
      </w:r>
      <w:r w:rsidR="0081228C" w:rsidRPr="0081228C">
        <w:rPr>
          <w:rFonts w:eastAsia="Calibri" w:cs="Arial"/>
          <w:color w:val="000000" w:themeColor="text1"/>
        </w:rPr>
        <w:t>entregable</w:t>
      </w:r>
      <w:r w:rsidRPr="0081228C">
        <w:rPr>
          <w:rFonts w:eastAsia="Calibri" w:cs="Arial"/>
          <w:color w:val="000000" w:themeColor="text1"/>
        </w:rPr>
        <w:t>, donde se establecen las actividades relacionadas con el “</w:t>
      </w:r>
      <w:r w:rsidR="00C56671" w:rsidRPr="0081228C">
        <w:rPr>
          <w:rFonts w:cs="Arial"/>
          <w:snapToGrid w:val="0"/>
          <w:color w:val="000000" w:themeColor="text1"/>
        </w:rPr>
        <w:t>Servicio de recolección, sistematización de información y el mapeo de la distribución de agua potable de las EPS a nivel nacional a través de medios no convencionales (camiones cisterna de las EPS)</w:t>
      </w:r>
      <w:r w:rsidR="007E46D7" w:rsidRPr="0081228C">
        <w:rPr>
          <w:rFonts w:cs="Arial"/>
          <w:snapToGrid w:val="0"/>
          <w:color w:val="000000" w:themeColor="text1"/>
        </w:rPr>
        <w:t xml:space="preserve">” </w:t>
      </w:r>
      <w:r w:rsidRPr="0081228C">
        <w:rPr>
          <w:rFonts w:eastAsia="Calibri" w:cs="Arial"/>
          <w:color w:val="000000" w:themeColor="text1"/>
        </w:rPr>
        <w:t xml:space="preserve">que me encuentro realizando, </w:t>
      </w:r>
      <w:r w:rsidR="00664FDD" w:rsidRPr="0081228C">
        <w:rPr>
          <w:rFonts w:eastAsia="Calibri" w:cs="Arial"/>
          <w:color w:val="000000" w:themeColor="text1"/>
        </w:rPr>
        <w:t xml:space="preserve">en los plazos establecidos de </w:t>
      </w:r>
      <w:r w:rsidRPr="0081228C">
        <w:rPr>
          <w:rFonts w:eastAsia="Calibri" w:cs="Arial"/>
          <w:color w:val="000000" w:themeColor="text1"/>
        </w:rPr>
        <w:t>los Términos de Referencia.</w:t>
      </w:r>
    </w:p>
    <w:p w14:paraId="716B5096" w14:textId="3BE029EE"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Sin otro particular, quedo de usted.</w:t>
      </w:r>
    </w:p>
    <w:p w14:paraId="3CFF6C93" w14:textId="309E6FEF"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Atentamente</w:t>
      </w:r>
    </w:p>
    <w:p w14:paraId="6209F351" w14:textId="1C27FEAC" w:rsidR="00FA5B69" w:rsidRPr="0081228C" w:rsidRDefault="00FA5B69" w:rsidP="000C3C59">
      <w:pPr>
        <w:spacing w:line="240" w:lineRule="auto"/>
        <w:rPr>
          <w:rFonts w:eastAsia="Calibri" w:cs="Arial"/>
          <w:color w:val="000000" w:themeColor="text1"/>
        </w:rPr>
      </w:pPr>
    </w:p>
    <w:p w14:paraId="7E09E80E" w14:textId="77777777" w:rsidR="004D7EBA" w:rsidRPr="0081228C" w:rsidRDefault="004D7EBA" w:rsidP="000C3C59">
      <w:pPr>
        <w:spacing w:line="240" w:lineRule="auto"/>
        <w:rPr>
          <w:rFonts w:eastAsia="Calibri" w:cs="Arial"/>
          <w:color w:val="000000" w:themeColor="text1"/>
        </w:rPr>
      </w:pPr>
    </w:p>
    <w:p w14:paraId="2DF51467" w14:textId="351DC9B0" w:rsidR="006636C0" w:rsidRPr="0081228C" w:rsidRDefault="006636C0" w:rsidP="000C3C59">
      <w:pPr>
        <w:spacing w:before="0" w:beforeAutospacing="0" w:after="0" w:line="240" w:lineRule="auto"/>
        <w:jc w:val="right"/>
        <w:rPr>
          <w:rFonts w:eastAsia="Calibri" w:cs="Arial"/>
          <w:color w:val="000000" w:themeColor="text1"/>
        </w:rPr>
      </w:pPr>
      <w:r w:rsidRPr="0081228C">
        <w:rPr>
          <w:rFonts w:eastAsia="Calibri" w:cs="Arial"/>
          <w:color w:val="000000" w:themeColor="text1"/>
        </w:rPr>
        <w:t>…</w:t>
      </w:r>
      <w:r w:rsidR="00E807E5" w:rsidRPr="0081228C">
        <w:rPr>
          <w:rFonts w:eastAsia="Calibri" w:cs="Arial"/>
          <w:color w:val="000000" w:themeColor="text1"/>
        </w:rPr>
        <w:t>……..</w:t>
      </w:r>
      <w:r w:rsidRPr="0081228C">
        <w:rPr>
          <w:rFonts w:eastAsia="Calibri" w:cs="Arial"/>
          <w:color w:val="000000" w:themeColor="text1"/>
        </w:rPr>
        <w:t>………………………………..</w:t>
      </w:r>
    </w:p>
    <w:p w14:paraId="14AC7975" w14:textId="0A499256" w:rsidR="006636C0" w:rsidRPr="0081228C" w:rsidRDefault="00F80779" w:rsidP="000C3C59">
      <w:pPr>
        <w:spacing w:before="0" w:beforeAutospacing="0" w:after="0" w:line="240" w:lineRule="auto"/>
        <w:jc w:val="right"/>
        <w:rPr>
          <w:rFonts w:eastAsia="Calibri" w:cs="Arial"/>
          <w:color w:val="000000" w:themeColor="text1"/>
        </w:rPr>
      </w:pPr>
      <w:r w:rsidRPr="0081228C">
        <w:rPr>
          <w:rFonts w:eastAsia="Calibri" w:cs="Arial"/>
          <w:color w:val="000000" w:themeColor="text1"/>
        </w:rPr>
        <w:t xml:space="preserve">Amira Simons </w:t>
      </w:r>
      <w:proofErr w:type="spellStart"/>
      <w:r w:rsidRPr="0081228C">
        <w:rPr>
          <w:rFonts w:eastAsia="Calibri" w:cs="Arial"/>
          <w:color w:val="000000" w:themeColor="text1"/>
        </w:rPr>
        <w:t>Deacon</w:t>
      </w:r>
      <w:proofErr w:type="spellEnd"/>
      <w:r w:rsidRPr="0081228C">
        <w:rPr>
          <w:rFonts w:eastAsia="Calibri" w:cs="Arial"/>
          <w:color w:val="000000" w:themeColor="text1"/>
        </w:rPr>
        <w:br/>
      </w:r>
      <w:r w:rsidR="006636C0" w:rsidRPr="0081228C">
        <w:rPr>
          <w:rFonts w:eastAsia="Calibri" w:cs="Arial"/>
          <w:color w:val="000000" w:themeColor="text1"/>
        </w:rPr>
        <w:t xml:space="preserve"> RUC: </w:t>
      </w:r>
      <w:r w:rsidRPr="0081228C">
        <w:rPr>
          <w:rFonts w:eastAsia="Calibri" w:cs="Arial"/>
          <w:color w:val="000000" w:themeColor="text1"/>
        </w:rPr>
        <w:t>10436379710</w:t>
      </w:r>
    </w:p>
    <w:p w14:paraId="4E7B41F6" w14:textId="77777777" w:rsidR="00CE3C3D" w:rsidRPr="002F607A" w:rsidRDefault="00CE3C3D" w:rsidP="000C3C59">
      <w:pPr>
        <w:spacing w:before="0" w:beforeAutospacing="0" w:after="0" w:line="240" w:lineRule="auto"/>
        <w:jc w:val="right"/>
        <w:rPr>
          <w:rFonts w:eastAsia="Calibri" w:cs="Arial"/>
          <w:color w:val="000000" w:themeColor="text1"/>
          <w:highlight w:val="yellow"/>
          <w:u w:val="single"/>
        </w:rPr>
      </w:pPr>
    </w:p>
    <w:p w14:paraId="37BC45E3" w14:textId="5BE59264"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Adjunto:</w:t>
      </w:r>
    </w:p>
    <w:p w14:paraId="4CD1DAC6" w14:textId="71EFF7BB" w:rsidR="006636C0" w:rsidRPr="0081228C" w:rsidRDefault="006636C0"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 xml:space="preserve">Informe </w:t>
      </w:r>
      <w:r w:rsidR="008A33ED" w:rsidRPr="008A33ED">
        <w:rPr>
          <w:rFonts w:eastAsia="Calibri" w:cs="Arial"/>
          <w:b/>
          <w:bCs/>
          <w:color w:val="000000" w:themeColor="text1"/>
        </w:rPr>
        <w:t>XXXX</w:t>
      </w:r>
      <w:r w:rsidR="00870149" w:rsidRPr="0081228C">
        <w:rPr>
          <w:rFonts w:eastAsia="Calibri" w:cs="Arial"/>
          <w:color w:val="000000" w:themeColor="text1"/>
        </w:rPr>
        <w:t>-2025-ASD</w:t>
      </w:r>
    </w:p>
    <w:p w14:paraId="7E617A44" w14:textId="3E44F6CA" w:rsidR="00DA1D5C" w:rsidRPr="0081228C" w:rsidRDefault="00DA1D5C" w:rsidP="00DA1D5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Recibo por Honorarios Electrónico</w:t>
      </w:r>
    </w:p>
    <w:p w14:paraId="110CE5F6" w14:textId="77777777" w:rsidR="00971B8C" w:rsidRPr="0081228C" w:rsidRDefault="00971B8C"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Suspensión de retenciones de cuarta categoría</w:t>
      </w:r>
    </w:p>
    <w:p w14:paraId="2E2AB113" w14:textId="77777777" w:rsidR="006636C0" w:rsidRPr="0081228C" w:rsidRDefault="006636C0"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Copia de la Orden de Servicio</w:t>
      </w:r>
    </w:p>
    <w:p w14:paraId="6C609A7F" w14:textId="7B4E36B8" w:rsidR="00A22DA8" w:rsidRPr="0081228C" w:rsidRDefault="00445A4C" w:rsidP="00445A4C">
      <w:pPr>
        <w:pStyle w:val="Prrafodelista"/>
        <w:numPr>
          <w:ilvl w:val="0"/>
          <w:numId w:val="1"/>
        </w:numPr>
        <w:rPr>
          <w:rFonts w:eastAsia="Calibri" w:cs="Arial"/>
          <w:color w:val="000000" w:themeColor="text1"/>
        </w:rPr>
      </w:pPr>
      <w:r w:rsidRPr="0081228C">
        <w:rPr>
          <w:rFonts w:eastAsia="Calibri" w:cs="Arial"/>
          <w:color w:val="000000" w:themeColor="text1"/>
        </w:rPr>
        <w:t xml:space="preserve">Bases de datos del mes de </w:t>
      </w:r>
      <w:r w:rsidR="00761E2D" w:rsidRPr="00761E2D">
        <w:rPr>
          <w:rFonts w:eastAsia="Calibri" w:cs="Arial"/>
          <w:color w:val="000000" w:themeColor="text1"/>
        </w:rPr>
        <w:t xml:space="preserve">{{ </w:t>
      </w:r>
      <w:proofErr w:type="spellStart"/>
      <w:r w:rsidR="00761E2D" w:rsidRPr="00761E2D">
        <w:rPr>
          <w:rFonts w:eastAsia="Calibri" w:cs="Arial"/>
          <w:color w:val="000000" w:themeColor="text1"/>
        </w:rPr>
        <w:t>mes_pasado</w:t>
      </w:r>
      <w:proofErr w:type="spellEnd"/>
      <w:r w:rsidR="00761E2D" w:rsidRPr="00761E2D">
        <w:rPr>
          <w:rFonts w:eastAsia="Calibri" w:cs="Arial"/>
          <w:color w:val="000000" w:themeColor="text1"/>
        </w:rPr>
        <w:t xml:space="preserve"> }}</w:t>
      </w:r>
      <w:r w:rsidR="00761E2D">
        <w:rPr>
          <w:rFonts w:eastAsia="Calibri" w:cs="Arial"/>
          <w:color w:val="000000" w:themeColor="text1"/>
        </w:rPr>
        <w:t xml:space="preserve"> </w:t>
      </w:r>
      <w:r w:rsidRPr="0081228C">
        <w:rPr>
          <w:rFonts w:eastAsia="Calibri" w:cs="Arial"/>
          <w:color w:val="000000" w:themeColor="text1"/>
        </w:rPr>
        <w:t>en formato CSV</w:t>
      </w:r>
    </w:p>
    <w:p w14:paraId="1F042BDA" w14:textId="2CB60B83" w:rsidR="006636C0" w:rsidRPr="002F607A" w:rsidRDefault="006636C0" w:rsidP="000C3C59">
      <w:pPr>
        <w:spacing w:before="0" w:beforeAutospacing="0" w:after="160" w:afterAutospacing="0" w:line="240" w:lineRule="auto"/>
        <w:ind w:left="720"/>
        <w:contextualSpacing/>
        <w:jc w:val="left"/>
        <w:rPr>
          <w:rFonts w:eastAsia="Calibri" w:cs="Arial"/>
          <w:color w:val="000000" w:themeColor="text1"/>
          <w:highlight w:val="yellow"/>
        </w:rPr>
      </w:pPr>
    </w:p>
    <w:p w14:paraId="4DC54744" w14:textId="77777777" w:rsidR="007A279C" w:rsidRPr="002F607A" w:rsidRDefault="007A279C" w:rsidP="000C3C59">
      <w:pPr>
        <w:spacing w:before="0" w:beforeAutospacing="0" w:after="160" w:afterAutospacing="0" w:line="240" w:lineRule="auto"/>
        <w:jc w:val="left"/>
        <w:rPr>
          <w:rFonts w:cs="Arial"/>
          <w:b/>
          <w:color w:val="000000" w:themeColor="text1"/>
          <w:highlight w:val="yellow"/>
          <w:u w:val="single"/>
        </w:rPr>
      </w:pPr>
      <w:r w:rsidRPr="002F607A">
        <w:rPr>
          <w:rFonts w:cs="Arial"/>
          <w:b/>
          <w:color w:val="000000" w:themeColor="text1"/>
          <w:highlight w:val="yellow"/>
          <w:u w:val="single"/>
        </w:rPr>
        <w:br w:type="page"/>
      </w:r>
    </w:p>
    <w:p w14:paraId="7E131C8A" w14:textId="73B005C9" w:rsidR="006636C0" w:rsidRPr="0081228C" w:rsidRDefault="006636C0" w:rsidP="00351B49">
      <w:pPr>
        <w:spacing w:line="240" w:lineRule="auto"/>
        <w:jc w:val="center"/>
        <w:rPr>
          <w:rFonts w:cs="Arial"/>
          <w:b/>
          <w:color w:val="000000" w:themeColor="text1"/>
          <w:u w:val="single"/>
        </w:rPr>
      </w:pPr>
      <w:r w:rsidRPr="0081228C">
        <w:rPr>
          <w:rFonts w:cs="Arial"/>
          <w:b/>
          <w:color w:val="000000" w:themeColor="text1"/>
          <w:u w:val="single"/>
        </w:rPr>
        <w:lastRenderedPageBreak/>
        <w:t xml:space="preserve">INFORME </w:t>
      </w:r>
      <w:proofErr w:type="spellStart"/>
      <w:r w:rsidRPr="0081228C">
        <w:rPr>
          <w:rFonts w:cs="Arial"/>
          <w:b/>
          <w:color w:val="000000" w:themeColor="text1"/>
          <w:u w:val="single"/>
        </w:rPr>
        <w:t>N°</w:t>
      </w:r>
      <w:proofErr w:type="spellEnd"/>
      <w:r w:rsidRPr="0081228C">
        <w:rPr>
          <w:rFonts w:cs="Arial"/>
          <w:b/>
          <w:color w:val="000000" w:themeColor="text1"/>
          <w:u w:val="single"/>
        </w:rPr>
        <w:t xml:space="preserve"> </w:t>
      </w:r>
      <w:r w:rsidR="008A33ED">
        <w:rPr>
          <w:rFonts w:cs="Arial"/>
          <w:b/>
          <w:color w:val="000000" w:themeColor="text1"/>
          <w:u w:val="single"/>
        </w:rPr>
        <w:t>XXXX</w:t>
      </w:r>
      <w:r w:rsidR="00E578D8" w:rsidRPr="0081228C">
        <w:rPr>
          <w:rFonts w:cs="Arial"/>
          <w:b/>
          <w:color w:val="000000" w:themeColor="text1"/>
          <w:u w:val="single"/>
        </w:rPr>
        <w:t xml:space="preserve"> </w:t>
      </w:r>
      <w:r w:rsidR="00CE3C3D" w:rsidRPr="0081228C">
        <w:rPr>
          <w:rFonts w:cs="Arial"/>
          <w:b/>
          <w:color w:val="000000" w:themeColor="text1"/>
          <w:u w:val="single"/>
        </w:rPr>
        <w:t>–</w:t>
      </w:r>
      <w:r w:rsidR="007E7046" w:rsidRPr="0081228C">
        <w:rPr>
          <w:rFonts w:cs="Arial"/>
          <w:b/>
          <w:color w:val="000000" w:themeColor="text1"/>
          <w:u w:val="single"/>
        </w:rPr>
        <w:t xml:space="preserve"> </w:t>
      </w:r>
      <w:r w:rsidR="00F80779" w:rsidRPr="0081228C">
        <w:rPr>
          <w:rFonts w:cs="Arial"/>
          <w:b/>
          <w:color w:val="000000" w:themeColor="text1"/>
          <w:u w:val="single"/>
        </w:rPr>
        <w:t>ASD</w:t>
      </w:r>
      <w:r w:rsidR="00CE3C3D" w:rsidRPr="0081228C">
        <w:rPr>
          <w:rFonts w:cs="Arial"/>
          <w:b/>
          <w:color w:val="000000" w:themeColor="text1"/>
          <w:u w:val="single"/>
        </w:rPr>
        <w:t xml:space="preserve"> </w:t>
      </w:r>
      <w:r w:rsidR="00E578D8" w:rsidRPr="0081228C">
        <w:rPr>
          <w:rFonts w:cs="Arial"/>
          <w:b/>
          <w:color w:val="000000" w:themeColor="text1"/>
          <w:u w:val="single"/>
        </w:rPr>
        <w:t>–</w:t>
      </w:r>
      <w:r w:rsidRPr="0081228C">
        <w:rPr>
          <w:rFonts w:cs="Arial"/>
          <w:b/>
          <w:color w:val="000000" w:themeColor="text1"/>
          <w:u w:val="single"/>
        </w:rPr>
        <w:t xml:space="preserve"> 202</w:t>
      </w:r>
      <w:r w:rsidR="00145316" w:rsidRPr="0081228C">
        <w:rPr>
          <w:rFonts w:cs="Arial"/>
          <w:b/>
          <w:color w:val="000000" w:themeColor="text1"/>
          <w:u w:val="single"/>
        </w:rPr>
        <w:t>5</w:t>
      </w:r>
    </w:p>
    <w:p w14:paraId="3E3ACBE0" w14:textId="7BD4DADE" w:rsidR="006636C0" w:rsidRPr="0081228C" w:rsidRDefault="006636C0" w:rsidP="000C3C59">
      <w:pPr>
        <w:spacing w:after="0" w:line="240" w:lineRule="auto"/>
        <w:jc w:val="center"/>
        <w:rPr>
          <w:rFonts w:cs="Arial"/>
          <w:b/>
          <w:color w:val="000000" w:themeColor="text1"/>
          <w:u w:val="single"/>
        </w:rPr>
      </w:pP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292"/>
        <w:gridCol w:w="6439"/>
      </w:tblGrid>
      <w:tr w:rsidR="00D27FF0" w:rsidRPr="0081228C" w14:paraId="5466830D"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70AC2005"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A</w:t>
            </w:r>
          </w:p>
        </w:tc>
        <w:tc>
          <w:tcPr>
            <w:tcW w:w="292" w:type="dxa"/>
            <w:tcBorders>
              <w:top w:val="single" w:sz="4" w:space="0" w:color="FFFFFF"/>
              <w:left w:val="single" w:sz="4" w:space="0" w:color="FFFFFF"/>
              <w:bottom w:val="single" w:sz="4" w:space="0" w:color="FFFFFF"/>
              <w:right w:val="single" w:sz="4" w:space="0" w:color="FFFFFF"/>
            </w:tcBorders>
          </w:tcPr>
          <w:p w14:paraId="1655633E"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17334598" w14:textId="486B80FC" w:rsidR="00F80779" w:rsidRPr="0081228C" w:rsidRDefault="00F80779" w:rsidP="000C3C59">
            <w:pPr>
              <w:tabs>
                <w:tab w:val="left" w:pos="2410"/>
              </w:tabs>
              <w:spacing w:before="0" w:beforeAutospacing="0" w:after="0" w:afterAutospacing="0" w:line="240" w:lineRule="auto"/>
              <w:rPr>
                <w:rFonts w:cs="Arial"/>
                <w:b/>
                <w:snapToGrid w:val="0"/>
                <w:color w:val="000000" w:themeColor="text1"/>
              </w:rPr>
            </w:pPr>
            <w:r w:rsidRPr="0081228C">
              <w:rPr>
                <w:rFonts w:cs="Arial"/>
                <w:b/>
                <w:snapToGrid w:val="0"/>
                <w:color w:val="000000" w:themeColor="text1"/>
              </w:rPr>
              <w:t>JORGE LUIS MENDOZA CABRERA</w:t>
            </w:r>
          </w:p>
          <w:p w14:paraId="29552AD7" w14:textId="72DB8F7B" w:rsidR="006636C0" w:rsidRPr="0081228C" w:rsidRDefault="00410D48" w:rsidP="000C3C59">
            <w:pPr>
              <w:tabs>
                <w:tab w:val="left" w:pos="2410"/>
              </w:tabs>
              <w:spacing w:before="0" w:beforeAutospacing="0" w:after="0" w:afterAutospacing="0" w:line="240" w:lineRule="auto"/>
              <w:rPr>
                <w:rFonts w:cs="Arial"/>
                <w:snapToGrid w:val="0"/>
                <w:color w:val="000000" w:themeColor="text1"/>
              </w:rPr>
            </w:pPr>
            <w:r w:rsidRPr="0081228C">
              <w:rPr>
                <w:rFonts w:cs="Arial"/>
                <w:snapToGrid w:val="0"/>
                <w:color w:val="000000" w:themeColor="text1"/>
              </w:rPr>
              <w:t>Director</w:t>
            </w:r>
            <w:r w:rsidR="00664FDD" w:rsidRPr="0081228C">
              <w:rPr>
                <w:rFonts w:cs="Arial"/>
                <w:snapToGrid w:val="0"/>
                <w:color w:val="000000" w:themeColor="text1"/>
              </w:rPr>
              <w:t xml:space="preserve"> de la Dirección de </w:t>
            </w:r>
            <w:r w:rsidR="00F80779" w:rsidRPr="0081228C">
              <w:rPr>
                <w:rFonts w:cs="Arial"/>
                <w:snapToGrid w:val="0"/>
                <w:color w:val="000000" w:themeColor="text1"/>
              </w:rPr>
              <w:t>Ámbito de la Prestación</w:t>
            </w:r>
            <w:r w:rsidR="006636C0" w:rsidRPr="0081228C">
              <w:rPr>
                <w:rFonts w:cs="Arial"/>
                <w:snapToGrid w:val="0"/>
                <w:color w:val="000000" w:themeColor="text1"/>
              </w:rPr>
              <w:t xml:space="preserve"> </w:t>
            </w:r>
          </w:p>
          <w:p w14:paraId="43595033" w14:textId="77777777" w:rsidR="006636C0" w:rsidRPr="0081228C" w:rsidRDefault="006636C0" w:rsidP="000C3C59">
            <w:pPr>
              <w:spacing w:before="0" w:beforeAutospacing="0" w:after="0" w:afterAutospacing="0" w:line="240" w:lineRule="auto"/>
              <w:rPr>
                <w:rFonts w:cs="Arial"/>
                <w:b/>
                <w:color w:val="000000" w:themeColor="text1"/>
              </w:rPr>
            </w:pPr>
          </w:p>
        </w:tc>
      </w:tr>
      <w:tr w:rsidR="00D27FF0" w:rsidRPr="0081228C" w14:paraId="2D3D1277"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7BBE7158"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DE</w:t>
            </w:r>
          </w:p>
        </w:tc>
        <w:tc>
          <w:tcPr>
            <w:tcW w:w="292" w:type="dxa"/>
            <w:tcBorders>
              <w:top w:val="single" w:sz="4" w:space="0" w:color="FFFFFF"/>
              <w:left w:val="single" w:sz="4" w:space="0" w:color="FFFFFF"/>
              <w:bottom w:val="single" w:sz="4" w:space="0" w:color="FFFFFF"/>
              <w:right w:val="single" w:sz="4" w:space="0" w:color="FFFFFF"/>
            </w:tcBorders>
          </w:tcPr>
          <w:p w14:paraId="540F4530"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68DE24F7" w14:textId="246D132D" w:rsidR="006636C0" w:rsidRPr="0081228C" w:rsidRDefault="00F80779" w:rsidP="000C3C59">
            <w:pPr>
              <w:tabs>
                <w:tab w:val="left" w:pos="2268"/>
              </w:tabs>
              <w:spacing w:before="0" w:beforeAutospacing="0" w:after="0" w:afterAutospacing="0" w:line="240" w:lineRule="auto"/>
              <w:rPr>
                <w:rFonts w:cs="Arial"/>
                <w:b/>
                <w:snapToGrid w:val="0"/>
                <w:color w:val="000000" w:themeColor="text1"/>
              </w:rPr>
            </w:pPr>
            <w:r w:rsidRPr="0081228C">
              <w:rPr>
                <w:rFonts w:cs="Arial"/>
                <w:b/>
                <w:snapToGrid w:val="0"/>
                <w:color w:val="000000" w:themeColor="text1"/>
              </w:rPr>
              <w:t>AMIRA SIMONS DEACON</w:t>
            </w:r>
          </w:p>
        </w:tc>
      </w:tr>
      <w:tr w:rsidR="00D27FF0" w:rsidRPr="0081228C" w14:paraId="1D5897E2" w14:textId="77777777" w:rsidTr="00CD5FE1">
        <w:trPr>
          <w:trHeight w:val="1044"/>
        </w:trPr>
        <w:tc>
          <w:tcPr>
            <w:tcW w:w="1956" w:type="dxa"/>
            <w:tcBorders>
              <w:top w:val="single" w:sz="4" w:space="0" w:color="FFFFFF"/>
              <w:left w:val="single" w:sz="4" w:space="0" w:color="FFFFFF"/>
              <w:bottom w:val="single" w:sz="4" w:space="0" w:color="FFFFFF"/>
              <w:right w:val="single" w:sz="4" w:space="0" w:color="FFFFFF"/>
            </w:tcBorders>
          </w:tcPr>
          <w:p w14:paraId="1AFA26F0" w14:textId="714A2B50"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ASUNTO</w:t>
            </w:r>
          </w:p>
        </w:tc>
        <w:tc>
          <w:tcPr>
            <w:tcW w:w="292" w:type="dxa"/>
            <w:tcBorders>
              <w:top w:val="single" w:sz="4" w:space="0" w:color="FFFFFF"/>
              <w:left w:val="single" w:sz="4" w:space="0" w:color="FFFFFF"/>
              <w:bottom w:val="single" w:sz="4" w:space="0" w:color="FFFFFF"/>
              <w:right w:val="single" w:sz="4" w:space="0" w:color="FFFFFF"/>
            </w:tcBorders>
          </w:tcPr>
          <w:p w14:paraId="09B49883"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08FF6707" w14:textId="3907628D" w:rsidR="00726F1E" w:rsidRPr="0081228C" w:rsidRDefault="00F7188B" w:rsidP="005D1DBF">
            <w:pPr>
              <w:spacing w:before="0" w:beforeAutospacing="0" w:after="0" w:afterAutospacing="0" w:line="240" w:lineRule="auto"/>
              <w:rPr>
                <w:rFonts w:cs="Arial"/>
                <w:snapToGrid w:val="0"/>
                <w:color w:val="000000" w:themeColor="text1"/>
              </w:rPr>
            </w:pPr>
            <w:r w:rsidRPr="0081228C">
              <w:rPr>
                <w:rFonts w:cs="Arial"/>
                <w:snapToGrid w:val="0"/>
                <w:color w:val="000000" w:themeColor="text1"/>
              </w:rPr>
              <w:t>Servicio de recolección, sistematización de información y el mapeo de la distribución de agua potable de las EPS a nivel nacional a través de medios no convencionales (camiones cisterna de las EPS)</w:t>
            </w:r>
            <w:r w:rsidR="00656405" w:rsidRPr="0081228C">
              <w:rPr>
                <w:rFonts w:cs="Arial"/>
                <w:snapToGrid w:val="0"/>
                <w:color w:val="000000" w:themeColor="text1"/>
              </w:rPr>
              <w:t>.</w:t>
            </w:r>
          </w:p>
          <w:p w14:paraId="704B8C77" w14:textId="7D6FF74E" w:rsidR="00064C1A" w:rsidRPr="0081228C" w:rsidRDefault="00064C1A" w:rsidP="005D1DBF">
            <w:pPr>
              <w:spacing w:before="0" w:beforeAutospacing="0" w:after="0" w:afterAutospacing="0" w:line="240" w:lineRule="auto"/>
              <w:rPr>
                <w:rFonts w:cs="Arial"/>
                <w:b/>
                <w:color w:val="000000" w:themeColor="text1"/>
              </w:rPr>
            </w:pPr>
          </w:p>
        </w:tc>
      </w:tr>
      <w:tr w:rsidR="00D27FF0" w:rsidRPr="0081228C" w14:paraId="6CCF2030"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6AC78D3E"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REFERENCIA</w:t>
            </w:r>
          </w:p>
        </w:tc>
        <w:tc>
          <w:tcPr>
            <w:tcW w:w="292" w:type="dxa"/>
            <w:tcBorders>
              <w:top w:val="single" w:sz="4" w:space="0" w:color="FFFFFF"/>
              <w:left w:val="single" w:sz="4" w:space="0" w:color="FFFFFF"/>
              <w:bottom w:val="single" w:sz="4" w:space="0" w:color="FFFFFF"/>
              <w:right w:val="single" w:sz="4" w:space="0" w:color="FFFFFF"/>
            </w:tcBorders>
          </w:tcPr>
          <w:p w14:paraId="0482830E"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44E052A3" w14:textId="1C634BE2" w:rsidR="006636C0" w:rsidRPr="0081228C" w:rsidRDefault="006C1501" w:rsidP="000C3C59">
            <w:pPr>
              <w:spacing w:before="0" w:beforeAutospacing="0" w:after="0" w:afterAutospacing="0" w:line="240" w:lineRule="auto"/>
              <w:rPr>
                <w:rFonts w:cs="Arial"/>
                <w:b/>
                <w:color w:val="000000" w:themeColor="text1"/>
              </w:rPr>
            </w:pPr>
            <w:r w:rsidRPr="0081228C">
              <w:rPr>
                <w:rFonts w:eastAsia="Calibri" w:cs="Arial"/>
                <w:color w:val="000000" w:themeColor="text1"/>
              </w:rPr>
              <w:t xml:space="preserve">Orden de Servicio </w:t>
            </w:r>
            <w:proofErr w:type="spellStart"/>
            <w:r w:rsidR="00664FDD" w:rsidRPr="0081228C">
              <w:rPr>
                <w:rFonts w:eastAsia="Calibri" w:cs="Arial"/>
                <w:color w:val="000000" w:themeColor="text1"/>
              </w:rPr>
              <w:t>N°</w:t>
            </w:r>
            <w:proofErr w:type="spellEnd"/>
            <w:r w:rsidR="00664FDD" w:rsidRPr="0081228C">
              <w:rPr>
                <w:rFonts w:eastAsia="Calibri" w:cs="Arial"/>
                <w:color w:val="000000" w:themeColor="text1"/>
              </w:rPr>
              <w:t xml:space="preserve"> </w:t>
            </w:r>
            <w:r w:rsidR="00886022" w:rsidRPr="0081228C">
              <w:rPr>
                <w:rFonts w:eastAsia="Calibri" w:cs="Arial"/>
                <w:color w:val="000000" w:themeColor="text1"/>
              </w:rPr>
              <w:t>0000567</w:t>
            </w:r>
            <w:r w:rsidR="00E578D8" w:rsidRPr="0081228C">
              <w:rPr>
                <w:rFonts w:eastAsia="Calibri" w:cs="Arial"/>
                <w:color w:val="000000" w:themeColor="text1"/>
              </w:rPr>
              <w:t>-2025</w:t>
            </w:r>
            <w:r w:rsidR="00664FDD" w:rsidRPr="0081228C">
              <w:rPr>
                <w:rFonts w:eastAsia="Calibri" w:cs="Arial"/>
                <w:color w:val="000000" w:themeColor="text1"/>
              </w:rPr>
              <w:t>-SUNASS</w:t>
            </w:r>
          </w:p>
        </w:tc>
      </w:tr>
      <w:tr w:rsidR="006636C0" w:rsidRPr="0081228C" w14:paraId="78E7CDA9" w14:textId="77777777" w:rsidTr="00CD5FE1">
        <w:trPr>
          <w:trHeight w:val="369"/>
        </w:trPr>
        <w:tc>
          <w:tcPr>
            <w:tcW w:w="1956" w:type="dxa"/>
            <w:tcBorders>
              <w:top w:val="single" w:sz="4" w:space="0" w:color="FFFFFF"/>
              <w:left w:val="single" w:sz="4" w:space="0" w:color="FFFFFF"/>
              <w:bottom w:val="single" w:sz="4" w:space="0" w:color="FFFFFF"/>
              <w:right w:val="single" w:sz="4" w:space="0" w:color="FFFFFF"/>
            </w:tcBorders>
          </w:tcPr>
          <w:p w14:paraId="6112BDA2"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FECHA</w:t>
            </w:r>
          </w:p>
        </w:tc>
        <w:tc>
          <w:tcPr>
            <w:tcW w:w="292" w:type="dxa"/>
            <w:tcBorders>
              <w:top w:val="single" w:sz="4" w:space="0" w:color="FFFFFF"/>
              <w:left w:val="single" w:sz="4" w:space="0" w:color="FFFFFF"/>
              <w:bottom w:val="single" w:sz="4" w:space="0" w:color="FFFFFF"/>
              <w:right w:val="single" w:sz="4" w:space="0" w:color="FFFFFF"/>
            </w:tcBorders>
          </w:tcPr>
          <w:p w14:paraId="2701D4C8"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0C4CC9D6" w14:textId="143FFEF9" w:rsidR="006636C0" w:rsidRPr="00761E2D" w:rsidRDefault="00761E2D" w:rsidP="00761E2D">
            <w:pPr>
              <w:spacing w:after="0" w:line="240" w:lineRule="auto"/>
              <w:rPr>
                <w:rFonts w:eastAsia="Calibri" w:cs="Arial"/>
                <w:color w:val="000000" w:themeColor="text1"/>
                <w:lang w:val="pt-PT"/>
              </w:rPr>
            </w:pPr>
            <w:r w:rsidRPr="00761E2D">
              <w:rPr>
                <w:rFonts w:eastAsia="Calibri" w:cs="Arial"/>
                <w:color w:val="000000" w:themeColor="text1"/>
                <w:lang w:val="pt-PT"/>
              </w:rPr>
              <w:t>{{ dia_actual }}</w:t>
            </w:r>
          </w:p>
        </w:tc>
      </w:tr>
    </w:tbl>
    <w:p w14:paraId="6FC9D210" w14:textId="51B25841" w:rsidR="006636C0" w:rsidRPr="0081228C" w:rsidRDefault="006636C0" w:rsidP="00C508E5">
      <w:pPr>
        <w:pBdr>
          <w:bottom w:val="single" w:sz="12" w:space="1" w:color="auto"/>
        </w:pBdr>
        <w:spacing w:after="0" w:line="240" w:lineRule="auto"/>
        <w:rPr>
          <w:rFonts w:cs="Arial"/>
          <w:b/>
          <w:color w:val="000000" w:themeColor="text1"/>
          <w:u w:val="single"/>
        </w:rPr>
      </w:pPr>
    </w:p>
    <w:p w14:paraId="2C8CB1D1" w14:textId="22EE3545" w:rsidR="006636C0" w:rsidRPr="0081228C" w:rsidRDefault="00F6440E" w:rsidP="000B4A9D">
      <w:pPr>
        <w:spacing w:line="240" w:lineRule="auto"/>
        <w:rPr>
          <w:rFonts w:eastAsia="Times New Roman"/>
          <w:b/>
          <w:color w:val="000000" w:themeColor="text1"/>
          <w:lang w:eastAsia="es-PE"/>
        </w:rPr>
      </w:pPr>
      <w:r w:rsidRPr="0081228C">
        <w:rPr>
          <w:rFonts w:eastAsia="Times New Roman"/>
          <w:b/>
          <w:color w:val="000000" w:themeColor="text1"/>
          <w:lang w:eastAsia="es-PE"/>
        </w:rPr>
        <w:t>Finalidad pública</w:t>
      </w:r>
    </w:p>
    <w:p w14:paraId="537EDD66" w14:textId="17890ADC" w:rsidR="00F80779" w:rsidRPr="0081228C" w:rsidRDefault="00DA32B3" w:rsidP="00587FE8">
      <w:pPr>
        <w:spacing w:line="240" w:lineRule="auto"/>
        <w:rPr>
          <w:rFonts w:eastAsia="Times New Roman"/>
          <w:b/>
          <w:bCs/>
          <w:color w:val="000000" w:themeColor="text1"/>
          <w:lang w:eastAsia="es-PE"/>
        </w:rPr>
      </w:pPr>
      <w:r w:rsidRPr="0081228C">
        <w:rPr>
          <w:color w:val="000000" w:themeColor="text1"/>
          <w:lang w:eastAsia="es-PE"/>
        </w:rPr>
        <w:t>La finalidad pública de la contratación de este servicio es recopilar, mapear y sistematizar datos precisos y actualizados sobre la operación del abastecimiento de agua potable a través de camiones cisterna de las EPS, para ponerlos a disposición de las áreas competentes para la mejora de la supervisión del servicio. El servicio se extiende a todo el territorio nacional donde operen las empresas prestadoras de servicio de agua potable y el abastecimiento se realice alternativamente a través de camiones cisterna de las EPS.</w:t>
      </w:r>
    </w:p>
    <w:p w14:paraId="378193CC" w14:textId="02086D6C" w:rsidR="00665AAC" w:rsidRPr="0081228C" w:rsidRDefault="00665AAC" w:rsidP="00665AAC">
      <w:pPr>
        <w:spacing w:line="240" w:lineRule="auto"/>
        <w:rPr>
          <w:rFonts w:eastAsia="Times New Roman"/>
          <w:b/>
          <w:bCs/>
          <w:color w:val="000000" w:themeColor="text1"/>
          <w:lang w:eastAsia="es-PE"/>
        </w:rPr>
      </w:pPr>
      <w:r w:rsidRPr="0081228C">
        <w:rPr>
          <w:rFonts w:eastAsia="Times New Roman"/>
          <w:b/>
          <w:bCs/>
          <w:color w:val="000000" w:themeColor="text1"/>
          <w:lang w:eastAsia="es-PE"/>
        </w:rPr>
        <w:t>Alcances y descripción del servicio</w:t>
      </w:r>
    </w:p>
    <w:p w14:paraId="1CF455F8" w14:textId="49EA9ECB" w:rsidR="00D15FBF" w:rsidRPr="0081228C" w:rsidRDefault="00D15FBF" w:rsidP="00467222">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Levantamiento de información de monitoreo de camiones cisterna</w:t>
      </w:r>
    </w:p>
    <w:p w14:paraId="0C4E525B" w14:textId="3509F976" w:rsidR="005D7263" w:rsidRPr="0081228C" w:rsidRDefault="008E459F"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Recopilar la información de ubicación y tiempo de las paradas para la distribución o reabastecimiento de agua de los camiones cisterna de las Empresas prestadoras durante la distribución de agua cuando ocurren interrupciones del servicio</w:t>
      </w:r>
      <w:r w:rsidR="005D7263" w:rsidRPr="0081228C">
        <w:rPr>
          <w:rFonts w:eastAsia="Times New Roman"/>
          <w:color w:val="000000" w:themeColor="text1"/>
          <w:lang w:eastAsia="es-PE"/>
        </w:rPr>
        <w:t>.</w:t>
      </w:r>
    </w:p>
    <w:p w14:paraId="72DFD852" w14:textId="77AD88C4" w:rsidR="005D7263" w:rsidRPr="0081228C" w:rsidRDefault="001F70E6"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Para la recopilación se debe utilizar como mínimo una herramienta tecnológica que permita recolectar como mínimo los siguientes datos: Ubicación en coordenadas de los camiones cisterna de cada parada para distribución o reabastecimiento de agua y el tiempo en minutos transcurridos durante cada parada por cada día y unidad que se conecte a la herramienta</w:t>
      </w:r>
      <w:r w:rsidR="005D7263" w:rsidRPr="0081228C">
        <w:rPr>
          <w:rFonts w:eastAsia="Times New Roman"/>
          <w:color w:val="000000" w:themeColor="text1"/>
          <w:lang w:eastAsia="es-PE"/>
        </w:rPr>
        <w:t>.</w:t>
      </w:r>
    </w:p>
    <w:p w14:paraId="1D9E14C4" w14:textId="15D10BE8" w:rsidR="005D7263" w:rsidRPr="0081228C" w:rsidRDefault="00CF31E9"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Asimismo, la herramienta tecnológica debe permitir ingresar datos sobre los camiones cisterna y los puntos de abastecimiento</w:t>
      </w:r>
      <w:r w:rsidR="005D7263" w:rsidRPr="0081228C">
        <w:rPr>
          <w:rFonts w:eastAsia="Times New Roman"/>
          <w:color w:val="000000" w:themeColor="text1"/>
          <w:lang w:eastAsia="es-PE"/>
        </w:rPr>
        <w:t>.</w:t>
      </w:r>
    </w:p>
    <w:p w14:paraId="704D5CAE" w14:textId="4CA9C142" w:rsidR="006B5583" w:rsidRPr="0081228C" w:rsidRDefault="00D24A03" w:rsidP="00137EA3">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Para el servicio, el área usuaria brindará los datos de los camiones cisterna de las EPS que brinden información, como máximo de las 50 EPS. Los datos incluyen, placa del vehículo y puntos de abastecimiento</w:t>
      </w:r>
      <w:r w:rsidR="005D7263" w:rsidRPr="0081228C">
        <w:rPr>
          <w:rFonts w:eastAsia="Times New Roman"/>
          <w:color w:val="000000" w:themeColor="text1"/>
          <w:lang w:eastAsia="es-PE"/>
        </w:rPr>
        <w:t>.</w:t>
      </w:r>
    </w:p>
    <w:p w14:paraId="2B22F976" w14:textId="4B258280" w:rsidR="005D7263" w:rsidRPr="0081228C" w:rsidRDefault="005D7263" w:rsidP="005D7263">
      <w:pPr>
        <w:pStyle w:val="Prrafodelista"/>
        <w:spacing w:line="240" w:lineRule="auto"/>
        <w:ind w:left="1440"/>
        <w:rPr>
          <w:rFonts w:eastAsia="Times New Roman"/>
          <w:color w:val="000000" w:themeColor="text1"/>
          <w:lang w:eastAsia="es-PE"/>
        </w:rPr>
      </w:pPr>
    </w:p>
    <w:p w14:paraId="09ACEF26" w14:textId="77777777" w:rsidR="00230D38" w:rsidRPr="0081228C" w:rsidRDefault="00230D38" w:rsidP="00080383">
      <w:pPr>
        <w:spacing w:after="240" w:afterAutospacing="0" w:line="240" w:lineRule="auto"/>
        <w:ind w:left="360"/>
        <w:rPr>
          <w:rFonts w:eastAsia="Times New Roman"/>
          <w:color w:val="000000" w:themeColor="text1"/>
          <w:lang w:eastAsia="es-PE"/>
        </w:rPr>
      </w:pPr>
    </w:p>
    <w:p w14:paraId="378C6963" w14:textId="3577E151" w:rsidR="005D7263" w:rsidRPr="0081228C" w:rsidRDefault="005D7263" w:rsidP="000B4A9D">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Sistematización de la información recopilada</w:t>
      </w:r>
    </w:p>
    <w:p w14:paraId="69234F4E" w14:textId="2B503DEF" w:rsidR="005D7263" w:rsidRPr="0081228C" w:rsidRDefault="0032697A" w:rsidP="005B393D">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Revisar la información recolectada detallada en literal precedente, el proveedor debe analizar y verificar técnicamente la información procesada y generar bases de datos en formato DBF o CSV</w:t>
      </w:r>
      <w:r w:rsidR="005D7263" w:rsidRPr="0081228C">
        <w:rPr>
          <w:rFonts w:eastAsia="Times New Roman"/>
          <w:color w:val="000000" w:themeColor="text1"/>
          <w:lang w:eastAsia="es-PE"/>
        </w:rPr>
        <w:t>.</w:t>
      </w:r>
    </w:p>
    <w:p w14:paraId="612F0ABF" w14:textId="0AFC76FD" w:rsidR="005D7263" w:rsidRPr="0081228C" w:rsidRDefault="000D011B" w:rsidP="005B393D">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Elaborar una tabla resumen de las unidades que fueron monitoreadas mensualmente. Dicho resumen debe contener: Lista de unidades por empresa prestadora mapeada, los días monitoreados y los eventos resultantes de la evaluación correspondiente a dicho periodo, así como la duración y la hora de inicio de cada uno</w:t>
      </w:r>
      <w:r w:rsidR="005D7263" w:rsidRPr="0081228C">
        <w:rPr>
          <w:rFonts w:eastAsia="Times New Roman"/>
          <w:color w:val="000000" w:themeColor="text1"/>
          <w:lang w:eastAsia="es-PE"/>
        </w:rPr>
        <w:t>.</w:t>
      </w:r>
    </w:p>
    <w:p w14:paraId="726F74CE" w14:textId="17FF13FC" w:rsidR="005D7263" w:rsidRPr="0081228C" w:rsidRDefault="005D7263" w:rsidP="005D7263">
      <w:pPr>
        <w:pStyle w:val="Prrafodelista"/>
        <w:spacing w:line="240" w:lineRule="auto"/>
        <w:ind w:left="1440"/>
        <w:rPr>
          <w:rFonts w:eastAsia="Times New Roman"/>
          <w:color w:val="000000" w:themeColor="text1"/>
          <w:lang w:eastAsia="es-PE"/>
        </w:rPr>
      </w:pPr>
    </w:p>
    <w:p w14:paraId="6427366E" w14:textId="77777777" w:rsidR="00115B3C" w:rsidRPr="0081228C" w:rsidRDefault="00115B3C" w:rsidP="00115B3C">
      <w:pPr>
        <w:pStyle w:val="Prrafodelista"/>
        <w:spacing w:after="240" w:afterAutospacing="0" w:line="240" w:lineRule="auto"/>
        <w:rPr>
          <w:rFonts w:eastAsia="Times New Roman"/>
          <w:color w:val="000000" w:themeColor="text1"/>
          <w:lang w:eastAsia="es-PE"/>
        </w:rPr>
      </w:pPr>
    </w:p>
    <w:p w14:paraId="161E4C18" w14:textId="04213D8A" w:rsidR="00EC5886" w:rsidRPr="0081228C" w:rsidRDefault="00EC5886" w:rsidP="00230D38">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Remisión de la información recopilada</w:t>
      </w:r>
    </w:p>
    <w:p w14:paraId="094B3C25" w14:textId="7E6B85F0" w:rsidR="005D7263" w:rsidRPr="0081228C" w:rsidRDefault="000140AF" w:rsidP="00230D38">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Remitir mensualmente las bases de datos y la tabla resumen, mencionadas en el acápite anterior, a través de un informe, que incluya recomendaciones para la mejora del servicio producto del análisis realizado</w:t>
      </w:r>
      <w:r w:rsidR="005D7263" w:rsidRPr="0081228C">
        <w:rPr>
          <w:rFonts w:eastAsia="Times New Roman"/>
          <w:color w:val="000000" w:themeColor="text1"/>
          <w:lang w:eastAsia="es-PE"/>
        </w:rPr>
        <w:t>.</w:t>
      </w:r>
    </w:p>
    <w:p w14:paraId="4145EC56" w14:textId="77777777" w:rsidR="005D7263" w:rsidRPr="002F607A" w:rsidRDefault="005D7263" w:rsidP="005D7263">
      <w:pPr>
        <w:pStyle w:val="Prrafodelista"/>
        <w:spacing w:line="240" w:lineRule="auto"/>
        <w:rPr>
          <w:rFonts w:eastAsia="Times New Roman"/>
          <w:color w:val="000000" w:themeColor="text1"/>
          <w:highlight w:val="yellow"/>
          <w:lang w:eastAsia="es-PE"/>
        </w:rPr>
      </w:pPr>
    </w:p>
    <w:p w14:paraId="00FE2931" w14:textId="60785960" w:rsidR="005F1EA7" w:rsidRPr="002F607A" w:rsidRDefault="002B3796" w:rsidP="00F63307">
      <w:pPr>
        <w:spacing w:before="0" w:beforeAutospacing="0" w:after="160" w:afterAutospacing="0" w:line="259" w:lineRule="auto"/>
        <w:jc w:val="left"/>
        <w:rPr>
          <w:rFonts w:eastAsia="Times New Roman"/>
          <w:color w:val="000000" w:themeColor="text1"/>
          <w:highlight w:val="yellow"/>
          <w:lang w:eastAsia="es-PE"/>
        </w:rPr>
      </w:pPr>
      <w:r w:rsidRPr="002F607A">
        <w:rPr>
          <w:rFonts w:eastAsia="Times New Roman"/>
          <w:color w:val="000000" w:themeColor="text1"/>
          <w:highlight w:val="yellow"/>
          <w:lang w:eastAsia="es-PE"/>
        </w:rPr>
        <w:br w:type="page"/>
      </w:r>
    </w:p>
    <w:p w14:paraId="5EA0614E" w14:textId="240E7B3B" w:rsidR="00F6440E" w:rsidRPr="0081228C" w:rsidRDefault="00F6440E" w:rsidP="000C3C59">
      <w:pPr>
        <w:pStyle w:val="Ttulo1"/>
        <w:spacing w:line="240" w:lineRule="auto"/>
        <w:rPr>
          <w:rFonts w:eastAsia="Times New Roman"/>
          <w:lang w:eastAsia="es-PE"/>
        </w:rPr>
      </w:pPr>
      <w:r w:rsidRPr="0081228C">
        <w:rPr>
          <w:rFonts w:eastAsia="Times New Roman"/>
          <w:lang w:eastAsia="es-PE"/>
        </w:rPr>
        <w:lastRenderedPageBreak/>
        <w:t>Detalle de actividad</w:t>
      </w:r>
    </w:p>
    <w:p w14:paraId="6A3D08B4" w14:textId="54129D87" w:rsidR="005D7263" w:rsidRPr="0081228C" w:rsidRDefault="005D7263">
      <w:pPr>
        <w:pStyle w:val="Prrafodelista"/>
        <w:numPr>
          <w:ilvl w:val="0"/>
          <w:numId w:val="3"/>
        </w:numPr>
        <w:spacing w:line="240" w:lineRule="auto"/>
        <w:rPr>
          <w:rFonts w:eastAsia="Times New Roman"/>
          <w:b/>
          <w:color w:val="000000" w:themeColor="text1"/>
          <w:lang w:eastAsia="es-PE"/>
        </w:rPr>
      </w:pPr>
      <w:r w:rsidRPr="0081228C">
        <w:rPr>
          <w:rFonts w:eastAsia="Times New Roman"/>
          <w:b/>
          <w:color w:val="000000" w:themeColor="text1"/>
          <w:lang w:eastAsia="es-PE"/>
        </w:rPr>
        <w:t>Levantamiento de información de monitoreo de camiones cisterna</w:t>
      </w:r>
    </w:p>
    <w:p w14:paraId="4283D30F" w14:textId="77777777" w:rsidR="005D7263" w:rsidRPr="0081228C" w:rsidRDefault="005D7263" w:rsidP="005D7263">
      <w:pPr>
        <w:pStyle w:val="Prrafodelista"/>
        <w:spacing w:line="240" w:lineRule="auto"/>
        <w:rPr>
          <w:rFonts w:eastAsia="Times New Roman"/>
          <w:color w:val="000000" w:themeColor="text1"/>
          <w:lang w:eastAsia="es-PE"/>
        </w:rPr>
      </w:pPr>
    </w:p>
    <w:p w14:paraId="5644AEFB" w14:textId="680E4348" w:rsidR="005D7263" w:rsidRPr="0081228C" w:rsidRDefault="005D7263" w:rsidP="00B3401C">
      <w:pPr>
        <w:pStyle w:val="Prrafodelista"/>
        <w:numPr>
          <w:ilvl w:val="0"/>
          <w:numId w:val="8"/>
        </w:numPr>
        <w:spacing w:after="240" w:afterAutospacing="0" w:line="240" w:lineRule="auto"/>
        <w:rPr>
          <w:rFonts w:eastAsia="Times New Roman"/>
          <w:b/>
          <w:bCs/>
          <w:color w:val="000000" w:themeColor="text1"/>
          <w:lang w:eastAsia="es-PE"/>
        </w:rPr>
      </w:pPr>
      <w:r w:rsidRPr="0081228C">
        <w:rPr>
          <w:rFonts w:eastAsia="Times New Roman"/>
          <w:b/>
          <w:bCs/>
          <w:color w:val="000000" w:themeColor="text1"/>
          <w:lang w:eastAsia="es-PE"/>
        </w:rPr>
        <w:t>Recopilar la información de ubicación y tiempo de las paradas para la distribución o reabastecimiento de agua de los camiones cisterna de las Empresas prestadoras durante la distribución de agua cuando ocurren interrupciones del servicio.</w:t>
      </w:r>
    </w:p>
    <w:p w14:paraId="172049AA" w14:textId="77777777" w:rsidR="00C02DE9" w:rsidRPr="0081228C" w:rsidRDefault="00C02DE9" w:rsidP="00C02DE9">
      <w:pPr>
        <w:pStyle w:val="Prrafodelista"/>
        <w:spacing w:after="240" w:afterAutospacing="0" w:line="240" w:lineRule="auto"/>
        <w:ind w:left="1068"/>
        <w:rPr>
          <w:rFonts w:eastAsia="Times New Roman"/>
          <w:color w:val="000000" w:themeColor="text1"/>
          <w:lang w:eastAsia="es-PE"/>
        </w:rPr>
      </w:pPr>
    </w:p>
    <w:p w14:paraId="70308B64" w14:textId="796DF84C" w:rsidR="00A556AD" w:rsidRDefault="006478D5" w:rsidP="00766456">
      <w:pPr>
        <w:pStyle w:val="Prrafodelista"/>
        <w:spacing w:after="240" w:afterAutospacing="0" w:line="240" w:lineRule="auto"/>
        <w:rPr>
          <w:rFonts w:eastAsia="Times New Roman"/>
          <w:color w:val="000000" w:themeColor="text1"/>
          <w:lang w:eastAsia="es-PE"/>
        </w:rPr>
      </w:pPr>
      <w:r>
        <w:t xml:space="preserve">{{ </w:t>
      </w:r>
      <w:proofErr w:type="spellStart"/>
      <w:r>
        <w:t>texto_all</w:t>
      </w:r>
      <w:proofErr w:type="spellEnd"/>
      <w:r>
        <w:t xml:space="preserve"> }}</w:t>
      </w:r>
    </w:p>
    <w:p w14:paraId="4FD643B2" w14:textId="77777777" w:rsidR="006478D5" w:rsidRPr="0081228C" w:rsidRDefault="006478D5" w:rsidP="00766456">
      <w:pPr>
        <w:pStyle w:val="Prrafodelista"/>
        <w:spacing w:after="240" w:afterAutospacing="0" w:line="240" w:lineRule="auto"/>
        <w:rPr>
          <w:rFonts w:eastAsia="Times New Roman"/>
          <w:color w:val="000000" w:themeColor="text1"/>
          <w:lang w:eastAsia="es-PE"/>
        </w:rPr>
      </w:pPr>
    </w:p>
    <w:p w14:paraId="28D9911C" w14:textId="4061B5E7" w:rsidR="00FD23B5" w:rsidRPr="0081228C" w:rsidRDefault="003605FB" w:rsidP="00BB04C8">
      <w:pPr>
        <w:pStyle w:val="Prrafodelista"/>
        <w:numPr>
          <w:ilvl w:val="0"/>
          <w:numId w:val="8"/>
        </w:numPr>
        <w:spacing w:after="240" w:afterAutospacing="0" w:line="240" w:lineRule="auto"/>
        <w:rPr>
          <w:rFonts w:eastAsia="Times New Roman"/>
          <w:b/>
          <w:bCs/>
          <w:color w:val="000000" w:themeColor="text1"/>
          <w:lang w:eastAsia="es-PE"/>
        </w:rPr>
      </w:pPr>
      <w:r w:rsidRPr="0081228C">
        <w:rPr>
          <w:rFonts w:eastAsia="Times New Roman"/>
          <w:b/>
          <w:bCs/>
          <w:color w:val="000000" w:themeColor="text1"/>
          <w:lang w:eastAsia="es-PE"/>
        </w:rPr>
        <w:t>Para la recopilación se debe utilizar como mínimo una herramienta tecnológica que permita recolectar como mínimo los siguientes datos: Ubicación en coordenadas de los camiones cisterna de cada parada para distribución o reabastecimiento de agua y el tiempo en minutos transcurridos durante cada parada por cada día y unidad que se conecte a la herramienta.</w:t>
      </w:r>
      <w:bookmarkStart w:id="1" w:name="_Hlk181955249"/>
    </w:p>
    <w:p w14:paraId="494F1930" w14:textId="77777777" w:rsidR="002F607A" w:rsidRPr="002F607A" w:rsidRDefault="002F607A" w:rsidP="002F607A">
      <w:pPr>
        <w:pStyle w:val="Prrafodelista"/>
        <w:spacing w:after="240" w:afterAutospacing="0" w:line="240" w:lineRule="auto"/>
        <w:rPr>
          <w:rFonts w:eastAsia="Times New Roman"/>
          <w:b/>
          <w:bCs/>
          <w:color w:val="000000" w:themeColor="text1"/>
          <w:highlight w:val="yellow"/>
          <w:lang w:eastAsia="es-PE"/>
        </w:rPr>
      </w:pPr>
    </w:p>
    <w:bookmarkEnd w:id="1"/>
    <w:p w14:paraId="0F69F178" w14:textId="3DCF8215" w:rsidR="006478D5" w:rsidRDefault="006478D5" w:rsidP="00573969">
      <w:pPr>
        <w:pStyle w:val="Prrafodelista"/>
        <w:spacing w:after="240" w:afterAutospacing="0" w:line="240" w:lineRule="auto"/>
        <w:rPr>
          <w:highlight w:val="yellow"/>
        </w:rPr>
      </w:pPr>
      <w:r>
        <w:t xml:space="preserve">{{ </w:t>
      </w:r>
      <w:proofErr w:type="spellStart"/>
      <w:r>
        <w:t>tabla_deposito</w:t>
      </w:r>
      <w:proofErr w:type="spellEnd"/>
      <w:r>
        <w:t xml:space="preserve"> }}</w:t>
      </w:r>
    </w:p>
    <w:p w14:paraId="25DC9299" w14:textId="77777777" w:rsidR="006478D5" w:rsidRDefault="006478D5" w:rsidP="00573969">
      <w:pPr>
        <w:pStyle w:val="Prrafodelista"/>
        <w:spacing w:after="240" w:afterAutospacing="0" w:line="240" w:lineRule="auto"/>
        <w:rPr>
          <w:highlight w:val="yellow"/>
        </w:rPr>
      </w:pPr>
    </w:p>
    <w:p w14:paraId="506CD750" w14:textId="76205CCF" w:rsidR="002636F1" w:rsidRPr="00EB2CCC" w:rsidRDefault="005D7263" w:rsidP="002636F1">
      <w:pPr>
        <w:pStyle w:val="Prrafodelista"/>
        <w:numPr>
          <w:ilvl w:val="0"/>
          <w:numId w:val="8"/>
        </w:numPr>
        <w:spacing w:after="240" w:afterAutospacing="0" w:line="240" w:lineRule="auto"/>
        <w:rPr>
          <w:rFonts w:eastAsia="Times New Roman"/>
          <w:b/>
          <w:bCs/>
          <w:color w:val="000000" w:themeColor="text1"/>
          <w:lang w:eastAsia="es-PE"/>
        </w:rPr>
      </w:pPr>
      <w:r w:rsidRPr="00EB2CCC">
        <w:rPr>
          <w:rFonts w:eastAsia="Times New Roman"/>
          <w:b/>
          <w:bCs/>
          <w:color w:val="000000" w:themeColor="text1"/>
          <w:lang w:eastAsia="es-PE"/>
        </w:rPr>
        <w:t>Asimismo, la herramienta tecnológica debe permitir ingresar datos sobre los camiones cisterna y los puntos de abastecimiento.</w:t>
      </w:r>
    </w:p>
    <w:p w14:paraId="348E56EA" w14:textId="77777777" w:rsidR="00BA2C13" w:rsidRPr="00EB2CCC" w:rsidRDefault="00BA2C13" w:rsidP="00BA2C13">
      <w:pPr>
        <w:pStyle w:val="Prrafodelista"/>
        <w:spacing w:after="240" w:afterAutospacing="0" w:line="240" w:lineRule="auto"/>
        <w:rPr>
          <w:rFonts w:eastAsia="Times New Roman"/>
          <w:b/>
          <w:bCs/>
          <w:color w:val="000000" w:themeColor="text1"/>
          <w:lang w:eastAsia="es-PE"/>
        </w:rPr>
      </w:pPr>
    </w:p>
    <w:p w14:paraId="7B0B80EA" w14:textId="19DDA107" w:rsidR="00CB0F30" w:rsidRDefault="006478D5" w:rsidP="00CB0F30">
      <w:pPr>
        <w:pStyle w:val="Prrafodelista"/>
        <w:spacing w:after="240" w:afterAutospacing="0" w:line="240" w:lineRule="auto"/>
      </w:pPr>
      <w:r>
        <w:t xml:space="preserve">{{ </w:t>
      </w:r>
      <w:proofErr w:type="spellStart"/>
      <w:r>
        <w:t>texto_all_p</w:t>
      </w:r>
      <w:proofErr w:type="spellEnd"/>
      <w:r>
        <w:t xml:space="preserve"> }}</w:t>
      </w:r>
    </w:p>
    <w:p w14:paraId="00EEBBBE" w14:textId="77777777" w:rsidR="006478D5" w:rsidRPr="00B97D18" w:rsidRDefault="006478D5" w:rsidP="00CB0F30">
      <w:pPr>
        <w:pStyle w:val="Prrafodelista"/>
        <w:spacing w:after="240" w:afterAutospacing="0" w:line="240" w:lineRule="auto"/>
      </w:pPr>
    </w:p>
    <w:p w14:paraId="0C9A7E72" w14:textId="642A4906" w:rsidR="00F42911" w:rsidRPr="00B97D18" w:rsidRDefault="003605FB" w:rsidP="00FA3A00">
      <w:pPr>
        <w:pStyle w:val="Prrafodelista"/>
        <w:numPr>
          <w:ilvl w:val="0"/>
          <w:numId w:val="8"/>
        </w:numPr>
        <w:spacing w:after="240" w:afterAutospacing="0" w:line="240" w:lineRule="auto"/>
        <w:rPr>
          <w:rFonts w:eastAsia="Times New Roman"/>
          <w:b/>
          <w:bCs/>
          <w:color w:val="000000" w:themeColor="text1"/>
          <w:lang w:eastAsia="es-PE"/>
        </w:rPr>
      </w:pPr>
      <w:r w:rsidRPr="00B97D18">
        <w:rPr>
          <w:rFonts w:eastAsia="Times New Roman"/>
          <w:b/>
          <w:bCs/>
          <w:color w:val="000000" w:themeColor="text1"/>
          <w:lang w:eastAsia="es-PE"/>
        </w:rPr>
        <w:t>Para el servicio, el área usuaria brindará los datos de los camiones cisterna de las EPS que brinden información, como máximo de las 50 EPS. Los datos incluyen, placa del vehículo y puntos de abastecimiento.</w:t>
      </w:r>
    </w:p>
    <w:p w14:paraId="5CFBBE9A" w14:textId="77777777" w:rsidR="00BD1182" w:rsidRPr="00B97D18" w:rsidRDefault="00BD1182" w:rsidP="00BD1182">
      <w:pPr>
        <w:pStyle w:val="Prrafodelista"/>
        <w:spacing w:after="240" w:afterAutospacing="0" w:line="240" w:lineRule="auto"/>
      </w:pPr>
    </w:p>
    <w:p w14:paraId="0B606683" w14:textId="40B6714E" w:rsidR="00E40607" w:rsidRDefault="006478D5" w:rsidP="00BD1182">
      <w:pPr>
        <w:pStyle w:val="Prrafodelista"/>
        <w:spacing w:after="240" w:afterAutospacing="0" w:line="240" w:lineRule="auto"/>
      </w:pPr>
      <w:r>
        <w:t>{{ tabla_3_por_deposito }}</w:t>
      </w:r>
    </w:p>
    <w:p w14:paraId="36A1DE46" w14:textId="77777777" w:rsidR="006478D5" w:rsidRPr="00B97D18" w:rsidRDefault="006478D5" w:rsidP="00BD1182">
      <w:pPr>
        <w:pStyle w:val="Prrafodelista"/>
        <w:spacing w:after="240" w:afterAutospacing="0" w:line="240" w:lineRule="auto"/>
      </w:pPr>
    </w:p>
    <w:p w14:paraId="354207C9" w14:textId="41318BE1" w:rsidR="00E40607" w:rsidRDefault="00E40607" w:rsidP="00E95EF6">
      <w:pPr>
        <w:pStyle w:val="Prrafodelista"/>
        <w:spacing w:after="240" w:afterAutospacing="0" w:line="240" w:lineRule="auto"/>
        <w:ind w:left="0"/>
      </w:pPr>
      <w:bookmarkStart w:id="2" w:name="_Hlk181954906"/>
    </w:p>
    <w:p w14:paraId="5C84C9FD" w14:textId="50C8D4FF" w:rsidR="00922DB0" w:rsidRDefault="00E40607" w:rsidP="00E40607">
      <w:pPr>
        <w:pStyle w:val="Prrafodelista"/>
        <w:spacing w:after="240" w:afterAutospacing="0" w:line="240" w:lineRule="auto"/>
        <w:ind w:left="0"/>
        <w:rPr>
          <w:rFonts w:eastAsia="Times New Roman"/>
          <w:b/>
          <w:color w:val="000000" w:themeColor="text1"/>
          <w:highlight w:val="yellow"/>
          <w:lang w:eastAsia="es-PE"/>
        </w:rPr>
      </w:pPr>
      <w:r>
        <w:t xml:space="preserve">{{ </w:t>
      </w:r>
      <w:proofErr w:type="spellStart"/>
      <w:r>
        <w:t>tabla_grande</w:t>
      </w:r>
      <w:proofErr w:type="spellEnd"/>
      <w:r>
        <w:t xml:space="preserve"> }}</w:t>
      </w:r>
    </w:p>
    <w:p w14:paraId="0FFDC803" w14:textId="15EEE160" w:rsidR="00E40607" w:rsidRDefault="00E40607" w:rsidP="00922DB0">
      <w:pPr>
        <w:pStyle w:val="Prrafodelista"/>
        <w:spacing w:line="240" w:lineRule="auto"/>
        <w:rPr>
          <w:rFonts w:eastAsia="Times New Roman"/>
          <w:b/>
          <w:color w:val="000000" w:themeColor="text1"/>
          <w:highlight w:val="yellow"/>
          <w:lang w:eastAsia="es-PE"/>
        </w:rPr>
      </w:pPr>
    </w:p>
    <w:p w14:paraId="0848E1E4" w14:textId="77777777" w:rsidR="00E40607" w:rsidRPr="002F607A" w:rsidRDefault="00E40607" w:rsidP="00922DB0">
      <w:pPr>
        <w:pStyle w:val="Prrafodelista"/>
        <w:spacing w:line="240" w:lineRule="auto"/>
        <w:rPr>
          <w:rFonts w:eastAsia="Times New Roman"/>
          <w:b/>
          <w:color w:val="000000" w:themeColor="text1"/>
          <w:highlight w:val="yellow"/>
          <w:lang w:eastAsia="es-PE"/>
        </w:rPr>
      </w:pPr>
    </w:p>
    <w:p w14:paraId="437E8BCB" w14:textId="7191CAAB" w:rsidR="005D7263" w:rsidRPr="00AB7AE7" w:rsidRDefault="005D7263" w:rsidP="00105547">
      <w:pPr>
        <w:pStyle w:val="Prrafodelista"/>
        <w:numPr>
          <w:ilvl w:val="0"/>
          <w:numId w:val="3"/>
        </w:numPr>
        <w:spacing w:line="240" w:lineRule="auto"/>
        <w:rPr>
          <w:rFonts w:eastAsia="Times New Roman"/>
          <w:b/>
          <w:color w:val="000000" w:themeColor="text1"/>
          <w:lang w:eastAsia="es-PE"/>
        </w:rPr>
      </w:pPr>
      <w:r w:rsidRPr="00AB7AE7">
        <w:rPr>
          <w:rFonts w:eastAsia="Times New Roman"/>
          <w:b/>
          <w:color w:val="000000" w:themeColor="text1"/>
          <w:lang w:eastAsia="es-PE"/>
        </w:rPr>
        <w:t>Sistematización de la información recopilada</w:t>
      </w:r>
    </w:p>
    <w:p w14:paraId="20416218" w14:textId="77777777" w:rsidR="00960891" w:rsidRPr="00AB7AE7" w:rsidRDefault="00960891" w:rsidP="00960891">
      <w:pPr>
        <w:pStyle w:val="Prrafodelista"/>
        <w:spacing w:line="240" w:lineRule="auto"/>
        <w:rPr>
          <w:rFonts w:eastAsia="Times New Roman"/>
          <w:b/>
          <w:color w:val="000000" w:themeColor="text1"/>
          <w:lang w:eastAsia="es-PE"/>
        </w:rPr>
      </w:pPr>
    </w:p>
    <w:p w14:paraId="11C775DD" w14:textId="32DFF47E" w:rsidR="005D7263" w:rsidRPr="00AB7AE7" w:rsidRDefault="005D7263" w:rsidP="00960891">
      <w:pPr>
        <w:pStyle w:val="Prrafodelista"/>
        <w:numPr>
          <w:ilvl w:val="0"/>
          <w:numId w:val="8"/>
        </w:numPr>
        <w:spacing w:after="240" w:afterAutospacing="0" w:line="240" w:lineRule="auto"/>
        <w:rPr>
          <w:rFonts w:eastAsia="Times New Roman"/>
          <w:b/>
          <w:color w:val="000000" w:themeColor="text1"/>
          <w:lang w:eastAsia="es-PE"/>
        </w:rPr>
      </w:pPr>
      <w:r w:rsidRPr="00AB7AE7">
        <w:rPr>
          <w:rFonts w:eastAsia="Times New Roman"/>
          <w:b/>
          <w:color w:val="000000" w:themeColor="text1"/>
          <w:lang w:eastAsia="es-PE"/>
        </w:rPr>
        <w:t xml:space="preserve">Revisar la información recolectada detallada en literal precedente, el proveedor debe analizar y verificar técnicamente la información procesada y generar bases de datos en formato </w:t>
      </w:r>
      <w:r w:rsidR="0032697A" w:rsidRPr="00AB7AE7">
        <w:rPr>
          <w:rFonts w:eastAsia="Times New Roman"/>
          <w:b/>
          <w:color w:val="000000" w:themeColor="text1"/>
          <w:lang w:eastAsia="es-PE"/>
        </w:rPr>
        <w:t>DBF o CSV</w:t>
      </w:r>
      <w:r w:rsidRPr="00AB7AE7">
        <w:rPr>
          <w:rFonts w:eastAsia="Times New Roman"/>
          <w:b/>
          <w:color w:val="000000" w:themeColor="text1"/>
          <w:lang w:eastAsia="es-PE"/>
        </w:rPr>
        <w:t>.</w:t>
      </w:r>
    </w:p>
    <w:p w14:paraId="60CEBEF9" w14:textId="77777777" w:rsidR="00960891" w:rsidRPr="00AB7AE7" w:rsidRDefault="00960891" w:rsidP="00960891">
      <w:pPr>
        <w:pStyle w:val="Prrafodelista"/>
        <w:spacing w:after="240" w:afterAutospacing="0" w:line="240" w:lineRule="auto"/>
        <w:rPr>
          <w:rFonts w:eastAsia="Times New Roman"/>
          <w:b/>
          <w:color w:val="000000" w:themeColor="text1"/>
          <w:lang w:eastAsia="es-PE"/>
        </w:rPr>
      </w:pPr>
    </w:p>
    <w:p w14:paraId="62371AC2" w14:textId="4438FF96" w:rsidR="006A351B" w:rsidRPr="00A35D15" w:rsidRDefault="00F3528E" w:rsidP="000B4DDA">
      <w:pPr>
        <w:pStyle w:val="Prrafodelista"/>
        <w:spacing w:after="240" w:afterAutospacing="0" w:line="240" w:lineRule="auto"/>
        <w:contextualSpacing w:val="0"/>
        <w:rPr>
          <w:color w:val="000000" w:themeColor="text1"/>
        </w:rPr>
      </w:pPr>
      <w:r w:rsidRPr="00AB7AE7">
        <w:rPr>
          <w:rFonts w:eastAsia="Times New Roman"/>
          <w:color w:val="000000" w:themeColor="text1"/>
          <w:lang w:eastAsia="es-PE"/>
        </w:rPr>
        <w:t xml:space="preserve">Las bases de datos procesadas y generadas en formato CSV están disponibles </w:t>
      </w:r>
      <w:r w:rsidR="00194DD8" w:rsidRPr="00A35D15">
        <w:rPr>
          <w:rFonts w:eastAsia="Times New Roman"/>
          <w:color w:val="000000" w:themeColor="text1"/>
          <w:lang w:eastAsia="es-PE"/>
        </w:rPr>
        <w:t>como adjuntos de este</w:t>
      </w:r>
      <w:r w:rsidR="001F1297" w:rsidRPr="00A35D15">
        <w:rPr>
          <w:rFonts w:eastAsia="Times New Roman"/>
          <w:color w:val="000000" w:themeColor="text1"/>
          <w:lang w:eastAsia="es-PE"/>
        </w:rPr>
        <w:t xml:space="preserve"> </w:t>
      </w:r>
      <w:r w:rsidR="008B12B9" w:rsidRPr="00A35D15">
        <w:rPr>
          <w:rFonts w:eastAsia="Times New Roman"/>
          <w:color w:val="000000" w:themeColor="text1"/>
          <w:lang w:eastAsia="es-PE"/>
        </w:rPr>
        <w:t>entregable</w:t>
      </w:r>
      <w:r w:rsidR="001F1297" w:rsidRPr="00A35D15">
        <w:rPr>
          <w:rFonts w:eastAsia="Times New Roman"/>
          <w:color w:val="000000" w:themeColor="text1"/>
          <w:lang w:eastAsia="es-PE"/>
        </w:rPr>
        <w:t>.</w:t>
      </w:r>
    </w:p>
    <w:p w14:paraId="173E17A7" w14:textId="77777777" w:rsidR="006A351B" w:rsidRPr="00A35D15" w:rsidRDefault="006A351B" w:rsidP="006A351B">
      <w:pPr>
        <w:pStyle w:val="Prrafodelista"/>
        <w:spacing w:after="240" w:afterAutospacing="0" w:line="240" w:lineRule="auto"/>
        <w:rPr>
          <w:rFonts w:eastAsia="Times New Roman"/>
          <w:b/>
          <w:color w:val="000000" w:themeColor="text1"/>
          <w:lang w:eastAsia="es-PE"/>
        </w:rPr>
      </w:pPr>
    </w:p>
    <w:p w14:paraId="56F6E5F3" w14:textId="5EAA85F2" w:rsidR="00583551" w:rsidRPr="00A35D15" w:rsidRDefault="005D7263" w:rsidP="0026674B">
      <w:pPr>
        <w:pStyle w:val="Prrafodelista"/>
        <w:numPr>
          <w:ilvl w:val="0"/>
          <w:numId w:val="8"/>
        </w:numPr>
        <w:spacing w:after="240" w:afterAutospacing="0" w:line="240" w:lineRule="auto"/>
        <w:rPr>
          <w:rFonts w:eastAsia="Times New Roman"/>
          <w:b/>
          <w:color w:val="000000" w:themeColor="text1"/>
          <w:lang w:eastAsia="es-PE"/>
        </w:rPr>
      </w:pPr>
      <w:r w:rsidRPr="00A35D15">
        <w:rPr>
          <w:rFonts w:eastAsia="Times New Roman"/>
          <w:b/>
          <w:color w:val="000000" w:themeColor="text1"/>
          <w:lang w:eastAsia="es-PE"/>
        </w:rPr>
        <w:t xml:space="preserve">Elaborar una tabla resumen de las unidades que fueron monitoreadas mensualmente. Dicho resumen debe contener: Lista de unidades por empresa prestadora mapeada, los días monitoreados y los eventos resultantes de la evaluación correspondiente a dicho </w:t>
      </w:r>
      <w:r w:rsidR="003174C1" w:rsidRPr="00A35D15">
        <w:rPr>
          <w:rFonts w:eastAsia="Times New Roman"/>
          <w:b/>
          <w:color w:val="000000" w:themeColor="text1"/>
          <w:lang w:eastAsia="es-PE"/>
        </w:rPr>
        <w:t>periodo,</w:t>
      </w:r>
      <w:r w:rsidRPr="00A35D15">
        <w:rPr>
          <w:rFonts w:eastAsia="Times New Roman"/>
          <w:b/>
          <w:color w:val="000000" w:themeColor="text1"/>
          <w:lang w:eastAsia="es-PE"/>
        </w:rPr>
        <w:t xml:space="preserve"> así como la duración y la hora de inicio de cada uno.</w:t>
      </w:r>
    </w:p>
    <w:bookmarkEnd w:id="2"/>
    <w:p w14:paraId="4611C7B4" w14:textId="17E2A523" w:rsidR="006478D5" w:rsidRPr="008C2A07" w:rsidRDefault="006478D5" w:rsidP="00E40607">
      <w:pPr>
        <w:spacing w:after="120"/>
        <w:ind w:firstLine="708"/>
      </w:pPr>
      <w:r>
        <w:t>{{ tabla_2_deposito }}</w:t>
      </w:r>
    </w:p>
    <w:p w14:paraId="4465297C" w14:textId="0FBADA24" w:rsidR="00263C52" w:rsidRPr="008C2A07" w:rsidRDefault="00263C52" w:rsidP="00263C52">
      <w:pPr>
        <w:pStyle w:val="Prrafodelista"/>
        <w:numPr>
          <w:ilvl w:val="0"/>
          <w:numId w:val="3"/>
        </w:numPr>
        <w:spacing w:line="240" w:lineRule="auto"/>
        <w:rPr>
          <w:rFonts w:eastAsia="Times New Roman"/>
          <w:b/>
          <w:bCs/>
          <w:color w:val="000000" w:themeColor="text1"/>
          <w:lang w:eastAsia="es-PE"/>
        </w:rPr>
      </w:pPr>
      <w:r w:rsidRPr="008C2A07">
        <w:rPr>
          <w:rFonts w:eastAsia="Times New Roman"/>
          <w:b/>
          <w:bCs/>
          <w:color w:val="000000" w:themeColor="text1"/>
          <w:lang w:eastAsia="es-PE"/>
        </w:rPr>
        <w:lastRenderedPageBreak/>
        <w:t>Remisión de la información recopilada</w:t>
      </w:r>
    </w:p>
    <w:p w14:paraId="42B6BEE3" w14:textId="77777777" w:rsidR="00A94628" w:rsidRPr="008C2A07" w:rsidRDefault="00A94628" w:rsidP="00263C52">
      <w:pPr>
        <w:pStyle w:val="Prrafodelista"/>
        <w:spacing w:line="240" w:lineRule="auto"/>
        <w:rPr>
          <w:rFonts w:eastAsia="Times New Roman"/>
          <w:color w:val="000000" w:themeColor="text1"/>
          <w:lang w:eastAsia="es-PE"/>
        </w:rPr>
      </w:pPr>
    </w:p>
    <w:p w14:paraId="77F56651" w14:textId="77777777" w:rsidR="00217DA1" w:rsidRPr="008C2A07" w:rsidRDefault="005D7263" w:rsidP="00263C52">
      <w:pPr>
        <w:pStyle w:val="Prrafodelista"/>
        <w:numPr>
          <w:ilvl w:val="0"/>
          <w:numId w:val="7"/>
        </w:numPr>
        <w:spacing w:after="240" w:afterAutospacing="0" w:line="240" w:lineRule="auto"/>
        <w:rPr>
          <w:rFonts w:eastAsia="Times New Roman"/>
          <w:b/>
          <w:color w:val="000000" w:themeColor="text1"/>
          <w:lang w:eastAsia="es-PE"/>
        </w:rPr>
      </w:pPr>
      <w:r w:rsidRPr="008C2A07">
        <w:rPr>
          <w:rFonts w:eastAsia="Times New Roman"/>
          <w:b/>
          <w:color w:val="000000" w:themeColor="text1"/>
          <w:lang w:eastAsia="es-PE"/>
        </w:rPr>
        <w:t>Remitir mensualmente las bases de datos y la tabla resumen, mencionadas en el acápite anterior, a través de un informe, que incluya recomendaciones para la mejora del servicio producto del análisis realizado.</w:t>
      </w:r>
    </w:p>
    <w:p w14:paraId="65E93982" w14:textId="77777777" w:rsidR="00217DA1" w:rsidRPr="008C2A07" w:rsidRDefault="00217DA1" w:rsidP="00217DA1">
      <w:pPr>
        <w:pStyle w:val="Prrafodelista"/>
        <w:spacing w:line="240" w:lineRule="auto"/>
        <w:ind w:left="1440"/>
        <w:rPr>
          <w:rFonts w:eastAsia="Times New Roman"/>
          <w:color w:val="000000" w:themeColor="text1"/>
          <w:lang w:eastAsia="es-PE"/>
        </w:rPr>
      </w:pPr>
    </w:p>
    <w:p w14:paraId="31577C71" w14:textId="1A5DEEFB" w:rsidR="00BD6F92" w:rsidRPr="008C2A07" w:rsidRDefault="00934824" w:rsidP="007D2E87">
      <w:pPr>
        <w:pStyle w:val="Prrafodelista"/>
        <w:spacing w:line="240" w:lineRule="auto"/>
        <w:rPr>
          <w:color w:val="000000" w:themeColor="text1"/>
          <w:lang w:eastAsia="es-PE"/>
        </w:rPr>
      </w:pPr>
      <w:r w:rsidRPr="008C2A07">
        <w:rPr>
          <w:color w:val="000000" w:themeColor="text1"/>
          <w:lang w:eastAsia="es-PE"/>
        </w:rPr>
        <w:t xml:space="preserve">Se desarrollaron las actividades indicadas en la OS </w:t>
      </w:r>
      <w:proofErr w:type="spellStart"/>
      <w:r w:rsidR="00263C52" w:rsidRPr="008C2A07">
        <w:rPr>
          <w:color w:val="000000" w:themeColor="text1"/>
          <w:lang w:eastAsia="es-PE"/>
        </w:rPr>
        <w:t>N°</w:t>
      </w:r>
      <w:proofErr w:type="spellEnd"/>
      <w:r w:rsidR="00263C52" w:rsidRPr="008C2A07">
        <w:rPr>
          <w:color w:val="000000" w:themeColor="text1"/>
          <w:lang w:eastAsia="es-PE"/>
        </w:rPr>
        <w:t xml:space="preserve"> 00</w:t>
      </w:r>
      <w:r w:rsidR="00AE3599" w:rsidRPr="008C2A07">
        <w:rPr>
          <w:color w:val="000000" w:themeColor="text1"/>
          <w:lang w:eastAsia="es-PE"/>
        </w:rPr>
        <w:t>567</w:t>
      </w:r>
      <w:r w:rsidR="00263C52" w:rsidRPr="008C2A07">
        <w:rPr>
          <w:color w:val="000000" w:themeColor="text1"/>
          <w:lang w:eastAsia="es-PE"/>
        </w:rPr>
        <w:t>-2025</w:t>
      </w:r>
      <w:r w:rsidR="000C3C59" w:rsidRPr="008C2A07">
        <w:rPr>
          <w:color w:val="000000" w:themeColor="text1"/>
          <w:lang w:eastAsia="es-PE"/>
        </w:rPr>
        <w:t>-SUNASS, para el</w:t>
      </w:r>
      <w:r w:rsidR="008133D7" w:rsidRPr="008C2A07">
        <w:rPr>
          <w:color w:val="000000" w:themeColor="text1"/>
          <w:lang w:eastAsia="es-PE"/>
        </w:rPr>
        <w:t xml:space="preserve"> </w:t>
      </w:r>
      <w:r w:rsidR="006C6A21" w:rsidRPr="006C6A21">
        <w:rPr>
          <w:b/>
          <w:bCs/>
          <w:color w:val="000000" w:themeColor="text1"/>
          <w:lang w:eastAsia="es-PE"/>
        </w:rPr>
        <w:t>XXXX</w:t>
      </w:r>
      <w:r w:rsidR="0081228C" w:rsidRPr="008C2A07">
        <w:rPr>
          <w:color w:val="000000" w:themeColor="text1"/>
          <w:lang w:eastAsia="es-PE"/>
        </w:rPr>
        <w:t xml:space="preserve"> entregable</w:t>
      </w:r>
      <w:r w:rsidRPr="008C2A07">
        <w:rPr>
          <w:color w:val="000000" w:themeColor="text1"/>
          <w:lang w:eastAsia="es-PE"/>
        </w:rPr>
        <w:t xml:space="preserve">. Asimismo, se recomienda mantener los accesos a las bases de datos </w:t>
      </w:r>
      <w:r w:rsidR="00E6087D" w:rsidRPr="008C2A07">
        <w:rPr>
          <w:color w:val="000000" w:themeColor="text1"/>
          <w:lang w:eastAsia="es-PE"/>
        </w:rPr>
        <w:t>existentes,</w:t>
      </w:r>
      <w:r w:rsidRPr="008C2A07">
        <w:rPr>
          <w:color w:val="000000" w:themeColor="text1"/>
          <w:lang w:eastAsia="es-PE"/>
        </w:rPr>
        <w:t xml:space="preserve"> así como compartir las bases de datos de los servidores de la </w:t>
      </w:r>
      <w:proofErr w:type="spellStart"/>
      <w:r w:rsidRPr="008C2A07">
        <w:rPr>
          <w:color w:val="000000" w:themeColor="text1"/>
          <w:lang w:eastAsia="es-PE"/>
        </w:rPr>
        <w:t>Sunass</w:t>
      </w:r>
      <w:proofErr w:type="spellEnd"/>
      <w:r w:rsidRPr="008C2A07">
        <w:rPr>
          <w:color w:val="000000" w:themeColor="text1"/>
          <w:lang w:eastAsia="es-PE"/>
        </w:rPr>
        <w:t xml:space="preserve"> </w:t>
      </w:r>
      <w:r w:rsidR="002E245F" w:rsidRPr="008C2A07">
        <w:rPr>
          <w:color w:val="000000" w:themeColor="text1"/>
          <w:lang w:eastAsia="es-PE"/>
        </w:rPr>
        <w:t xml:space="preserve">a través de un servicio web con los </w:t>
      </w:r>
      <w:proofErr w:type="spellStart"/>
      <w:r w:rsidR="002E245F" w:rsidRPr="008C2A07">
        <w:rPr>
          <w:color w:val="000000" w:themeColor="text1"/>
          <w:lang w:eastAsia="es-PE"/>
        </w:rPr>
        <w:t>das</w:t>
      </w:r>
      <w:r w:rsidR="000C3C59" w:rsidRPr="008C2A07">
        <w:rPr>
          <w:color w:val="000000" w:themeColor="text1"/>
          <w:lang w:eastAsia="es-PE"/>
        </w:rPr>
        <w:t>h</w:t>
      </w:r>
      <w:r w:rsidR="002E245F" w:rsidRPr="008C2A07">
        <w:rPr>
          <w:color w:val="000000" w:themeColor="text1"/>
          <w:lang w:eastAsia="es-PE"/>
        </w:rPr>
        <w:t>boards</w:t>
      </w:r>
      <w:proofErr w:type="spellEnd"/>
      <w:r w:rsidR="002E245F" w:rsidRPr="008C2A07">
        <w:rPr>
          <w:color w:val="000000" w:themeColor="text1"/>
          <w:lang w:eastAsia="es-PE"/>
        </w:rPr>
        <w:t xml:space="preserve"> </w:t>
      </w:r>
      <w:r w:rsidR="00143356" w:rsidRPr="008C2A07">
        <w:rPr>
          <w:color w:val="000000" w:themeColor="text1"/>
          <w:lang w:eastAsia="es-PE"/>
        </w:rPr>
        <w:t xml:space="preserve">o tableros de control </w:t>
      </w:r>
      <w:r w:rsidRPr="008C2A07">
        <w:rPr>
          <w:color w:val="000000" w:themeColor="text1"/>
          <w:lang w:eastAsia="es-PE"/>
        </w:rPr>
        <w:t xml:space="preserve">a fin de contar con la información </w:t>
      </w:r>
      <w:r w:rsidR="002E245F" w:rsidRPr="008C2A07">
        <w:rPr>
          <w:color w:val="000000" w:themeColor="text1"/>
          <w:lang w:eastAsia="es-PE"/>
        </w:rPr>
        <w:t xml:space="preserve">en el menor plazo posible para su </w:t>
      </w:r>
      <w:r w:rsidR="00143356" w:rsidRPr="008C2A07">
        <w:rPr>
          <w:color w:val="000000" w:themeColor="text1"/>
          <w:lang w:eastAsia="es-PE"/>
        </w:rPr>
        <w:t>actualización y análisis.</w:t>
      </w:r>
    </w:p>
    <w:p w14:paraId="1A1FCAAB" w14:textId="77777777" w:rsidR="00600918" w:rsidRPr="002F607A" w:rsidRDefault="00600918" w:rsidP="00600918">
      <w:pPr>
        <w:pStyle w:val="Prrafodelista"/>
        <w:spacing w:line="240" w:lineRule="auto"/>
        <w:rPr>
          <w:rFonts w:eastAsia="Times New Roman"/>
          <w:color w:val="000000" w:themeColor="text1"/>
          <w:highlight w:val="yellow"/>
          <w:lang w:eastAsia="es-PE"/>
        </w:rPr>
      </w:pPr>
    </w:p>
    <w:p w14:paraId="3D4D17BE" w14:textId="77777777" w:rsidR="00F14CB3" w:rsidRDefault="00F14CB3">
      <w:pPr>
        <w:spacing w:before="0" w:beforeAutospacing="0" w:after="160" w:afterAutospacing="0" w:line="259" w:lineRule="auto"/>
        <w:jc w:val="left"/>
        <w:rPr>
          <w:rFonts w:eastAsia="Times New Roman" w:cstheme="majorBidi"/>
          <w:b/>
          <w:color w:val="000000" w:themeColor="text1"/>
          <w:sz w:val="24"/>
          <w:szCs w:val="32"/>
          <w:highlight w:val="yellow"/>
          <w:lang w:eastAsia="es-PE"/>
        </w:rPr>
      </w:pPr>
      <w:r>
        <w:rPr>
          <w:rFonts w:eastAsia="Times New Roman" w:cstheme="majorBidi"/>
          <w:b/>
          <w:color w:val="000000" w:themeColor="text1"/>
          <w:sz w:val="24"/>
          <w:szCs w:val="32"/>
          <w:highlight w:val="yellow"/>
          <w:lang w:eastAsia="es-PE"/>
        </w:rPr>
        <w:br w:type="page"/>
      </w:r>
    </w:p>
    <w:p w14:paraId="3C0C44AB" w14:textId="7D799B70" w:rsidR="00072822" w:rsidRPr="008C2A07" w:rsidRDefault="00072822" w:rsidP="00072822">
      <w:pPr>
        <w:keepNext/>
        <w:keepLines/>
        <w:spacing w:before="240" w:beforeAutospacing="0" w:line="240" w:lineRule="auto"/>
        <w:outlineLvl w:val="0"/>
        <w:rPr>
          <w:rFonts w:eastAsia="Times New Roman" w:cstheme="majorBidi"/>
          <w:b/>
          <w:color w:val="000000" w:themeColor="text1"/>
          <w:sz w:val="24"/>
          <w:szCs w:val="32"/>
          <w:lang w:eastAsia="es-PE"/>
        </w:rPr>
      </w:pPr>
      <w:r w:rsidRPr="008C2A07">
        <w:rPr>
          <w:rFonts w:eastAsia="Times New Roman" w:cstheme="majorBidi"/>
          <w:b/>
          <w:color w:val="000000" w:themeColor="text1"/>
          <w:sz w:val="24"/>
          <w:szCs w:val="32"/>
          <w:lang w:eastAsia="es-PE"/>
        </w:rPr>
        <w:lastRenderedPageBreak/>
        <w:t>Conclusión</w:t>
      </w:r>
    </w:p>
    <w:p w14:paraId="1DD48998" w14:textId="0DA1ED13" w:rsidR="00072822" w:rsidRPr="008C2A07" w:rsidRDefault="00072822" w:rsidP="00600918">
      <w:pPr>
        <w:spacing w:before="0" w:beforeAutospacing="0" w:after="160" w:afterAutospacing="0" w:line="256" w:lineRule="auto"/>
        <w:rPr>
          <w:rFonts w:cs="Arial"/>
          <w:color w:val="000000" w:themeColor="text1"/>
          <w:kern w:val="2"/>
          <w14:ligatures w14:val="standardContextual"/>
        </w:rPr>
      </w:pPr>
      <w:r w:rsidRPr="008C2A07">
        <w:rPr>
          <w:rFonts w:cs="Arial"/>
          <w:color w:val="000000" w:themeColor="text1"/>
          <w:kern w:val="2"/>
          <w14:ligatures w14:val="standardContextual"/>
        </w:rPr>
        <w:t xml:space="preserve">En conclusión, se cumplieron con las actividades señaladas en la </w:t>
      </w:r>
      <w:proofErr w:type="spellStart"/>
      <w:r w:rsidR="00CD6DA2" w:rsidRPr="008C2A07">
        <w:rPr>
          <w:rFonts w:cs="Arial"/>
          <w:color w:val="000000" w:themeColor="text1"/>
          <w:kern w:val="2"/>
          <w14:ligatures w14:val="standardContextual"/>
        </w:rPr>
        <w:t>N°</w:t>
      </w:r>
      <w:proofErr w:type="spellEnd"/>
      <w:r w:rsidR="00CD6DA2" w:rsidRPr="008C2A07">
        <w:rPr>
          <w:rFonts w:cs="Arial"/>
          <w:color w:val="000000" w:themeColor="text1"/>
          <w:kern w:val="2"/>
          <w14:ligatures w14:val="standardContextual"/>
        </w:rPr>
        <w:t xml:space="preserve"> </w:t>
      </w:r>
      <w:r w:rsidR="00886022" w:rsidRPr="008C2A07">
        <w:rPr>
          <w:rFonts w:cs="Arial"/>
          <w:color w:val="000000" w:themeColor="text1"/>
          <w:kern w:val="2"/>
          <w14:ligatures w14:val="standardContextual"/>
        </w:rPr>
        <w:t>0000567</w:t>
      </w:r>
      <w:r w:rsidR="00CD6DA2" w:rsidRPr="008C2A07">
        <w:rPr>
          <w:rFonts w:cs="Arial"/>
          <w:color w:val="000000" w:themeColor="text1"/>
          <w:kern w:val="2"/>
          <w14:ligatures w14:val="standardContextual"/>
        </w:rPr>
        <w:t>-</w:t>
      </w:r>
      <w:r w:rsidRPr="008C2A07">
        <w:rPr>
          <w:rFonts w:cs="Arial"/>
          <w:color w:val="000000" w:themeColor="text1"/>
          <w:kern w:val="2"/>
          <w14:ligatures w14:val="standardContextual"/>
        </w:rPr>
        <w:t>202</w:t>
      </w:r>
      <w:r w:rsidR="00496B85" w:rsidRPr="008C2A07">
        <w:rPr>
          <w:rFonts w:cs="Arial"/>
          <w:color w:val="000000" w:themeColor="text1"/>
          <w:kern w:val="2"/>
          <w14:ligatures w14:val="standardContextual"/>
        </w:rPr>
        <w:t>5</w:t>
      </w:r>
      <w:r w:rsidRPr="008C2A07">
        <w:rPr>
          <w:rFonts w:cs="Arial"/>
          <w:color w:val="000000" w:themeColor="text1"/>
          <w:kern w:val="2"/>
          <w14:ligatures w14:val="standardContextual"/>
        </w:rPr>
        <w:t xml:space="preserve">-SUNASS, en </w:t>
      </w:r>
      <w:r w:rsidR="00776027" w:rsidRPr="008C2A07">
        <w:rPr>
          <w:rFonts w:cs="Arial"/>
          <w:color w:val="000000" w:themeColor="text1"/>
          <w:kern w:val="2"/>
          <w14:ligatures w14:val="standardContextual"/>
        </w:rPr>
        <w:t>el</w:t>
      </w:r>
      <w:r w:rsidRPr="008C2A07">
        <w:rPr>
          <w:rFonts w:cs="Arial"/>
          <w:color w:val="000000" w:themeColor="text1"/>
          <w:kern w:val="2"/>
          <w14:ligatures w14:val="standardContextual"/>
        </w:rPr>
        <w:t xml:space="preserve"> </w:t>
      </w:r>
      <w:r w:rsidR="00361E96" w:rsidRPr="008C2A07">
        <w:rPr>
          <w:rFonts w:cs="Arial"/>
          <w:color w:val="000000" w:themeColor="text1"/>
          <w:kern w:val="2"/>
          <w14:ligatures w14:val="standardContextual"/>
        </w:rPr>
        <w:t xml:space="preserve">acápite c) del </w:t>
      </w:r>
      <w:r w:rsidRPr="008C2A07">
        <w:rPr>
          <w:rFonts w:cs="Arial"/>
          <w:color w:val="000000" w:themeColor="text1"/>
          <w:kern w:val="2"/>
          <w14:ligatures w14:val="standardContextual"/>
        </w:rPr>
        <w:t xml:space="preserve">numeral III establecida en los términos de referencia correspondiente al </w:t>
      </w:r>
      <w:r w:rsidR="006C6A21" w:rsidRPr="006C6A21">
        <w:rPr>
          <w:rFonts w:cs="Arial"/>
          <w:b/>
          <w:bCs/>
          <w:color w:val="000000" w:themeColor="text1"/>
          <w:kern w:val="2"/>
          <w14:ligatures w14:val="standardContextual"/>
        </w:rPr>
        <w:t>XXXX</w:t>
      </w:r>
      <w:r w:rsidR="0081228C" w:rsidRPr="008C2A07">
        <w:rPr>
          <w:rFonts w:cs="Arial"/>
          <w:color w:val="000000" w:themeColor="text1"/>
          <w:kern w:val="2"/>
          <w14:ligatures w14:val="standardContextual"/>
        </w:rPr>
        <w:t xml:space="preserve"> entregable</w:t>
      </w:r>
      <w:r w:rsidRPr="008C2A07">
        <w:rPr>
          <w:rFonts w:cs="Arial"/>
          <w:color w:val="000000" w:themeColor="text1"/>
          <w:kern w:val="2"/>
          <w14:ligatures w14:val="standardContextual"/>
        </w:rPr>
        <w:t>.</w:t>
      </w:r>
    </w:p>
    <w:p w14:paraId="48C38EF9" w14:textId="0CE7FC77" w:rsidR="00072822" w:rsidRPr="008C2A07" w:rsidRDefault="00072822" w:rsidP="00072822">
      <w:pPr>
        <w:spacing w:before="0" w:beforeAutospacing="0" w:after="160" w:afterAutospacing="0" w:line="256" w:lineRule="auto"/>
        <w:jc w:val="left"/>
        <w:rPr>
          <w:rFonts w:cs="Arial"/>
          <w:color w:val="000000" w:themeColor="text1"/>
          <w:kern w:val="2"/>
          <w14:ligatures w14:val="standardContextual"/>
        </w:rPr>
      </w:pPr>
      <w:r w:rsidRPr="008C2A07">
        <w:rPr>
          <w:rFonts w:cs="Arial"/>
          <w:color w:val="000000" w:themeColor="text1"/>
          <w:kern w:val="2"/>
          <w14:ligatures w14:val="standardContextual"/>
        </w:rPr>
        <w:t>Sin otro particular, quedo de usted.</w:t>
      </w:r>
    </w:p>
    <w:p w14:paraId="1150B61C" w14:textId="77777777" w:rsidR="00072822" w:rsidRPr="008C2A07" w:rsidRDefault="00072822" w:rsidP="00072822">
      <w:pPr>
        <w:spacing w:before="0" w:beforeAutospacing="0" w:after="160" w:afterAutospacing="0" w:line="256" w:lineRule="auto"/>
        <w:jc w:val="left"/>
        <w:rPr>
          <w:rFonts w:cs="Arial"/>
          <w:color w:val="000000" w:themeColor="text1"/>
          <w:kern w:val="2"/>
          <w14:ligatures w14:val="standardContextual"/>
        </w:rPr>
      </w:pPr>
      <w:r w:rsidRPr="008C2A07">
        <w:rPr>
          <w:rFonts w:cs="Arial"/>
          <w:color w:val="000000" w:themeColor="text1"/>
          <w:kern w:val="2"/>
          <w14:ligatures w14:val="standardContextual"/>
        </w:rPr>
        <w:t>Atentamente,</w:t>
      </w:r>
    </w:p>
    <w:p w14:paraId="1E3DECFD" w14:textId="77777777" w:rsidR="008133D7" w:rsidRPr="008C2A07" w:rsidRDefault="008133D7" w:rsidP="00600918">
      <w:pPr>
        <w:spacing w:line="240" w:lineRule="auto"/>
        <w:rPr>
          <w:color w:val="000000" w:themeColor="text1"/>
          <w:lang w:eastAsia="es-PE"/>
        </w:rPr>
      </w:pPr>
    </w:p>
    <w:p w14:paraId="0E080A34" w14:textId="77777777" w:rsidR="008133D7" w:rsidRPr="008C2A07" w:rsidRDefault="008133D7" w:rsidP="00217DA1">
      <w:pPr>
        <w:spacing w:line="240" w:lineRule="auto"/>
        <w:ind w:left="708"/>
        <w:rPr>
          <w:color w:val="000000" w:themeColor="text1"/>
          <w:lang w:eastAsia="es-PE"/>
        </w:rPr>
      </w:pPr>
    </w:p>
    <w:p w14:paraId="6838BA14" w14:textId="77777777" w:rsidR="00EF7949" w:rsidRPr="008C2A07" w:rsidRDefault="00EF7949" w:rsidP="00217DA1">
      <w:pPr>
        <w:spacing w:line="240" w:lineRule="auto"/>
        <w:ind w:left="708"/>
        <w:rPr>
          <w:color w:val="000000" w:themeColor="text1"/>
          <w:lang w:eastAsia="es-PE"/>
        </w:rPr>
      </w:pPr>
    </w:p>
    <w:p w14:paraId="2E7802F2" w14:textId="77777777" w:rsidR="00600918" w:rsidRPr="008C2A07" w:rsidRDefault="00600918" w:rsidP="00217DA1">
      <w:pPr>
        <w:spacing w:line="240" w:lineRule="auto"/>
        <w:ind w:left="708"/>
        <w:rPr>
          <w:color w:val="000000" w:themeColor="text1"/>
          <w:lang w:eastAsia="es-PE"/>
        </w:rPr>
      </w:pPr>
    </w:p>
    <w:p w14:paraId="004E23E1" w14:textId="01B5FA57" w:rsidR="002E245F" w:rsidRPr="008C2A07" w:rsidRDefault="002E245F" w:rsidP="00217DA1">
      <w:pPr>
        <w:spacing w:before="0" w:beforeAutospacing="0" w:after="0" w:afterAutospacing="0" w:line="240" w:lineRule="auto"/>
        <w:jc w:val="center"/>
        <w:rPr>
          <w:color w:val="000000" w:themeColor="text1"/>
        </w:rPr>
      </w:pPr>
      <w:r w:rsidRPr="008C2A07">
        <w:rPr>
          <w:color w:val="000000" w:themeColor="text1"/>
        </w:rPr>
        <w:t>_______________________________</w:t>
      </w:r>
    </w:p>
    <w:p w14:paraId="5982BF53" w14:textId="77777777" w:rsidR="00217DA1" w:rsidRPr="008C2A07" w:rsidRDefault="00217DA1" w:rsidP="00217DA1">
      <w:pPr>
        <w:spacing w:before="0" w:beforeAutospacing="0" w:after="0" w:afterAutospacing="0" w:line="240" w:lineRule="auto"/>
        <w:jc w:val="center"/>
        <w:rPr>
          <w:color w:val="000000" w:themeColor="text1"/>
        </w:rPr>
      </w:pPr>
      <w:r w:rsidRPr="008C2A07">
        <w:rPr>
          <w:color w:val="000000" w:themeColor="text1"/>
        </w:rPr>
        <w:t xml:space="preserve">Amira Simons </w:t>
      </w:r>
      <w:proofErr w:type="spellStart"/>
      <w:r w:rsidRPr="008C2A07">
        <w:rPr>
          <w:color w:val="000000" w:themeColor="text1"/>
        </w:rPr>
        <w:t>Deacon</w:t>
      </w:r>
      <w:proofErr w:type="spellEnd"/>
    </w:p>
    <w:p w14:paraId="787158CF" w14:textId="07F2AA4C" w:rsidR="00315020" w:rsidRPr="00D27FF0" w:rsidRDefault="00217DA1" w:rsidP="00217DA1">
      <w:pPr>
        <w:spacing w:before="0" w:beforeAutospacing="0" w:after="0" w:afterAutospacing="0" w:line="240" w:lineRule="auto"/>
        <w:jc w:val="center"/>
        <w:rPr>
          <w:color w:val="000000" w:themeColor="text1"/>
        </w:rPr>
      </w:pPr>
      <w:r w:rsidRPr="008C2A07">
        <w:rPr>
          <w:color w:val="000000" w:themeColor="text1"/>
        </w:rPr>
        <w:t xml:space="preserve"> RUC: 10436379710</w:t>
      </w:r>
    </w:p>
    <w:sectPr w:rsidR="00315020" w:rsidRPr="00D27FF0" w:rsidSect="00217DA1">
      <w:headerReference w:type="default" r:id="rId11"/>
      <w:footerReference w:type="defaul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F988" w14:textId="77777777" w:rsidR="0009585E" w:rsidRPr="00B2715A" w:rsidRDefault="0009585E" w:rsidP="00337AFF">
      <w:pPr>
        <w:spacing w:before="0" w:after="0" w:line="240" w:lineRule="auto"/>
      </w:pPr>
      <w:r w:rsidRPr="00B2715A">
        <w:separator/>
      </w:r>
    </w:p>
  </w:endnote>
  <w:endnote w:type="continuationSeparator" w:id="0">
    <w:p w14:paraId="3FB7BC55" w14:textId="77777777" w:rsidR="0009585E" w:rsidRPr="00B2715A" w:rsidRDefault="0009585E" w:rsidP="00337AFF">
      <w:pPr>
        <w:spacing w:before="0" w:after="0" w:line="240" w:lineRule="auto"/>
      </w:pPr>
      <w:r w:rsidRPr="00B2715A">
        <w:continuationSeparator/>
      </w:r>
    </w:p>
  </w:endnote>
  <w:endnote w:type="continuationNotice" w:id="1">
    <w:p w14:paraId="2EF7B357" w14:textId="77777777" w:rsidR="0009585E" w:rsidRPr="00B2715A" w:rsidRDefault="000958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449812"/>
      <w:docPartObj>
        <w:docPartGallery w:val="Page Numbers (Bottom of Page)"/>
        <w:docPartUnique/>
      </w:docPartObj>
    </w:sdtPr>
    <w:sdtEndPr/>
    <w:sdtContent>
      <w:p w14:paraId="7755250C" w14:textId="28DCD27D" w:rsidR="00041B2B" w:rsidRDefault="00041B2B">
        <w:pPr>
          <w:pStyle w:val="Piedepgina"/>
          <w:jc w:val="right"/>
        </w:pPr>
        <w:r>
          <w:fldChar w:fldCharType="begin"/>
        </w:r>
        <w:r>
          <w:instrText>PAGE   \* MERGEFORMAT</w:instrText>
        </w:r>
        <w:r>
          <w:fldChar w:fldCharType="separate"/>
        </w:r>
        <w:r>
          <w:rPr>
            <w:lang w:val="es-ES"/>
          </w:rPr>
          <w:t>2</w:t>
        </w:r>
        <w:r>
          <w:fldChar w:fldCharType="end"/>
        </w:r>
      </w:p>
    </w:sdtContent>
  </w:sdt>
  <w:p w14:paraId="627A4CBD" w14:textId="48726CD1" w:rsidR="009035CE" w:rsidRPr="00B2715A" w:rsidRDefault="009035CE" w:rsidP="009035C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13B4" w14:textId="77777777" w:rsidR="0009585E" w:rsidRPr="00B2715A" w:rsidRDefault="0009585E" w:rsidP="00337AFF">
      <w:pPr>
        <w:spacing w:before="0" w:after="0" w:line="240" w:lineRule="auto"/>
      </w:pPr>
      <w:r w:rsidRPr="00B2715A">
        <w:separator/>
      </w:r>
    </w:p>
  </w:footnote>
  <w:footnote w:type="continuationSeparator" w:id="0">
    <w:p w14:paraId="767032E2" w14:textId="77777777" w:rsidR="0009585E" w:rsidRPr="00B2715A" w:rsidRDefault="0009585E" w:rsidP="00337AFF">
      <w:pPr>
        <w:spacing w:before="0" w:after="0" w:line="240" w:lineRule="auto"/>
      </w:pPr>
      <w:r w:rsidRPr="00B2715A">
        <w:continuationSeparator/>
      </w:r>
    </w:p>
  </w:footnote>
  <w:footnote w:type="continuationNotice" w:id="1">
    <w:p w14:paraId="0EAA65D1" w14:textId="77777777" w:rsidR="0009585E" w:rsidRPr="00B2715A" w:rsidRDefault="0009585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E653" w14:textId="7DA984BD" w:rsidR="00A2532F" w:rsidRPr="000517AD" w:rsidRDefault="00A2532F" w:rsidP="000517AD">
    <w:pPr>
      <w:pStyle w:val="Encabezado"/>
      <w:jc w:val="center"/>
      <w:rPr>
        <w:rFonts w:cs="Arial"/>
        <w:i/>
        <w:iCs/>
      </w:rPr>
    </w:pPr>
    <w:r w:rsidRPr="000517AD">
      <w:rPr>
        <w:i/>
        <w:iCs/>
      </w:rPr>
      <w:tab/>
      <w:t>“Año de la Recuperación y Consolidación de la Economía Peruana”.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B74"/>
    <w:multiLevelType w:val="hybridMultilevel"/>
    <w:tmpl w:val="35905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B14979"/>
    <w:multiLevelType w:val="hybridMultilevel"/>
    <w:tmpl w:val="BBC61D4A"/>
    <w:lvl w:ilvl="0" w:tplc="FFFFFFFF">
      <w:start w:val="1"/>
      <w:numFmt w:val="lowerLetter"/>
      <w:lvlText w:val="%1."/>
      <w:lvlJc w:val="left"/>
      <w:pPr>
        <w:ind w:left="14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0E659D9"/>
    <w:multiLevelType w:val="hybridMultilevel"/>
    <w:tmpl w:val="4FFA8390"/>
    <w:lvl w:ilvl="0" w:tplc="FFFFFFFF">
      <w:start w:val="1"/>
      <w:numFmt w:val="lowerLetter"/>
      <w:lvlText w:val="%1."/>
      <w:lvlJc w:val="left"/>
      <w:pPr>
        <w:ind w:left="14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7983801"/>
    <w:multiLevelType w:val="hybridMultilevel"/>
    <w:tmpl w:val="4142EE12"/>
    <w:lvl w:ilvl="0" w:tplc="2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403E37"/>
    <w:multiLevelType w:val="hybridMultilevel"/>
    <w:tmpl w:val="A5B6ABF8"/>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236633"/>
    <w:multiLevelType w:val="hybridMultilevel"/>
    <w:tmpl w:val="E120449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748F6F82"/>
    <w:multiLevelType w:val="hybridMultilevel"/>
    <w:tmpl w:val="4A16AE7A"/>
    <w:lvl w:ilvl="0" w:tplc="280A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636B19"/>
    <w:multiLevelType w:val="hybridMultilevel"/>
    <w:tmpl w:val="F9CCAD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7"/>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F"/>
    <w:rsid w:val="000001D3"/>
    <w:rsid w:val="00006DC1"/>
    <w:rsid w:val="00007A19"/>
    <w:rsid w:val="00007C93"/>
    <w:rsid w:val="00007DBB"/>
    <w:rsid w:val="00010139"/>
    <w:rsid w:val="000110FF"/>
    <w:rsid w:val="00013574"/>
    <w:rsid w:val="000140AF"/>
    <w:rsid w:val="00014F7B"/>
    <w:rsid w:val="00015F4D"/>
    <w:rsid w:val="00016D00"/>
    <w:rsid w:val="000206FC"/>
    <w:rsid w:val="000211D2"/>
    <w:rsid w:val="000213B2"/>
    <w:rsid w:val="0002211B"/>
    <w:rsid w:val="00022658"/>
    <w:rsid w:val="000232F5"/>
    <w:rsid w:val="00023F8F"/>
    <w:rsid w:val="00024710"/>
    <w:rsid w:val="00024BD3"/>
    <w:rsid w:val="000252D9"/>
    <w:rsid w:val="0002663A"/>
    <w:rsid w:val="00027E5C"/>
    <w:rsid w:val="00032EA5"/>
    <w:rsid w:val="000336C5"/>
    <w:rsid w:val="000338DA"/>
    <w:rsid w:val="00035F75"/>
    <w:rsid w:val="0003681B"/>
    <w:rsid w:val="0004186B"/>
    <w:rsid w:val="00041B2B"/>
    <w:rsid w:val="000517AD"/>
    <w:rsid w:val="00052770"/>
    <w:rsid w:val="0005279E"/>
    <w:rsid w:val="00052AD2"/>
    <w:rsid w:val="0005601E"/>
    <w:rsid w:val="00056F31"/>
    <w:rsid w:val="0005728C"/>
    <w:rsid w:val="000620EC"/>
    <w:rsid w:val="00062617"/>
    <w:rsid w:val="00064233"/>
    <w:rsid w:val="00064C1A"/>
    <w:rsid w:val="00065333"/>
    <w:rsid w:val="000662FD"/>
    <w:rsid w:val="0006643F"/>
    <w:rsid w:val="00067318"/>
    <w:rsid w:val="00070941"/>
    <w:rsid w:val="000717CB"/>
    <w:rsid w:val="00072822"/>
    <w:rsid w:val="00072DAE"/>
    <w:rsid w:val="00072F4E"/>
    <w:rsid w:val="00073A74"/>
    <w:rsid w:val="00075BB8"/>
    <w:rsid w:val="00077690"/>
    <w:rsid w:val="00080077"/>
    <w:rsid w:val="00080383"/>
    <w:rsid w:val="00081F50"/>
    <w:rsid w:val="000844FF"/>
    <w:rsid w:val="00084955"/>
    <w:rsid w:val="00085B4C"/>
    <w:rsid w:val="00087204"/>
    <w:rsid w:val="00087B6C"/>
    <w:rsid w:val="00090D2A"/>
    <w:rsid w:val="00090E92"/>
    <w:rsid w:val="00091B14"/>
    <w:rsid w:val="00092C19"/>
    <w:rsid w:val="0009478B"/>
    <w:rsid w:val="000953CD"/>
    <w:rsid w:val="0009585E"/>
    <w:rsid w:val="0009594F"/>
    <w:rsid w:val="00096D0A"/>
    <w:rsid w:val="00097170"/>
    <w:rsid w:val="000A060C"/>
    <w:rsid w:val="000A129A"/>
    <w:rsid w:val="000A4436"/>
    <w:rsid w:val="000A47D9"/>
    <w:rsid w:val="000A6E77"/>
    <w:rsid w:val="000A6E84"/>
    <w:rsid w:val="000A7026"/>
    <w:rsid w:val="000B10FF"/>
    <w:rsid w:val="000B2BCF"/>
    <w:rsid w:val="000B2DB6"/>
    <w:rsid w:val="000B3009"/>
    <w:rsid w:val="000B318B"/>
    <w:rsid w:val="000B4A9D"/>
    <w:rsid w:val="000B4DDA"/>
    <w:rsid w:val="000C0931"/>
    <w:rsid w:val="000C19ED"/>
    <w:rsid w:val="000C30EE"/>
    <w:rsid w:val="000C3191"/>
    <w:rsid w:val="000C3C59"/>
    <w:rsid w:val="000C444D"/>
    <w:rsid w:val="000C4AD8"/>
    <w:rsid w:val="000C54D0"/>
    <w:rsid w:val="000C5B07"/>
    <w:rsid w:val="000C5C50"/>
    <w:rsid w:val="000C7C97"/>
    <w:rsid w:val="000C7E40"/>
    <w:rsid w:val="000C7F7C"/>
    <w:rsid w:val="000D011B"/>
    <w:rsid w:val="000D4350"/>
    <w:rsid w:val="000D4DCD"/>
    <w:rsid w:val="000D5B32"/>
    <w:rsid w:val="000D6576"/>
    <w:rsid w:val="000D70DF"/>
    <w:rsid w:val="000D767E"/>
    <w:rsid w:val="000D78FB"/>
    <w:rsid w:val="000E02E2"/>
    <w:rsid w:val="000E3879"/>
    <w:rsid w:val="000E3E0D"/>
    <w:rsid w:val="000E6DAF"/>
    <w:rsid w:val="000E6E3D"/>
    <w:rsid w:val="000F0D17"/>
    <w:rsid w:val="000F2903"/>
    <w:rsid w:val="000F34EA"/>
    <w:rsid w:val="000F3589"/>
    <w:rsid w:val="000F3703"/>
    <w:rsid w:val="000F3DCD"/>
    <w:rsid w:val="000F632A"/>
    <w:rsid w:val="000F6B82"/>
    <w:rsid w:val="000F7C61"/>
    <w:rsid w:val="0010125B"/>
    <w:rsid w:val="00102590"/>
    <w:rsid w:val="001026A8"/>
    <w:rsid w:val="00102B70"/>
    <w:rsid w:val="00102D63"/>
    <w:rsid w:val="001033BA"/>
    <w:rsid w:val="0010356B"/>
    <w:rsid w:val="00103799"/>
    <w:rsid w:val="001037C0"/>
    <w:rsid w:val="0010448F"/>
    <w:rsid w:val="00104B5F"/>
    <w:rsid w:val="00105547"/>
    <w:rsid w:val="00106E67"/>
    <w:rsid w:val="00107460"/>
    <w:rsid w:val="001077A4"/>
    <w:rsid w:val="00107D36"/>
    <w:rsid w:val="00110D29"/>
    <w:rsid w:val="00110FD8"/>
    <w:rsid w:val="0011239D"/>
    <w:rsid w:val="00112FF5"/>
    <w:rsid w:val="00114665"/>
    <w:rsid w:val="00114B1C"/>
    <w:rsid w:val="00115B3C"/>
    <w:rsid w:val="001176A9"/>
    <w:rsid w:val="001177DD"/>
    <w:rsid w:val="00117F25"/>
    <w:rsid w:val="0012063A"/>
    <w:rsid w:val="00120E0E"/>
    <w:rsid w:val="00121541"/>
    <w:rsid w:val="00122C27"/>
    <w:rsid w:val="00124FA0"/>
    <w:rsid w:val="001269C5"/>
    <w:rsid w:val="00132763"/>
    <w:rsid w:val="00132D25"/>
    <w:rsid w:val="00133F07"/>
    <w:rsid w:val="00134CB6"/>
    <w:rsid w:val="00135113"/>
    <w:rsid w:val="001355C2"/>
    <w:rsid w:val="00135614"/>
    <w:rsid w:val="00136051"/>
    <w:rsid w:val="0013632A"/>
    <w:rsid w:val="0013696E"/>
    <w:rsid w:val="00137EA3"/>
    <w:rsid w:val="0014144F"/>
    <w:rsid w:val="00142349"/>
    <w:rsid w:val="00143356"/>
    <w:rsid w:val="0014350A"/>
    <w:rsid w:val="001435E9"/>
    <w:rsid w:val="00144421"/>
    <w:rsid w:val="00145292"/>
    <w:rsid w:val="00145316"/>
    <w:rsid w:val="001455BC"/>
    <w:rsid w:val="0014646F"/>
    <w:rsid w:val="00150384"/>
    <w:rsid w:val="00150D7E"/>
    <w:rsid w:val="001562EC"/>
    <w:rsid w:val="001611D4"/>
    <w:rsid w:val="00161A87"/>
    <w:rsid w:val="001621AB"/>
    <w:rsid w:val="00162476"/>
    <w:rsid w:val="0016252F"/>
    <w:rsid w:val="00163B22"/>
    <w:rsid w:val="00164DC7"/>
    <w:rsid w:val="00165604"/>
    <w:rsid w:val="00165730"/>
    <w:rsid w:val="001666FB"/>
    <w:rsid w:val="00167E9F"/>
    <w:rsid w:val="001752F2"/>
    <w:rsid w:val="00175A93"/>
    <w:rsid w:val="0017631D"/>
    <w:rsid w:val="00176A0F"/>
    <w:rsid w:val="00180B1E"/>
    <w:rsid w:val="001824CD"/>
    <w:rsid w:val="001857C3"/>
    <w:rsid w:val="00186F6F"/>
    <w:rsid w:val="001873C1"/>
    <w:rsid w:val="0018768E"/>
    <w:rsid w:val="00187AD0"/>
    <w:rsid w:val="00187DBC"/>
    <w:rsid w:val="00190707"/>
    <w:rsid w:val="00190EA5"/>
    <w:rsid w:val="001928E8"/>
    <w:rsid w:val="00193CCC"/>
    <w:rsid w:val="00194DD8"/>
    <w:rsid w:val="00195FAF"/>
    <w:rsid w:val="001977F4"/>
    <w:rsid w:val="001A1321"/>
    <w:rsid w:val="001A30C0"/>
    <w:rsid w:val="001A3BA9"/>
    <w:rsid w:val="001A4612"/>
    <w:rsid w:val="001A4E6E"/>
    <w:rsid w:val="001A528E"/>
    <w:rsid w:val="001A58FE"/>
    <w:rsid w:val="001A5E4B"/>
    <w:rsid w:val="001A6C2B"/>
    <w:rsid w:val="001B0027"/>
    <w:rsid w:val="001B006C"/>
    <w:rsid w:val="001B09CE"/>
    <w:rsid w:val="001B205F"/>
    <w:rsid w:val="001B2E81"/>
    <w:rsid w:val="001B3E12"/>
    <w:rsid w:val="001B4B14"/>
    <w:rsid w:val="001B545D"/>
    <w:rsid w:val="001B7EB6"/>
    <w:rsid w:val="001C0FEB"/>
    <w:rsid w:val="001C11C6"/>
    <w:rsid w:val="001C27DD"/>
    <w:rsid w:val="001C2BC7"/>
    <w:rsid w:val="001C2E4A"/>
    <w:rsid w:val="001C329A"/>
    <w:rsid w:val="001C39F7"/>
    <w:rsid w:val="001C71F6"/>
    <w:rsid w:val="001D002E"/>
    <w:rsid w:val="001D1159"/>
    <w:rsid w:val="001D25FF"/>
    <w:rsid w:val="001D452A"/>
    <w:rsid w:val="001D683D"/>
    <w:rsid w:val="001D7962"/>
    <w:rsid w:val="001E089C"/>
    <w:rsid w:val="001E090B"/>
    <w:rsid w:val="001E15FC"/>
    <w:rsid w:val="001E2293"/>
    <w:rsid w:val="001E4853"/>
    <w:rsid w:val="001E660E"/>
    <w:rsid w:val="001E706A"/>
    <w:rsid w:val="001E7410"/>
    <w:rsid w:val="001E7B7D"/>
    <w:rsid w:val="001F06B9"/>
    <w:rsid w:val="001F1297"/>
    <w:rsid w:val="001F1A72"/>
    <w:rsid w:val="001F2AAB"/>
    <w:rsid w:val="001F4665"/>
    <w:rsid w:val="001F62C7"/>
    <w:rsid w:val="001F70E6"/>
    <w:rsid w:val="001F7808"/>
    <w:rsid w:val="00200529"/>
    <w:rsid w:val="002005AA"/>
    <w:rsid w:val="00202961"/>
    <w:rsid w:val="00202C38"/>
    <w:rsid w:val="00203B27"/>
    <w:rsid w:val="00203C78"/>
    <w:rsid w:val="00205251"/>
    <w:rsid w:val="00206000"/>
    <w:rsid w:val="0020624A"/>
    <w:rsid w:val="002074C7"/>
    <w:rsid w:val="00210F0A"/>
    <w:rsid w:val="002133C6"/>
    <w:rsid w:val="00214243"/>
    <w:rsid w:val="00214B7A"/>
    <w:rsid w:val="00216D16"/>
    <w:rsid w:val="00217069"/>
    <w:rsid w:val="00217DA1"/>
    <w:rsid w:val="00220FD9"/>
    <w:rsid w:val="002210B0"/>
    <w:rsid w:val="0022412D"/>
    <w:rsid w:val="002241BC"/>
    <w:rsid w:val="0022483E"/>
    <w:rsid w:val="0022585F"/>
    <w:rsid w:val="00225F72"/>
    <w:rsid w:val="002260FB"/>
    <w:rsid w:val="00227727"/>
    <w:rsid w:val="00227EC5"/>
    <w:rsid w:val="00230C8B"/>
    <w:rsid w:val="00230D38"/>
    <w:rsid w:val="0023172A"/>
    <w:rsid w:val="00231D1D"/>
    <w:rsid w:val="00232D46"/>
    <w:rsid w:val="002331B9"/>
    <w:rsid w:val="00233EE0"/>
    <w:rsid w:val="00235639"/>
    <w:rsid w:val="00240A65"/>
    <w:rsid w:val="002423C3"/>
    <w:rsid w:val="00244366"/>
    <w:rsid w:val="002446E3"/>
    <w:rsid w:val="00245C20"/>
    <w:rsid w:val="00245F49"/>
    <w:rsid w:val="002461B4"/>
    <w:rsid w:val="002472E5"/>
    <w:rsid w:val="00247BD0"/>
    <w:rsid w:val="00247F90"/>
    <w:rsid w:val="002501A1"/>
    <w:rsid w:val="002507C8"/>
    <w:rsid w:val="00250F51"/>
    <w:rsid w:val="00254692"/>
    <w:rsid w:val="00254951"/>
    <w:rsid w:val="00255025"/>
    <w:rsid w:val="0025566E"/>
    <w:rsid w:val="00255F52"/>
    <w:rsid w:val="002579CD"/>
    <w:rsid w:val="00260785"/>
    <w:rsid w:val="002620A0"/>
    <w:rsid w:val="00262AA4"/>
    <w:rsid w:val="002636F1"/>
    <w:rsid w:val="00263C52"/>
    <w:rsid w:val="0026674B"/>
    <w:rsid w:val="002676D8"/>
    <w:rsid w:val="0026779F"/>
    <w:rsid w:val="00270E64"/>
    <w:rsid w:val="002710D2"/>
    <w:rsid w:val="00272547"/>
    <w:rsid w:val="002731CC"/>
    <w:rsid w:val="0027499F"/>
    <w:rsid w:val="002763ED"/>
    <w:rsid w:val="0027798D"/>
    <w:rsid w:val="00281B07"/>
    <w:rsid w:val="00283B17"/>
    <w:rsid w:val="00285309"/>
    <w:rsid w:val="002857EB"/>
    <w:rsid w:val="0028757E"/>
    <w:rsid w:val="00287D8B"/>
    <w:rsid w:val="00290308"/>
    <w:rsid w:val="00290FA8"/>
    <w:rsid w:val="00291006"/>
    <w:rsid w:val="0029164A"/>
    <w:rsid w:val="00293D7C"/>
    <w:rsid w:val="00294D85"/>
    <w:rsid w:val="002960BE"/>
    <w:rsid w:val="002964D1"/>
    <w:rsid w:val="0029668F"/>
    <w:rsid w:val="00297BB3"/>
    <w:rsid w:val="002A050D"/>
    <w:rsid w:val="002A1E2D"/>
    <w:rsid w:val="002A2060"/>
    <w:rsid w:val="002A24EC"/>
    <w:rsid w:val="002A3F0F"/>
    <w:rsid w:val="002A52B5"/>
    <w:rsid w:val="002A5FB2"/>
    <w:rsid w:val="002A6D23"/>
    <w:rsid w:val="002B2213"/>
    <w:rsid w:val="002B3796"/>
    <w:rsid w:val="002B6E70"/>
    <w:rsid w:val="002B73B8"/>
    <w:rsid w:val="002C0500"/>
    <w:rsid w:val="002C3994"/>
    <w:rsid w:val="002C53F2"/>
    <w:rsid w:val="002C5450"/>
    <w:rsid w:val="002C7364"/>
    <w:rsid w:val="002C77C3"/>
    <w:rsid w:val="002C7DC7"/>
    <w:rsid w:val="002D1116"/>
    <w:rsid w:val="002D2223"/>
    <w:rsid w:val="002D25E0"/>
    <w:rsid w:val="002D3E22"/>
    <w:rsid w:val="002D50BC"/>
    <w:rsid w:val="002D5A8A"/>
    <w:rsid w:val="002E075B"/>
    <w:rsid w:val="002E245F"/>
    <w:rsid w:val="002E30DA"/>
    <w:rsid w:val="002E3485"/>
    <w:rsid w:val="002E3E1A"/>
    <w:rsid w:val="002E4DF2"/>
    <w:rsid w:val="002E637D"/>
    <w:rsid w:val="002E6ED6"/>
    <w:rsid w:val="002F152C"/>
    <w:rsid w:val="002F2CF0"/>
    <w:rsid w:val="002F48E7"/>
    <w:rsid w:val="002F558E"/>
    <w:rsid w:val="002F607A"/>
    <w:rsid w:val="002F680A"/>
    <w:rsid w:val="00301171"/>
    <w:rsid w:val="00303AC3"/>
    <w:rsid w:val="003067CA"/>
    <w:rsid w:val="00306FE8"/>
    <w:rsid w:val="00310CF6"/>
    <w:rsid w:val="003111CE"/>
    <w:rsid w:val="00311DEB"/>
    <w:rsid w:val="0031240A"/>
    <w:rsid w:val="0031276C"/>
    <w:rsid w:val="00313145"/>
    <w:rsid w:val="00314422"/>
    <w:rsid w:val="00314792"/>
    <w:rsid w:val="00315020"/>
    <w:rsid w:val="00315E34"/>
    <w:rsid w:val="003174C1"/>
    <w:rsid w:val="00317C93"/>
    <w:rsid w:val="00317D2A"/>
    <w:rsid w:val="00317EF2"/>
    <w:rsid w:val="00320A91"/>
    <w:rsid w:val="00321F36"/>
    <w:rsid w:val="00324838"/>
    <w:rsid w:val="0032561F"/>
    <w:rsid w:val="0032697A"/>
    <w:rsid w:val="00326AFC"/>
    <w:rsid w:val="00326FAB"/>
    <w:rsid w:val="00327472"/>
    <w:rsid w:val="00327611"/>
    <w:rsid w:val="00327F0B"/>
    <w:rsid w:val="003300A5"/>
    <w:rsid w:val="00331AFA"/>
    <w:rsid w:val="003320EB"/>
    <w:rsid w:val="00333785"/>
    <w:rsid w:val="00333AE5"/>
    <w:rsid w:val="00334179"/>
    <w:rsid w:val="00335F78"/>
    <w:rsid w:val="00336CB0"/>
    <w:rsid w:val="00336D58"/>
    <w:rsid w:val="0033739A"/>
    <w:rsid w:val="00337AFF"/>
    <w:rsid w:val="00340002"/>
    <w:rsid w:val="00340CDE"/>
    <w:rsid w:val="00341386"/>
    <w:rsid w:val="0034147D"/>
    <w:rsid w:val="00342295"/>
    <w:rsid w:val="003452D4"/>
    <w:rsid w:val="003455F0"/>
    <w:rsid w:val="00350754"/>
    <w:rsid w:val="00351499"/>
    <w:rsid w:val="00351B49"/>
    <w:rsid w:val="00351C70"/>
    <w:rsid w:val="00352836"/>
    <w:rsid w:val="0035404F"/>
    <w:rsid w:val="00355051"/>
    <w:rsid w:val="00356D9B"/>
    <w:rsid w:val="00356F06"/>
    <w:rsid w:val="00357E43"/>
    <w:rsid w:val="00357FE2"/>
    <w:rsid w:val="003605FB"/>
    <w:rsid w:val="00361E96"/>
    <w:rsid w:val="00362FA6"/>
    <w:rsid w:val="00362FD5"/>
    <w:rsid w:val="00363247"/>
    <w:rsid w:val="003646B6"/>
    <w:rsid w:val="00365366"/>
    <w:rsid w:val="00367146"/>
    <w:rsid w:val="00372150"/>
    <w:rsid w:val="00373307"/>
    <w:rsid w:val="00373DD7"/>
    <w:rsid w:val="00374CFD"/>
    <w:rsid w:val="00376437"/>
    <w:rsid w:val="0037665B"/>
    <w:rsid w:val="00376E39"/>
    <w:rsid w:val="003819E9"/>
    <w:rsid w:val="003835D3"/>
    <w:rsid w:val="00383B90"/>
    <w:rsid w:val="003858C4"/>
    <w:rsid w:val="00385AE8"/>
    <w:rsid w:val="00386D4E"/>
    <w:rsid w:val="00391EF2"/>
    <w:rsid w:val="003926B6"/>
    <w:rsid w:val="00394E06"/>
    <w:rsid w:val="00395433"/>
    <w:rsid w:val="003974C8"/>
    <w:rsid w:val="003A0C0F"/>
    <w:rsid w:val="003A12A7"/>
    <w:rsid w:val="003A1D3C"/>
    <w:rsid w:val="003A28B1"/>
    <w:rsid w:val="003A49BB"/>
    <w:rsid w:val="003A662F"/>
    <w:rsid w:val="003B0C47"/>
    <w:rsid w:val="003B1025"/>
    <w:rsid w:val="003B160B"/>
    <w:rsid w:val="003B2014"/>
    <w:rsid w:val="003B408F"/>
    <w:rsid w:val="003B56D8"/>
    <w:rsid w:val="003B73A0"/>
    <w:rsid w:val="003B74CC"/>
    <w:rsid w:val="003B7567"/>
    <w:rsid w:val="003B7FD1"/>
    <w:rsid w:val="003C11EF"/>
    <w:rsid w:val="003C1C6E"/>
    <w:rsid w:val="003C21E4"/>
    <w:rsid w:val="003C2E51"/>
    <w:rsid w:val="003C44B9"/>
    <w:rsid w:val="003C4D8F"/>
    <w:rsid w:val="003C610A"/>
    <w:rsid w:val="003C6BA0"/>
    <w:rsid w:val="003C6CB4"/>
    <w:rsid w:val="003C6E97"/>
    <w:rsid w:val="003C70EF"/>
    <w:rsid w:val="003C7A7E"/>
    <w:rsid w:val="003D0CF4"/>
    <w:rsid w:val="003D0D52"/>
    <w:rsid w:val="003D19C9"/>
    <w:rsid w:val="003D29A4"/>
    <w:rsid w:val="003D4C28"/>
    <w:rsid w:val="003D5948"/>
    <w:rsid w:val="003D5B9D"/>
    <w:rsid w:val="003D66C6"/>
    <w:rsid w:val="003E20CA"/>
    <w:rsid w:val="003E3BB7"/>
    <w:rsid w:val="003E6A2E"/>
    <w:rsid w:val="003E76E0"/>
    <w:rsid w:val="003E7789"/>
    <w:rsid w:val="003E7C88"/>
    <w:rsid w:val="003F0A89"/>
    <w:rsid w:val="003F2E71"/>
    <w:rsid w:val="003F2F35"/>
    <w:rsid w:val="003F35B1"/>
    <w:rsid w:val="003F3D19"/>
    <w:rsid w:val="003F5C12"/>
    <w:rsid w:val="003F6CE3"/>
    <w:rsid w:val="003F7319"/>
    <w:rsid w:val="00401E27"/>
    <w:rsid w:val="0040296E"/>
    <w:rsid w:val="0040400C"/>
    <w:rsid w:val="00404883"/>
    <w:rsid w:val="00405AB3"/>
    <w:rsid w:val="00410D48"/>
    <w:rsid w:val="004161DC"/>
    <w:rsid w:val="00417476"/>
    <w:rsid w:val="004177C2"/>
    <w:rsid w:val="004179FB"/>
    <w:rsid w:val="00417A3A"/>
    <w:rsid w:val="00421593"/>
    <w:rsid w:val="004215DC"/>
    <w:rsid w:val="00421FF2"/>
    <w:rsid w:val="00423607"/>
    <w:rsid w:val="004240C1"/>
    <w:rsid w:val="0042688D"/>
    <w:rsid w:val="00427624"/>
    <w:rsid w:val="00431B08"/>
    <w:rsid w:val="004361C6"/>
    <w:rsid w:val="004409E6"/>
    <w:rsid w:val="00441B8A"/>
    <w:rsid w:val="00443F4B"/>
    <w:rsid w:val="00445A4C"/>
    <w:rsid w:val="004466FA"/>
    <w:rsid w:val="00446A8B"/>
    <w:rsid w:val="00447139"/>
    <w:rsid w:val="004516C6"/>
    <w:rsid w:val="00452C27"/>
    <w:rsid w:val="00453502"/>
    <w:rsid w:val="00457C04"/>
    <w:rsid w:val="00461875"/>
    <w:rsid w:val="00461889"/>
    <w:rsid w:val="0046195C"/>
    <w:rsid w:val="004646C6"/>
    <w:rsid w:val="00464C46"/>
    <w:rsid w:val="00467222"/>
    <w:rsid w:val="00467855"/>
    <w:rsid w:val="00470838"/>
    <w:rsid w:val="004708B3"/>
    <w:rsid w:val="004714A7"/>
    <w:rsid w:val="0047797F"/>
    <w:rsid w:val="00477B57"/>
    <w:rsid w:val="00477F79"/>
    <w:rsid w:val="00477FC7"/>
    <w:rsid w:val="00481121"/>
    <w:rsid w:val="00482277"/>
    <w:rsid w:val="0048236A"/>
    <w:rsid w:val="00482A3E"/>
    <w:rsid w:val="004836DE"/>
    <w:rsid w:val="00484832"/>
    <w:rsid w:val="00487C4B"/>
    <w:rsid w:val="0049114D"/>
    <w:rsid w:val="00492251"/>
    <w:rsid w:val="00494151"/>
    <w:rsid w:val="004949A5"/>
    <w:rsid w:val="004961AA"/>
    <w:rsid w:val="00496B85"/>
    <w:rsid w:val="004972D2"/>
    <w:rsid w:val="00497DF3"/>
    <w:rsid w:val="004A044B"/>
    <w:rsid w:val="004A059B"/>
    <w:rsid w:val="004A07A2"/>
    <w:rsid w:val="004A26CA"/>
    <w:rsid w:val="004A3F7E"/>
    <w:rsid w:val="004A68BB"/>
    <w:rsid w:val="004A78AB"/>
    <w:rsid w:val="004A7CEE"/>
    <w:rsid w:val="004B0507"/>
    <w:rsid w:val="004B111A"/>
    <w:rsid w:val="004B28D5"/>
    <w:rsid w:val="004B4E8F"/>
    <w:rsid w:val="004C051A"/>
    <w:rsid w:val="004C2222"/>
    <w:rsid w:val="004C2D70"/>
    <w:rsid w:val="004C326D"/>
    <w:rsid w:val="004C437A"/>
    <w:rsid w:val="004C54A2"/>
    <w:rsid w:val="004C772C"/>
    <w:rsid w:val="004C7D62"/>
    <w:rsid w:val="004D1FB3"/>
    <w:rsid w:val="004D2AE3"/>
    <w:rsid w:val="004D45C8"/>
    <w:rsid w:val="004D505D"/>
    <w:rsid w:val="004D5A08"/>
    <w:rsid w:val="004D7EBA"/>
    <w:rsid w:val="004E03EA"/>
    <w:rsid w:val="004E0422"/>
    <w:rsid w:val="004E107F"/>
    <w:rsid w:val="004E1509"/>
    <w:rsid w:val="004E17A1"/>
    <w:rsid w:val="004E2172"/>
    <w:rsid w:val="004E25D1"/>
    <w:rsid w:val="004E2AE5"/>
    <w:rsid w:val="004E4ACC"/>
    <w:rsid w:val="004E5CE3"/>
    <w:rsid w:val="004F1094"/>
    <w:rsid w:val="004F2C8A"/>
    <w:rsid w:val="004F2D1D"/>
    <w:rsid w:val="004F3223"/>
    <w:rsid w:val="004F3384"/>
    <w:rsid w:val="004F48E2"/>
    <w:rsid w:val="004F5276"/>
    <w:rsid w:val="004F596F"/>
    <w:rsid w:val="004F5A1C"/>
    <w:rsid w:val="004F7681"/>
    <w:rsid w:val="004F7840"/>
    <w:rsid w:val="00500AFB"/>
    <w:rsid w:val="005019D2"/>
    <w:rsid w:val="005025D3"/>
    <w:rsid w:val="00502E28"/>
    <w:rsid w:val="00503C5A"/>
    <w:rsid w:val="00505310"/>
    <w:rsid w:val="00505E3A"/>
    <w:rsid w:val="0050617D"/>
    <w:rsid w:val="005071E8"/>
    <w:rsid w:val="00510606"/>
    <w:rsid w:val="005128DD"/>
    <w:rsid w:val="00512D88"/>
    <w:rsid w:val="00515B9F"/>
    <w:rsid w:val="005160E2"/>
    <w:rsid w:val="005172E3"/>
    <w:rsid w:val="00517E97"/>
    <w:rsid w:val="005228E6"/>
    <w:rsid w:val="0052544A"/>
    <w:rsid w:val="00526C3C"/>
    <w:rsid w:val="005278F5"/>
    <w:rsid w:val="00527ABF"/>
    <w:rsid w:val="00531678"/>
    <w:rsid w:val="00532019"/>
    <w:rsid w:val="00532652"/>
    <w:rsid w:val="0053323B"/>
    <w:rsid w:val="0053350F"/>
    <w:rsid w:val="005376AC"/>
    <w:rsid w:val="00540457"/>
    <w:rsid w:val="00540E61"/>
    <w:rsid w:val="00541216"/>
    <w:rsid w:val="005432F8"/>
    <w:rsid w:val="0054341F"/>
    <w:rsid w:val="0054383C"/>
    <w:rsid w:val="00544637"/>
    <w:rsid w:val="005446BA"/>
    <w:rsid w:val="00545E6C"/>
    <w:rsid w:val="00547FF8"/>
    <w:rsid w:val="005511C6"/>
    <w:rsid w:val="0055125A"/>
    <w:rsid w:val="005512DB"/>
    <w:rsid w:val="00552162"/>
    <w:rsid w:val="005539B4"/>
    <w:rsid w:val="00555444"/>
    <w:rsid w:val="005568A2"/>
    <w:rsid w:val="00557535"/>
    <w:rsid w:val="005579AC"/>
    <w:rsid w:val="00560A93"/>
    <w:rsid w:val="00560C20"/>
    <w:rsid w:val="0056246A"/>
    <w:rsid w:val="00562EB0"/>
    <w:rsid w:val="005639E1"/>
    <w:rsid w:val="0056470A"/>
    <w:rsid w:val="00564C8B"/>
    <w:rsid w:val="00571428"/>
    <w:rsid w:val="0057185B"/>
    <w:rsid w:val="005726CC"/>
    <w:rsid w:val="00572AC5"/>
    <w:rsid w:val="00573969"/>
    <w:rsid w:val="005765EE"/>
    <w:rsid w:val="00577660"/>
    <w:rsid w:val="00577CAD"/>
    <w:rsid w:val="0058226A"/>
    <w:rsid w:val="005823D0"/>
    <w:rsid w:val="00583551"/>
    <w:rsid w:val="00583BAE"/>
    <w:rsid w:val="00584386"/>
    <w:rsid w:val="00585AB1"/>
    <w:rsid w:val="00587FE8"/>
    <w:rsid w:val="00591853"/>
    <w:rsid w:val="00591DDA"/>
    <w:rsid w:val="00592548"/>
    <w:rsid w:val="00592746"/>
    <w:rsid w:val="005928B5"/>
    <w:rsid w:val="005955D7"/>
    <w:rsid w:val="005959BF"/>
    <w:rsid w:val="00597AED"/>
    <w:rsid w:val="005A009A"/>
    <w:rsid w:val="005A0462"/>
    <w:rsid w:val="005A0624"/>
    <w:rsid w:val="005A1A09"/>
    <w:rsid w:val="005A2849"/>
    <w:rsid w:val="005A2FDC"/>
    <w:rsid w:val="005A3AA5"/>
    <w:rsid w:val="005A42FA"/>
    <w:rsid w:val="005A45CD"/>
    <w:rsid w:val="005B1F90"/>
    <w:rsid w:val="005B393D"/>
    <w:rsid w:val="005B4248"/>
    <w:rsid w:val="005B4D22"/>
    <w:rsid w:val="005B4DF8"/>
    <w:rsid w:val="005B59BD"/>
    <w:rsid w:val="005B7033"/>
    <w:rsid w:val="005B73AA"/>
    <w:rsid w:val="005C091D"/>
    <w:rsid w:val="005C0C82"/>
    <w:rsid w:val="005C1880"/>
    <w:rsid w:val="005C3E11"/>
    <w:rsid w:val="005C4C8D"/>
    <w:rsid w:val="005C5B39"/>
    <w:rsid w:val="005C6F69"/>
    <w:rsid w:val="005C70A8"/>
    <w:rsid w:val="005D04D6"/>
    <w:rsid w:val="005D0556"/>
    <w:rsid w:val="005D15E2"/>
    <w:rsid w:val="005D16CD"/>
    <w:rsid w:val="005D1DBF"/>
    <w:rsid w:val="005D3ED5"/>
    <w:rsid w:val="005D407B"/>
    <w:rsid w:val="005D428D"/>
    <w:rsid w:val="005D490D"/>
    <w:rsid w:val="005D5C0F"/>
    <w:rsid w:val="005D6585"/>
    <w:rsid w:val="005D7263"/>
    <w:rsid w:val="005D76B8"/>
    <w:rsid w:val="005E1214"/>
    <w:rsid w:val="005E17DD"/>
    <w:rsid w:val="005E19B6"/>
    <w:rsid w:val="005E2309"/>
    <w:rsid w:val="005E26AB"/>
    <w:rsid w:val="005E29CE"/>
    <w:rsid w:val="005E2E50"/>
    <w:rsid w:val="005E44F2"/>
    <w:rsid w:val="005E54F1"/>
    <w:rsid w:val="005E5F84"/>
    <w:rsid w:val="005E7CA7"/>
    <w:rsid w:val="005F1EA7"/>
    <w:rsid w:val="005F3353"/>
    <w:rsid w:val="005F5675"/>
    <w:rsid w:val="005F5E33"/>
    <w:rsid w:val="005F634E"/>
    <w:rsid w:val="005F6AC2"/>
    <w:rsid w:val="005F6DA2"/>
    <w:rsid w:val="00600918"/>
    <w:rsid w:val="00600C47"/>
    <w:rsid w:val="006011A9"/>
    <w:rsid w:val="00602DDE"/>
    <w:rsid w:val="00603C1A"/>
    <w:rsid w:val="00603DF9"/>
    <w:rsid w:val="006043AF"/>
    <w:rsid w:val="00604F1F"/>
    <w:rsid w:val="00605DB1"/>
    <w:rsid w:val="006103B9"/>
    <w:rsid w:val="006110E4"/>
    <w:rsid w:val="006112BC"/>
    <w:rsid w:val="006126B2"/>
    <w:rsid w:val="00612D1F"/>
    <w:rsid w:val="00613F1B"/>
    <w:rsid w:val="0061556F"/>
    <w:rsid w:val="00616ACE"/>
    <w:rsid w:val="00620456"/>
    <w:rsid w:val="00620582"/>
    <w:rsid w:val="00620EA5"/>
    <w:rsid w:val="0062130E"/>
    <w:rsid w:val="006222B0"/>
    <w:rsid w:val="00622FA5"/>
    <w:rsid w:val="00624146"/>
    <w:rsid w:val="00625032"/>
    <w:rsid w:val="006272E7"/>
    <w:rsid w:val="00627642"/>
    <w:rsid w:val="00631EC5"/>
    <w:rsid w:val="00633311"/>
    <w:rsid w:val="006333CE"/>
    <w:rsid w:val="00633A64"/>
    <w:rsid w:val="00633BA5"/>
    <w:rsid w:val="00634231"/>
    <w:rsid w:val="00634814"/>
    <w:rsid w:val="00634A9C"/>
    <w:rsid w:val="006357D0"/>
    <w:rsid w:val="00635964"/>
    <w:rsid w:val="00635A1A"/>
    <w:rsid w:val="00636A94"/>
    <w:rsid w:val="0063746D"/>
    <w:rsid w:val="006379B1"/>
    <w:rsid w:val="00640939"/>
    <w:rsid w:val="00642830"/>
    <w:rsid w:val="006433F4"/>
    <w:rsid w:val="00643485"/>
    <w:rsid w:val="006478D5"/>
    <w:rsid w:val="00647C5A"/>
    <w:rsid w:val="00654C95"/>
    <w:rsid w:val="00656405"/>
    <w:rsid w:val="006601C2"/>
    <w:rsid w:val="006604F1"/>
    <w:rsid w:val="006607C5"/>
    <w:rsid w:val="0066123E"/>
    <w:rsid w:val="006636C0"/>
    <w:rsid w:val="00664C08"/>
    <w:rsid w:val="00664FDD"/>
    <w:rsid w:val="006656EB"/>
    <w:rsid w:val="00665AAC"/>
    <w:rsid w:val="00666650"/>
    <w:rsid w:val="00671601"/>
    <w:rsid w:val="00671741"/>
    <w:rsid w:val="00673607"/>
    <w:rsid w:val="006742C7"/>
    <w:rsid w:val="00675530"/>
    <w:rsid w:val="00675B9D"/>
    <w:rsid w:val="006763B2"/>
    <w:rsid w:val="00677357"/>
    <w:rsid w:val="00680C6C"/>
    <w:rsid w:val="00680F48"/>
    <w:rsid w:val="006834DE"/>
    <w:rsid w:val="006835E2"/>
    <w:rsid w:val="006843D7"/>
    <w:rsid w:val="006848BA"/>
    <w:rsid w:val="00684DAB"/>
    <w:rsid w:val="00685E61"/>
    <w:rsid w:val="00687C0B"/>
    <w:rsid w:val="00690018"/>
    <w:rsid w:val="0069073B"/>
    <w:rsid w:val="00690873"/>
    <w:rsid w:val="00690D4B"/>
    <w:rsid w:val="00691859"/>
    <w:rsid w:val="00692211"/>
    <w:rsid w:val="006924C1"/>
    <w:rsid w:val="00692DF6"/>
    <w:rsid w:val="0069313E"/>
    <w:rsid w:val="006940EA"/>
    <w:rsid w:val="00694D0C"/>
    <w:rsid w:val="00695F2E"/>
    <w:rsid w:val="00696BA1"/>
    <w:rsid w:val="00696C6D"/>
    <w:rsid w:val="006972DC"/>
    <w:rsid w:val="006A1E59"/>
    <w:rsid w:val="006A266D"/>
    <w:rsid w:val="006A351B"/>
    <w:rsid w:val="006A51B2"/>
    <w:rsid w:val="006A5B0B"/>
    <w:rsid w:val="006A5E51"/>
    <w:rsid w:val="006A645E"/>
    <w:rsid w:val="006A6CCE"/>
    <w:rsid w:val="006A78C7"/>
    <w:rsid w:val="006B1C48"/>
    <w:rsid w:val="006B36D2"/>
    <w:rsid w:val="006B3E0B"/>
    <w:rsid w:val="006B5583"/>
    <w:rsid w:val="006B700B"/>
    <w:rsid w:val="006B789B"/>
    <w:rsid w:val="006B7D2D"/>
    <w:rsid w:val="006C072E"/>
    <w:rsid w:val="006C0F3A"/>
    <w:rsid w:val="006C1501"/>
    <w:rsid w:val="006C161A"/>
    <w:rsid w:val="006C2D8B"/>
    <w:rsid w:val="006C36A1"/>
    <w:rsid w:val="006C40FC"/>
    <w:rsid w:val="006C6A21"/>
    <w:rsid w:val="006D18CB"/>
    <w:rsid w:val="006D3800"/>
    <w:rsid w:val="006D3F53"/>
    <w:rsid w:val="006D635B"/>
    <w:rsid w:val="006D6D85"/>
    <w:rsid w:val="006E1BFE"/>
    <w:rsid w:val="006E1C5F"/>
    <w:rsid w:val="006E23FF"/>
    <w:rsid w:val="006E3204"/>
    <w:rsid w:val="006E3794"/>
    <w:rsid w:val="006E39D4"/>
    <w:rsid w:val="006E3B69"/>
    <w:rsid w:val="006E5C1A"/>
    <w:rsid w:val="006E759E"/>
    <w:rsid w:val="006F087B"/>
    <w:rsid w:val="006F1DC5"/>
    <w:rsid w:val="006F1EE4"/>
    <w:rsid w:val="006F472F"/>
    <w:rsid w:val="006F577D"/>
    <w:rsid w:val="0070202C"/>
    <w:rsid w:val="007114C2"/>
    <w:rsid w:val="007132BA"/>
    <w:rsid w:val="00713A23"/>
    <w:rsid w:val="00715099"/>
    <w:rsid w:val="00715244"/>
    <w:rsid w:val="00715818"/>
    <w:rsid w:val="00715820"/>
    <w:rsid w:val="007209AA"/>
    <w:rsid w:val="00720E87"/>
    <w:rsid w:val="00721B87"/>
    <w:rsid w:val="007222D0"/>
    <w:rsid w:val="0072258F"/>
    <w:rsid w:val="00723304"/>
    <w:rsid w:val="0072351C"/>
    <w:rsid w:val="00723E51"/>
    <w:rsid w:val="00724274"/>
    <w:rsid w:val="0072584D"/>
    <w:rsid w:val="00725E96"/>
    <w:rsid w:val="0072623D"/>
    <w:rsid w:val="00726F1E"/>
    <w:rsid w:val="0072789A"/>
    <w:rsid w:val="00730DAD"/>
    <w:rsid w:val="00731B82"/>
    <w:rsid w:val="007329F8"/>
    <w:rsid w:val="007339C8"/>
    <w:rsid w:val="0073499E"/>
    <w:rsid w:val="0073637A"/>
    <w:rsid w:val="007418A6"/>
    <w:rsid w:val="00743C78"/>
    <w:rsid w:val="007446A9"/>
    <w:rsid w:val="007456B9"/>
    <w:rsid w:val="00746122"/>
    <w:rsid w:val="007462DD"/>
    <w:rsid w:val="00746975"/>
    <w:rsid w:val="00746C7F"/>
    <w:rsid w:val="007472E5"/>
    <w:rsid w:val="00747B71"/>
    <w:rsid w:val="007500A4"/>
    <w:rsid w:val="007503A0"/>
    <w:rsid w:val="00751DA3"/>
    <w:rsid w:val="00752AE5"/>
    <w:rsid w:val="0075444A"/>
    <w:rsid w:val="00754AFE"/>
    <w:rsid w:val="007561D7"/>
    <w:rsid w:val="00756C84"/>
    <w:rsid w:val="007572BF"/>
    <w:rsid w:val="00760EDE"/>
    <w:rsid w:val="00761065"/>
    <w:rsid w:val="00761E2D"/>
    <w:rsid w:val="00766456"/>
    <w:rsid w:val="00767533"/>
    <w:rsid w:val="00770AD4"/>
    <w:rsid w:val="00770D41"/>
    <w:rsid w:val="00772BC4"/>
    <w:rsid w:val="00773840"/>
    <w:rsid w:val="007755F8"/>
    <w:rsid w:val="00775CF8"/>
    <w:rsid w:val="00776027"/>
    <w:rsid w:val="00780717"/>
    <w:rsid w:val="007837A6"/>
    <w:rsid w:val="0078455D"/>
    <w:rsid w:val="00784C12"/>
    <w:rsid w:val="00786FAD"/>
    <w:rsid w:val="00787861"/>
    <w:rsid w:val="00790EE5"/>
    <w:rsid w:val="007926CC"/>
    <w:rsid w:val="0079284B"/>
    <w:rsid w:val="00792B4D"/>
    <w:rsid w:val="0079390C"/>
    <w:rsid w:val="0079429F"/>
    <w:rsid w:val="00794699"/>
    <w:rsid w:val="00794912"/>
    <w:rsid w:val="007953F8"/>
    <w:rsid w:val="007954F6"/>
    <w:rsid w:val="007955DF"/>
    <w:rsid w:val="007958B9"/>
    <w:rsid w:val="00796D56"/>
    <w:rsid w:val="00797503"/>
    <w:rsid w:val="007A279C"/>
    <w:rsid w:val="007A3EF7"/>
    <w:rsid w:val="007A49D2"/>
    <w:rsid w:val="007A63BD"/>
    <w:rsid w:val="007A73EC"/>
    <w:rsid w:val="007B24A2"/>
    <w:rsid w:val="007B3A17"/>
    <w:rsid w:val="007B46BB"/>
    <w:rsid w:val="007B5179"/>
    <w:rsid w:val="007B7961"/>
    <w:rsid w:val="007B7FAE"/>
    <w:rsid w:val="007C170F"/>
    <w:rsid w:val="007C2DBC"/>
    <w:rsid w:val="007C30F2"/>
    <w:rsid w:val="007C3A7F"/>
    <w:rsid w:val="007C5EE2"/>
    <w:rsid w:val="007C6A47"/>
    <w:rsid w:val="007C74E5"/>
    <w:rsid w:val="007D0F16"/>
    <w:rsid w:val="007D1603"/>
    <w:rsid w:val="007D2E2D"/>
    <w:rsid w:val="007D2E87"/>
    <w:rsid w:val="007D3CAE"/>
    <w:rsid w:val="007D4566"/>
    <w:rsid w:val="007D5602"/>
    <w:rsid w:val="007D715F"/>
    <w:rsid w:val="007D7D2B"/>
    <w:rsid w:val="007E3712"/>
    <w:rsid w:val="007E3CAA"/>
    <w:rsid w:val="007E46D7"/>
    <w:rsid w:val="007E5BE4"/>
    <w:rsid w:val="007E7046"/>
    <w:rsid w:val="007F2026"/>
    <w:rsid w:val="007F2B56"/>
    <w:rsid w:val="007F2C89"/>
    <w:rsid w:val="007F3F33"/>
    <w:rsid w:val="007F4226"/>
    <w:rsid w:val="007F4A9D"/>
    <w:rsid w:val="007F57A3"/>
    <w:rsid w:val="007F5CD7"/>
    <w:rsid w:val="007F5DED"/>
    <w:rsid w:val="007F5E86"/>
    <w:rsid w:val="007F7CED"/>
    <w:rsid w:val="00802603"/>
    <w:rsid w:val="00802894"/>
    <w:rsid w:val="008028A5"/>
    <w:rsid w:val="00802D7D"/>
    <w:rsid w:val="00802FBA"/>
    <w:rsid w:val="0080495E"/>
    <w:rsid w:val="00806C72"/>
    <w:rsid w:val="00810E93"/>
    <w:rsid w:val="0081175C"/>
    <w:rsid w:val="008121F2"/>
    <w:rsid w:val="0081228C"/>
    <w:rsid w:val="0081240C"/>
    <w:rsid w:val="0081279B"/>
    <w:rsid w:val="008133D7"/>
    <w:rsid w:val="0081536E"/>
    <w:rsid w:val="00815FE6"/>
    <w:rsid w:val="00817AD3"/>
    <w:rsid w:val="008209BF"/>
    <w:rsid w:val="008219BC"/>
    <w:rsid w:val="00822F18"/>
    <w:rsid w:val="00823ADC"/>
    <w:rsid w:val="008263E9"/>
    <w:rsid w:val="00826E65"/>
    <w:rsid w:val="0083239E"/>
    <w:rsid w:val="008325C0"/>
    <w:rsid w:val="008355B3"/>
    <w:rsid w:val="0083568E"/>
    <w:rsid w:val="0083772D"/>
    <w:rsid w:val="00840C04"/>
    <w:rsid w:val="0084219F"/>
    <w:rsid w:val="00843C67"/>
    <w:rsid w:val="00845245"/>
    <w:rsid w:val="00845EBF"/>
    <w:rsid w:val="00846EB0"/>
    <w:rsid w:val="00847B09"/>
    <w:rsid w:val="00850397"/>
    <w:rsid w:val="00850B66"/>
    <w:rsid w:val="0085151E"/>
    <w:rsid w:val="00852348"/>
    <w:rsid w:val="00852D26"/>
    <w:rsid w:val="008539A7"/>
    <w:rsid w:val="00855D98"/>
    <w:rsid w:val="0085608C"/>
    <w:rsid w:val="00856CF4"/>
    <w:rsid w:val="00857F90"/>
    <w:rsid w:val="0086108B"/>
    <w:rsid w:val="00863CE7"/>
    <w:rsid w:val="00864A7C"/>
    <w:rsid w:val="00865E8E"/>
    <w:rsid w:val="00867713"/>
    <w:rsid w:val="00867968"/>
    <w:rsid w:val="00867A71"/>
    <w:rsid w:val="00870149"/>
    <w:rsid w:val="0087048B"/>
    <w:rsid w:val="0087234A"/>
    <w:rsid w:val="00872526"/>
    <w:rsid w:val="00872FCD"/>
    <w:rsid w:val="0087335E"/>
    <w:rsid w:val="00873385"/>
    <w:rsid w:val="00873ECE"/>
    <w:rsid w:val="00874A86"/>
    <w:rsid w:val="008753C3"/>
    <w:rsid w:val="00880C02"/>
    <w:rsid w:val="00881D81"/>
    <w:rsid w:val="008841F9"/>
    <w:rsid w:val="00885A32"/>
    <w:rsid w:val="00886022"/>
    <w:rsid w:val="008861B0"/>
    <w:rsid w:val="00886F5F"/>
    <w:rsid w:val="00887542"/>
    <w:rsid w:val="008904EF"/>
    <w:rsid w:val="00890925"/>
    <w:rsid w:val="00891E19"/>
    <w:rsid w:val="00892304"/>
    <w:rsid w:val="00893545"/>
    <w:rsid w:val="00893E61"/>
    <w:rsid w:val="008945CC"/>
    <w:rsid w:val="008950CA"/>
    <w:rsid w:val="008A07BC"/>
    <w:rsid w:val="008A33ED"/>
    <w:rsid w:val="008A3BB9"/>
    <w:rsid w:val="008A5ED2"/>
    <w:rsid w:val="008A6033"/>
    <w:rsid w:val="008A6680"/>
    <w:rsid w:val="008A7ADE"/>
    <w:rsid w:val="008A7FDA"/>
    <w:rsid w:val="008B042E"/>
    <w:rsid w:val="008B12B9"/>
    <w:rsid w:val="008B1806"/>
    <w:rsid w:val="008B19FB"/>
    <w:rsid w:val="008B1C0A"/>
    <w:rsid w:val="008B253F"/>
    <w:rsid w:val="008B258A"/>
    <w:rsid w:val="008B2767"/>
    <w:rsid w:val="008B2E56"/>
    <w:rsid w:val="008B4414"/>
    <w:rsid w:val="008C2A07"/>
    <w:rsid w:val="008C3F13"/>
    <w:rsid w:val="008C40EC"/>
    <w:rsid w:val="008C5CA2"/>
    <w:rsid w:val="008C6A3A"/>
    <w:rsid w:val="008C7690"/>
    <w:rsid w:val="008C7D9F"/>
    <w:rsid w:val="008D0255"/>
    <w:rsid w:val="008D264A"/>
    <w:rsid w:val="008D32CA"/>
    <w:rsid w:val="008D3731"/>
    <w:rsid w:val="008D47B8"/>
    <w:rsid w:val="008D5912"/>
    <w:rsid w:val="008D641A"/>
    <w:rsid w:val="008E09B0"/>
    <w:rsid w:val="008E0FA5"/>
    <w:rsid w:val="008E197D"/>
    <w:rsid w:val="008E282A"/>
    <w:rsid w:val="008E44D0"/>
    <w:rsid w:val="008E4562"/>
    <w:rsid w:val="008E459F"/>
    <w:rsid w:val="008E64EE"/>
    <w:rsid w:val="008E7F6C"/>
    <w:rsid w:val="008F0304"/>
    <w:rsid w:val="008F058E"/>
    <w:rsid w:val="008F105C"/>
    <w:rsid w:val="008F1237"/>
    <w:rsid w:val="008F1505"/>
    <w:rsid w:val="008F2CBF"/>
    <w:rsid w:val="008F53B8"/>
    <w:rsid w:val="008F5CE7"/>
    <w:rsid w:val="008F639C"/>
    <w:rsid w:val="008F665C"/>
    <w:rsid w:val="00901469"/>
    <w:rsid w:val="00901D84"/>
    <w:rsid w:val="00901FE6"/>
    <w:rsid w:val="00902640"/>
    <w:rsid w:val="00902CD0"/>
    <w:rsid w:val="00902E46"/>
    <w:rsid w:val="009035CE"/>
    <w:rsid w:val="009050B5"/>
    <w:rsid w:val="009057AC"/>
    <w:rsid w:val="00912A89"/>
    <w:rsid w:val="00914361"/>
    <w:rsid w:val="009144E4"/>
    <w:rsid w:val="0091592C"/>
    <w:rsid w:val="0091597C"/>
    <w:rsid w:val="00915F7B"/>
    <w:rsid w:val="00916AD4"/>
    <w:rsid w:val="00921328"/>
    <w:rsid w:val="009213A2"/>
    <w:rsid w:val="009226B3"/>
    <w:rsid w:val="00922768"/>
    <w:rsid w:val="00922C03"/>
    <w:rsid w:val="00922DB0"/>
    <w:rsid w:val="0092302C"/>
    <w:rsid w:val="00923A9D"/>
    <w:rsid w:val="00924347"/>
    <w:rsid w:val="00925B71"/>
    <w:rsid w:val="00926BD3"/>
    <w:rsid w:val="0093064E"/>
    <w:rsid w:val="00930E22"/>
    <w:rsid w:val="009312F0"/>
    <w:rsid w:val="00931479"/>
    <w:rsid w:val="009316B1"/>
    <w:rsid w:val="00933324"/>
    <w:rsid w:val="0093338E"/>
    <w:rsid w:val="0093448F"/>
    <w:rsid w:val="00934824"/>
    <w:rsid w:val="00935C41"/>
    <w:rsid w:val="009412C2"/>
    <w:rsid w:val="0094157C"/>
    <w:rsid w:val="00942E57"/>
    <w:rsid w:val="009430D8"/>
    <w:rsid w:val="00943D2D"/>
    <w:rsid w:val="00945082"/>
    <w:rsid w:val="00945339"/>
    <w:rsid w:val="00945F18"/>
    <w:rsid w:val="009465C9"/>
    <w:rsid w:val="009474A1"/>
    <w:rsid w:val="009476C3"/>
    <w:rsid w:val="00950990"/>
    <w:rsid w:val="00950DEF"/>
    <w:rsid w:val="00952A04"/>
    <w:rsid w:val="00953080"/>
    <w:rsid w:val="0095510C"/>
    <w:rsid w:val="00955C5E"/>
    <w:rsid w:val="00955D4D"/>
    <w:rsid w:val="00956C29"/>
    <w:rsid w:val="00960891"/>
    <w:rsid w:val="00960C02"/>
    <w:rsid w:val="00961522"/>
    <w:rsid w:val="00961754"/>
    <w:rsid w:val="00961ECF"/>
    <w:rsid w:val="0096285D"/>
    <w:rsid w:val="00962BE5"/>
    <w:rsid w:val="00963D17"/>
    <w:rsid w:val="00965F14"/>
    <w:rsid w:val="00966047"/>
    <w:rsid w:val="00966902"/>
    <w:rsid w:val="00967834"/>
    <w:rsid w:val="00970F27"/>
    <w:rsid w:val="009714DE"/>
    <w:rsid w:val="00971B8C"/>
    <w:rsid w:val="00972B32"/>
    <w:rsid w:val="00972F0C"/>
    <w:rsid w:val="0097379A"/>
    <w:rsid w:val="009744EE"/>
    <w:rsid w:val="0097608C"/>
    <w:rsid w:val="00977269"/>
    <w:rsid w:val="00977B79"/>
    <w:rsid w:val="00977C33"/>
    <w:rsid w:val="0098033F"/>
    <w:rsid w:val="009804ED"/>
    <w:rsid w:val="00982C4A"/>
    <w:rsid w:val="009854A8"/>
    <w:rsid w:val="00986C1D"/>
    <w:rsid w:val="00990318"/>
    <w:rsid w:val="00991A81"/>
    <w:rsid w:val="00994DEB"/>
    <w:rsid w:val="00997086"/>
    <w:rsid w:val="00997B88"/>
    <w:rsid w:val="009A0D13"/>
    <w:rsid w:val="009A1885"/>
    <w:rsid w:val="009A3E8F"/>
    <w:rsid w:val="009A44B7"/>
    <w:rsid w:val="009A53CF"/>
    <w:rsid w:val="009A6C42"/>
    <w:rsid w:val="009A7184"/>
    <w:rsid w:val="009A769E"/>
    <w:rsid w:val="009B14D6"/>
    <w:rsid w:val="009B27D5"/>
    <w:rsid w:val="009B2F44"/>
    <w:rsid w:val="009B37E1"/>
    <w:rsid w:val="009B4CA3"/>
    <w:rsid w:val="009B74A1"/>
    <w:rsid w:val="009B7EDC"/>
    <w:rsid w:val="009C0B1C"/>
    <w:rsid w:val="009C1F02"/>
    <w:rsid w:val="009C5186"/>
    <w:rsid w:val="009C6F95"/>
    <w:rsid w:val="009C773D"/>
    <w:rsid w:val="009D18B7"/>
    <w:rsid w:val="009D19F0"/>
    <w:rsid w:val="009D1E00"/>
    <w:rsid w:val="009D25C8"/>
    <w:rsid w:val="009D2C05"/>
    <w:rsid w:val="009D394E"/>
    <w:rsid w:val="009D5A8C"/>
    <w:rsid w:val="009D600B"/>
    <w:rsid w:val="009D7C05"/>
    <w:rsid w:val="009E2BE0"/>
    <w:rsid w:val="009E2E3B"/>
    <w:rsid w:val="009E35E2"/>
    <w:rsid w:val="009E467B"/>
    <w:rsid w:val="009E51F3"/>
    <w:rsid w:val="009E5A9E"/>
    <w:rsid w:val="009E5D99"/>
    <w:rsid w:val="009E6250"/>
    <w:rsid w:val="009E6E38"/>
    <w:rsid w:val="009F181D"/>
    <w:rsid w:val="009F1BA1"/>
    <w:rsid w:val="009F2B32"/>
    <w:rsid w:val="009F48DC"/>
    <w:rsid w:val="009F4F19"/>
    <w:rsid w:val="009F5EF3"/>
    <w:rsid w:val="00A01422"/>
    <w:rsid w:val="00A0223D"/>
    <w:rsid w:val="00A02756"/>
    <w:rsid w:val="00A053FD"/>
    <w:rsid w:val="00A05430"/>
    <w:rsid w:val="00A05F3D"/>
    <w:rsid w:val="00A073DD"/>
    <w:rsid w:val="00A074C2"/>
    <w:rsid w:val="00A105BE"/>
    <w:rsid w:val="00A10A53"/>
    <w:rsid w:val="00A133B5"/>
    <w:rsid w:val="00A1443D"/>
    <w:rsid w:val="00A155C4"/>
    <w:rsid w:val="00A1586A"/>
    <w:rsid w:val="00A15FEE"/>
    <w:rsid w:val="00A1660C"/>
    <w:rsid w:val="00A16C4B"/>
    <w:rsid w:val="00A17ECA"/>
    <w:rsid w:val="00A22DA8"/>
    <w:rsid w:val="00A22F57"/>
    <w:rsid w:val="00A24B8E"/>
    <w:rsid w:val="00A2532F"/>
    <w:rsid w:val="00A26860"/>
    <w:rsid w:val="00A2735C"/>
    <w:rsid w:val="00A307F6"/>
    <w:rsid w:val="00A32217"/>
    <w:rsid w:val="00A32730"/>
    <w:rsid w:val="00A32C0B"/>
    <w:rsid w:val="00A33F68"/>
    <w:rsid w:val="00A34221"/>
    <w:rsid w:val="00A34385"/>
    <w:rsid w:val="00A3578E"/>
    <w:rsid w:val="00A35D15"/>
    <w:rsid w:val="00A400A1"/>
    <w:rsid w:val="00A40B75"/>
    <w:rsid w:val="00A40BEA"/>
    <w:rsid w:val="00A41618"/>
    <w:rsid w:val="00A41BCA"/>
    <w:rsid w:val="00A42F7F"/>
    <w:rsid w:val="00A44978"/>
    <w:rsid w:val="00A451EF"/>
    <w:rsid w:val="00A45905"/>
    <w:rsid w:val="00A468A6"/>
    <w:rsid w:val="00A4708D"/>
    <w:rsid w:val="00A50D2A"/>
    <w:rsid w:val="00A516DE"/>
    <w:rsid w:val="00A527C1"/>
    <w:rsid w:val="00A53400"/>
    <w:rsid w:val="00A5388F"/>
    <w:rsid w:val="00A556AD"/>
    <w:rsid w:val="00A56447"/>
    <w:rsid w:val="00A56F14"/>
    <w:rsid w:val="00A57468"/>
    <w:rsid w:val="00A60A56"/>
    <w:rsid w:val="00A61045"/>
    <w:rsid w:val="00A6196F"/>
    <w:rsid w:val="00A62DFC"/>
    <w:rsid w:val="00A6508D"/>
    <w:rsid w:val="00A653CB"/>
    <w:rsid w:val="00A6669F"/>
    <w:rsid w:val="00A66FBF"/>
    <w:rsid w:val="00A67A6C"/>
    <w:rsid w:val="00A72058"/>
    <w:rsid w:val="00A727FC"/>
    <w:rsid w:val="00A72CC9"/>
    <w:rsid w:val="00A72FD8"/>
    <w:rsid w:val="00A743B3"/>
    <w:rsid w:val="00A7620F"/>
    <w:rsid w:val="00A76BC6"/>
    <w:rsid w:val="00A779FF"/>
    <w:rsid w:val="00A80AAC"/>
    <w:rsid w:val="00A82356"/>
    <w:rsid w:val="00A8313C"/>
    <w:rsid w:val="00A83981"/>
    <w:rsid w:val="00A83ED6"/>
    <w:rsid w:val="00A847DD"/>
    <w:rsid w:val="00A8509F"/>
    <w:rsid w:val="00A851EC"/>
    <w:rsid w:val="00A86350"/>
    <w:rsid w:val="00A871A2"/>
    <w:rsid w:val="00A871B7"/>
    <w:rsid w:val="00A872B8"/>
    <w:rsid w:val="00A92CCB"/>
    <w:rsid w:val="00A93219"/>
    <w:rsid w:val="00A94214"/>
    <w:rsid w:val="00A94628"/>
    <w:rsid w:val="00A961D1"/>
    <w:rsid w:val="00A961FA"/>
    <w:rsid w:val="00AA0378"/>
    <w:rsid w:val="00AA0DB7"/>
    <w:rsid w:val="00AA1126"/>
    <w:rsid w:val="00AA1203"/>
    <w:rsid w:val="00AA5264"/>
    <w:rsid w:val="00AA5935"/>
    <w:rsid w:val="00AA62FA"/>
    <w:rsid w:val="00AB010B"/>
    <w:rsid w:val="00AB050D"/>
    <w:rsid w:val="00AB0BC2"/>
    <w:rsid w:val="00AB1314"/>
    <w:rsid w:val="00AB28AB"/>
    <w:rsid w:val="00AB40A5"/>
    <w:rsid w:val="00AB49AD"/>
    <w:rsid w:val="00AB7AE7"/>
    <w:rsid w:val="00AB7E20"/>
    <w:rsid w:val="00AC0564"/>
    <w:rsid w:val="00AC098F"/>
    <w:rsid w:val="00AC09DE"/>
    <w:rsid w:val="00AC19CE"/>
    <w:rsid w:val="00AC36F6"/>
    <w:rsid w:val="00AC41ED"/>
    <w:rsid w:val="00AC4EEF"/>
    <w:rsid w:val="00AC58F3"/>
    <w:rsid w:val="00AC590C"/>
    <w:rsid w:val="00AC62D8"/>
    <w:rsid w:val="00AC6374"/>
    <w:rsid w:val="00AC65D2"/>
    <w:rsid w:val="00AC6811"/>
    <w:rsid w:val="00AC71D5"/>
    <w:rsid w:val="00AC7635"/>
    <w:rsid w:val="00AD3224"/>
    <w:rsid w:val="00AD3AD4"/>
    <w:rsid w:val="00AD3EBF"/>
    <w:rsid w:val="00AD5379"/>
    <w:rsid w:val="00AD5A6E"/>
    <w:rsid w:val="00AD5E01"/>
    <w:rsid w:val="00AD5E33"/>
    <w:rsid w:val="00AD649A"/>
    <w:rsid w:val="00AD7452"/>
    <w:rsid w:val="00AD7AC9"/>
    <w:rsid w:val="00AE0690"/>
    <w:rsid w:val="00AE09C5"/>
    <w:rsid w:val="00AE20BD"/>
    <w:rsid w:val="00AE2807"/>
    <w:rsid w:val="00AE31D9"/>
    <w:rsid w:val="00AE3599"/>
    <w:rsid w:val="00AE3D82"/>
    <w:rsid w:val="00AE7271"/>
    <w:rsid w:val="00AE779A"/>
    <w:rsid w:val="00AF1880"/>
    <w:rsid w:val="00AF2866"/>
    <w:rsid w:val="00AF2C94"/>
    <w:rsid w:val="00AF3232"/>
    <w:rsid w:val="00AF4124"/>
    <w:rsid w:val="00AF417B"/>
    <w:rsid w:val="00AF5288"/>
    <w:rsid w:val="00AF55CB"/>
    <w:rsid w:val="00AF5F8C"/>
    <w:rsid w:val="00AF649A"/>
    <w:rsid w:val="00AF6D70"/>
    <w:rsid w:val="00AF78BD"/>
    <w:rsid w:val="00B000D0"/>
    <w:rsid w:val="00B006FA"/>
    <w:rsid w:val="00B009DB"/>
    <w:rsid w:val="00B00D83"/>
    <w:rsid w:val="00B0109E"/>
    <w:rsid w:val="00B038CE"/>
    <w:rsid w:val="00B040F6"/>
    <w:rsid w:val="00B042F6"/>
    <w:rsid w:val="00B047B4"/>
    <w:rsid w:val="00B05C93"/>
    <w:rsid w:val="00B11039"/>
    <w:rsid w:val="00B11FA8"/>
    <w:rsid w:val="00B13176"/>
    <w:rsid w:val="00B13559"/>
    <w:rsid w:val="00B13A08"/>
    <w:rsid w:val="00B13E9F"/>
    <w:rsid w:val="00B149CE"/>
    <w:rsid w:val="00B14A45"/>
    <w:rsid w:val="00B14FD1"/>
    <w:rsid w:val="00B15331"/>
    <w:rsid w:val="00B20D22"/>
    <w:rsid w:val="00B21EB5"/>
    <w:rsid w:val="00B224DB"/>
    <w:rsid w:val="00B22ACA"/>
    <w:rsid w:val="00B2373A"/>
    <w:rsid w:val="00B25250"/>
    <w:rsid w:val="00B267B5"/>
    <w:rsid w:val="00B2715A"/>
    <w:rsid w:val="00B27FAB"/>
    <w:rsid w:val="00B3276D"/>
    <w:rsid w:val="00B32B6F"/>
    <w:rsid w:val="00B3341B"/>
    <w:rsid w:val="00B33D89"/>
    <w:rsid w:val="00B3401C"/>
    <w:rsid w:val="00B34B67"/>
    <w:rsid w:val="00B36880"/>
    <w:rsid w:val="00B4060C"/>
    <w:rsid w:val="00B40821"/>
    <w:rsid w:val="00B428D3"/>
    <w:rsid w:val="00B42EDD"/>
    <w:rsid w:val="00B43018"/>
    <w:rsid w:val="00B4627D"/>
    <w:rsid w:val="00B4793E"/>
    <w:rsid w:val="00B52378"/>
    <w:rsid w:val="00B542BF"/>
    <w:rsid w:val="00B545C7"/>
    <w:rsid w:val="00B60961"/>
    <w:rsid w:val="00B60968"/>
    <w:rsid w:val="00B60B59"/>
    <w:rsid w:val="00B643FE"/>
    <w:rsid w:val="00B659D6"/>
    <w:rsid w:val="00B67495"/>
    <w:rsid w:val="00B70E99"/>
    <w:rsid w:val="00B70FE6"/>
    <w:rsid w:val="00B71289"/>
    <w:rsid w:val="00B71431"/>
    <w:rsid w:val="00B71609"/>
    <w:rsid w:val="00B73DE8"/>
    <w:rsid w:val="00B74286"/>
    <w:rsid w:val="00B74CF4"/>
    <w:rsid w:val="00B74F89"/>
    <w:rsid w:val="00B75D8E"/>
    <w:rsid w:val="00B809FC"/>
    <w:rsid w:val="00B80AFE"/>
    <w:rsid w:val="00B81DF8"/>
    <w:rsid w:val="00B83D10"/>
    <w:rsid w:val="00B84C58"/>
    <w:rsid w:val="00B85DC6"/>
    <w:rsid w:val="00B86081"/>
    <w:rsid w:val="00B876A5"/>
    <w:rsid w:val="00B87E89"/>
    <w:rsid w:val="00B90314"/>
    <w:rsid w:val="00B9041E"/>
    <w:rsid w:val="00B90659"/>
    <w:rsid w:val="00B908ED"/>
    <w:rsid w:val="00B92C1A"/>
    <w:rsid w:val="00B930FD"/>
    <w:rsid w:val="00B93C87"/>
    <w:rsid w:val="00B946B8"/>
    <w:rsid w:val="00B949B3"/>
    <w:rsid w:val="00B9556F"/>
    <w:rsid w:val="00B962FC"/>
    <w:rsid w:val="00B96E6C"/>
    <w:rsid w:val="00B97D18"/>
    <w:rsid w:val="00BA09D3"/>
    <w:rsid w:val="00BA120B"/>
    <w:rsid w:val="00BA1B4E"/>
    <w:rsid w:val="00BA265C"/>
    <w:rsid w:val="00BA2C13"/>
    <w:rsid w:val="00BA2D97"/>
    <w:rsid w:val="00BA31EA"/>
    <w:rsid w:val="00BA3D57"/>
    <w:rsid w:val="00BA40AD"/>
    <w:rsid w:val="00BB04C8"/>
    <w:rsid w:val="00BB1B04"/>
    <w:rsid w:val="00BB2ACC"/>
    <w:rsid w:val="00BB3863"/>
    <w:rsid w:val="00BB3BE3"/>
    <w:rsid w:val="00BB668D"/>
    <w:rsid w:val="00BB6A31"/>
    <w:rsid w:val="00BB79F2"/>
    <w:rsid w:val="00BC0342"/>
    <w:rsid w:val="00BC0E8C"/>
    <w:rsid w:val="00BC17D6"/>
    <w:rsid w:val="00BC1DA7"/>
    <w:rsid w:val="00BC2B67"/>
    <w:rsid w:val="00BC2B79"/>
    <w:rsid w:val="00BC376A"/>
    <w:rsid w:val="00BC42D9"/>
    <w:rsid w:val="00BC64A9"/>
    <w:rsid w:val="00BD03AB"/>
    <w:rsid w:val="00BD0D9A"/>
    <w:rsid w:val="00BD1182"/>
    <w:rsid w:val="00BD14EF"/>
    <w:rsid w:val="00BD305E"/>
    <w:rsid w:val="00BD31F4"/>
    <w:rsid w:val="00BD377F"/>
    <w:rsid w:val="00BD3C40"/>
    <w:rsid w:val="00BD5DE6"/>
    <w:rsid w:val="00BD6B10"/>
    <w:rsid w:val="00BD6F92"/>
    <w:rsid w:val="00BE03DB"/>
    <w:rsid w:val="00BE04AF"/>
    <w:rsid w:val="00BE0B8F"/>
    <w:rsid w:val="00BE1F12"/>
    <w:rsid w:val="00BE4610"/>
    <w:rsid w:val="00BE72F6"/>
    <w:rsid w:val="00BF07E6"/>
    <w:rsid w:val="00BF1184"/>
    <w:rsid w:val="00BF227B"/>
    <w:rsid w:val="00BF3E12"/>
    <w:rsid w:val="00BF493F"/>
    <w:rsid w:val="00BF5301"/>
    <w:rsid w:val="00BF60F8"/>
    <w:rsid w:val="00BF74BF"/>
    <w:rsid w:val="00C005DA"/>
    <w:rsid w:val="00C015BC"/>
    <w:rsid w:val="00C01BC2"/>
    <w:rsid w:val="00C022E0"/>
    <w:rsid w:val="00C02DE9"/>
    <w:rsid w:val="00C03350"/>
    <w:rsid w:val="00C05512"/>
    <w:rsid w:val="00C07248"/>
    <w:rsid w:val="00C076E7"/>
    <w:rsid w:val="00C10829"/>
    <w:rsid w:val="00C1163E"/>
    <w:rsid w:val="00C1215E"/>
    <w:rsid w:val="00C141F3"/>
    <w:rsid w:val="00C14E96"/>
    <w:rsid w:val="00C15258"/>
    <w:rsid w:val="00C170A3"/>
    <w:rsid w:val="00C17938"/>
    <w:rsid w:val="00C23195"/>
    <w:rsid w:val="00C2375C"/>
    <w:rsid w:val="00C23B94"/>
    <w:rsid w:val="00C259BD"/>
    <w:rsid w:val="00C25F57"/>
    <w:rsid w:val="00C27E33"/>
    <w:rsid w:val="00C27F19"/>
    <w:rsid w:val="00C30217"/>
    <w:rsid w:val="00C303BB"/>
    <w:rsid w:val="00C31C3F"/>
    <w:rsid w:val="00C32BCF"/>
    <w:rsid w:val="00C339CC"/>
    <w:rsid w:val="00C35327"/>
    <w:rsid w:val="00C35E55"/>
    <w:rsid w:val="00C3618F"/>
    <w:rsid w:val="00C362EA"/>
    <w:rsid w:val="00C364E9"/>
    <w:rsid w:val="00C36B42"/>
    <w:rsid w:val="00C36E53"/>
    <w:rsid w:val="00C36EC9"/>
    <w:rsid w:val="00C37EF6"/>
    <w:rsid w:val="00C4047B"/>
    <w:rsid w:val="00C42098"/>
    <w:rsid w:val="00C46469"/>
    <w:rsid w:val="00C46670"/>
    <w:rsid w:val="00C466D3"/>
    <w:rsid w:val="00C46CF5"/>
    <w:rsid w:val="00C50408"/>
    <w:rsid w:val="00C508E5"/>
    <w:rsid w:val="00C51687"/>
    <w:rsid w:val="00C538AA"/>
    <w:rsid w:val="00C543BE"/>
    <w:rsid w:val="00C5500D"/>
    <w:rsid w:val="00C560BB"/>
    <w:rsid w:val="00C560F4"/>
    <w:rsid w:val="00C56671"/>
    <w:rsid w:val="00C56BEE"/>
    <w:rsid w:val="00C57638"/>
    <w:rsid w:val="00C62B95"/>
    <w:rsid w:val="00C63397"/>
    <w:rsid w:val="00C63436"/>
    <w:rsid w:val="00C6621D"/>
    <w:rsid w:val="00C664A7"/>
    <w:rsid w:val="00C6664F"/>
    <w:rsid w:val="00C67D52"/>
    <w:rsid w:val="00C7001C"/>
    <w:rsid w:val="00C704B2"/>
    <w:rsid w:val="00C70A9D"/>
    <w:rsid w:val="00C719C4"/>
    <w:rsid w:val="00C721AF"/>
    <w:rsid w:val="00C724DB"/>
    <w:rsid w:val="00C75E11"/>
    <w:rsid w:val="00C75E9A"/>
    <w:rsid w:val="00C75FB3"/>
    <w:rsid w:val="00C769E4"/>
    <w:rsid w:val="00C76B5A"/>
    <w:rsid w:val="00C76DE2"/>
    <w:rsid w:val="00C77DD4"/>
    <w:rsid w:val="00C80A5B"/>
    <w:rsid w:val="00C81264"/>
    <w:rsid w:val="00C812F2"/>
    <w:rsid w:val="00C81FB5"/>
    <w:rsid w:val="00C823C4"/>
    <w:rsid w:val="00C82FE4"/>
    <w:rsid w:val="00C83677"/>
    <w:rsid w:val="00C84CBE"/>
    <w:rsid w:val="00C85CBD"/>
    <w:rsid w:val="00C86E3F"/>
    <w:rsid w:val="00C87E5F"/>
    <w:rsid w:val="00C87EC8"/>
    <w:rsid w:val="00C90786"/>
    <w:rsid w:val="00C90C65"/>
    <w:rsid w:val="00C91318"/>
    <w:rsid w:val="00C917EA"/>
    <w:rsid w:val="00C931ED"/>
    <w:rsid w:val="00C96F06"/>
    <w:rsid w:val="00CA021E"/>
    <w:rsid w:val="00CA1360"/>
    <w:rsid w:val="00CA219C"/>
    <w:rsid w:val="00CA3617"/>
    <w:rsid w:val="00CA36C9"/>
    <w:rsid w:val="00CA4D5C"/>
    <w:rsid w:val="00CA61B5"/>
    <w:rsid w:val="00CB041C"/>
    <w:rsid w:val="00CB0F30"/>
    <w:rsid w:val="00CB1225"/>
    <w:rsid w:val="00CB1872"/>
    <w:rsid w:val="00CB3017"/>
    <w:rsid w:val="00CB46E6"/>
    <w:rsid w:val="00CB50BA"/>
    <w:rsid w:val="00CB50EA"/>
    <w:rsid w:val="00CB65F5"/>
    <w:rsid w:val="00CC1644"/>
    <w:rsid w:val="00CC1A94"/>
    <w:rsid w:val="00CC2D51"/>
    <w:rsid w:val="00CC43A0"/>
    <w:rsid w:val="00CC7882"/>
    <w:rsid w:val="00CD0289"/>
    <w:rsid w:val="00CD02F5"/>
    <w:rsid w:val="00CD1C5D"/>
    <w:rsid w:val="00CD3678"/>
    <w:rsid w:val="00CD4CAF"/>
    <w:rsid w:val="00CD52EF"/>
    <w:rsid w:val="00CD5FE1"/>
    <w:rsid w:val="00CD6DA2"/>
    <w:rsid w:val="00CD6E47"/>
    <w:rsid w:val="00CD7410"/>
    <w:rsid w:val="00CE2179"/>
    <w:rsid w:val="00CE26F7"/>
    <w:rsid w:val="00CE36B6"/>
    <w:rsid w:val="00CE3C3D"/>
    <w:rsid w:val="00CE4755"/>
    <w:rsid w:val="00CE5A09"/>
    <w:rsid w:val="00CF0B32"/>
    <w:rsid w:val="00CF0FBC"/>
    <w:rsid w:val="00CF2031"/>
    <w:rsid w:val="00CF28A5"/>
    <w:rsid w:val="00CF31E9"/>
    <w:rsid w:val="00CF3364"/>
    <w:rsid w:val="00CF3F67"/>
    <w:rsid w:val="00CF46C5"/>
    <w:rsid w:val="00CF4DF1"/>
    <w:rsid w:val="00CF5977"/>
    <w:rsid w:val="00CF6CFF"/>
    <w:rsid w:val="00CF720F"/>
    <w:rsid w:val="00CF78B2"/>
    <w:rsid w:val="00D02205"/>
    <w:rsid w:val="00D0228C"/>
    <w:rsid w:val="00D03965"/>
    <w:rsid w:val="00D055B5"/>
    <w:rsid w:val="00D056FF"/>
    <w:rsid w:val="00D05F84"/>
    <w:rsid w:val="00D0642A"/>
    <w:rsid w:val="00D11969"/>
    <w:rsid w:val="00D13242"/>
    <w:rsid w:val="00D141E3"/>
    <w:rsid w:val="00D15E0C"/>
    <w:rsid w:val="00D15FBF"/>
    <w:rsid w:val="00D16915"/>
    <w:rsid w:val="00D169CA"/>
    <w:rsid w:val="00D16F5E"/>
    <w:rsid w:val="00D20BF6"/>
    <w:rsid w:val="00D20F32"/>
    <w:rsid w:val="00D238C3"/>
    <w:rsid w:val="00D249B8"/>
    <w:rsid w:val="00D24A03"/>
    <w:rsid w:val="00D25C4E"/>
    <w:rsid w:val="00D276D0"/>
    <w:rsid w:val="00D277E3"/>
    <w:rsid w:val="00D2780A"/>
    <w:rsid w:val="00D27FF0"/>
    <w:rsid w:val="00D3235F"/>
    <w:rsid w:val="00D32847"/>
    <w:rsid w:val="00D329A7"/>
    <w:rsid w:val="00D347A9"/>
    <w:rsid w:val="00D40223"/>
    <w:rsid w:val="00D40936"/>
    <w:rsid w:val="00D422F8"/>
    <w:rsid w:val="00D43811"/>
    <w:rsid w:val="00D44424"/>
    <w:rsid w:val="00D51247"/>
    <w:rsid w:val="00D515F2"/>
    <w:rsid w:val="00D536DC"/>
    <w:rsid w:val="00D54788"/>
    <w:rsid w:val="00D5488B"/>
    <w:rsid w:val="00D55360"/>
    <w:rsid w:val="00D55C82"/>
    <w:rsid w:val="00D563CA"/>
    <w:rsid w:val="00D56C22"/>
    <w:rsid w:val="00D6027B"/>
    <w:rsid w:val="00D6032C"/>
    <w:rsid w:val="00D61AF0"/>
    <w:rsid w:val="00D6350E"/>
    <w:rsid w:val="00D63D4C"/>
    <w:rsid w:val="00D6519E"/>
    <w:rsid w:val="00D66865"/>
    <w:rsid w:val="00D677D9"/>
    <w:rsid w:val="00D70853"/>
    <w:rsid w:val="00D71D6B"/>
    <w:rsid w:val="00D7238A"/>
    <w:rsid w:val="00D74412"/>
    <w:rsid w:val="00D74E12"/>
    <w:rsid w:val="00D76EF2"/>
    <w:rsid w:val="00D77E1C"/>
    <w:rsid w:val="00D84FD9"/>
    <w:rsid w:val="00D8503E"/>
    <w:rsid w:val="00D85D6D"/>
    <w:rsid w:val="00D872C2"/>
    <w:rsid w:val="00D90261"/>
    <w:rsid w:val="00D91DEB"/>
    <w:rsid w:val="00D93265"/>
    <w:rsid w:val="00D933EB"/>
    <w:rsid w:val="00D93C31"/>
    <w:rsid w:val="00D95CC5"/>
    <w:rsid w:val="00DA1CA0"/>
    <w:rsid w:val="00DA1D5C"/>
    <w:rsid w:val="00DA1FEA"/>
    <w:rsid w:val="00DA2849"/>
    <w:rsid w:val="00DA32B3"/>
    <w:rsid w:val="00DA3E52"/>
    <w:rsid w:val="00DA4652"/>
    <w:rsid w:val="00DA533A"/>
    <w:rsid w:val="00DA5DAC"/>
    <w:rsid w:val="00DB1E86"/>
    <w:rsid w:val="00DB2E27"/>
    <w:rsid w:val="00DB3F3A"/>
    <w:rsid w:val="00DB3F7F"/>
    <w:rsid w:val="00DB50C2"/>
    <w:rsid w:val="00DB6BCA"/>
    <w:rsid w:val="00DB6ED8"/>
    <w:rsid w:val="00DB7A24"/>
    <w:rsid w:val="00DC003F"/>
    <w:rsid w:val="00DC041B"/>
    <w:rsid w:val="00DC05EF"/>
    <w:rsid w:val="00DC0FF6"/>
    <w:rsid w:val="00DC1733"/>
    <w:rsid w:val="00DC249C"/>
    <w:rsid w:val="00DC2FE5"/>
    <w:rsid w:val="00DC354F"/>
    <w:rsid w:val="00DC3D5F"/>
    <w:rsid w:val="00DC52AA"/>
    <w:rsid w:val="00DC566A"/>
    <w:rsid w:val="00DC5F90"/>
    <w:rsid w:val="00DC6A1E"/>
    <w:rsid w:val="00DD0DC2"/>
    <w:rsid w:val="00DD1834"/>
    <w:rsid w:val="00DD23BA"/>
    <w:rsid w:val="00DD250D"/>
    <w:rsid w:val="00DD2E5C"/>
    <w:rsid w:val="00DD3E2C"/>
    <w:rsid w:val="00DD4BAF"/>
    <w:rsid w:val="00DD557E"/>
    <w:rsid w:val="00DD579A"/>
    <w:rsid w:val="00DE0D8B"/>
    <w:rsid w:val="00DE14F7"/>
    <w:rsid w:val="00DE1C42"/>
    <w:rsid w:val="00DE21A2"/>
    <w:rsid w:val="00DE25F9"/>
    <w:rsid w:val="00DE7BF2"/>
    <w:rsid w:val="00DE7F10"/>
    <w:rsid w:val="00DF00C8"/>
    <w:rsid w:val="00DF0607"/>
    <w:rsid w:val="00DF0F15"/>
    <w:rsid w:val="00DF2AC7"/>
    <w:rsid w:val="00DF400A"/>
    <w:rsid w:val="00DF5396"/>
    <w:rsid w:val="00DF5485"/>
    <w:rsid w:val="00DF6E1F"/>
    <w:rsid w:val="00E007B0"/>
    <w:rsid w:val="00E00D83"/>
    <w:rsid w:val="00E012D5"/>
    <w:rsid w:val="00E021DC"/>
    <w:rsid w:val="00E0285E"/>
    <w:rsid w:val="00E0351A"/>
    <w:rsid w:val="00E056D9"/>
    <w:rsid w:val="00E068BC"/>
    <w:rsid w:val="00E06C1A"/>
    <w:rsid w:val="00E07B62"/>
    <w:rsid w:val="00E10271"/>
    <w:rsid w:val="00E1035B"/>
    <w:rsid w:val="00E112CF"/>
    <w:rsid w:val="00E12299"/>
    <w:rsid w:val="00E124FA"/>
    <w:rsid w:val="00E1280C"/>
    <w:rsid w:val="00E1560F"/>
    <w:rsid w:val="00E15D66"/>
    <w:rsid w:val="00E2055E"/>
    <w:rsid w:val="00E209C4"/>
    <w:rsid w:val="00E22D66"/>
    <w:rsid w:val="00E25B32"/>
    <w:rsid w:val="00E263EC"/>
    <w:rsid w:val="00E27A4A"/>
    <w:rsid w:val="00E30111"/>
    <w:rsid w:val="00E320FE"/>
    <w:rsid w:val="00E340A6"/>
    <w:rsid w:val="00E34164"/>
    <w:rsid w:val="00E34E72"/>
    <w:rsid w:val="00E34FFC"/>
    <w:rsid w:val="00E36231"/>
    <w:rsid w:val="00E40607"/>
    <w:rsid w:val="00E4273F"/>
    <w:rsid w:val="00E42D32"/>
    <w:rsid w:val="00E43007"/>
    <w:rsid w:val="00E44872"/>
    <w:rsid w:val="00E44E1C"/>
    <w:rsid w:val="00E45271"/>
    <w:rsid w:val="00E46B07"/>
    <w:rsid w:val="00E50180"/>
    <w:rsid w:val="00E52000"/>
    <w:rsid w:val="00E54247"/>
    <w:rsid w:val="00E56B48"/>
    <w:rsid w:val="00E578D8"/>
    <w:rsid w:val="00E6087D"/>
    <w:rsid w:val="00E610BE"/>
    <w:rsid w:val="00E62614"/>
    <w:rsid w:val="00E62730"/>
    <w:rsid w:val="00E62B41"/>
    <w:rsid w:val="00E63C2C"/>
    <w:rsid w:val="00E6426F"/>
    <w:rsid w:val="00E642C3"/>
    <w:rsid w:val="00E65F36"/>
    <w:rsid w:val="00E716A4"/>
    <w:rsid w:val="00E72933"/>
    <w:rsid w:val="00E72AE5"/>
    <w:rsid w:val="00E74039"/>
    <w:rsid w:val="00E748E2"/>
    <w:rsid w:val="00E770C5"/>
    <w:rsid w:val="00E806C5"/>
    <w:rsid w:val="00E807E5"/>
    <w:rsid w:val="00E80A02"/>
    <w:rsid w:val="00E814A3"/>
    <w:rsid w:val="00E83166"/>
    <w:rsid w:val="00E83F75"/>
    <w:rsid w:val="00E84CA6"/>
    <w:rsid w:val="00E85747"/>
    <w:rsid w:val="00E85DF3"/>
    <w:rsid w:val="00E86F03"/>
    <w:rsid w:val="00E87A0F"/>
    <w:rsid w:val="00E9068D"/>
    <w:rsid w:val="00E92070"/>
    <w:rsid w:val="00E92D4E"/>
    <w:rsid w:val="00E93684"/>
    <w:rsid w:val="00E93B0F"/>
    <w:rsid w:val="00E93CAD"/>
    <w:rsid w:val="00E94987"/>
    <w:rsid w:val="00E94F53"/>
    <w:rsid w:val="00E952BD"/>
    <w:rsid w:val="00E95BD2"/>
    <w:rsid w:val="00E95EF6"/>
    <w:rsid w:val="00E97A0F"/>
    <w:rsid w:val="00E97B51"/>
    <w:rsid w:val="00EA04DE"/>
    <w:rsid w:val="00EA1AB7"/>
    <w:rsid w:val="00EA3CA3"/>
    <w:rsid w:val="00EA4D17"/>
    <w:rsid w:val="00EA4DA4"/>
    <w:rsid w:val="00EA5222"/>
    <w:rsid w:val="00EA5C7C"/>
    <w:rsid w:val="00EB1D7B"/>
    <w:rsid w:val="00EB2CCC"/>
    <w:rsid w:val="00EB2EAB"/>
    <w:rsid w:val="00EB3E7B"/>
    <w:rsid w:val="00EB4033"/>
    <w:rsid w:val="00EB6525"/>
    <w:rsid w:val="00EB6FDB"/>
    <w:rsid w:val="00EC094A"/>
    <w:rsid w:val="00EC34EB"/>
    <w:rsid w:val="00EC44B9"/>
    <w:rsid w:val="00EC4641"/>
    <w:rsid w:val="00EC5886"/>
    <w:rsid w:val="00EC5EBC"/>
    <w:rsid w:val="00EC61EC"/>
    <w:rsid w:val="00EC69B5"/>
    <w:rsid w:val="00EC7221"/>
    <w:rsid w:val="00EC7E91"/>
    <w:rsid w:val="00ED065D"/>
    <w:rsid w:val="00ED1BAD"/>
    <w:rsid w:val="00ED2A39"/>
    <w:rsid w:val="00ED3592"/>
    <w:rsid w:val="00ED3E28"/>
    <w:rsid w:val="00ED5F67"/>
    <w:rsid w:val="00ED6CF0"/>
    <w:rsid w:val="00ED72EC"/>
    <w:rsid w:val="00EE0327"/>
    <w:rsid w:val="00EE0B55"/>
    <w:rsid w:val="00EE140C"/>
    <w:rsid w:val="00EE3153"/>
    <w:rsid w:val="00EE3564"/>
    <w:rsid w:val="00EE4525"/>
    <w:rsid w:val="00EE456D"/>
    <w:rsid w:val="00EE522E"/>
    <w:rsid w:val="00EE59F6"/>
    <w:rsid w:val="00EE67B2"/>
    <w:rsid w:val="00EF0A86"/>
    <w:rsid w:val="00EF0D1D"/>
    <w:rsid w:val="00EF2136"/>
    <w:rsid w:val="00EF26CC"/>
    <w:rsid w:val="00EF3750"/>
    <w:rsid w:val="00EF61AE"/>
    <w:rsid w:val="00EF7949"/>
    <w:rsid w:val="00EF7FB0"/>
    <w:rsid w:val="00F001E6"/>
    <w:rsid w:val="00F0115E"/>
    <w:rsid w:val="00F02510"/>
    <w:rsid w:val="00F02BFD"/>
    <w:rsid w:val="00F05A6F"/>
    <w:rsid w:val="00F06C4C"/>
    <w:rsid w:val="00F07122"/>
    <w:rsid w:val="00F12A44"/>
    <w:rsid w:val="00F137D4"/>
    <w:rsid w:val="00F14CB3"/>
    <w:rsid w:val="00F15245"/>
    <w:rsid w:val="00F163EA"/>
    <w:rsid w:val="00F174CB"/>
    <w:rsid w:val="00F17629"/>
    <w:rsid w:val="00F1765A"/>
    <w:rsid w:val="00F17CAA"/>
    <w:rsid w:val="00F201FD"/>
    <w:rsid w:val="00F22664"/>
    <w:rsid w:val="00F22CB7"/>
    <w:rsid w:val="00F2418C"/>
    <w:rsid w:val="00F253A7"/>
    <w:rsid w:val="00F26D5F"/>
    <w:rsid w:val="00F271A6"/>
    <w:rsid w:val="00F27DC8"/>
    <w:rsid w:val="00F310F0"/>
    <w:rsid w:val="00F32336"/>
    <w:rsid w:val="00F32914"/>
    <w:rsid w:val="00F32BDF"/>
    <w:rsid w:val="00F335F5"/>
    <w:rsid w:val="00F34137"/>
    <w:rsid w:val="00F3528E"/>
    <w:rsid w:val="00F37D63"/>
    <w:rsid w:val="00F40268"/>
    <w:rsid w:val="00F40F36"/>
    <w:rsid w:val="00F42911"/>
    <w:rsid w:val="00F42A4E"/>
    <w:rsid w:val="00F4380F"/>
    <w:rsid w:val="00F44562"/>
    <w:rsid w:val="00F45130"/>
    <w:rsid w:val="00F45152"/>
    <w:rsid w:val="00F469C7"/>
    <w:rsid w:val="00F521D0"/>
    <w:rsid w:val="00F5328A"/>
    <w:rsid w:val="00F573C1"/>
    <w:rsid w:val="00F61698"/>
    <w:rsid w:val="00F62894"/>
    <w:rsid w:val="00F62B37"/>
    <w:rsid w:val="00F63307"/>
    <w:rsid w:val="00F6440E"/>
    <w:rsid w:val="00F65AA0"/>
    <w:rsid w:val="00F705B0"/>
    <w:rsid w:val="00F706D9"/>
    <w:rsid w:val="00F7102B"/>
    <w:rsid w:val="00F7188B"/>
    <w:rsid w:val="00F7344F"/>
    <w:rsid w:val="00F74AB5"/>
    <w:rsid w:val="00F752DF"/>
    <w:rsid w:val="00F75466"/>
    <w:rsid w:val="00F75674"/>
    <w:rsid w:val="00F760D2"/>
    <w:rsid w:val="00F77683"/>
    <w:rsid w:val="00F80032"/>
    <w:rsid w:val="00F805F7"/>
    <w:rsid w:val="00F80779"/>
    <w:rsid w:val="00F80ED6"/>
    <w:rsid w:val="00F81188"/>
    <w:rsid w:val="00F81775"/>
    <w:rsid w:val="00F83F85"/>
    <w:rsid w:val="00F841AC"/>
    <w:rsid w:val="00F8454F"/>
    <w:rsid w:val="00F86EDB"/>
    <w:rsid w:val="00F87E18"/>
    <w:rsid w:val="00F903A7"/>
    <w:rsid w:val="00F905BF"/>
    <w:rsid w:val="00F927DB"/>
    <w:rsid w:val="00F92802"/>
    <w:rsid w:val="00F94DD1"/>
    <w:rsid w:val="00FA0269"/>
    <w:rsid w:val="00FA11A7"/>
    <w:rsid w:val="00FA1D1E"/>
    <w:rsid w:val="00FA205A"/>
    <w:rsid w:val="00FA26CF"/>
    <w:rsid w:val="00FA2CB7"/>
    <w:rsid w:val="00FA3243"/>
    <w:rsid w:val="00FA377F"/>
    <w:rsid w:val="00FA3A00"/>
    <w:rsid w:val="00FA461C"/>
    <w:rsid w:val="00FA4BDB"/>
    <w:rsid w:val="00FA5B69"/>
    <w:rsid w:val="00FA7D0E"/>
    <w:rsid w:val="00FB178A"/>
    <w:rsid w:val="00FB1B4E"/>
    <w:rsid w:val="00FB29BD"/>
    <w:rsid w:val="00FB47DB"/>
    <w:rsid w:val="00FB591F"/>
    <w:rsid w:val="00FB763D"/>
    <w:rsid w:val="00FC2C52"/>
    <w:rsid w:val="00FC55D3"/>
    <w:rsid w:val="00FC649D"/>
    <w:rsid w:val="00FD0057"/>
    <w:rsid w:val="00FD0589"/>
    <w:rsid w:val="00FD0B27"/>
    <w:rsid w:val="00FD0CBA"/>
    <w:rsid w:val="00FD23B5"/>
    <w:rsid w:val="00FD292B"/>
    <w:rsid w:val="00FD56D2"/>
    <w:rsid w:val="00FE15AC"/>
    <w:rsid w:val="00FE1825"/>
    <w:rsid w:val="00FE2500"/>
    <w:rsid w:val="00FE288F"/>
    <w:rsid w:val="00FE46CF"/>
    <w:rsid w:val="00FE5A98"/>
    <w:rsid w:val="00FE5D1B"/>
    <w:rsid w:val="00FE65A5"/>
    <w:rsid w:val="00FE6FE5"/>
    <w:rsid w:val="00FE77EA"/>
    <w:rsid w:val="00FE7E80"/>
    <w:rsid w:val="00FF08EB"/>
    <w:rsid w:val="00FF11D9"/>
    <w:rsid w:val="00FF164B"/>
    <w:rsid w:val="00FF1E5F"/>
    <w:rsid w:val="00FF261B"/>
    <w:rsid w:val="00FF2ACF"/>
    <w:rsid w:val="00FF4A47"/>
    <w:rsid w:val="00FF546D"/>
    <w:rsid w:val="00FF5686"/>
    <w:rsid w:val="00FF56D7"/>
    <w:rsid w:val="00FF6062"/>
    <w:rsid w:val="0648F7E6"/>
    <w:rsid w:val="079466DB"/>
    <w:rsid w:val="16089848"/>
    <w:rsid w:val="181E18D0"/>
    <w:rsid w:val="1FDC4F19"/>
    <w:rsid w:val="23A89316"/>
    <w:rsid w:val="285A3B4B"/>
    <w:rsid w:val="29D1BF27"/>
    <w:rsid w:val="2C2FF045"/>
    <w:rsid w:val="2CB9B704"/>
    <w:rsid w:val="33FD7D73"/>
    <w:rsid w:val="3644BC28"/>
    <w:rsid w:val="377F53EA"/>
    <w:rsid w:val="3B6C41BF"/>
    <w:rsid w:val="44107E9C"/>
    <w:rsid w:val="44C79E6A"/>
    <w:rsid w:val="4967511C"/>
    <w:rsid w:val="4AC55E0B"/>
    <w:rsid w:val="4E02EC04"/>
    <w:rsid w:val="5CDFEB9A"/>
    <w:rsid w:val="633AF55A"/>
    <w:rsid w:val="695F9A96"/>
    <w:rsid w:val="69ECEA1F"/>
    <w:rsid w:val="6A25D014"/>
    <w:rsid w:val="6C58FE4B"/>
    <w:rsid w:val="75ADCA07"/>
    <w:rsid w:val="7B60D07C"/>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602E"/>
  <w15:docId w15:val="{DF32BD26-DA2B-4A84-83CB-FA750F6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2D"/>
    <w:pPr>
      <w:spacing w:before="100" w:beforeAutospacing="1" w:after="100" w:afterAutospacing="1" w:line="360" w:lineRule="auto"/>
      <w:jc w:val="both"/>
    </w:pPr>
    <w:rPr>
      <w:rFonts w:ascii="Arial" w:hAnsi="Arial"/>
    </w:rPr>
  </w:style>
  <w:style w:type="paragraph" w:styleId="Ttulo1">
    <w:name w:val="heading 1"/>
    <w:basedOn w:val="Normal"/>
    <w:next w:val="Normal"/>
    <w:link w:val="Ttulo1Car"/>
    <w:uiPriority w:val="9"/>
    <w:qFormat/>
    <w:rsid w:val="00337AFF"/>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856CF4"/>
    <w:pPr>
      <w:keepNext/>
      <w:keepLines/>
      <w:spacing w:before="40" w:after="0"/>
      <w:outlineLvl w:val="1"/>
    </w:pPr>
    <w:rPr>
      <w:rFonts w:eastAsiaTheme="majorEastAsia" w:cstheme="majorBidi"/>
      <w:b/>
      <w:i/>
      <w:szCs w:val="26"/>
    </w:rPr>
  </w:style>
  <w:style w:type="paragraph" w:styleId="Ttulo3">
    <w:name w:val="heading 3"/>
    <w:basedOn w:val="Normal"/>
    <w:next w:val="Normal"/>
    <w:link w:val="Ttulo3Car"/>
    <w:uiPriority w:val="9"/>
    <w:unhideWhenUsed/>
    <w:qFormat/>
    <w:rsid w:val="00BD377F"/>
    <w:pPr>
      <w:keepNext/>
      <w:keepLines/>
      <w:spacing w:before="200" w:beforeAutospacing="0" w:after="200" w:afterAutospacing="0" w:line="276" w:lineRule="auto"/>
      <w:jc w:val="left"/>
      <w:outlineLvl w:val="2"/>
    </w:pPr>
    <w:rPr>
      <w:rFonts w:asciiTheme="majorHAnsi" w:eastAsiaTheme="majorEastAsia" w:hAnsiTheme="majorHAnsi" w:cstheme="majorBidi"/>
      <w:b/>
      <w:bCs/>
      <w:color w:val="4472C4" w:themeColor="accent1"/>
      <w:lang w:val="en-US"/>
    </w:rPr>
  </w:style>
  <w:style w:type="paragraph" w:styleId="Ttulo4">
    <w:name w:val="heading 4"/>
    <w:basedOn w:val="Normal"/>
    <w:next w:val="Normal"/>
    <w:link w:val="Ttulo4Car"/>
    <w:uiPriority w:val="9"/>
    <w:unhideWhenUsed/>
    <w:qFormat/>
    <w:rsid w:val="00BD377F"/>
    <w:pPr>
      <w:keepNext/>
      <w:keepLines/>
      <w:spacing w:before="200" w:beforeAutospacing="0" w:after="200" w:afterAutospacing="0" w:line="276" w:lineRule="auto"/>
      <w:jc w:val="left"/>
      <w:outlineLvl w:val="3"/>
    </w:pPr>
    <w:rPr>
      <w:rFonts w:asciiTheme="majorHAnsi" w:eastAsiaTheme="majorEastAsia" w:hAnsiTheme="majorHAnsi" w:cstheme="majorBidi"/>
      <w:b/>
      <w:bCs/>
      <w:i/>
      <w:iCs/>
      <w:color w:val="4472C4" w:themeColor="accent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7AFF"/>
    <w:pPr>
      <w:spacing w:line="240" w:lineRule="auto"/>
    </w:pPr>
    <w:rPr>
      <w:rFonts w:ascii="Times New Roman" w:eastAsia="Times New Roman" w:hAnsi="Times New Roman" w:cs="Times New Roman"/>
      <w:sz w:val="24"/>
      <w:szCs w:val="24"/>
      <w:lang w:eastAsia="es-PE"/>
    </w:rPr>
  </w:style>
  <w:style w:type="paragraph" w:styleId="Prrafodelista">
    <w:name w:val="List Paragraph"/>
    <w:basedOn w:val="Normal"/>
    <w:link w:val="PrrafodelistaCar"/>
    <w:uiPriority w:val="34"/>
    <w:qFormat/>
    <w:rsid w:val="00337AFF"/>
    <w:pPr>
      <w:ind w:left="720"/>
      <w:contextualSpacing/>
    </w:pPr>
  </w:style>
  <w:style w:type="character" w:customStyle="1" w:styleId="Ttulo1Car">
    <w:name w:val="Título 1 Car"/>
    <w:basedOn w:val="Fuentedeprrafopredeter"/>
    <w:link w:val="Ttulo1"/>
    <w:uiPriority w:val="9"/>
    <w:rsid w:val="00337AFF"/>
    <w:rPr>
      <w:rFonts w:ascii="Arial" w:eastAsiaTheme="majorEastAsia" w:hAnsi="Arial" w:cstheme="majorBidi"/>
      <w:b/>
      <w:color w:val="000000" w:themeColor="text1"/>
      <w:sz w:val="24"/>
      <w:szCs w:val="32"/>
    </w:rPr>
  </w:style>
  <w:style w:type="paragraph" w:styleId="Textonotapie">
    <w:name w:val="footnote text"/>
    <w:basedOn w:val="Normal"/>
    <w:link w:val="TextonotapieCar"/>
    <w:uiPriority w:val="99"/>
    <w:unhideWhenUsed/>
    <w:rsid w:val="00337AFF"/>
    <w:pPr>
      <w:spacing w:before="0" w:after="0" w:line="240" w:lineRule="auto"/>
    </w:pPr>
    <w:rPr>
      <w:sz w:val="20"/>
      <w:szCs w:val="20"/>
    </w:rPr>
  </w:style>
  <w:style w:type="character" w:customStyle="1" w:styleId="TextonotapieCar">
    <w:name w:val="Texto nota pie Car"/>
    <w:basedOn w:val="Fuentedeprrafopredeter"/>
    <w:link w:val="Textonotapie"/>
    <w:uiPriority w:val="99"/>
    <w:rsid w:val="00337AFF"/>
    <w:rPr>
      <w:rFonts w:ascii="Arial" w:hAnsi="Arial"/>
      <w:sz w:val="20"/>
      <w:szCs w:val="20"/>
    </w:rPr>
  </w:style>
  <w:style w:type="character" w:styleId="Refdenotaalpie">
    <w:name w:val="footnote reference"/>
    <w:basedOn w:val="Fuentedeprrafopredeter"/>
    <w:uiPriority w:val="99"/>
    <w:unhideWhenUsed/>
    <w:rsid w:val="00337AFF"/>
    <w:rPr>
      <w:vertAlign w:val="superscript"/>
    </w:rPr>
  </w:style>
  <w:style w:type="character" w:customStyle="1" w:styleId="Ttulo2Car">
    <w:name w:val="Título 2 Car"/>
    <w:basedOn w:val="Fuentedeprrafopredeter"/>
    <w:link w:val="Ttulo2"/>
    <w:uiPriority w:val="9"/>
    <w:rsid w:val="00856CF4"/>
    <w:rPr>
      <w:rFonts w:ascii="Arial" w:eastAsiaTheme="majorEastAsia" w:hAnsi="Arial" w:cstheme="majorBidi"/>
      <w:b/>
      <w:i/>
      <w:szCs w:val="26"/>
    </w:rPr>
  </w:style>
  <w:style w:type="paragraph" w:styleId="TtuloTDC">
    <w:name w:val="TOC Heading"/>
    <w:basedOn w:val="Ttulo1"/>
    <w:next w:val="Normal"/>
    <w:uiPriority w:val="39"/>
    <w:unhideWhenUsed/>
    <w:qFormat/>
    <w:rsid w:val="00856CF4"/>
    <w:pPr>
      <w:spacing w:beforeAutospacing="0" w:afterAutospacing="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856CF4"/>
  </w:style>
  <w:style w:type="paragraph" w:styleId="TDC2">
    <w:name w:val="toc 2"/>
    <w:basedOn w:val="Normal"/>
    <w:next w:val="Normal"/>
    <w:autoRedefine/>
    <w:uiPriority w:val="39"/>
    <w:unhideWhenUsed/>
    <w:rsid w:val="00856CF4"/>
    <w:pPr>
      <w:ind w:left="220"/>
    </w:pPr>
  </w:style>
  <w:style w:type="character" w:styleId="Hipervnculo">
    <w:name w:val="Hyperlink"/>
    <w:basedOn w:val="Fuentedeprrafopredeter"/>
    <w:uiPriority w:val="99"/>
    <w:unhideWhenUsed/>
    <w:rsid w:val="00856CF4"/>
    <w:rPr>
      <w:color w:val="0563C1" w:themeColor="hyperlink"/>
      <w:u w:val="single"/>
    </w:rPr>
  </w:style>
  <w:style w:type="character" w:customStyle="1" w:styleId="PrrafodelistaCar">
    <w:name w:val="Párrafo de lista Car"/>
    <w:link w:val="Prrafodelista"/>
    <w:uiPriority w:val="34"/>
    <w:locked/>
    <w:rsid w:val="006636C0"/>
    <w:rPr>
      <w:rFonts w:ascii="Arial" w:hAnsi="Arial"/>
    </w:rPr>
  </w:style>
  <w:style w:type="paragraph" w:styleId="Encabezado">
    <w:name w:val="header"/>
    <w:basedOn w:val="Normal"/>
    <w:link w:val="EncabezadoCar"/>
    <w:uiPriority w:val="99"/>
    <w:unhideWhenUsed/>
    <w:rsid w:val="0081240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81240C"/>
    <w:rPr>
      <w:rFonts w:ascii="Arial" w:hAnsi="Arial"/>
    </w:rPr>
  </w:style>
  <w:style w:type="paragraph" w:styleId="Piedepgina">
    <w:name w:val="footer"/>
    <w:basedOn w:val="Normal"/>
    <w:link w:val="PiedepginaCar"/>
    <w:uiPriority w:val="99"/>
    <w:unhideWhenUsed/>
    <w:rsid w:val="0081240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81240C"/>
    <w:rPr>
      <w:rFonts w:ascii="Arial" w:hAnsi="Arial"/>
    </w:rPr>
  </w:style>
  <w:style w:type="paragraph" w:styleId="Subttulo">
    <w:name w:val="Subtitle"/>
    <w:basedOn w:val="Normal"/>
    <w:next w:val="Normal"/>
    <w:link w:val="SubttuloCar"/>
    <w:uiPriority w:val="11"/>
    <w:qFormat/>
    <w:rsid w:val="0072258F"/>
    <w:pPr>
      <w:numPr>
        <w:ilvl w:val="1"/>
      </w:numPr>
      <w:spacing w:before="0" w:beforeAutospacing="0" w:after="160" w:afterAutospacing="0"/>
    </w:pPr>
    <w:rPr>
      <w:rFonts w:ascii="Calibri" w:eastAsiaTheme="minorEastAsia" w:hAnsi="Calibri"/>
      <w:color w:val="5A5A5A" w:themeColor="text1" w:themeTint="A5"/>
      <w:spacing w:val="15"/>
      <w:sz w:val="24"/>
      <w:lang w:val="en-US"/>
    </w:rPr>
  </w:style>
  <w:style w:type="character" w:customStyle="1" w:styleId="SubttuloCar">
    <w:name w:val="Subtítulo Car"/>
    <w:basedOn w:val="Fuentedeprrafopredeter"/>
    <w:link w:val="Subttulo"/>
    <w:uiPriority w:val="11"/>
    <w:rsid w:val="0072258F"/>
    <w:rPr>
      <w:rFonts w:ascii="Calibri" w:eastAsiaTheme="minorEastAsia" w:hAnsi="Calibri"/>
      <w:color w:val="5A5A5A" w:themeColor="text1" w:themeTint="A5"/>
      <w:spacing w:val="15"/>
      <w:sz w:val="24"/>
      <w:lang w:val="en-US"/>
    </w:rPr>
  </w:style>
  <w:style w:type="paragraph" w:styleId="Ttulo">
    <w:name w:val="Title"/>
    <w:basedOn w:val="Normal"/>
    <w:next w:val="Normal"/>
    <w:link w:val="TtuloCar"/>
    <w:uiPriority w:val="10"/>
    <w:qFormat/>
    <w:rsid w:val="008841F9"/>
    <w:pPr>
      <w:spacing w:before="0" w:beforeAutospacing="0" w:after="0" w:afterAutospacing="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8841F9"/>
    <w:rPr>
      <w:rFonts w:asciiTheme="majorHAnsi" w:eastAsiaTheme="majorEastAsia" w:hAnsiTheme="majorHAnsi" w:cstheme="majorBidi"/>
      <w:spacing w:val="-10"/>
      <w:kern w:val="28"/>
      <w:sz w:val="56"/>
      <w:szCs w:val="56"/>
      <w:lang w:val="en-US"/>
    </w:rPr>
  </w:style>
  <w:style w:type="paragraph" w:styleId="Descripcin">
    <w:name w:val="caption"/>
    <w:basedOn w:val="Normal"/>
    <w:next w:val="Normal"/>
    <w:uiPriority w:val="35"/>
    <w:unhideWhenUsed/>
    <w:qFormat/>
    <w:rsid w:val="00EC4641"/>
    <w:pPr>
      <w:spacing w:before="120" w:beforeAutospacing="0" w:after="200" w:afterAutospacing="0" w:line="240" w:lineRule="auto"/>
      <w:ind w:firstLine="709"/>
    </w:pPr>
    <w:rPr>
      <w:rFonts w:ascii="Garamond" w:eastAsia="Batang" w:hAnsi="Garamond" w:cstheme="majorHAnsi"/>
      <w:i/>
      <w:iCs/>
      <w:color w:val="44546A" w:themeColor="text2"/>
      <w:sz w:val="18"/>
      <w:szCs w:val="18"/>
    </w:rPr>
  </w:style>
  <w:style w:type="paragraph" w:styleId="Sinespaciado">
    <w:name w:val="No Spacing"/>
    <w:uiPriority w:val="1"/>
    <w:qFormat/>
    <w:rsid w:val="000C3C59"/>
    <w:pPr>
      <w:spacing w:after="0" w:line="240" w:lineRule="auto"/>
      <w:ind w:firstLine="709"/>
      <w:jc w:val="both"/>
    </w:pPr>
    <w:rPr>
      <w:rFonts w:ascii="Garamond" w:eastAsia="Batang" w:hAnsi="Garamond" w:cstheme="majorHAnsi"/>
    </w:rPr>
  </w:style>
  <w:style w:type="paragraph" w:styleId="Revisin">
    <w:name w:val="Revision"/>
    <w:hidden/>
    <w:uiPriority w:val="99"/>
    <w:semiHidden/>
    <w:rsid w:val="00C86E3F"/>
    <w:pPr>
      <w:spacing w:after="0" w:line="240" w:lineRule="auto"/>
    </w:pPr>
    <w:rPr>
      <w:rFonts w:ascii="Arial" w:hAnsi="Arial"/>
    </w:rPr>
  </w:style>
  <w:style w:type="character" w:styleId="Refdecomentario">
    <w:name w:val="annotation reference"/>
    <w:basedOn w:val="Fuentedeprrafopredeter"/>
    <w:uiPriority w:val="99"/>
    <w:semiHidden/>
    <w:unhideWhenUsed/>
    <w:rsid w:val="00970F27"/>
    <w:rPr>
      <w:sz w:val="16"/>
      <w:szCs w:val="16"/>
    </w:rPr>
  </w:style>
  <w:style w:type="paragraph" w:styleId="Textocomentario">
    <w:name w:val="annotation text"/>
    <w:basedOn w:val="Normal"/>
    <w:link w:val="TextocomentarioCar"/>
    <w:uiPriority w:val="99"/>
    <w:unhideWhenUsed/>
    <w:rsid w:val="00970F27"/>
    <w:pPr>
      <w:spacing w:line="240" w:lineRule="auto"/>
    </w:pPr>
    <w:rPr>
      <w:sz w:val="20"/>
      <w:szCs w:val="20"/>
    </w:rPr>
  </w:style>
  <w:style w:type="character" w:customStyle="1" w:styleId="TextocomentarioCar">
    <w:name w:val="Texto comentario Car"/>
    <w:basedOn w:val="Fuentedeprrafopredeter"/>
    <w:link w:val="Textocomentario"/>
    <w:uiPriority w:val="99"/>
    <w:rsid w:val="00970F2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70F27"/>
    <w:rPr>
      <w:b/>
      <w:bCs/>
    </w:rPr>
  </w:style>
  <w:style w:type="character" w:customStyle="1" w:styleId="AsuntodelcomentarioCar">
    <w:name w:val="Asunto del comentario Car"/>
    <w:basedOn w:val="TextocomentarioCar"/>
    <w:link w:val="Asuntodelcomentario"/>
    <w:uiPriority w:val="99"/>
    <w:semiHidden/>
    <w:rsid w:val="00970F27"/>
    <w:rPr>
      <w:rFonts w:ascii="Arial" w:hAnsi="Arial"/>
      <w:b/>
      <w:bCs/>
      <w:sz w:val="20"/>
      <w:szCs w:val="20"/>
    </w:rPr>
  </w:style>
  <w:style w:type="table" w:styleId="Tablaconcuadrcula">
    <w:name w:val="Table Grid"/>
    <w:basedOn w:val="Tablanormal"/>
    <w:uiPriority w:val="59"/>
    <w:rsid w:val="00EF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D5912"/>
    <w:rPr>
      <w:color w:val="954F72"/>
      <w:u w:val="single"/>
    </w:rPr>
  </w:style>
  <w:style w:type="paragraph" w:customStyle="1" w:styleId="msonormal0">
    <w:name w:val="msonormal"/>
    <w:basedOn w:val="Normal"/>
    <w:rsid w:val="008D5912"/>
    <w:pPr>
      <w:spacing w:line="240" w:lineRule="auto"/>
      <w:jc w:val="left"/>
    </w:pPr>
    <w:rPr>
      <w:rFonts w:ascii="Times New Roman" w:eastAsia="Times New Roman" w:hAnsi="Times New Roman" w:cs="Times New Roman"/>
      <w:sz w:val="24"/>
      <w:szCs w:val="24"/>
      <w:lang w:eastAsia="es-PE"/>
    </w:rPr>
  </w:style>
  <w:style w:type="paragraph" w:customStyle="1" w:styleId="xl63">
    <w:name w:val="xl63"/>
    <w:basedOn w:val="Normal"/>
    <w:rsid w:val="00190707"/>
    <w:pPr>
      <w:spacing w:line="240" w:lineRule="auto"/>
      <w:jc w:val="left"/>
    </w:pPr>
    <w:rPr>
      <w:rFonts w:ascii="Helvetica" w:eastAsia="Times New Roman" w:hAnsi="Helvetica" w:cs="Times New Roman"/>
      <w:color w:val="385A80"/>
      <w:sz w:val="24"/>
      <w:szCs w:val="24"/>
      <w:lang w:eastAsia="es-PE"/>
    </w:rPr>
  </w:style>
  <w:style w:type="paragraph" w:customStyle="1" w:styleId="xl64">
    <w:name w:val="xl64"/>
    <w:basedOn w:val="Normal"/>
    <w:rsid w:val="00190707"/>
    <w:pPr>
      <w:spacing w:line="240" w:lineRule="auto"/>
      <w:jc w:val="left"/>
    </w:pPr>
    <w:rPr>
      <w:rFonts w:ascii="Helvetica" w:eastAsia="Times New Roman" w:hAnsi="Helvetica" w:cs="Times New Roman"/>
      <w:color w:val="003974"/>
      <w:sz w:val="24"/>
      <w:szCs w:val="24"/>
      <w:lang w:eastAsia="es-PE"/>
    </w:rPr>
  </w:style>
  <w:style w:type="paragraph" w:customStyle="1" w:styleId="xl65">
    <w:name w:val="xl65"/>
    <w:basedOn w:val="Normal"/>
    <w:rsid w:val="00190707"/>
    <w:pPr>
      <w:shd w:val="clear" w:color="000000" w:fill="FFFF00"/>
      <w:spacing w:line="240" w:lineRule="auto"/>
      <w:jc w:val="left"/>
    </w:pPr>
    <w:rPr>
      <w:rFonts w:ascii="Times New Roman" w:eastAsia="Times New Roman" w:hAnsi="Times New Roman" w:cs="Times New Roman"/>
      <w:sz w:val="24"/>
      <w:szCs w:val="24"/>
      <w:lang w:eastAsia="es-PE"/>
    </w:rPr>
  </w:style>
  <w:style w:type="paragraph" w:customStyle="1" w:styleId="xl66">
    <w:name w:val="xl66"/>
    <w:basedOn w:val="Normal"/>
    <w:rsid w:val="00190707"/>
    <w:pPr>
      <w:shd w:val="clear" w:color="000000" w:fill="FFC000"/>
      <w:spacing w:line="240" w:lineRule="auto"/>
      <w:jc w:val="left"/>
    </w:pPr>
    <w:rPr>
      <w:rFonts w:ascii="Times New Roman" w:eastAsia="Times New Roman" w:hAnsi="Times New Roman" w:cs="Times New Roman"/>
      <w:sz w:val="24"/>
      <w:szCs w:val="24"/>
      <w:lang w:eastAsia="es-PE"/>
    </w:rPr>
  </w:style>
  <w:style w:type="paragraph" w:customStyle="1" w:styleId="xl67">
    <w:name w:val="xl67"/>
    <w:basedOn w:val="Normal"/>
    <w:rsid w:val="00915F7B"/>
    <w:pPr>
      <w:pBdr>
        <w:top w:val="single" w:sz="4" w:space="0" w:color="auto"/>
        <w:left w:val="single" w:sz="4" w:space="0" w:color="auto"/>
        <w:bottom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68">
    <w:name w:val="xl68"/>
    <w:basedOn w:val="Normal"/>
    <w:rsid w:val="00915F7B"/>
    <w:pPr>
      <w:pBdr>
        <w:top w:val="single" w:sz="4" w:space="0" w:color="auto"/>
        <w:left w:val="single" w:sz="4" w:space="0" w:color="auto"/>
        <w:bottom w:val="single" w:sz="4" w:space="0" w:color="auto"/>
        <w:righ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69">
    <w:name w:val="xl69"/>
    <w:basedOn w:val="Normal"/>
    <w:rsid w:val="00915F7B"/>
    <w:pPr>
      <w:pBdr>
        <w:top w:val="single" w:sz="4" w:space="0" w:color="auto"/>
        <w:bottom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0">
    <w:name w:val="xl70"/>
    <w:basedOn w:val="Normal"/>
    <w:rsid w:val="00915F7B"/>
    <w:pPr>
      <w:pBdr>
        <w:top w:val="single" w:sz="4" w:space="0" w:color="auto"/>
        <w:left w:val="single" w:sz="4" w:space="0" w:color="auto"/>
        <w:bottom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1">
    <w:name w:val="xl71"/>
    <w:basedOn w:val="Normal"/>
    <w:rsid w:val="00915F7B"/>
    <w:pPr>
      <w:pBdr>
        <w:bottom w:val="single" w:sz="4" w:space="0" w:color="auto"/>
        <w:right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2">
    <w:name w:val="xl72"/>
    <w:basedOn w:val="Normal"/>
    <w:rsid w:val="00915F7B"/>
    <w:pPr>
      <w:pBdr>
        <w:left w:val="single" w:sz="4" w:space="0" w:color="auto"/>
        <w:bottom w:val="single" w:sz="4" w:space="0" w:color="auto"/>
        <w:right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3">
    <w:name w:val="xl73"/>
    <w:basedOn w:val="Normal"/>
    <w:rsid w:val="00915F7B"/>
    <w:pPr>
      <w:pBdr>
        <w:left w:val="single" w:sz="4" w:space="0" w:color="auto"/>
        <w:bottom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4">
    <w:name w:val="xl74"/>
    <w:basedOn w:val="Normal"/>
    <w:rsid w:val="00915F7B"/>
    <w:pPr>
      <w:pBdr>
        <w:top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5">
    <w:name w:val="xl75"/>
    <w:basedOn w:val="Normal"/>
    <w:rsid w:val="00915F7B"/>
    <w:pPr>
      <w:pBdr>
        <w:top w:val="single" w:sz="4" w:space="0" w:color="auto"/>
        <w:left w:val="single" w:sz="4" w:space="0" w:color="auto"/>
        <w:righ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6">
    <w:name w:val="xl76"/>
    <w:basedOn w:val="Normal"/>
    <w:rsid w:val="00915F7B"/>
    <w:pPr>
      <w:pBdr>
        <w:top w:val="single" w:sz="4" w:space="0" w:color="auto"/>
        <w:left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7">
    <w:name w:val="xl77"/>
    <w:basedOn w:val="Normal"/>
    <w:rsid w:val="00915F7B"/>
    <w:pPr>
      <w:pBdr>
        <w:top w:val="single" w:sz="4" w:space="0" w:color="auto"/>
        <w:lef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8">
    <w:name w:val="xl78"/>
    <w:basedOn w:val="Normal"/>
    <w:rsid w:val="006F1EE4"/>
    <w:pPr>
      <w:spacing w:line="240" w:lineRule="auto"/>
      <w:jc w:val="left"/>
    </w:pPr>
    <w:rPr>
      <w:rFonts w:eastAsia="Times New Roman" w:cs="Arial"/>
      <w:sz w:val="20"/>
      <w:szCs w:val="20"/>
      <w:lang w:eastAsia="es-PE"/>
    </w:rPr>
  </w:style>
  <w:style w:type="paragraph" w:customStyle="1" w:styleId="xl79">
    <w:name w:val="xl79"/>
    <w:basedOn w:val="Normal"/>
    <w:rsid w:val="006F1EE4"/>
    <w:pPr>
      <w:spacing w:line="240" w:lineRule="auto"/>
      <w:jc w:val="left"/>
    </w:pPr>
    <w:rPr>
      <w:rFonts w:eastAsia="Times New Roman" w:cs="Arial"/>
      <w:sz w:val="20"/>
      <w:szCs w:val="20"/>
      <w:lang w:eastAsia="es-PE"/>
    </w:rPr>
  </w:style>
  <w:style w:type="paragraph" w:customStyle="1" w:styleId="xl80">
    <w:name w:val="xl80"/>
    <w:basedOn w:val="Normal"/>
    <w:rsid w:val="006F1EE4"/>
    <w:pPr>
      <w:spacing w:line="240" w:lineRule="auto"/>
      <w:jc w:val="left"/>
    </w:pPr>
    <w:rPr>
      <w:rFonts w:eastAsia="Times New Roman" w:cs="Arial"/>
      <w:sz w:val="20"/>
      <w:szCs w:val="20"/>
      <w:lang w:eastAsia="es-PE"/>
    </w:rPr>
  </w:style>
  <w:style w:type="paragraph" w:customStyle="1" w:styleId="xl81">
    <w:name w:val="xl81"/>
    <w:basedOn w:val="Normal"/>
    <w:rsid w:val="006F1EE4"/>
    <w:pPr>
      <w:spacing w:line="240" w:lineRule="auto"/>
      <w:jc w:val="left"/>
    </w:pPr>
    <w:rPr>
      <w:rFonts w:eastAsia="Times New Roman" w:cs="Arial"/>
      <w:sz w:val="20"/>
      <w:szCs w:val="20"/>
      <w:lang w:eastAsia="es-PE"/>
    </w:rPr>
  </w:style>
  <w:style w:type="paragraph" w:customStyle="1" w:styleId="xl82">
    <w:name w:val="xl82"/>
    <w:basedOn w:val="Normal"/>
    <w:rsid w:val="006F1EE4"/>
    <w:pPr>
      <w:spacing w:line="240" w:lineRule="auto"/>
      <w:jc w:val="left"/>
    </w:pPr>
    <w:rPr>
      <w:rFonts w:eastAsia="Times New Roman" w:cs="Arial"/>
      <w:sz w:val="20"/>
      <w:szCs w:val="20"/>
      <w:lang w:eastAsia="es-PE"/>
    </w:rPr>
  </w:style>
  <w:style w:type="paragraph" w:customStyle="1" w:styleId="xl83">
    <w:name w:val="xl83"/>
    <w:basedOn w:val="Normal"/>
    <w:rsid w:val="006F1EE4"/>
    <w:pPr>
      <w:spacing w:line="240" w:lineRule="auto"/>
      <w:jc w:val="left"/>
    </w:pPr>
    <w:rPr>
      <w:rFonts w:eastAsia="Times New Roman" w:cs="Arial"/>
      <w:sz w:val="20"/>
      <w:szCs w:val="20"/>
      <w:lang w:eastAsia="es-PE"/>
    </w:rPr>
  </w:style>
  <w:style w:type="paragraph" w:customStyle="1" w:styleId="xl84">
    <w:name w:val="xl84"/>
    <w:basedOn w:val="Normal"/>
    <w:rsid w:val="006F1EE4"/>
    <w:pPr>
      <w:spacing w:line="240" w:lineRule="auto"/>
      <w:jc w:val="left"/>
    </w:pPr>
    <w:rPr>
      <w:rFonts w:eastAsia="Times New Roman" w:cs="Arial"/>
      <w:sz w:val="20"/>
      <w:szCs w:val="20"/>
      <w:lang w:eastAsia="es-PE"/>
    </w:rPr>
  </w:style>
  <w:style w:type="paragraph" w:customStyle="1" w:styleId="xl85">
    <w:name w:val="xl85"/>
    <w:basedOn w:val="Normal"/>
    <w:rsid w:val="006F1EE4"/>
    <w:pPr>
      <w:spacing w:line="240" w:lineRule="auto"/>
      <w:jc w:val="left"/>
    </w:pPr>
    <w:rPr>
      <w:rFonts w:eastAsia="Times New Roman" w:cs="Arial"/>
      <w:sz w:val="20"/>
      <w:szCs w:val="20"/>
      <w:lang w:eastAsia="es-PE"/>
    </w:rPr>
  </w:style>
  <w:style w:type="paragraph" w:customStyle="1" w:styleId="xl86">
    <w:name w:val="xl86"/>
    <w:basedOn w:val="Normal"/>
    <w:rsid w:val="006F1EE4"/>
    <w:pPr>
      <w:spacing w:line="240" w:lineRule="auto"/>
      <w:jc w:val="left"/>
    </w:pPr>
    <w:rPr>
      <w:rFonts w:eastAsia="Times New Roman" w:cs="Arial"/>
      <w:sz w:val="20"/>
      <w:szCs w:val="20"/>
      <w:lang w:eastAsia="es-PE"/>
    </w:rPr>
  </w:style>
  <w:style w:type="paragraph" w:customStyle="1" w:styleId="xl87">
    <w:name w:val="xl87"/>
    <w:basedOn w:val="Normal"/>
    <w:rsid w:val="006F1EE4"/>
    <w:pPr>
      <w:spacing w:line="240" w:lineRule="auto"/>
      <w:jc w:val="left"/>
    </w:pPr>
    <w:rPr>
      <w:rFonts w:eastAsia="Times New Roman" w:cs="Arial"/>
      <w:sz w:val="20"/>
      <w:szCs w:val="20"/>
      <w:lang w:eastAsia="es-PE"/>
    </w:rPr>
  </w:style>
  <w:style w:type="paragraph" w:customStyle="1" w:styleId="xl88">
    <w:name w:val="xl88"/>
    <w:basedOn w:val="Normal"/>
    <w:rsid w:val="006F1EE4"/>
    <w:pPr>
      <w:spacing w:line="240" w:lineRule="auto"/>
      <w:jc w:val="left"/>
    </w:pPr>
    <w:rPr>
      <w:rFonts w:eastAsia="Times New Roman" w:cs="Arial"/>
      <w:sz w:val="20"/>
      <w:szCs w:val="20"/>
      <w:lang w:eastAsia="es-PE"/>
    </w:rPr>
  </w:style>
  <w:style w:type="paragraph" w:customStyle="1" w:styleId="xl89">
    <w:name w:val="xl89"/>
    <w:basedOn w:val="Normal"/>
    <w:rsid w:val="007C30F2"/>
    <w:pPr>
      <w:spacing w:line="240" w:lineRule="auto"/>
      <w:jc w:val="left"/>
    </w:pPr>
    <w:rPr>
      <w:rFonts w:eastAsia="Times New Roman" w:cs="Arial"/>
      <w:sz w:val="20"/>
      <w:szCs w:val="20"/>
      <w:lang w:eastAsia="es-PE"/>
    </w:rPr>
  </w:style>
  <w:style w:type="paragraph" w:customStyle="1" w:styleId="xl90">
    <w:name w:val="xl90"/>
    <w:basedOn w:val="Normal"/>
    <w:rsid w:val="007C30F2"/>
    <w:pPr>
      <w:spacing w:line="240" w:lineRule="auto"/>
      <w:jc w:val="left"/>
    </w:pPr>
    <w:rPr>
      <w:rFonts w:eastAsia="Times New Roman" w:cs="Arial"/>
      <w:sz w:val="20"/>
      <w:szCs w:val="20"/>
      <w:lang w:eastAsia="es-PE"/>
    </w:rPr>
  </w:style>
  <w:style w:type="paragraph" w:customStyle="1" w:styleId="font5">
    <w:name w:val="font5"/>
    <w:basedOn w:val="Normal"/>
    <w:rsid w:val="003455F0"/>
    <w:pPr>
      <w:spacing w:line="240" w:lineRule="auto"/>
      <w:jc w:val="left"/>
    </w:pPr>
    <w:rPr>
      <w:rFonts w:ascii="Calibri" w:eastAsia="Times New Roman" w:hAnsi="Calibri" w:cs="Calibri"/>
      <w:b/>
      <w:bCs/>
      <w:color w:val="548235"/>
      <w:lang w:eastAsia="es-PE"/>
    </w:rPr>
  </w:style>
  <w:style w:type="paragraph" w:customStyle="1" w:styleId="font6">
    <w:name w:val="font6"/>
    <w:basedOn w:val="Normal"/>
    <w:rsid w:val="003455F0"/>
    <w:pPr>
      <w:spacing w:line="240" w:lineRule="auto"/>
      <w:jc w:val="left"/>
    </w:pPr>
    <w:rPr>
      <w:rFonts w:ascii="Calibri" w:eastAsia="Times New Roman" w:hAnsi="Calibri" w:cs="Calibri"/>
      <w:b/>
      <w:bCs/>
      <w:color w:val="92D050"/>
      <w:lang w:eastAsia="es-PE"/>
    </w:rPr>
  </w:style>
  <w:style w:type="character" w:styleId="Mencinsinresolver">
    <w:name w:val="Unresolved Mention"/>
    <w:basedOn w:val="Fuentedeprrafopredeter"/>
    <w:uiPriority w:val="99"/>
    <w:semiHidden/>
    <w:unhideWhenUsed/>
    <w:rsid w:val="0031240A"/>
    <w:rPr>
      <w:color w:val="605E5C"/>
      <w:shd w:val="clear" w:color="auto" w:fill="E1DFDD"/>
    </w:rPr>
  </w:style>
  <w:style w:type="paragraph" w:customStyle="1" w:styleId="xl114">
    <w:name w:val="xl114"/>
    <w:basedOn w:val="Normal"/>
    <w:rsid w:val="005278F5"/>
    <w:pPr>
      <w:spacing w:line="240" w:lineRule="auto"/>
      <w:jc w:val="left"/>
    </w:pPr>
    <w:rPr>
      <w:rFonts w:ascii="Times New Roman" w:eastAsia="Times New Roman" w:hAnsi="Times New Roman" w:cs="Times New Roman"/>
      <w:color w:val="FF0000"/>
      <w:sz w:val="24"/>
      <w:szCs w:val="24"/>
      <w:lang w:eastAsia="es-PE"/>
    </w:rPr>
  </w:style>
  <w:style w:type="paragraph" w:customStyle="1" w:styleId="xl115">
    <w:name w:val="xl115"/>
    <w:basedOn w:val="Normal"/>
    <w:rsid w:val="005278F5"/>
    <w:pPr>
      <w:spacing w:line="240" w:lineRule="auto"/>
      <w:jc w:val="left"/>
    </w:pPr>
    <w:rPr>
      <w:rFonts w:ascii="Times New Roman" w:eastAsia="Times New Roman" w:hAnsi="Times New Roman" w:cs="Times New Roman"/>
      <w:b/>
      <w:bCs/>
      <w:color w:val="002060"/>
      <w:sz w:val="24"/>
      <w:szCs w:val="24"/>
      <w:lang w:eastAsia="es-PE"/>
    </w:rPr>
  </w:style>
  <w:style w:type="table" w:styleId="Tablaconcuadrcula1clara">
    <w:name w:val="Grid Table 1 Light"/>
    <w:basedOn w:val="Tablanormal"/>
    <w:uiPriority w:val="46"/>
    <w:rsid w:val="002C7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BD377F"/>
    <w:rPr>
      <w:rFonts w:asciiTheme="majorHAnsi" w:eastAsiaTheme="majorEastAsia" w:hAnsiTheme="majorHAnsi" w:cstheme="majorBidi"/>
      <w:b/>
      <w:bCs/>
      <w:color w:val="4472C4" w:themeColor="accent1"/>
      <w:lang w:val="en-US"/>
    </w:rPr>
  </w:style>
  <w:style w:type="character" w:customStyle="1" w:styleId="Ttulo4Car">
    <w:name w:val="Título 4 Car"/>
    <w:basedOn w:val="Fuentedeprrafopredeter"/>
    <w:link w:val="Ttulo4"/>
    <w:uiPriority w:val="9"/>
    <w:rsid w:val="00BD377F"/>
    <w:rPr>
      <w:rFonts w:asciiTheme="majorHAnsi" w:eastAsiaTheme="majorEastAsia" w:hAnsiTheme="majorHAnsi" w:cstheme="majorBidi"/>
      <w:b/>
      <w:bCs/>
      <w:i/>
      <w:iCs/>
      <w:color w:val="4472C4" w:themeColor="accent1"/>
      <w:lang w:val="en-US"/>
    </w:rPr>
  </w:style>
  <w:style w:type="paragraph" w:styleId="Sangranormal">
    <w:name w:val="Normal Indent"/>
    <w:basedOn w:val="Normal"/>
    <w:uiPriority w:val="99"/>
    <w:unhideWhenUsed/>
    <w:rsid w:val="008F105C"/>
    <w:pPr>
      <w:spacing w:before="0" w:beforeAutospacing="0" w:after="200" w:afterAutospacing="0" w:line="276" w:lineRule="auto"/>
      <w:ind w:left="720"/>
      <w:jc w:val="left"/>
    </w:pPr>
    <w:rPr>
      <w:rFonts w:asciiTheme="minorHAnsi" w:hAnsiTheme="minorHAnsi"/>
      <w:lang w:val="en-US"/>
    </w:rPr>
  </w:style>
  <w:style w:type="character" w:styleId="nfasis">
    <w:name w:val="Emphasis"/>
    <w:basedOn w:val="Fuentedeprrafopredeter"/>
    <w:uiPriority w:val="20"/>
    <w:qFormat/>
    <w:rsid w:val="008F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456">
      <w:bodyDiv w:val="1"/>
      <w:marLeft w:val="0"/>
      <w:marRight w:val="0"/>
      <w:marTop w:val="0"/>
      <w:marBottom w:val="0"/>
      <w:divBdr>
        <w:top w:val="none" w:sz="0" w:space="0" w:color="auto"/>
        <w:left w:val="none" w:sz="0" w:space="0" w:color="auto"/>
        <w:bottom w:val="none" w:sz="0" w:space="0" w:color="auto"/>
        <w:right w:val="none" w:sz="0" w:space="0" w:color="auto"/>
      </w:divBdr>
    </w:div>
    <w:div w:id="60180888">
      <w:bodyDiv w:val="1"/>
      <w:marLeft w:val="0"/>
      <w:marRight w:val="0"/>
      <w:marTop w:val="0"/>
      <w:marBottom w:val="0"/>
      <w:divBdr>
        <w:top w:val="none" w:sz="0" w:space="0" w:color="auto"/>
        <w:left w:val="none" w:sz="0" w:space="0" w:color="auto"/>
        <w:bottom w:val="none" w:sz="0" w:space="0" w:color="auto"/>
        <w:right w:val="none" w:sz="0" w:space="0" w:color="auto"/>
      </w:divBdr>
    </w:div>
    <w:div w:id="61876714">
      <w:bodyDiv w:val="1"/>
      <w:marLeft w:val="0"/>
      <w:marRight w:val="0"/>
      <w:marTop w:val="0"/>
      <w:marBottom w:val="0"/>
      <w:divBdr>
        <w:top w:val="none" w:sz="0" w:space="0" w:color="auto"/>
        <w:left w:val="none" w:sz="0" w:space="0" w:color="auto"/>
        <w:bottom w:val="none" w:sz="0" w:space="0" w:color="auto"/>
        <w:right w:val="none" w:sz="0" w:space="0" w:color="auto"/>
      </w:divBdr>
    </w:div>
    <w:div w:id="69352788">
      <w:bodyDiv w:val="1"/>
      <w:marLeft w:val="0"/>
      <w:marRight w:val="0"/>
      <w:marTop w:val="0"/>
      <w:marBottom w:val="0"/>
      <w:divBdr>
        <w:top w:val="none" w:sz="0" w:space="0" w:color="auto"/>
        <w:left w:val="none" w:sz="0" w:space="0" w:color="auto"/>
        <w:bottom w:val="none" w:sz="0" w:space="0" w:color="auto"/>
        <w:right w:val="none" w:sz="0" w:space="0" w:color="auto"/>
      </w:divBdr>
    </w:div>
    <w:div w:id="75173053">
      <w:bodyDiv w:val="1"/>
      <w:marLeft w:val="0"/>
      <w:marRight w:val="0"/>
      <w:marTop w:val="0"/>
      <w:marBottom w:val="0"/>
      <w:divBdr>
        <w:top w:val="none" w:sz="0" w:space="0" w:color="auto"/>
        <w:left w:val="none" w:sz="0" w:space="0" w:color="auto"/>
        <w:bottom w:val="none" w:sz="0" w:space="0" w:color="auto"/>
        <w:right w:val="none" w:sz="0" w:space="0" w:color="auto"/>
      </w:divBdr>
    </w:div>
    <w:div w:id="91125450">
      <w:bodyDiv w:val="1"/>
      <w:marLeft w:val="0"/>
      <w:marRight w:val="0"/>
      <w:marTop w:val="0"/>
      <w:marBottom w:val="0"/>
      <w:divBdr>
        <w:top w:val="none" w:sz="0" w:space="0" w:color="auto"/>
        <w:left w:val="none" w:sz="0" w:space="0" w:color="auto"/>
        <w:bottom w:val="none" w:sz="0" w:space="0" w:color="auto"/>
        <w:right w:val="none" w:sz="0" w:space="0" w:color="auto"/>
      </w:divBdr>
    </w:div>
    <w:div w:id="95714451">
      <w:bodyDiv w:val="1"/>
      <w:marLeft w:val="0"/>
      <w:marRight w:val="0"/>
      <w:marTop w:val="0"/>
      <w:marBottom w:val="0"/>
      <w:divBdr>
        <w:top w:val="none" w:sz="0" w:space="0" w:color="auto"/>
        <w:left w:val="none" w:sz="0" w:space="0" w:color="auto"/>
        <w:bottom w:val="none" w:sz="0" w:space="0" w:color="auto"/>
        <w:right w:val="none" w:sz="0" w:space="0" w:color="auto"/>
      </w:divBdr>
    </w:div>
    <w:div w:id="140776516">
      <w:bodyDiv w:val="1"/>
      <w:marLeft w:val="0"/>
      <w:marRight w:val="0"/>
      <w:marTop w:val="0"/>
      <w:marBottom w:val="0"/>
      <w:divBdr>
        <w:top w:val="none" w:sz="0" w:space="0" w:color="auto"/>
        <w:left w:val="none" w:sz="0" w:space="0" w:color="auto"/>
        <w:bottom w:val="none" w:sz="0" w:space="0" w:color="auto"/>
        <w:right w:val="none" w:sz="0" w:space="0" w:color="auto"/>
      </w:divBdr>
    </w:div>
    <w:div w:id="167252817">
      <w:bodyDiv w:val="1"/>
      <w:marLeft w:val="0"/>
      <w:marRight w:val="0"/>
      <w:marTop w:val="0"/>
      <w:marBottom w:val="0"/>
      <w:divBdr>
        <w:top w:val="none" w:sz="0" w:space="0" w:color="auto"/>
        <w:left w:val="none" w:sz="0" w:space="0" w:color="auto"/>
        <w:bottom w:val="none" w:sz="0" w:space="0" w:color="auto"/>
        <w:right w:val="none" w:sz="0" w:space="0" w:color="auto"/>
      </w:divBdr>
    </w:div>
    <w:div w:id="169149078">
      <w:bodyDiv w:val="1"/>
      <w:marLeft w:val="0"/>
      <w:marRight w:val="0"/>
      <w:marTop w:val="0"/>
      <w:marBottom w:val="0"/>
      <w:divBdr>
        <w:top w:val="none" w:sz="0" w:space="0" w:color="auto"/>
        <w:left w:val="none" w:sz="0" w:space="0" w:color="auto"/>
        <w:bottom w:val="none" w:sz="0" w:space="0" w:color="auto"/>
        <w:right w:val="none" w:sz="0" w:space="0" w:color="auto"/>
      </w:divBdr>
    </w:div>
    <w:div w:id="180558150">
      <w:bodyDiv w:val="1"/>
      <w:marLeft w:val="0"/>
      <w:marRight w:val="0"/>
      <w:marTop w:val="0"/>
      <w:marBottom w:val="0"/>
      <w:divBdr>
        <w:top w:val="none" w:sz="0" w:space="0" w:color="auto"/>
        <w:left w:val="none" w:sz="0" w:space="0" w:color="auto"/>
        <w:bottom w:val="none" w:sz="0" w:space="0" w:color="auto"/>
        <w:right w:val="none" w:sz="0" w:space="0" w:color="auto"/>
      </w:divBdr>
    </w:div>
    <w:div w:id="182521937">
      <w:bodyDiv w:val="1"/>
      <w:marLeft w:val="0"/>
      <w:marRight w:val="0"/>
      <w:marTop w:val="0"/>
      <w:marBottom w:val="0"/>
      <w:divBdr>
        <w:top w:val="none" w:sz="0" w:space="0" w:color="auto"/>
        <w:left w:val="none" w:sz="0" w:space="0" w:color="auto"/>
        <w:bottom w:val="none" w:sz="0" w:space="0" w:color="auto"/>
        <w:right w:val="none" w:sz="0" w:space="0" w:color="auto"/>
      </w:divBdr>
    </w:div>
    <w:div w:id="201939956">
      <w:bodyDiv w:val="1"/>
      <w:marLeft w:val="0"/>
      <w:marRight w:val="0"/>
      <w:marTop w:val="0"/>
      <w:marBottom w:val="0"/>
      <w:divBdr>
        <w:top w:val="none" w:sz="0" w:space="0" w:color="auto"/>
        <w:left w:val="none" w:sz="0" w:space="0" w:color="auto"/>
        <w:bottom w:val="none" w:sz="0" w:space="0" w:color="auto"/>
        <w:right w:val="none" w:sz="0" w:space="0" w:color="auto"/>
      </w:divBdr>
    </w:div>
    <w:div w:id="204221189">
      <w:bodyDiv w:val="1"/>
      <w:marLeft w:val="0"/>
      <w:marRight w:val="0"/>
      <w:marTop w:val="0"/>
      <w:marBottom w:val="0"/>
      <w:divBdr>
        <w:top w:val="none" w:sz="0" w:space="0" w:color="auto"/>
        <w:left w:val="none" w:sz="0" w:space="0" w:color="auto"/>
        <w:bottom w:val="none" w:sz="0" w:space="0" w:color="auto"/>
        <w:right w:val="none" w:sz="0" w:space="0" w:color="auto"/>
      </w:divBdr>
    </w:div>
    <w:div w:id="228274254">
      <w:bodyDiv w:val="1"/>
      <w:marLeft w:val="0"/>
      <w:marRight w:val="0"/>
      <w:marTop w:val="0"/>
      <w:marBottom w:val="0"/>
      <w:divBdr>
        <w:top w:val="none" w:sz="0" w:space="0" w:color="auto"/>
        <w:left w:val="none" w:sz="0" w:space="0" w:color="auto"/>
        <w:bottom w:val="none" w:sz="0" w:space="0" w:color="auto"/>
        <w:right w:val="none" w:sz="0" w:space="0" w:color="auto"/>
      </w:divBdr>
    </w:div>
    <w:div w:id="265622833">
      <w:bodyDiv w:val="1"/>
      <w:marLeft w:val="0"/>
      <w:marRight w:val="0"/>
      <w:marTop w:val="0"/>
      <w:marBottom w:val="0"/>
      <w:divBdr>
        <w:top w:val="none" w:sz="0" w:space="0" w:color="auto"/>
        <w:left w:val="none" w:sz="0" w:space="0" w:color="auto"/>
        <w:bottom w:val="none" w:sz="0" w:space="0" w:color="auto"/>
        <w:right w:val="none" w:sz="0" w:space="0" w:color="auto"/>
      </w:divBdr>
    </w:div>
    <w:div w:id="269514733">
      <w:bodyDiv w:val="1"/>
      <w:marLeft w:val="0"/>
      <w:marRight w:val="0"/>
      <w:marTop w:val="0"/>
      <w:marBottom w:val="0"/>
      <w:divBdr>
        <w:top w:val="none" w:sz="0" w:space="0" w:color="auto"/>
        <w:left w:val="none" w:sz="0" w:space="0" w:color="auto"/>
        <w:bottom w:val="none" w:sz="0" w:space="0" w:color="auto"/>
        <w:right w:val="none" w:sz="0" w:space="0" w:color="auto"/>
      </w:divBdr>
    </w:div>
    <w:div w:id="280769106">
      <w:bodyDiv w:val="1"/>
      <w:marLeft w:val="0"/>
      <w:marRight w:val="0"/>
      <w:marTop w:val="0"/>
      <w:marBottom w:val="0"/>
      <w:divBdr>
        <w:top w:val="none" w:sz="0" w:space="0" w:color="auto"/>
        <w:left w:val="none" w:sz="0" w:space="0" w:color="auto"/>
        <w:bottom w:val="none" w:sz="0" w:space="0" w:color="auto"/>
        <w:right w:val="none" w:sz="0" w:space="0" w:color="auto"/>
      </w:divBdr>
    </w:div>
    <w:div w:id="306789961">
      <w:bodyDiv w:val="1"/>
      <w:marLeft w:val="0"/>
      <w:marRight w:val="0"/>
      <w:marTop w:val="0"/>
      <w:marBottom w:val="0"/>
      <w:divBdr>
        <w:top w:val="none" w:sz="0" w:space="0" w:color="auto"/>
        <w:left w:val="none" w:sz="0" w:space="0" w:color="auto"/>
        <w:bottom w:val="none" w:sz="0" w:space="0" w:color="auto"/>
        <w:right w:val="none" w:sz="0" w:space="0" w:color="auto"/>
      </w:divBdr>
    </w:div>
    <w:div w:id="339351954">
      <w:bodyDiv w:val="1"/>
      <w:marLeft w:val="0"/>
      <w:marRight w:val="0"/>
      <w:marTop w:val="0"/>
      <w:marBottom w:val="0"/>
      <w:divBdr>
        <w:top w:val="none" w:sz="0" w:space="0" w:color="auto"/>
        <w:left w:val="none" w:sz="0" w:space="0" w:color="auto"/>
        <w:bottom w:val="none" w:sz="0" w:space="0" w:color="auto"/>
        <w:right w:val="none" w:sz="0" w:space="0" w:color="auto"/>
      </w:divBdr>
    </w:div>
    <w:div w:id="351608669">
      <w:bodyDiv w:val="1"/>
      <w:marLeft w:val="0"/>
      <w:marRight w:val="0"/>
      <w:marTop w:val="0"/>
      <w:marBottom w:val="0"/>
      <w:divBdr>
        <w:top w:val="none" w:sz="0" w:space="0" w:color="auto"/>
        <w:left w:val="none" w:sz="0" w:space="0" w:color="auto"/>
        <w:bottom w:val="none" w:sz="0" w:space="0" w:color="auto"/>
        <w:right w:val="none" w:sz="0" w:space="0" w:color="auto"/>
      </w:divBdr>
    </w:div>
    <w:div w:id="356782648">
      <w:bodyDiv w:val="1"/>
      <w:marLeft w:val="0"/>
      <w:marRight w:val="0"/>
      <w:marTop w:val="0"/>
      <w:marBottom w:val="0"/>
      <w:divBdr>
        <w:top w:val="none" w:sz="0" w:space="0" w:color="auto"/>
        <w:left w:val="none" w:sz="0" w:space="0" w:color="auto"/>
        <w:bottom w:val="none" w:sz="0" w:space="0" w:color="auto"/>
        <w:right w:val="none" w:sz="0" w:space="0" w:color="auto"/>
      </w:divBdr>
    </w:div>
    <w:div w:id="357704908">
      <w:bodyDiv w:val="1"/>
      <w:marLeft w:val="0"/>
      <w:marRight w:val="0"/>
      <w:marTop w:val="0"/>
      <w:marBottom w:val="0"/>
      <w:divBdr>
        <w:top w:val="none" w:sz="0" w:space="0" w:color="auto"/>
        <w:left w:val="none" w:sz="0" w:space="0" w:color="auto"/>
        <w:bottom w:val="none" w:sz="0" w:space="0" w:color="auto"/>
        <w:right w:val="none" w:sz="0" w:space="0" w:color="auto"/>
      </w:divBdr>
      <w:divsChild>
        <w:div w:id="1520465939">
          <w:marLeft w:val="0"/>
          <w:marRight w:val="0"/>
          <w:marTop w:val="0"/>
          <w:marBottom w:val="0"/>
          <w:divBdr>
            <w:top w:val="none" w:sz="0" w:space="0" w:color="auto"/>
            <w:left w:val="none" w:sz="0" w:space="0" w:color="auto"/>
            <w:bottom w:val="none" w:sz="0" w:space="0" w:color="auto"/>
            <w:right w:val="none" w:sz="0" w:space="0" w:color="auto"/>
          </w:divBdr>
        </w:div>
      </w:divsChild>
    </w:div>
    <w:div w:id="421802566">
      <w:bodyDiv w:val="1"/>
      <w:marLeft w:val="0"/>
      <w:marRight w:val="0"/>
      <w:marTop w:val="0"/>
      <w:marBottom w:val="0"/>
      <w:divBdr>
        <w:top w:val="none" w:sz="0" w:space="0" w:color="auto"/>
        <w:left w:val="none" w:sz="0" w:space="0" w:color="auto"/>
        <w:bottom w:val="none" w:sz="0" w:space="0" w:color="auto"/>
        <w:right w:val="none" w:sz="0" w:space="0" w:color="auto"/>
      </w:divBdr>
    </w:div>
    <w:div w:id="423768881">
      <w:bodyDiv w:val="1"/>
      <w:marLeft w:val="0"/>
      <w:marRight w:val="0"/>
      <w:marTop w:val="0"/>
      <w:marBottom w:val="0"/>
      <w:divBdr>
        <w:top w:val="none" w:sz="0" w:space="0" w:color="auto"/>
        <w:left w:val="none" w:sz="0" w:space="0" w:color="auto"/>
        <w:bottom w:val="none" w:sz="0" w:space="0" w:color="auto"/>
        <w:right w:val="none" w:sz="0" w:space="0" w:color="auto"/>
      </w:divBdr>
    </w:div>
    <w:div w:id="423959635">
      <w:bodyDiv w:val="1"/>
      <w:marLeft w:val="0"/>
      <w:marRight w:val="0"/>
      <w:marTop w:val="0"/>
      <w:marBottom w:val="0"/>
      <w:divBdr>
        <w:top w:val="none" w:sz="0" w:space="0" w:color="auto"/>
        <w:left w:val="none" w:sz="0" w:space="0" w:color="auto"/>
        <w:bottom w:val="none" w:sz="0" w:space="0" w:color="auto"/>
        <w:right w:val="none" w:sz="0" w:space="0" w:color="auto"/>
      </w:divBdr>
    </w:div>
    <w:div w:id="425543678">
      <w:bodyDiv w:val="1"/>
      <w:marLeft w:val="0"/>
      <w:marRight w:val="0"/>
      <w:marTop w:val="0"/>
      <w:marBottom w:val="0"/>
      <w:divBdr>
        <w:top w:val="none" w:sz="0" w:space="0" w:color="auto"/>
        <w:left w:val="none" w:sz="0" w:space="0" w:color="auto"/>
        <w:bottom w:val="none" w:sz="0" w:space="0" w:color="auto"/>
        <w:right w:val="none" w:sz="0" w:space="0" w:color="auto"/>
      </w:divBdr>
    </w:div>
    <w:div w:id="430398977">
      <w:bodyDiv w:val="1"/>
      <w:marLeft w:val="0"/>
      <w:marRight w:val="0"/>
      <w:marTop w:val="0"/>
      <w:marBottom w:val="0"/>
      <w:divBdr>
        <w:top w:val="none" w:sz="0" w:space="0" w:color="auto"/>
        <w:left w:val="none" w:sz="0" w:space="0" w:color="auto"/>
        <w:bottom w:val="none" w:sz="0" w:space="0" w:color="auto"/>
        <w:right w:val="none" w:sz="0" w:space="0" w:color="auto"/>
      </w:divBdr>
    </w:div>
    <w:div w:id="490291160">
      <w:bodyDiv w:val="1"/>
      <w:marLeft w:val="0"/>
      <w:marRight w:val="0"/>
      <w:marTop w:val="0"/>
      <w:marBottom w:val="0"/>
      <w:divBdr>
        <w:top w:val="none" w:sz="0" w:space="0" w:color="auto"/>
        <w:left w:val="none" w:sz="0" w:space="0" w:color="auto"/>
        <w:bottom w:val="none" w:sz="0" w:space="0" w:color="auto"/>
        <w:right w:val="none" w:sz="0" w:space="0" w:color="auto"/>
      </w:divBdr>
    </w:div>
    <w:div w:id="496186514">
      <w:bodyDiv w:val="1"/>
      <w:marLeft w:val="0"/>
      <w:marRight w:val="0"/>
      <w:marTop w:val="0"/>
      <w:marBottom w:val="0"/>
      <w:divBdr>
        <w:top w:val="none" w:sz="0" w:space="0" w:color="auto"/>
        <w:left w:val="none" w:sz="0" w:space="0" w:color="auto"/>
        <w:bottom w:val="none" w:sz="0" w:space="0" w:color="auto"/>
        <w:right w:val="none" w:sz="0" w:space="0" w:color="auto"/>
      </w:divBdr>
    </w:div>
    <w:div w:id="553737658">
      <w:bodyDiv w:val="1"/>
      <w:marLeft w:val="0"/>
      <w:marRight w:val="0"/>
      <w:marTop w:val="0"/>
      <w:marBottom w:val="0"/>
      <w:divBdr>
        <w:top w:val="none" w:sz="0" w:space="0" w:color="auto"/>
        <w:left w:val="none" w:sz="0" w:space="0" w:color="auto"/>
        <w:bottom w:val="none" w:sz="0" w:space="0" w:color="auto"/>
        <w:right w:val="none" w:sz="0" w:space="0" w:color="auto"/>
      </w:divBdr>
    </w:div>
    <w:div w:id="557058242">
      <w:bodyDiv w:val="1"/>
      <w:marLeft w:val="0"/>
      <w:marRight w:val="0"/>
      <w:marTop w:val="0"/>
      <w:marBottom w:val="0"/>
      <w:divBdr>
        <w:top w:val="none" w:sz="0" w:space="0" w:color="auto"/>
        <w:left w:val="none" w:sz="0" w:space="0" w:color="auto"/>
        <w:bottom w:val="none" w:sz="0" w:space="0" w:color="auto"/>
        <w:right w:val="none" w:sz="0" w:space="0" w:color="auto"/>
      </w:divBdr>
    </w:div>
    <w:div w:id="565652373">
      <w:bodyDiv w:val="1"/>
      <w:marLeft w:val="0"/>
      <w:marRight w:val="0"/>
      <w:marTop w:val="0"/>
      <w:marBottom w:val="0"/>
      <w:divBdr>
        <w:top w:val="none" w:sz="0" w:space="0" w:color="auto"/>
        <w:left w:val="none" w:sz="0" w:space="0" w:color="auto"/>
        <w:bottom w:val="none" w:sz="0" w:space="0" w:color="auto"/>
        <w:right w:val="none" w:sz="0" w:space="0" w:color="auto"/>
      </w:divBdr>
    </w:div>
    <w:div w:id="599610746">
      <w:bodyDiv w:val="1"/>
      <w:marLeft w:val="0"/>
      <w:marRight w:val="0"/>
      <w:marTop w:val="0"/>
      <w:marBottom w:val="0"/>
      <w:divBdr>
        <w:top w:val="none" w:sz="0" w:space="0" w:color="auto"/>
        <w:left w:val="none" w:sz="0" w:space="0" w:color="auto"/>
        <w:bottom w:val="none" w:sz="0" w:space="0" w:color="auto"/>
        <w:right w:val="none" w:sz="0" w:space="0" w:color="auto"/>
      </w:divBdr>
    </w:div>
    <w:div w:id="606424218">
      <w:bodyDiv w:val="1"/>
      <w:marLeft w:val="0"/>
      <w:marRight w:val="0"/>
      <w:marTop w:val="0"/>
      <w:marBottom w:val="0"/>
      <w:divBdr>
        <w:top w:val="none" w:sz="0" w:space="0" w:color="auto"/>
        <w:left w:val="none" w:sz="0" w:space="0" w:color="auto"/>
        <w:bottom w:val="none" w:sz="0" w:space="0" w:color="auto"/>
        <w:right w:val="none" w:sz="0" w:space="0" w:color="auto"/>
      </w:divBdr>
    </w:div>
    <w:div w:id="614562674">
      <w:bodyDiv w:val="1"/>
      <w:marLeft w:val="0"/>
      <w:marRight w:val="0"/>
      <w:marTop w:val="0"/>
      <w:marBottom w:val="0"/>
      <w:divBdr>
        <w:top w:val="none" w:sz="0" w:space="0" w:color="auto"/>
        <w:left w:val="none" w:sz="0" w:space="0" w:color="auto"/>
        <w:bottom w:val="none" w:sz="0" w:space="0" w:color="auto"/>
        <w:right w:val="none" w:sz="0" w:space="0" w:color="auto"/>
      </w:divBdr>
    </w:div>
    <w:div w:id="622344004">
      <w:bodyDiv w:val="1"/>
      <w:marLeft w:val="0"/>
      <w:marRight w:val="0"/>
      <w:marTop w:val="0"/>
      <w:marBottom w:val="0"/>
      <w:divBdr>
        <w:top w:val="none" w:sz="0" w:space="0" w:color="auto"/>
        <w:left w:val="none" w:sz="0" w:space="0" w:color="auto"/>
        <w:bottom w:val="none" w:sz="0" w:space="0" w:color="auto"/>
        <w:right w:val="none" w:sz="0" w:space="0" w:color="auto"/>
      </w:divBdr>
    </w:div>
    <w:div w:id="633146913">
      <w:bodyDiv w:val="1"/>
      <w:marLeft w:val="0"/>
      <w:marRight w:val="0"/>
      <w:marTop w:val="0"/>
      <w:marBottom w:val="0"/>
      <w:divBdr>
        <w:top w:val="none" w:sz="0" w:space="0" w:color="auto"/>
        <w:left w:val="none" w:sz="0" w:space="0" w:color="auto"/>
        <w:bottom w:val="none" w:sz="0" w:space="0" w:color="auto"/>
        <w:right w:val="none" w:sz="0" w:space="0" w:color="auto"/>
      </w:divBdr>
    </w:div>
    <w:div w:id="633215666">
      <w:bodyDiv w:val="1"/>
      <w:marLeft w:val="0"/>
      <w:marRight w:val="0"/>
      <w:marTop w:val="0"/>
      <w:marBottom w:val="0"/>
      <w:divBdr>
        <w:top w:val="none" w:sz="0" w:space="0" w:color="auto"/>
        <w:left w:val="none" w:sz="0" w:space="0" w:color="auto"/>
        <w:bottom w:val="none" w:sz="0" w:space="0" w:color="auto"/>
        <w:right w:val="none" w:sz="0" w:space="0" w:color="auto"/>
      </w:divBdr>
    </w:div>
    <w:div w:id="649287864">
      <w:bodyDiv w:val="1"/>
      <w:marLeft w:val="0"/>
      <w:marRight w:val="0"/>
      <w:marTop w:val="0"/>
      <w:marBottom w:val="0"/>
      <w:divBdr>
        <w:top w:val="none" w:sz="0" w:space="0" w:color="auto"/>
        <w:left w:val="none" w:sz="0" w:space="0" w:color="auto"/>
        <w:bottom w:val="none" w:sz="0" w:space="0" w:color="auto"/>
        <w:right w:val="none" w:sz="0" w:space="0" w:color="auto"/>
      </w:divBdr>
    </w:div>
    <w:div w:id="649409017">
      <w:bodyDiv w:val="1"/>
      <w:marLeft w:val="0"/>
      <w:marRight w:val="0"/>
      <w:marTop w:val="0"/>
      <w:marBottom w:val="0"/>
      <w:divBdr>
        <w:top w:val="none" w:sz="0" w:space="0" w:color="auto"/>
        <w:left w:val="none" w:sz="0" w:space="0" w:color="auto"/>
        <w:bottom w:val="none" w:sz="0" w:space="0" w:color="auto"/>
        <w:right w:val="none" w:sz="0" w:space="0" w:color="auto"/>
      </w:divBdr>
    </w:div>
    <w:div w:id="663164984">
      <w:bodyDiv w:val="1"/>
      <w:marLeft w:val="0"/>
      <w:marRight w:val="0"/>
      <w:marTop w:val="0"/>
      <w:marBottom w:val="0"/>
      <w:divBdr>
        <w:top w:val="none" w:sz="0" w:space="0" w:color="auto"/>
        <w:left w:val="none" w:sz="0" w:space="0" w:color="auto"/>
        <w:bottom w:val="none" w:sz="0" w:space="0" w:color="auto"/>
        <w:right w:val="none" w:sz="0" w:space="0" w:color="auto"/>
      </w:divBdr>
    </w:div>
    <w:div w:id="667369762">
      <w:bodyDiv w:val="1"/>
      <w:marLeft w:val="0"/>
      <w:marRight w:val="0"/>
      <w:marTop w:val="0"/>
      <w:marBottom w:val="0"/>
      <w:divBdr>
        <w:top w:val="none" w:sz="0" w:space="0" w:color="auto"/>
        <w:left w:val="none" w:sz="0" w:space="0" w:color="auto"/>
        <w:bottom w:val="none" w:sz="0" w:space="0" w:color="auto"/>
        <w:right w:val="none" w:sz="0" w:space="0" w:color="auto"/>
      </w:divBdr>
    </w:div>
    <w:div w:id="689332618">
      <w:bodyDiv w:val="1"/>
      <w:marLeft w:val="0"/>
      <w:marRight w:val="0"/>
      <w:marTop w:val="0"/>
      <w:marBottom w:val="0"/>
      <w:divBdr>
        <w:top w:val="none" w:sz="0" w:space="0" w:color="auto"/>
        <w:left w:val="none" w:sz="0" w:space="0" w:color="auto"/>
        <w:bottom w:val="none" w:sz="0" w:space="0" w:color="auto"/>
        <w:right w:val="none" w:sz="0" w:space="0" w:color="auto"/>
      </w:divBdr>
    </w:div>
    <w:div w:id="719087718">
      <w:bodyDiv w:val="1"/>
      <w:marLeft w:val="0"/>
      <w:marRight w:val="0"/>
      <w:marTop w:val="0"/>
      <w:marBottom w:val="0"/>
      <w:divBdr>
        <w:top w:val="none" w:sz="0" w:space="0" w:color="auto"/>
        <w:left w:val="none" w:sz="0" w:space="0" w:color="auto"/>
        <w:bottom w:val="none" w:sz="0" w:space="0" w:color="auto"/>
        <w:right w:val="none" w:sz="0" w:space="0" w:color="auto"/>
      </w:divBdr>
    </w:div>
    <w:div w:id="722561803">
      <w:bodyDiv w:val="1"/>
      <w:marLeft w:val="0"/>
      <w:marRight w:val="0"/>
      <w:marTop w:val="0"/>
      <w:marBottom w:val="0"/>
      <w:divBdr>
        <w:top w:val="none" w:sz="0" w:space="0" w:color="auto"/>
        <w:left w:val="none" w:sz="0" w:space="0" w:color="auto"/>
        <w:bottom w:val="none" w:sz="0" w:space="0" w:color="auto"/>
        <w:right w:val="none" w:sz="0" w:space="0" w:color="auto"/>
      </w:divBdr>
    </w:div>
    <w:div w:id="734162502">
      <w:bodyDiv w:val="1"/>
      <w:marLeft w:val="0"/>
      <w:marRight w:val="0"/>
      <w:marTop w:val="0"/>
      <w:marBottom w:val="0"/>
      <w:divBdr>
        <w:top w:val="none" w:sz="0" w:space="0" w:color="auto"/>
        <w:left w:val="none" w:sz="0" w:space="0" w:color="auto"/>
        <w:bottom w:val="none" w:sz="0" w:space="0" w:color="auto"/>
        <w:right w:val="none" w:sz="0" w:space="0" w:color="auto"/>
      </w:divBdr>
    </w:div>
    <w:div w:id="740179716">
      <w:bodyDiv w:val="1"/>
      <w:marLeft w:val="0"/>
      <w:marRight w:val="0"/>
      <w:marTop w:val="0"/>
      <w:marBottom w:val="0"/>
      <w:divBdr>
        <w:top w:val="none" w:sz="0" w:space="0" w:color="auto"/>
        <w:left w:val="none" w:sz="0" w:space="0" w:color="auto"/>
        <w:bottom w:val="none" w:sz="0" w:space="0" w:color="auto"/>
        <w:right w:val="none" w:sz="0" w:space="0" w:color="auto"/>
      </w:divBdr>
    </w:div>
    <w:div w:id="745494562">
      <w:bodyDiv w:val="1"/>
      <w:marLeft w:val="0"/>
      <w:marRight w:val="0"/>
      <w:marTop w:val="0"/>
      <w:marBottom w:val="0"/>
      <w:divBdr>
        <w:top w:val="none" w:sz="0" w:space="0" w:color="auto"/>
        <w:left w:val="none" w:sz="0" w:space="0" w:color="auto"/>
        <w:bottom w:val="none" w:sz="0" w:space="0" w:color="auto"/>
        <w:right w:val="none" w:sz="0" w:space="0" w:color="auto"/>
      </w:divBdr>
    </w:div>
    <w:div w:id="746001369">
      <w:bodyDiv w:val="1"/>
      <w:marLeft w:val="0"/>
      <w:marRight w:val="0"/>
      <w:marTop w:val="0"/>
      <w:marBottom w:val="0"/>
      <w:divBdr>
        <w:top w:val="none" w:sz="0" w:space="0" w:color="auto"/>
        <w:left w:val="none" w:sz="0" w:space="0" w:color="auto"/>
        <w:bottom w:val="none" w:sz="0" w:space="0" w:color="auto"/>
        <w:right w:val="none" w:sz="0" w:space="0" w:color="auto"/>
      </w:divBdr>
    </w:div>
    <w:div w:id="749622226">
      <w:bodyDiv w:val="1"/>
      <w:marLeft w:val="0"/>
      <w:marRight w:val="0"/>
      <w:marTop w:val="0"/>
      <w:marBottom w:val="0"/>
      <w:divBdr>
        <w:top w:val="none" w:sz="0" w:space="0" w:color="auto"/>
        <w:left w:val="none" w:sz="0" w:space="0" w:color="auto"/>
        <w:bottom w:val="none" w:sz="0" w:space="0" w:color="auto"/>
        <w:right w:val="none" w:sz="0" w:space="0" w:color="auto"/>
      </w:divBdr>
    </w:div>
    <w:div w:id="750977794">
      <w:bodyDiv w:val="1"/>
      <w:marLeft w:val="0"/>
      <w:marRight w:val="0"/>
      <w:marTop w:val="0"/>
      <w:marBottom w:val="0"/>
      <w:divBdr>
        <w:top w:val="none" w:sz="0" w:space="0" w:color="auto"/>
        <w:left w:val="none" w:sz="0" w:space="0" w:color="auto"/>
        <w:bottom w:val="none" w:sz="0" w:space="0" w:color="auto"/>
        <w:right w:val="none" w:sz="0" w:space="0" w:color="auto"/>
      </w:divBdr>
    </w:div>
    <w:div w:id="753671720">
      <w:bodyDiv w:val="1"/>
      <w:marLeft w:val="0"/>
      <w:marRight w:val="0"/>
      <w:marTop w:val="0"/>
      <w:marBottom w:val="0"/>
      <w:divBdr>
        <w:top w:val="none" w:sz="0" w:space="0" w:color="auto"/>
        <w:left w:val="none" w:sz="0" w:space="0" w:color="auto"/>
        <w:bottom w:val="none" w:sz="0" w:space="0" w:color="auto"/>
        <w:right w:val="none" w:sz="0" w:space="0" w:color="auto"/>
      </w:divBdr>
    </w:div>
    <w:div w:id="754130337">
      <w:bodyDiv w:val="1"/>
      <w:marLeft w:val="0"/>
      <w:marRight w:val="0"/>
      <w:marTop w:val="0"/>
      <w:marBottom w:val="0"/>
      <w:divBdr>
        <w:top w:val="none" w:sz="0" w:space="0" w:color="auto"/>
        <w:left w:val="none" w:sz="0" w:space="0" w:color="auto"/>
        <w:bottom w:val="none" w:sz="0" w:space="0" w:color="auto"/>
        <w:right w:val="none" w:sz="0" w:space="0" w:color="auto"/>
      </w:divBdr>
    </w:div>
    <w:div w:id="763956844">
      <w:bodyDiv w:val="1"/>
      <w:marLeft w:val="0"/>
      <w:marRight w:val="0"/>
      <w:marTop w:val="0"/>
      <w:marBottom w:val="0"/>
      <w:divBdr>
        <w:top w:val="none" w:sz="0" w:space="0" w:color="auto"/>
        <w:left w:val="none" w:sz="0" w:space="0" w:color="auto"/>
        <w:bottom w:val="none" w:sz="0" w:space="0" w:color="auto"/>
        <w:right w:val="none" w:sz="0" w:space="0" w:color="auto"/>
      </w:divBdr>
    </w:div>
    <w:div w:id="766075454">
      <w:bodyDiv w:val="1"/>
      <w:marLeft w:val="0"/>
      <w:marRight w:val="0"/>
      <w:marTop w:val="0"/>
      <w:marBottom w:val="0"/>
      <w:divBdr>
        <w:top w:val="none" w:sz="0" w:space="0" w:color="auto"/>
        <w:left w:val="none" w:sz="0" w:space="0" w:color="auto"/>
        <w:bottom w:val="none" w:sz="0" w:space="0" w:color="auto"/>
        <w:right w:val="none" w:sz="0" w:space="0" w:color="auto"/>
      </w:divBdr>
    </w:div>
    <w:div w:id="766777367">
      <w:bodyDiv w:val="1"/>
      <w:marLeft w:val="0"/>
      <w:marRight w:val="0"/>
      <w:marTop w:val="0"/>
      <w:marBottom w:val="0"/>
      <w:divBdr>
        <w:top w:val="none" w:sz="0" w:space="0" w:color="auto"/>
        <w:left w:val="none" w:sz="0" w:space="0" w:color="auto"/>
        <w:bottom w:val="none" w:sz="0" w:space="0" w:color="auto"/>
        <w:right w:val="none" w:sz="0" w:space="0" w:color="auto"/>
      </w:divBdr>
    </w:div>
    <w:div w:id="770590454">
      <w:bodyDiv w:val="1"/>
      <w:marLeft w:val="0"/>
      <w:marRight w:val="0"/>
      <w:marTop w:val="0"/>
      <w:marBottom w:val="0"/>
      <w:divBdr>
        <w:top w:val="none" w:sz="0" w:space="0" w:color="auto"/>
        <w:left w:val="none" w:sz="0" w:space="0" w:color="auto"/>
        <w:bottom w:val="none" w:sz="0" w:space="0" w:color="auto"/>
        <w:right w:val="none" w:sz="0" w:space="0" w:color="auto"/>
      </w:divBdr>
    </w:div>
    <w:div w:id="813568473">
      <w:bodyDiv w:val="1"/>
      <w:marLeft w:val="0"/>
      <w:marRight w:val="0"/>
      <w:marTop w:val="0"/>
      <w:marBottom w:val="0"/>
      <w:divBdr>
        <w:top w:val="none" w:sz="0" w:space="0" w:color="auto"/>
        <w:left w:val="none" w:sz="0" w:space="0" w:color="auto"/>
        <w:bottom w:val="none" w:sz="0" w:space="0" w:color="auto"/>
        <w:right w:val="none" w:sz="0" w:space="0" w:color="auto"/>
      </w:divBdr>
    </w:div>
    <w:div w:id="829559382">
      <w:bodyDiv w:val="1"/>
      <w:marLeft w:val="0"/>
      <w:marRight w:val="0"/>
      <w:marTop w:val="0"/>
      <w:marBottom w:val="0"/>
      <w:divBdr>
        <w:top w:val="none" w:sz="0" w:space="0" w:color="auto"/>
        <w:left w:val="none" w:sz="0" w:space="0" w:color="auto"/>
        <w:bottom w:val="none" w:sz="0" w:space="0" w:color="auto"/>
        <w:right w:val="none" w:sz="0" w:space="0" w:color="auto"/>
      </w:divBdr>
    </w:div>
    <w:div w:id="860433871">
      <w:bodyDiv w:val="1"/>
      <w:marLeft w:val="0"/>
      <w:marRight w:val="0"/>
      <w:marTop w:val="0"/>
      <w:marBottom w:val="0"/>
      <w:divBdr>
        <w:top w:val="none" w:sz="0" w:space="0" w:color="auto"/>
        <w:left w:val="none" w:sz="0" w:space="0" w:color="auto"/>
        <w:bottom w:val="none" w:sz="0" w:space="0" w:color="auto"/>
        <w:right w:val="none" w:sz="0" w:space="0" w:color="auto"/>
      </w:divBdr>
    </w:div>
    <w:div w:id="885290575">
      <w:bodyDiv w:val="1"/>
      <w:marLeft w:val="0"/>
      <w:marRight w:val="0"/>
      <w:marTop w:val="0"/>
      <w:marBottom w:val="0"/>
      <w:divBdr>
        <w:top w:val="none" w:sz="0" w:space="0" w:color="auto"/>
        <w:left w:val="none" w:sz="0" w:space="0" w:color="auto"/>
        <w:bottom w:val="none" w:sz="0" w:space="0" w:color="auto"/>
        <w:right w:val="none" w:sz="0" w:space="0" w:color="auto"/>
      </w:divBdr>
    </w:div>
    <w:div w:id="894698462">
      <w:bodyDiv w:val="1"/>
      <w:marLeft w:val="0"/>
      <w:marRight w:val="0"/>
      <w:marTop w:val="0"/>
      <w:marBottom w:val="0"/>
      <w:divBdr>
        <w:top w:val="none" w:sz="0" w:space="0" w:color="auto"/>
        <w:left w:val="none" w:sz="0" w:space="0" w:color="auto"/>
        <w:bottom w:val="none" w:sz="0" w:space="0" w:color="auto"/>
        <w:right w:val="none" w:sz="0" w:space="0" w:color="auto"/>
      </w:divBdr>
    </w:div>
    <w:div w:id="911430429">
      <w:bodyDiv w:val="1"/>
      <w:marLeft w:val="0"/>
      <w:marRight w:val="0"/>
      <w:marTop w:val="0"/>
      <w:marBottom w:val="0"/>
      <w:divBdr>
        <w:top w:val="none" w:sz="0" w:space="0" w:color="auto"/>
        <w:left w:val="none" w:sz="0" w:space="0" w:color="auto"/>
        <w:bottom w:val="none" w:sz="0" w:space="0" w:color="auto"/>
        <w:right w:val="none" w:sz="0" w:space="0" w:color="auto"/>
      </w:divBdr>
    </w:div>
    <w:div w:id="923075117">
      <w:bodyDiv w:val="1"/>
      <w:marLeft w:val="0"/>
      <w:marRight w:val="0"/>
      <w:marTop w:val="0"/>
      <w:marBottom w:val="0"/>
      <w:divBdr>
        <w:top w:val="none" w:sz="0" w:space="0" w:color="auto"/>
        <w:left w:val="none" w:sz="0" w:space="0" w:color="auto"/>
        <w:bottom w:val="none" w:sz="0" w:space="0" w:color="auto"/>
        <w:right w:val="none" w:sz="0" w:space="0" w:color="auto"/>
      </w:divBdr>
    </w:div>
    <w:div w:id="923076088">
      <w:bodyDiv w:val="1"/>
      <w:marLeft w:val="0"/>
      <w:marRight w:val="0"/>
      <w:marTop w:val="0"/>
      <w:marBottom w:val="0"/>
      <w:divBdr>
        <w:top w:val="none" w:sz="0" w:space="0" w:color="auto"/>
        <w:left w:val="none" w:sz="0" w:space="0" w:color="auto"/>
        <w:bottom w:val="none" w:sz="0" w:space="0" w:color="auto"/>
        <w:right w:val="none" w:sz="0" w:space="0" w:color="auto"/>
      </w:divBdr>
    </w:div>
    <w:div w:id="936789115">
      <w:bodyDiv w:val="1"/>
      <w:marLeft w:val="0"/>
      <w:marRight w:val="0"/>
      <w:marTop w:val="0"/>
      <w:marBottom w:val="0"/>
      <w:divBdr>
        <w:top w:val="none" w:sz="0" w:space="0" w:color="auto"/>
        <w:left w:val="none" w:sz="0" w:space="0" w:color="auto"/>
        <w:bottom w:val="none" w:sz="0" w:space="0" w:color="auto"/>
        <w:right w:val="none" w:sz="0" w:space="0" w:color="auto"/>
      </w:divBdr>
    </w:div>
    <w:div w:id="968627676">
      <w:bodyDiv w:val="1"/>
      <w:marLeft w:val="0"/>
      <w:marRight w:val="0"/>
      <w:marTop w:val="0"/>
      <w:marBottom w:val="0"/>
      <w:divBdr>
        <w:top w:val="none" w:sz="0" w:space="0" w:color="auto"/>
        <w:left w:val="none" w:sz="0" w:space="0" w:color="auto"/>
        <w:bottom w:val="none" w:sz="0" w:space="0" w:color="auto"/>
        <w:right w:val="none" w:sz="0" w:space="0" w:color="auto"/>
      </w:divBdr>
    </w:div>
    <w:div w:id="995961555">
      <w:bodyDiv w:val="1"/>
      <w:marLeft w:val="0"/>
      <w:marRight w:val="0"/>
      <w:marTop w:val="0"/>
      <w:marBottom w:val="0"/>
      <w:divBdr>
        <w:top w:val="none" w:sz="0" w:space="0" w:color="auto"/>
        <w:left w:val="none" w:sz="0" w:space="0" w:color="auto"/>
        <w:bottom w:val="none" w:sz="0" w:space="0" w:color="auto"/>
        <w:right w:val="none" w:sz="0" w:space="0" w:color="auto"/>
      </w:divBdr>
    </w:div>
    <w:div w:id="1001664132">
      <w:bodyDiv w:val="1"/>
      <w:marLeft w:val="0"/>
      <w:marRight w:val="0"/>
      <w:marTop w:val="0"/>
      <w:marBottom w:val="0"/>
      <w:divBdr>
        <w:top w:val="none" w:sz="0" w:space="0" w:color="auto"/>
        <w:left w:val="none" w:sz="0" w:space="0" w:color="auto"/>
        <w:bottom w:val="none" w:sz="0" w:space="0" w:color="auto"/>
        <w:right w:val="none" w:sz="0" w:space="0" w:color="auto"/>
      </w:divBdr>
    </w:div>
    <w:div w:id="1019117045">
      <w:bodyDiv w:val="1"/>
      <w:marLeft w:val="0"/>
      <w:marRight w:val="0"/>
      <w:marTop w:val="0"/>
      <w:marBottom w:val="0"/>
      <w:divBdr>
        <w:top w:val="none" w:sz="0" w:space="0" w:color="auto"/>
        <w:left w:val="none" w:sz="0" w:space="0" w:color="auto"/>
        <w:bottom w:val="none" w:sz="0" w:space="0" w:color="auto"/>
        <w:right w:val="none" w:sz="0" w:space="0" w:color="auto"/>
      </w:divBdr>
    </w:div>
    <w:div w:id="1027561097">
      <w:bodyDiv w:val="1"/>
      <w:marLeft w:val="0"/>
      <w:marRight w:val="0"/>
      <w:marTop w:val="0"/>
      <w:marBottom w:val="0"/>
      <w:divBdr>
        <w:top w:val="none" w:sz="0" w:space="0" w:color="auto"/>
        <w:left w:val="none" w:sz="0" w:space="0" w:color="auto"/>
        <w:bottom w:val="none" w:sz="0" w:space="0" w:color="auto"/>
        <w:right w:val="none" w:sz="0" w:space="0" w:color="auto"/>
      </w:divBdr>
    </w:div>
    <w:div w:id="1028986469">
      <w:bodyDiv w:val="1"/>
      <w:marLeft w:val="0"/>
      <w:marRight w:val="0"/>
      <w:marTop w:val="0"/>
      <w:marBottom w:val="0"/>
      <w:divBdr>
        <w:top w:val="none" w:sz="0" w:space="0" w:color="auto"/>
        <w:left w:val="none" w:sz="0" w:space="0" w:color="auto"/>
        <w:bottom w:val="none" w:sz="0" w:space="0" w:color="auto"/>
        <w:right w:val="none" w:sz="0" w:space="0" w:color="auto"/>
      </w:divBdr>
    </w:div>
    <w:div w:id="1042245906">
      <w:bodyDiv w:val="1"/>
      <w:marLeft w:val="0"/>
      <w:marRight w:val="0"/>
      <w:marTop w:val="0"/>
      <w:marBottom w:val="0"/>
      <w:divBdr>
        <w:top w:val="none" w:sz="0" w:space="0" w:color="auto"/>
        <w:left w:val="none" w:sz="0" w:space="0" w:color="auto"/>
        <w:bottom w:val="none" w:sz="0" w:space="0" w:color="auto"/>
        <w:right w:val="none" w:sz="0" w:space="0" w:color="auto"/>
      </w:divBdr>
    </w:div>
    <w:div w:id="1051342383">
      <w:bodyDiv w:val="1"/>
      <w:marLeft w:val="0"/>
      <w:marRight w:val="0"/>
      <w:marTop w:val="0"/>
      <w:marBottom w:val="0"/>
      <w:divBdr>
        <w:top w:val="none" w:sz="0" w:space="0" w:color="auto"/>
        <w:left w:val="none" w:sz="0" w:space="0" w:color="auto"/>
        <w:bottom w:val="none" w:sz="0" w:space="0" w:color="auto"/>
        <w:right w:val="none" w:sz="0" w:space="0" w:color="auto"/>
      </w:divBdr>
    </w:div>
    <w:div w:id="1067456193">
      <w:bodyDiv w:val="1"/>
      <w:marLeft w:val="0"/>
      <w:marRight w:val="0"/>
      <w:marTop w:val="0"/>
      <w:marBottom w:val="0"/>
      <w:divBdr>
        <w:top w:val="none" w:sz="0" w:space="0" w:color="auto"/>
        <w:left w:val="none" w:sz="0" w:space="0" w:color="auto"/>
        <w:bottom w:val="none" w:sz="0" w:space="0" w:color="auto"/>
        <w:right w:val="none" w:sz="0" w:space="0" w:color="auto"/>
      </w:divBdr>
    </w:div>
    <w:div w:id="1091048091">
      <w:bodyDiv w:val="1"/>
      <w:marLeft w:val="0"/>
      <w:marRight w:val="0"/>
      <w:marTop w:val="0"/>
      <w:marBottom w:val="0"/>
      <w:divBdr>
        <w:top w:val="none" w:sz="0" w:space="0" w:color="auto"/>
        <w:left w:val="none" w:sz="0" w:space="0" w:color="auto"/>
        <w:bottom w:val="none" w:sz="0" w:space="0" w:color="auto"/>
        <w:right w:val="none" w:sz="0" w:space="0" w:color="auto"/>
      </w:divBdr>
    </w:div>
    <w:div w:id="1109736871">
      <w:bodyDiv w:val="1"/>
      <w:marLeft w:val="0"/>
      <w:marRight w:val="0"/>
      <w:marTop w:val="0"/>
      <w:marBottom w:val="0"/>
      <w:divBdr>
        <w:top w:val="none" w:sz="0" w:space="0" w:color="auto"/>
        <w:left w:val="none" w:sz="0" w:space="0" w:color="auto"/>
        <w:bottom w:val="none" w:sz="0" w:space="0" w:color="auto"/>
        <w:right w:val="none" w:sz="0" w:space="0" w:color="auto"/>
      </w:divBdr>
    </w:div>
    <w:div w:id="1119031212">
      <w:bodyDiv w:val="1"/>
      <w:marLeft w:val="0"/>
      <w:marRight w:val="0"/>
      <w:marTop w:val="0"/>
      <w:marBottom w:val="0"/>
      <w:divBdr>
        <w:top w:val="none" w:sz="0" w:space="0" w:color="auto"/>
        <w:left w:val="none" w:sz="0" w:space="0" w:color="auto"/>
        <w:bottom w:val="none" w:sz="0" w:space="0" w:color="auto"/>
        <w:right w:val="none" w:sz="0" w:space="0" w:color="auto"/>
      </w:divBdr>
    </w:div>
    <w:div w:id="1119956642">
      <w:bodyDiv w:val="1"/>
      <w:marLeft w:val="0"/>
      <w:marRight w:val="0"/>
      <w:marTop w:val="0"/>
      <w:marBottom w:val="0"/>
      <w:divBdr>
        <w:top w:val="none" w:sz="0" w:space="0" w:color="auto"/>
        <w:left w:val="none" w:sz="0" w:space="0" w:color="auto"/>
        <w:bottom w:val="none" w:sz="0" w:space="0" w:color="auto"/>
        <w:right w:val="none" w:sz="0" w:space="0" w:color="auto"/>
      </w:divBdr>
    </w:div>
    <w:div w:id="1147552238">
      <w:bodyDiv w:val="1"/>
      <w:marLeft w:val="0"/>
      <w:marRight w:val="0"/>
      <w:marTop w:val="0"/>
      <w:marBottom w:val="0"/>
      <w:divBdr>
        <w:top w:val="none" w:sz="0" w:space="0" w:color="auto"/>
        <w:left w:val="none" w:sz="0" w:space="0" w:color="auto"/>
        <w:bottom w:val="none" w:sz="0" w:space="0" w:color="auto"/>
        <w:right w:val="none" w:sz="0" w:space="0" w:color="auto"/>
      </w:divBdr>
    </w:div>
    <w:div w:id="1175531647">
      <w:bodyDiv w:val="1"/>
      <w:marLeft w:val="0"/>
      <w:marRight w:val="0"/>
      <w:marTop w:val="0"/>
      <w:marBottom w:val="0"/>
      <w:divBdr>
        <w:top w:val="none" w:sz="0" w:space="0" w:color="auto"/>
        <w:left w:val="none" w:sz="0" w:space="0" w:color="auto"/>
        <w:bottom w:val="none" w:sz="0" w:space="0" w:color="auto"/>
        <w:right w:val="none" w:sz="0" w:space="0" w:color="auto"/>
      </w:divBdr>
    </w:div>
    <w:div w:id="1180392218">
      <w:bodyDiv w:val="1"/>
      <w:marLeft w:val="0"/>
      <w:marRight w:val="0"/>
      <w:marTop w:val="0"/>
      <w:marBottom w:val="0"/>
      <w:divBdr>
        <w:top w:val="none" w:sz="0" w:space="0" w:color="auto"/>
        <w:left w:val="none" w:sz="0" w:space="0" w:color="auto"/>
        <w:bottom w:val="none" w:sz="0" w:space="0" w:color="auto"/>
        <w:right w:val="none" w:sz="0" w:space="0" w:color="auto"/>
      </w:divBdr>
    </w:div>
    <w:div w:id="1241283566">
      <w:bodyDiv w:val="1"/>
      <w:marLeft w:val="0"/>
      <w:marRight w:val="0"/>
      <w:marTop w:val="0"/>
      <w:marBottom w:val="0"/>
      <w:divBdr>
        <w:top w:val="none" w:sz="0" w:space="0" w:color="auto"/>
        <w:left w:val="none" w:sz="0" w:space="0" w:color="auto"/>
        <w:bottom w:val="none" w:sz="0" w:space="0" w:color="auto"/>
        <w:right w:val="none" w:sz="0" w:space="0" w:color="auto"/>
      </w:divBdr>
    </w:div>
    <w:div w:id="1271281997">
      <w:bodyDiv w:val="1"/>
      <w:marLeft w:val="0"/>
      <w:marRight w:val="0"/>
      <w:marTop w:val="0"/>
      <w:marBottom w:val="0"/>
      <w:divBdr>
        <w:top w:val="none" w:sz="0" w:space="0" w:color="auto"/>
        <w:left w:val="none" w:sz="0" w:space="0" w:color="auto"/>
        <w:bottom w:val="none" w:sz="0" w:space="0" w:color="auto"/>
        <w:right w:val="none" w:sz="0" w:space="0" w:color="auto"/>
      </w:divBdr>
    </w:div>
    <w:div w:id="1286235069">
      <w:bodyDiv w:val="1"/>
      <w:marLeft w:val="0"/>
      <w:marRight w:val="0"/>
      <w:marTop w:val="0"/>
      <w:marBottom w:val="0"/>
      <w:divBdr>
        <w:top w:val="none" w:sz="0" w:space="0" w:color="auto"/>
        <w:left w:val="none" w:sz="0" w:space="0" w:color="auto"/>
        <w:bottom w:val="none" w:sz="0" w:space="0" w:color="auto"/>
        <w:right w:val="none" w:sz="0" w:space="0" w:color="auto"/>
      </w:divBdr>
    </w:div>
    <w:div w:id="1300960118">
      <w:bodyDiv w:val="1"/>
      <w:marLeft w:val="0"/>
      <w:marRight w:val="0"/>
      <w:marTop w:val="0"/>
      <w:marBottom w:val="0"/>
      <w:divBdr>
        <w:top w:val="none" w:sz="0" w:space="0" w:color="auto"/>
        <w:left w:val="none" w:sz="0" w:space="0" w:color="auto"/>
        <w:bottom w:val="none" w:sz="0" w:space="0" w:color="auto"/>
        <w:right w:val="none" w:sz="0" w:space="0" w:color="auto"/>
      </w:divBdr>
    </w:div>
    <w:div w:id="1308507635">
      <w:bodyDiv w:val="1"/>
      <w:marLeft w:val="0"/>
      <w:marRight w:val="0"/>
      <w:marTop w:val="0"/>
      <w:marBottom w:val="0"/>
      <w:divBdr>
        <w:top w:val="none" w:sz="0" w:space="0" w:color="auto"/>
        <w:left w:val="none" w:sz="0" w:space="0" w:color="auto"/>
        <w:bottom w:val="none" w:sz="0" w:space="0" w:color="auto"/>
        <w:right w:val="none" w:sz="0" w:space="0" w:color="auto"/>
      </w:divBdr>
    </w:div>
    <w:div w:id="1321500592">
      <w:bodyDiv w:val="1"/>
      <w:marLeft w:val="0"/>
      <w:marRight w:val="0"/>
      <w:marTop w:val="0"/>
      <w:marBottom w:val="0"/>
      <w:divBdr>
        <w:top w:val="none" w:sz="0" w:space="0" w:color="auto"/>
        <w:left w:val="none" w:sz="0" w:space="0" w:color="auto"/>
        <w:bottom w:val="none" w:sz="0" w:space="0" w:color="auto"/>
        <w:right w:val="none" w:sz="0" w:space="0" w:color="auto"/>
      </w:divBdr>
      <w:divsChild>
        <w:div w:id="468744619">
          <w:marLeft w:val="0"/>
          <w:marRight w:val="0"/>
          <w:marTop w:val="0"/>
          <w:marBottom w:val="0"/>
          <w:divBdr>
            <w:top w:val="none" w:sz="0" w:space="0" w:color="auto"/>
            <w:left w:val="none" w:sz="0" w:space="0" w:color="auto"/>
            <w:bottom w:val="none" w:sz="0" w:space="0" w:color="auto"/>
            <w:right w:val="none" w:sz="0" w:space="0" w:color="auto"/>
          </w:divBdr>
        </w:div>
        <w:div w:id="539971570">
          <w:marLeft w:val="0"/>
          <w:marRight w:val="0"/>
          <w:marTop w:val="0"/>
          <w:marBottom w:val="0"/>
          <w:divBdr>
            <w:top w:val="none" w:sz="0" w:space="0" w:color="auto"/>
            <w:left w:val="none" w:sz="0" w:space="0" w:color="auto"/>
            <w:bottom w:val="none" w:sz="0" w:space="0" w:color="auto"/>
            <w:right w:val="none" w:sz="0" w:space="0" w:color="auto"/>
          </w:divBdr>
        </w:div>
        <w:div w:id="680592729">
          <w:marLeft w:val="0"/>
          <w:marRight w:val="0"/>
          <w:marTop w:val="0"/>
          <w:marBottom w:val="0"/>
          <w:divBdr>
            <w:top w:val="none" w:sz="0" w:space="0" w:color="auto"/>
            <w:left w:val="none" w:sz="0" w:space="0" w:color="auto"/>
            <w:bottom w:val="none" w:sz="0" w:space="0" w:color="auto"/>
            <w:right w:val="none" w:sz="0" w:space="0" w:color="auto"/>
          </w:divBdr>
        </w:div>
        <w:div w:id="743145227">
          <w:marLeft w:val="0"/>
          <w:marRight w:val="0"/>
          <w:marTop w:val="0"/>
          <w:marBottom w:val="0"/>
          <w:divBdr>
            <w:top w:val="none" w:sz="0" w:space="0" w:color="auto"/>
            <w:left w:val="none" w:sz="0" w:space="0" w:color="auto"/>
            <w:bottom w:val="none" w:sz="0" w:space="0" w:color="auto"/>
            <w:right w:val="none" w:sz="0" w:space="0" w:color="auto"/>
          </w:divBdr>
        </w:div>
        <w:div w:id="932056311">
          <w:marLeft w:val="0"/>
          <w:marRight w:val="0"/>
          <w:marTop w:val="0"/>
          <w:marBottom w:val="0"/>
          <w:divBdr>
            <w:top w:val="none" w:sz="0" w:space="0" w:color="auto"/>
            <w:left w:val="none" w:sz="0" w:space="0" w:color="auto"/>
            <w:bottom w:val="none" w:sz="0" w:space="0" w:color="auto"/>
            <w:right w:val="none" w:sz="0" w:space="0" w:color="auto"/>
          </w:divBdr>
        </w:div>
        <w:div w:id="994338605">
          <w:marLeft w:val="0"/>
          <w:marRight w:val="0"/>
          <w:marTop w:val="0"/>
          <w:marBottom w:val="0"/>
          <w:divBdr>
            <w:top w:val="none" w:sz="0" w:space="0" w:color="auto"/>
            <w:left w:val="none" w:sz="0" w:space="0" w:color="auto"/>
            <w:bottom w:val="none" w:sz="0" w:space="0" w:color="auto"/>
            <w:right w:val="none" w:sz="0" w:space="0" w:color="auto"/>
          </w:divBdr>
        </w:div>
        <w:div w:id="1114135399">
          <w:marLeft w:val="0"/>
          <w:marRight w:val="0"/>
          <w:marTop w:val="0"/>
          <w:marBottom w:val="0"/>
          <w:divBdr>
            <w:top w:val="none" w:sz="0" w:space="0" w:color="auto"/>
            <w:left w:val="none" w:sz="0" w:space="0" w:color="auto"/>
            <w:bottom w:val="none" w:sz="0" w:space="0" w:color="auto"/>
            <w:right w:val="none" w:sz="0" w:space="0" w:color="auto"/>
          </w:divBdr>
        </w:div>
        <w:div w:id="1565798822">
          <w:marLeft w:val="0"/>
          <w:marRight w:val="0"/>
          <w:marTop w:val="0"/>
          <w:marBottom w:val="0"/>
          <w:divBdr>
            <w:top w:val="none" w:sz="0" w:space="0" w:color="auto"/>
            <w:left w:val="none" w:sz="0" w:space="0" w:color="auto"/>
            <w:bottom w:val="none" w:sz="0" w:space="0" w:color="auto"/>
            <w:right w:val="none" w:sz="0" w:space="0" w:color="auto"/>
          </w:divBdr>
        </w:div>
        <w:div w:id="1570387701">
          <w:marLeft w:val="0"/>
          <w:marRight w:val="0"/>
          <w:marTop w:val="0"/>
          <w:marBottom w:val="0"/>
          <w:divBdr>
            <w:top w:val="none" w:sz="0" w:space="0" w:color="auto"/>
            <w:left w:val="none" w:sz="0" w:space="0" w:color="auto"/>
            <w:bottom w:val="none" w:sz="0" w:space="0" w:color="auto"/>
            <w:right w:val="none" w:sz="0" w:space="0" w:color="auto"/>
          </w:divBdr>
        </w:div>
        <w:div w:id="1603102089">
          <w:marLeft w:val="0"/>
          <w:marRight w:val="0"/>
          <w:marTop w:val="0"/>
          <w:marBottom w:val="0"/>
          <w:divBdr>
            <w:top w:val="none" w:sz="0" w:space="0" w:color="auto"/>
            <w:left w:val="none" w:sz="0" w:space="0" w:color="auto"/>
            <w:bottom w:val="none" w:sz="0" w:space="0" w:color="auto"/>
            <w:right w:val="none" w:sz="0" w:space="0" w:color="auto"/>
          </w:divBdr>
        </w:div>
        <w:div w:id="1720087747">
          <w:marLeft w:val="0"/>
          <w:marRight w:val="0"/>
          <w:marTop w:val="0"/>
          <w:marBottom w:val="0"/>
          <w:divBdr>
            <w:top w:val="none" w:sz="0" w:space="0" w:color="auto"/>
            <w:left w:val="none" w:sz="0" w:space="0" w:color="auto"/>
            <w:bottom w:val="none" w:sz="0" w:space="0" w:color="auto"/>
            <w:right w:val="none" w:sz="0" w:space="0" w:color="auto"/>
          </w:divBdr>
        </w:div>
        <w:div w:id="1857502964">
          <w:marLeft w:val="0"/>
          <w:marRight w:val="0"/>
          <w:marTop w:val="0"/>
          <w:marBottom w:val="0"/>
          <w:divBdr>
            <w:top w:val="none" w:sz="0" w:space="0" w:color="auto"/>
            <w:left w:val="none" w:sz="0" w:space="0" w:color="auto"/>
            <w:bottom w:val="none" w:sz="0" w:space="0" w:color="auto"/>
            <w:right w:val="none" w:sz="0" w:space="0" w:color="auto"/>
          </w:divBdr>
        </w:div>
        <w:div w:id="1999460947">
          <w:marLeft w:val="0"/>
          <w:marRight w:val="0"/>
          <w:marTop w:val="0"/>
          <w:marBottom w:val="0"/>
          <w:divBdr>
            <w:top w:val="none" w:sz="0" w:space="0" w:color="auto"/>
            <w:left w:val="none" w:sz="0" w:space="0" w:color="auto"/>
            <w:bottom w:val="none" w:sz="0" w:space="0" w:color="auto"/>
            <w:right w:val="none" w:sz="0" w:space="0" w:color="auto"/>
          </w:divBdr>
        </w:div>
      </w:divsChild>
    </w:div>
    <w:div w:id="1377848399">
      <w:bodyDiv w:val="1"/>
      <w:marLeft w:val="0"/>
      <w:marRight w:val="0"/>
      <w:marTop w:val="0"/>
      <w:marBottom w:val="0"/>
      <w:divBdr>
        <w:top w:val="none" w:sz="0" w:space="0" w:color="auto"/>
        <w:left w:val="none" w:sz="0" w:space="0" w:color="auto"/>
        <w:bottom w:val="none" w:sz="0" w:space="0" w:color="auto"/>
        <w:right w:val="none" w:sz="0" w:space="0" w:color="auto"/>
      </w:divBdr>
    </w:div>
    <w:div w:id="1383210824">
      <w:bodyDiv w:val="1"/>
      <w:marLeft w:val="0"/>
      <w:marRight w:val="0"/>
      <w:marTop w:val="0"/>
      <w:marBottom w:val="0"/>
      <w:divBdr>
        <w:top w:val="none" w:sz="0" w:space="0" w:color="auto"/>
        <w:left w:val="none" w:sz="0" w:space="0" w:color="auto"/>
        <w:bottom w:val="none" w:sz="0" w:space="0" w:color="auto"/>
        <w:right w:val="none" w:sz="0" w:space="0" w:color="auto"/>
      </w:divBdr>
    </w:div>
    <w:div w:id="1405030481">
      <w:bodyDiv w:val="1"/>
      <w:marLeft w:val="0"/>
      <w:marRight w:val="0"/>
      <w:marTop w:val="0"/>
      <w:marBottom w:val="0"/>
      <w:divBdr>
        <w:top w:val="none" w:sz="0" w:space="0" w:color="auto"/>
        <w:left w:val="none" w:sz="0" w:space="0" w:color="auto"/>
        <w:bottom w:val="none" w:sz="0" w:space="0" w:color="auto"/>
        <w:right w:val="none" w:sz="0" w:space="0" w:color="auto"/>
      </w:divBdr>
    </w:div>
    <w:div w:id="1414546514">
      <w:bodyDiv w:val="1"/>
      <w:marLeft w:val="0"/>
      <w:marRight w:val="0"/>
      <w:marTop w:val="0"/>
      <w:marBottom w:val="0"/>
      <w:divBdr>
        <w:top w:val="none" w:sz="0" w:space="0" w:color="auto"/>
        <w:left w:val="none" w:sz="0" w:space="0" w:color="auto"/>
        <w:bottom w:val="none" w:sz="0" w:space="0" w:color="auto"/>
        <w:right w:val="none" w:sz="0" w:space="0" w:color="auto"/>
      </w:divBdr>
    </w:div>
    <w:div w:id="1456604623">
      <w:bodyDiv w:val="1"/>
      <w:marLeft w:val="0"/>
      <w:marRight w:val="0"/>
      <w:marTop w:val="0"/>
      <w:marBottom w:val="0"/>
      <w:divBdr>
        <w:top w:val="none" w:sz="0" w:space="0" w:color="auto"/>
        <w:left w:val="none" w:sz="0" w:space="0" w:color="auto"/>
        <w:bottom w:val="none" w:sz="0" w:space="0" w:color="auto"/>
        <w:right w:val="none" w:sz="0" w:space="0" w:color="auto"/>
      </w:divBdr>
    </w:div>
    <w:div w:id="1468234717">
      <w:bodyDiv w:val="1"/>
      <w:marLeft w:val="0"/>
      <w:marRight w:val="0"/>
      <w:marTop w:val="0"/>
      <w:marBottom w:val="0"/>
      <w:divBdr>
        <w:top w:val="none" w:sz="0" w:space="0" w:color="auto"/>
        <w:left w:val="none" w:sz="0" w:space="0" w:color="auto"/>
        <w:bottom w:val="none" w:sz="0" w:space="0" w:color="auto"/>
        <w:right w:val="none" w:sz="0" w:space="0" w:color="auto"/>
      </w:divBdr>
    </w:div>
    <w:div w:id="1495759785">
      <w:bodyDiv w:val="1"/>
      <w:marLeft w:val="0"/>
      <w:marRight w:val="0"/>
      <w:marTop w:val="0"/>
      <w:marBottom w:val="0"/>
      <w:divBdr>
        <w:top w:val="none" w:sz="0" w:space="0" w:color="auto"/>
        <w:left w:val="none" w:sz="0" w:space="0" w:color="auto"/>
        <w:bottom w:val="none" w:sz="0" w:space="0" w:color="auto"/>
        <w:right w:val="none" w:sz="0" w:space="0" w:color="auto"/>
      </w:divBdr>
    </w:div>
    <w:div w:id="1497526663">
      <w:bodyDiv w:val="1"/>
      <w:marLeft w:val="0"/>
      <w:marRight w:val="0"/>
      <w:marTop w:val="0"/>
      <w:marBottom w:val="0"/>
      <w:divBdr>
        <w:top w:val="none" w:sz="0" w:space="0" w:color="auto"/>
        <w:left w:val="none" w:sz="0" w:space="0" w:color="auto"/>
        <w:bottom w:val="none" w:sz="0" w:space="0" w:color="auto"/>
        <w:right w:val="none" w:sz="0" w:space="0" w:color="auto"/>
      </w:divBdr>
    </w:div>
    <w:div w:id="1497572749">
      <w:bodyDiv w:val="1"/>
      <w:marLeft w:val="0"/>
      <w:marRight w:val="0"/>
      <w:marTop w:val="0"/>
      <w:marBottom w:val="0"/>
      <w:divBdr>
        <w:top w:val="none" w:sz="0" w:space="0" w:color="auto"/>
        <w:left w:val="none" w:sz="0" w:space="0" w:color="auto"/>
        <w:bottom w:val="none" w:sz="0" w:space="0" w:color="auto"/>
        <w:right w:val="none" w:sz="0" w:space="0" w:color="auto"/>
      </w:divBdr>
    </w:div>
    <w:div w:id="1572157657">
      <w:bodyDiv w:val="1"/>
      <w:marLeft w:val="0"/>
      <w:marRight w:val="0"/>
      <w:marTop w:val="0"/>
      <w:marBottom w:val="0"/>
      <w:divBdr>
        <w:top w:val="none" w:sz="0" w:space="0" w:color="auto"/>
        <w:left w:val="none" w:sz="0" w:space="0" w:color="auto"/>
        <w:bottom w:val="none" w:sz="0" w:space="0" w:color="auto"/>
        <w:right w:val="none" w:sz="0" w:space="0" w:color="auto"/>
      </w:divBdr>
    </w:div>
    <w:div w:id="1573419556">
      <w:bodyDiv w:val="1"/>
      <w:marLeft w:val="0"/>
      <w:marRight w:val="0"/>
      <w:marTop w:val="0"/>
      <w:marBottom w:val="0"/>
      <w:divBdr>
        <w:top w:val="none" w:sz="0" w:space="0" w:color="auto"/>
        <w:left w:val="none" w:sz="0" w:space="0" w:color="auto"/>
        <w:bottom w:val="none" w:sz="0" w:space="0" w:color="auto"/>
        <w:right w:val="none" w:sz="0" w:space="0" w:color="auto"/>
      </w:divBdr>
    </w:div>
    <w:div w:id="1615939761">
      <w:bodyDiv w:val="1"/>
      <w:marLeft w:val="0"/>
      <w:marRight w:val="0"/>
      <w:marTop w:val="0"/>
      <w:marBottom w:val="0"/>
      <w:divBdr>
        <w:top w:val="none" w:sz="0" w:space="0" w:color="auto"/>
        <w:left w:val="none" w:sz="0" w:space="0" w:color="auto"/>
        <w:bottom w:val="none" w:sz="0" w:space="0" w:color="auto"/>
        <w:right w:val="none" w:sz="0" w:space="0" w:color="auto"/>
      </w:divBdr>
    </w:div>
    <w:div w:id="1637375348">
      <w:bodyDiv w:val="1"/>
      <w:marLeft w:val="0"/>
      <w:marRight w:val="0"/>
      <w:marTop w:val="0"/>
      <w:marBottom w:val="0"/>
      <w:divBdr>
        <w:top w:val="none" w:sz="0" w:space="0" w:color="auto"/>
        <w:left w:val="none" w:sz="0" w:space="0" w:color="auto"/>
        <w:bottom w:val="none" w:sz="0" w:space="0" w:color="auto"/>
        <w:right w:val="none" w:sz="0" w:space="0" w:color="auto"/>
      </w:divBdr>
    </w:div>
    <w:div w:id="1651209129">
      <w:bodyDiv w:val="1"/>
      <w:marLeft w:val="0"/>
      <w:marRight w:val="0"/>
      <w:marTop w:val="0"/>
      <w:marBottom w:val="0"/>
      <w:divBdr>
        <w:top w:val="none" w:sz="0" w:space="0" w:color="auto"/>
        <w:left w:val="none" w:sz="0" w:space="0" w:color="auto"/>
        <w:bottom w:val="none" w:sz="0" w:space="0" w:color="auto"/>
        <w:right w:val="none" w:sz="0" w:space="0" w:color="auto"/>
      </w:divBdr>
    </w:div>
    <w:div w:id="1703826327">
      <w:bodyDiv w:val="1"/>
      <w:marLeft w:val="0"/>
      <w:marRight w:val="0"/>
      <w:marTop w:val="0"/>
      <w:marBottom w:val="0"/>
      <w:divBdr>
        <w:top w:val="none" w:sz="0" w:space="0" w:color="auto"/>
        <w:left w:val="none" w:sz="0" w:space="0" w:color="auto"/>
        <w:bottom w:val="none" w:sz="0" w:space="0" w:color="auto"/>
        <w:right w:val="none" w:sz="0" w:space="0" w:color="auto"/>
      </w:divBdr>
    </w:div>
    <w:div w:id="1715228896">
      <w:bodyDiv w:val="1"/>
      <w:marLeft w:val="0"/>
      <w:marRight w:val="0"/>
      <w:marTop w:val="0"/>
      <w:marBottom w:val="0"/>
      <w:divBdr>
        <w:top w:val="none" w:sz="0" w:space="0" w:color="auto"/>
        <w:left w:val="none" w:sz="0" w:space="0" w:color="auto"/>
        <w:bottom w:val="none" w:sz="0" w:space="0" w:color="auto"/>
        <w:right w:val="none" w:sz="0" w:space="0" w:color="auto"/>
      </w:divBdr>
    </w:div>
    <w:div w:id="1715811429">
      <w:bodyDiv w:val="1"/>
      <w:marLeft w:val="0"/>
      <w:marRight w:val="0"/>
      <w:marTop w:val="0"/>
      <w:marBottom w:val="0"/>
      <w:divBdr>
        <w:top w:val="none" w:sz="0" w:space="0" w:color="auto"/>
        <w:left w:val="none" w:sz="0" w:space="0" w:color="auto"/>
        <w:bottom w:val="none" w:sz="0" w:space="0" w:color="auto"/>
        <w:right w:val="none" w:sz="0" w:space="0" w:color="auto"/>
      </w:divBdr>
    </w:div>
    <w:div w:id="1732656834">
      <w:bodyDiv w:val="1"/>
      <w:marLeft w:val="0"/>
      <w:marRight w:val="0"/>
      <w:marTop w:val="0"/>
      <w:marBottom w:val="0"/>
      <w:divBdr>
        <w:top w:val="none" w:sz="0" w:space="0" w:color="auto"/>
        <w:left w:val="none" w:sz="0" w:space="0" w:color="auto"/>
        <w:bottom w:val="none" w:sz="0" w:space="0" w:color="auto"/>
        <w:right w:val="none" w:sz="0" w:space="0" w:color="auto"/>
      </w:divBdr>
    </w:div>
    <w:div w:id="1743717953">
      <w:bodyDiv w:val="1"/>
      <w:marLeft w:val="0"/>
      <w:marRight w:val="0"/>
      <w:marTop w:val="0"/>
      <w:marBottom w:val="0"/>
      <w:divBdr>
        <w:top w:val="none" w:sz="0" w:space="0" w:color="auto"/>
        <w:left w:val="none" w:sz="0" w:space="0" w:color="auto"/>
        <w:bottom w:val="none" w:sz="0" w:space="0" w:color="auto"/>
        <w:right w:val="none" w:sz="0" w:space="0" w:color="auto"/>
      </w:divBdr>
    </w:div>
    <w:div w:id="1757284440">
      <w:bodyDiv w:val="1"/>
      <w:marLeft w:val="0"/>
      <w:marRight w:val="0"/>
      <w:marTop w:val="0"/>
      <w:marBottom w:val="0"/>
      <w:divBdr>
        <w:top w:val="none" w:sz="0" w:space="0" w:color="auto"/>
        <w:left w:val="none" w:sz="0" w:space="0" w:color="auto"/>
        <w:bottom w:val="none" w:sz="0" w:space="0" w:color="auto"/>
        <w:right w:val="none" w:sz="0" w:space="0" w:color="auto"/>
      </w:divBdr>
      <w:divsChild>
        <w:div w:id="315038798">
          <w:marLeft w:val="0"/>
          <w:marRight w:val="0"/>
          <w:marTop w:val="0"/>
          <w:marBottom w:val="0"/>
          <w:divBdr>
            <w:top w:val="none" w:sz="0" w:space="0" w:color="auto"/>
            <w:left w:val="none" w:sz="0" w:space="0" w:color="auto"/>
            <w:bottom w:val="none" w:sz="0" w:space="0" w:color="auto"/>
            <w:right w:val="none" w:sz="0" w:space="0" w:color="auto"/>
          </w:divBdr>
          <w:divsChild>
            <w:div w:id="950087000">
              <w:marLeft w:val="0"/>
              <w:marRight w:val="0"/>
              <w:marTop w:val="0"/>
              <w:marBottom w:val="0"/>
              <w:divBdr>
                <w:top w:val="none" w:sz="0" w:space="0" w:color="auto"/>
                <w:left w:val="none" w:sz="0" w:space="0" w:color="auto"/>
                <w:bottom w:val="none" w:sz="0" w:space="0" w:color="auto"/>
                <w:right w:val="none" w:sz="0" w:space="0" w:color="auto"/>
              </w:divBdr>
              <w:divsChild>
                <w:div w:id="734358924">
                  <w:marLeft w:val="0"/>
                  <w:marRight w:val="0"/>
                  <w:marTop w:val="0"/>
                  <w:marBottom w:val="0"/>
                  <w:divBdr>
                    <w:top w:val="none" w:sz="0" w:space="0" w:color="auto"/>
                    <w:left w:val="none" w:sz="0" w:space="0" w:color="auto"/>
                    <w:bottom w:val="none" w:sz="0" w:space="0" w:color="auto"/>
                    <w:right w:val="none" w:sz="0" w:space="0" w:color="auto"/>
                  </w:divBdr>
                  <w:divsChild>
                    <w:div w:id="14405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2731">
      <w:bodyDiv w:val="1"/>
      <w:marLeft w:val="0"/>
      <w:marRight w:val="0"/>
      <w:marTop w:val="0"/>
      <w:marBottom w:val="0"/>
      <w:divBdr>
        <w:top w:val="none" w:sz="0" w:space="0" w:color="auto"/>
        <w:left w:val="none" w:sz="0" w:space="0" w:color="auto"/>
        <w:bottom w:val="none" w:sz="0" w:space="0" w:color="auto"/>
        <w:right w:val="none" w:sz="0" w:space="0" w:color="auto"/>
      </w:divBdr>
    </w:div>
    <w:div w:id="1804541070">
      <w:bodyDiv w:val="1"/>
      <w:marLeft w:val="0"/>
      <w:marRight w:val="0"/>
      <w:marTop w:val="0"/>
      <w:marBottom w:val="0"/>
      <w:divBdr>
        <w:top w:val="none" w:sz="0" w:space="0" w:color="auto"/>
        <w:left w:val="none" w:sz="0" w:space="0" w:color="auto"/>
        <w:bottom w:val="none" w:sz="0" w:space="0" w:color="auto"/>
        <w:right w:val="none" w:sz="0" w:space="0" w:color="auto"/>
      </w:divBdr>
      <w:divsChild>
        <w:div w:id="1240024295">
          <w:marLeft w:val="0"/>
          <w:marRight w:val="0"/>
          <w:marTop w:val="0"/>
          <w:marBottom w:val="0"/>
          <w:divBdr>
            <w:top w:val="none" w:sz="0" w:space="0" w:color="auto"/>
            <w:left w:val="none" w:sz="0" w:space="0" w:color="auto"/>
            <w:bottom w:val="none" w:sz="0" w:space="0" w:color="auto"/>
            <w:right w:val="none" w:sz="0" w:space="0" w:color="auto"/>
          </w:divBdr>
          <w:divsChild>
            <w:div w:id="1846900726">
              <w:marLeft w:val="0"/>
              <w:marRight w:val="0"/>
              <w:marTop w:val="0"/>
              <w:marBottom w:val="0"/>
              <w:divBdr>
                <w:top w:val="none" w:sz="0" w:space="0" w:color="auto"/>
                <w:left w:val="none" w:sz="0" w:space="0" w:color="auto"/>
                <w:bottom w:val="none" w:sz="0" w:space="0" w:color="auto"/>
                <w:right w:val="none" w:sz="0" w:space="0" w:color="auto"/>
              </w:divBdr>
              <w:divsChild>
                <w:div w:id="1647126070">
                  <w:marLeft w:val="0"/>
                  <w:marRight w:val="0"/>
                  <w:marTop w:val="0"/>
                  <w:marBottom w:val="0"/>
                  <w:divBdr>
                    <w:top w:val="none" w:sz="0" w:space="0" w:color="auto"/>
                    <w:left w:val="none" w:sz="0" w:space="0" w:color="auto"/>
                    <w:bottom w:val="none" w:sz="0" w:space="0" w:color="auto"/>
                    <w:right w:val="none" w:sz="0" w:space="0" w:color="auto"/>
                  </w:divBdr>
                  <w:divsChild>
                    <w:div w:id="649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0722">
      <w:bodyDiv w:val="1"/>
      <w:marLeft w:val="0"/>
      <w:marRight w:val="0"/>
      <w:marTop w:val="0"/>
      <w:marBottom w:val="0"/>
      <w:divBdr>
        <w:top w:val="none" w:sz="0" w:space="0" w:color="auto"/>
        <w:left w:val="none" w:sz="0" w:space="0" w:color="auto"/>
        <w:bottom w:val="none" w:sz="0" w:space="0" w:color="auto"/>
        <w:right w:val="none" w:sz="0" w:space="0" w:color="auto"/>
      </w:divBdr>
      <w:divsChild>
        <w:div w:id="1240946457">
          <w:marLeft w:val="0"/>
          <w:marRight w:val="0"/>
          <w:marTop w:val="0"/>
          <w:marBottom w:val="0"/>
          <w:divBdr>
            <w:top w:val="none" w:sz="0" w:space="0" w:color="auto"/>
            <w:left w:val="none" w:sz="0" w:space="0" w:color="auto"/>
            <w:bottom w:val="none" w:sz="0" w:space="0" w:color="auto"/>
            <w:right w:val="none" w:sz="0" w:space="0" w:color="auto"/>
          </w:divBdr>
        </w:div>
      </w:divsChild>
    </w:div>
    <w:div w:id="1861624263">
      <w:bodyDiv w:val="1"/>
      <w:marLeft w:val="0"/>
      <w:marRight w:val="0"/>
      <w:marTop w:val="0"/>
      <w:marBottom w:val="0"/>
      <w:divBdr>
        <w:top w:val="none" w:sz="0" w:space="0" w:color="auto"/>
        <w:left w:val="none" w:sz="0" w:space="0" w:color="auto"/>
        <w:bottom w:val="none" w:sz="0" w:space="0" w:color="auto"/>
        <w:right w:val="none" w:sz="0" w:space="0" w:color="auto"/>
      </w:divBdr>
      <w:divsChild>
        <w:div w:id="180121804">
          <w:marLeft w:val="0"/>
          <w:marRight w:val="0"/>
          <w:marTop w:val="0"/>
          <w:marBottom w:val="0"/>
          <w:divBdr>
            <w:top w:val="none" w:sz="0" w:space="0" w:color="auto"/>
            <w:left w:val="none" w:sz="0" w:space="0" w:color="auto"/>
            <w:bottom w:val="none" w:sz="0" w:space="0" w:color="auto"/>
            <w:right w:val="none" w:sz="0" w:space="0" w:color="auto"/>
          </w:divBdr>
          <w:divsChild>
            <w:div w:id="889028600">
              <w:marLeft w:val="0"/>
              <w:marRight w:val="0"/>
              <w:marTop w:val="0"/>
              <w:marBottom w:val="0"/>
              <w:divBdr>
                <w:top w:val="none" w:sz="0" w:space="0" w:color="auto"/>
                <w:left w:val="none" w:sz="0" w:space="0" w:color="auto"/>
                <w:bottom w:val="none" w:sz="0" w:space="0" w:color="auto"/>
                <w:right w:val="none" w:sz="0" w:space="0" w:color="auto"/>
              </w:divBdr>
              <w:divsChild>
                <w:div w:id="759181937">
                  <w:marLeft w:val="0"/>
                  <w:marRight w:val="0"/>
                  <w:marTop w:val="0"/>
                  <w:marBottom w:val="0"/>
                  <w:divBdr>
                    <w:top w:val="none" w:sz="0" w:space="0" w:color="auto"/>
                    <w:left w:val="none" w:sz="0" w:space="0" w:color="auto"/>
                    <w:bottom w:val="none" w:sz="0" w:space="0" w:color="auto"/>
                    <w:right w:val="none" w:sz="0" w:space="0" w:color="auto"/>
                  </w:divBdr>
                  <w:divsChild>
                    <w:div w:id="11579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71305">
      <w:bodyDiv w:val="1"/>
      <w:marLeft w:val="0"/>
      <w:marRight w:val="0"/>
      <w:marTop w:val="0"/>
      <w:marBottom w:val="0"/>
      <w:divBdr>
        <w:top w:val="none" w:sz="0" w:space="0" w:color="auto"/>
        <w:left w:val="none" w:sz="0" w:space="0" w:color="auto"/>
        <w:bottom w:val="none" w:sz="0" w:space="0" w:color="auto"/>
        <w:right w:val="none" w:sz="0" w:space="0" w:color="auto"/>
      </w:divBdr>
    </w:div>
    <w:div w:id="1922105494">
      <w:bodyDiv w:val="1"/>
      <w:marLeft w:val="0"/>
      <w:marRight w:val="0"/>
      <w:marTop w:val="0"/>
      <w:marBottom w:val="0"/>
      <w:divBdr>
        <w:top w:val="none" w:sz="0" w:space="0" w:color="auto"/>
        <w:left w:val="none" w:sz="0" w:space="0" w:color="auto"/>
        <w:bottom w:val="none" w:sz="0" w:space="0" w:color="auto"/>
        <w:right w:val="none" w:sz="0" w:space="0" w:color="auto"/>
      </w:divBdr>
    </w:div>
    <w:div w:id="1951551785">
      <w:bodyDiv w:val="1"/>
      <w:marLeft w:val="0"/>
      <w:marRight w:val="0"/>
      <w:marTop w:val="0"/>
      <w:marBottom w:val="0"/>
      <w:divBdr>
        <w:top w:val="none" w:sz="0" w:space="0" w:color="auto"/>
        <w:left w:val="none" w:sz="0" w:space="0" w:color="auto"/>
        <w:bottom w:val="none" w:sz="0" w:space="0" w:color="auto"/>
        <w:right w:val="none" w:sz="0" w:space="0" w:color="auto"/>
      </w:divBdr>
    </w:div>
    <w:div w:id="1973171352">
      <w:bodyDiv w:val="1"/>
      <w:marLeft w:val="0"/>
      <w:marRight w:val="0"/>
      <w:marTop w:val="0"/>
      <w:marBottom w:val="0"/>
      <w:divBdr>
        <w:top w:val="none" w:sz="0" w:space="0" w:color="auto"/>
        <w:left w:val="none" w:sz="0" w:space="0" w:color="auto"/>
        <w:bottom w:val="none" w:sz="0" w:space="0" w:color="auto"/>
        <w:right w:val="none" w:sz="0" w:space="0" w:color="auto"/>
      </w:divBdr>
    </w:div>
    <w:div w:id="2004040559">
      <w:bodyDiv w:val="1"/>
      <w:marLeft w:val="0"/>
      <w:marRight w:val="0"/>
      <w:marTop w:val="0"/>
      <w:marBottom w:val="0"/>
      <w:divBdr>
        <w:top w:val="none" w:sz="0" w:space="0" w:color="auto"/>
        <w:left w:val="none" w:sz="0" w:space="0" w:color="auto"/>
        <w:bottom w:val="none" w:sz="0" w:space="0" w:color="auto"/>
        <w:right w:val="none" w:sz="0" w:space="0" w:color="auto"/>
      </w:divBdr>
    </w:div>
    <w:div w:id="2005156392">
      <w:bodyDiv w:val="1"/>
      <w:marLeft w:val="0"/>
      <w:marRight w:val="0"/>
      <w:marTop w:val="0"/>
      <w:marBottom w:val="0"/>
      <w:divBdr>
        <w:top w:val="none" w:sz="0" w:space="0" w:color="auto"/>
        <w:left w:val="none" w:sz="0" w:space="0" w:color="auto"/>
        <w:bottom w:val="none" w:sz="0" w:space="0" w:color="auto"/>
        <w:right w:val="none" w:sz="0" w:space="0" w:color="auto"/>
      </w:divBdr>
      <w:divsChild>
        <w:div w:id="1168058938">
          <w:marLeft w:val="0"/>
          <w:marRight w:val="0"/>
          <w:marTop w:val="0"/>
          <w:marBottom w:val="0"/>
          <w:divBdr>
            <w:top w:val="none" w:sz="0" w:space="0" w:color="auto"/>
            <w:left w:val="none" w:sz="0" w:space="0" w:color="auto"/>
            <w:bottom w:val="none" w:sz="0" w:space="0" w:color="auto"/>
            <w:right w:val="none" w:sz="0" w:space="0" w:color="auto"/>
          </w:divBdr>
          <w:divsChild>
            <w:div w:id="536936610">
              <w:marLeft w:val="0"/>
              <w:marRight w:val="0"/>
              <w:marTop w:val="0"/>
              <w:marBottom w:val="0"/>
              <w:divBdr>
                <w:top w:val="none" w:sz="0" w:space="0" w:color="auto"/>
                <w:left w:val="none" w:sz="0" w:space="0" w:color="auto"/>
                <w:bottom w:val="none" w:sz="0" w:space="0" w:color="auto"/>
                <w:right w:val="none" w:sz="0" w:space="0" w:color="auto"/>
              </w:divBdr>
              <w:divsChild>
                <w:div w:id="914246809">
                  <w:marLeft w:val="0"/>
                  <w:marRight w:val="0"/>
                  <w:marTop w:val="0"/>
                  <w:marBottom w:val="0"/>
                  <w:divBdr>
                    <w:top w:val="none" w:sz="0" w:space="0" w:color="auto"/>
                    <w:left w:val="none" w:sz="0" w:space="0" w:color="auto"/>
                    <w:bottom w:val="none" w:sz="0" w:space="0" w:color="auto"/>
                    <w:right w:val="none" w:sz="0" w:space="0" w:color="auto"/>
                  </w:divBdr>
                  <w:divsChild>
                    <w:div w:id="243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32828">
      <w:bodyDiv w:val="1"/>
      <w:marLeft w:val="0"/>
      <w:marRight w:val="0"/>
      <w:marTop w:val="0"/>
      <w:marBottom w:val="0"/>
      <w:divBdr>
        <w:top w:val="none" w:sz="0" w:space="0" w:color="auto"/>
        <w:left w:val="none" w:sz="0" w:space="0" w:color="auto"/>
        <w:bottom w:val="none" w:sz="0" w:space="0" w:color="auto"/>
        <w:right w:val="none" w:sz="0" w:space="0" w:color="auto"/>
      </w:divBdr>
    </w:div>
    <w:div w:id="2046446423">
      <w:bodyDiv w:val="1"/>
      <w:marLeft w:val="0"/>
      <w:marRight w:val="0"/>
      <w:marTop w:val="0"/>
      <w:marBottom w:val="0"/>
      <w:divBdr>
        <w:top w:val="none" w:sz="0" w:space="0" w:color="auto"/>
        <w:left w:val="none" w:sz="0" w:space="0" w:color="auto"/>
        <w:bottom w:val="none" w:sz="0" w:space="0" w:color="auto"/>
        <w:right w:val="none" w:sz="0" w:space="0" w:color="auto"/>
      </w:divBdr>
    </w:div>
    <w:div w:id="2060395880">
      <w:bodyDiv w:val="1"/>
      <w:marLeft w:val="0"/>
      <w:marRight w:val="0"/>
      <w:marTop w:val="0"/>
      <w:marBottom w:val="0"/>
      <w:divBdr>
        <w:top w:val="none" w:sz="0" w:space="0" w:color="auto"/>
        <w:left w:val="none" w:sz="0" w:space="0" w:color="auto"/>
        <w:bottom w:val="none" w:sz="0" w:space="0" w:color="auto"/>
        <w:right w:val="none" w:sz="0" w:space="0" w:color="auto"/>
      </w:divBdr>
    </w:div>
    <w:div w:id="2093428990">
      <w:bodyDiv w:val="1"/>
      <w:marLeft w:val="0"/>
      <w:marRight w:val="0"/>
      <w:marTop w:val="0"/>
      <w:marBottom w:val="0"/>
      <w:divBdr>
        <w:top w:val="none" w:sz="0" w:space="0" w:color="auto"/>
        <w:left w:val="none" w:sz="0" w:space="0" w:color="auto"/>
        <w:bottom w:val="none" w:sz="0" w:space="0" w:color="auto"/>
        <w:right w:val="none" w:sz="0" w:space="0" w:color="auto"/>
      </w:divBdr>
    </w:div>
    <w:div w:id="2096896432">
      <w:bodyDiv w:val="1"/>
      <w:marLeft w:val="0"/>
      <w:marRight w:val="0"/>
      <w:marTop w:val="0"/>
      <w:marBottom w:val="0"/>
      <w:divBdr>
        <w:top w:val="none" w:sz="0" w:space="0" w:color="auto"/>
        <w:left w:val="none" w:sz="0" w:space="0" w:color="auto"/>
        <w:bottom w:val="none" w:sz="0" w:space="0" w:color="auto"/>
        <w:right w:val="none" w:sz="0" w:space="0" w:color="auto"/>
      </w:divBdr>
    </w:div>
    <w:div w:id="2107576476">
      <w:bodyDiv w:val="1"/>
      <w:marLeft w:val="0"/>
      <w:marRight w:val="0"/>
      <w:marTop w:val="0"/>
      <w:marBottom w:val="0"/>
      <w:divBdr>
        <w:top w:val="none" w:sz="0" w:space="0" w:color="auto"/>
        <w:left w:val="none" w:sz="0" w:space="0" w:color="auto"/>
        <w:bottom w:val="none" w:sz="0" w:space="0" w:color="auto"/>
        <w:right w:val="none" w:sz="0" w:space="0" w:color="auto"/>
      </w:divBdr>
    </w:div>
    <w:div w:id="2133547526">
      <w:bodyDiv w:val="1"/>
      <w:marLeft w:val="0"/>
      <w:marRight w:val="0"/>
      <w:marTop w:val="0"/>
      <w:marBottom w:val="0"/>
      <w:divBdr>
        <w:top w:val="none" w:sz="0" w:space="0" w:color="auto"/>
        <w:left w:val="none" w:sz="0" w:space="0" w:color="auto"/>
        <w:bottom w:val="none" w:sz="0" w:space="0" w:color="auto"/>
        <w:right w:val="none" w:sz="0" w:space="0" w:color="auto"/>
      </w:divBdr>
    </w:div>
    <w:div w:id="2135129084">
      <w:bodyDiv w:val="1"/>
      <w:marLeft w:val="0"/>
      <w:marRight w:val="0"/>
      <w:marTop w:val="0"/>
      <w:marBottom w:val="0"/>
      <w:divBdr>
        <w:top w:val="none" w:sz="0" w:space="0" w:color="auto"/>
        <w:left w:val="none" w:sz="0" w:space="0" w:color="auto"/>
        <w:bottom w:val="none" w:sz="0" w:space="0" w:color="auto"/>
        <w:right w:val="none" w:sz="0" w:space="0" w:color="auto"/>
      </w:divBdr>
    </w:div>
    <w:div w:id="2135556201">
      <w:bodyDiv w:val="1"/>
      <w:marLeft w:val="0"/>
      <w:marRight w:val="0"/>
      <w:marTop w:val="0"/>
      <w:marBottom w:val="0"/>
      <w:divBdr>
        <w:top w:val="none" w:sz="0" w:space="0" w:color="auto"/>
        <w:left w:val="none" w:sz="0" w:space="0" w:color="auto"/>
        <w:bottom w:val="none" w:sz="0" w:space="0" w:color="auto"/>
        <w:right w:val="none" w:sz="0" w:space="0" w:color="auto"/>
      </w:divBdr>
    </w:div>
    <w:div w:id="213779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088ED23669E2B47B26706AE4D6E8B3B" ma:contentTypeVersion="16" ma:contentTypeDescription="Crear nuevo documento." ma:contentTypeScope="" ma:versionID="5d293a377f8ef02be3c6500c08fd0c06">
  <xsd:schema xmlns:xsd="http://www.w3.org/2001/XMLSchema" xmlns:xs="http://www.w3.org/2001/XMLSchema" xmlns:p="http://schemas.microsoft.com/office/2006/metadata/properties" xmlns:ns2="81066592-8f5a-480f-93f4-ff267641d634" xmlns:ns3="a26aadba-2109-4707-979c-67af72fb5bed" targetNamespace="http://schemas.microsoft.com/office/2006/metadata/properties" ma:root="true" ma:fieldsID="d2e4a4be427149f98ec3d606772277ed" ns2:_="" ns3:_="">
    <xsd:import namespace="81066592-8f5a-480f-93f4-ff267641d634"/>
    <xsd:import namespace="a26aadba-2109-4707-979c-67af72fb5be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6592-8f5a-480f-93f4-ff267641d6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6348db9-b7cf-4dd4-a241-88601c1018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6aadba-2109-4707-979c-67af72fb5be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f4aafc5-0707-42a8-ad84-21abd701a605}" ma:internalName="TaxCatchAll" ma:showField="CatchAllData" ma:web="a26aadba-2109-4707-979c-67af72fb5be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6aadba-2109-4707-979c-67af72fb5bed" xsi:nil="true"/>
    <lcf76f155ced4ddcb4097134ff3c332f xmlns="81066592-8f5a-480f-93f4-ff267641d63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82150-3D68-46BE-A2CE-A6FE932C3277}">
  <ds:schemaRefs>
    <ds:schemaRef ds:uri="http://schemas.openxmlformats.org/officeDocument/2006/bibliography"/>
  </ds:schemaRefs>
</ds:datastoreItem>
</file>

<file path=customXml/itemProps2.xml><?xml version="1.0" encoding="utf-8"?>
<ds:datastoreItem xmlns:ds="http://schemas.openxmlformats.org/officeDocument/2006/customXml" ds:itemID="{CE3D0012-9C71-48E8-B333-22BF2D26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6592-8f5a-480f-93f4-ff267641d634"/>
    <ds:schemaRef ds:uri="a26aadba-2109-4707-979c-67af72fb5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F32B4-5111-4BA9-A2FE-81C87D56E108}">
  <ds:schemaRefs>
    <ds:schemaRef ds:uri="http://schemas.microsoft.com/office/2006/metadata/properties"/>
    <ds:schemaRef ds:uri="http://schemas.microsoft.com/office/infopath/2007/PartnerControls"/>
    <ds:schemaRef ds:uri="a26aadba-2109-4707-979c-67af72fb5bed"/>
    <ds:schemaRef ds:uri="81066592-8f5a-480f-93f4-ff267641d634"/>
  </ds:schemaRefs>
</ds:datastoreItem>
</file>

<file path=customXml/itemProps4.xml><?xml version="1.0" encoding="utf-8"?>
<ds:datastoreItem xmlns:ds="http://schemas.openxmlformats.org/officeDocument/2006/customXml" ds:itemID="{031980C2-8D61-4292-9DB6-FFFBF092C5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Marcelo Puma Bejar</dc:creator>
  <cp:keywords/>
  <dc:description/>
  <cp:lastModifiedBy>Erick Jimenez Garcia</cp:lastModifiedBy>
  <cp:revision>6</cp:revision>
  <dcterms:created xsi:type="dcterms:W3CDTF">2025-10-21T02:48:00Z</dcterms:created>
  <dcterms:modified xsi:type="dcterms:W3CDTF">2025-10-22T04:52:00Z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0x0101006088ED23669E2B47B26706AE4D6E8B3B</vt:lpwstr>
  </property>
  <property fmtid="{D5CDD505-2E9C-101B-9397-08002B2CF9AE}" pid="3" name="MediaServiceImageTags">
    <vt:lpwstr/>
  </property>
</Properties>
</file>