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3B5910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13"/>
        <w:jc w:val="right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Republic of the Philippines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5F458714" wp14:editId="095BE1B6">
            <wp:simplePos x="0" y="0"/>
            <wp:positionH relativeFrom="column">
              <wp:posOffset>19050</wp:posOffset>
            </wp:positionH>
            <wp:positionV relativeFrom="paragraph">
              <wp:posOffset>23804</wp:posOffset>
            </wp:positionV>
            <wp:extent cx="1238301" cy="1166495"/>
            <wp:effectExtent l="0" t="0" r="0" b="0"/>
            <wp:wrapSquare wrapText="right" distT="19050" distB="19050" distL="19050" distR="190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301" cy="1166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D482D2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621"/>
        <w:jc w:val="right"/>
        <w:rPr>
          <w:rFonts w:ascii="Times New Roman" w:eastAsia="Times New Roman" w:hAnsi="Times New Roman" w:cs="Times New Roman"/>
          <w:b/>
          <w:color w:val="000000"/>
          <w:sz w:val="33"/>
          <w:szCs w:val="33"/>
        </w:rPr>
      </w:pPr>
      <w:r>
        <w:rPr>
          <w:rFonts w:ascii="Times New Roman" w:eastAsia="Times New Roman" w:hAnsi="Times New Roman" w:cs="Times New Roman"/>
          <w:b/>
          <w:color w:val="000000"/>
          <w:sz w:val="33"/>
          <w:szCs w:val="33"/>
        </w:rPr>
        <w:t xml:space="preserve">BATANGAS STATE UNIVERSITY </w:t>
      </w:r>
    </w:p>
    <w:p w14:paraId="36AB7B1F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right="3439"/>
        <w:jc w:val="right"/>
        <w:rPr>
          <w:b/>
          <w:color w:val="D2363A"/>
        </w:rPr>
      </w:pPr>
      <w:r>
        <w:rPr>
          <w:b/>
          <w:color w:val="D2363A"/>
        </w:rPr>
        <w:t xml:space="preserve">The National Engineering University </w:t>
      </w:r>
    </w:p>
    <w:p w14:paraId="6B9F1D04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01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Alangilan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Campus </w:t>
      </w:r>
    </w:p>
    <w:p w14:paraId="52290A9A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right="204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Golden Country Homes,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Alangilan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Batangas City, Batangas, Philippines 4200 </w:t>
      </w:r>
    </w:p>
    <w:p w14:paraId="0B88A25F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2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Tel Nos.: (+63 43) 425-0139 local 2222 / 2223 </w:t>
      </w:r>
    </w:p>
    <w:p w14:paraId="13C9C39F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9" w:lineRule="auto"/>
        <w:ind w:left="983" w:right="706" w:firstLine="12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E-mail Address: </w:t>
      </w:r>
      <w:r>
        <w:rPr>
          <w:rFonts w:ascii="Times New Roman" w:eastAsia="Times New Roman" w:hAnsi="Times New Roman" w:cs="Times New Roman"/>
          <w:color w:val="0000FF"/>
          <w:u w:val="single"/>
        </w:rPr>
        <w:t xml:space="preserve">cics.alangilan@g.batstate-u.edu.ph | Website Address: </w:t>
      </w:r>
      <w:r>
        <w:rPr>
          <w:rFonts w:ascii="Times New Roman" w:eastAsia="Times New Roman" w:hAnsi="Times New Roman" w:cs="Times New Roman"/>
          <w:color w:val="000000"/>
        </w:rPr>
        <w:t xml:space="preserve">http://www.batstate-u.edu.ph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College of Informatics and Computing Sciences </w:t>
      </w:r>
    </w:p>
    <w:p w14:paraId="3E626B93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6" w:line="240" w:lineRule="auto"/>
        <w:ind w:left="458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ACTIVITY 1 </w:t>
      </w:r>
    </w:p>
    <w:p w14:paraId="60C5C4CF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53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Activity: Scheduling Algorithms (SJF and FCFS) Calculation </w:t>
      </w:r>
    </w:p>
    <w:p w14:paraId="1E1C344F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3251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IT 412 – PLATFORM TECHNOLOGIES </w:t>
      </w:r>
    </w:p>
    <w:p w14:paraId="3B0F7EE2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1350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1. Problem: First-Come, First-Serve (FCFS) Scheduling Algorithm </w:t>
      </w:r>
    </w:p>
    <w:p w14:paraId="5C83892E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52" w:lineRule="auto"/>
        <w:ind w:left="1699" w:right="727" w:hanging="4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You are given the following </w:t>
      </w:r>
      <w:r>
        <w:rPr>
          <w:rFonts w:ascii="Cambria" w:eastAsia="Cambria" w:hAnsi="Cambria" w:cs="Cambria"/>
          <w:b/>
          <w:color w:val="000000"/>
        </w:rPr>
        <w:t xml:space="preserve">6 processes </w:t>
      </w:r>
      <w:r>
        <w:rPr>
          <w:rFonts w:ascii="Cambria" w:eastAsia="Cambria" w:hAnsi="Cambria" w:cs="Cambria"/>
          <w:color w:val="000000"/>
        </w:rPr>
        <w:t xml:space="preserve">with their </w:t>
      </w:r>
      <w:r>
        <w:rPr>
          <w:rFonts w:ascii="Cambria" w:eastAsia="Cambria" w:hAnsi="Cambria" w:cs="Cambria"/>
          <w:b/>
          <w:color w:val="000000"/>
        </w:rPr>
        <w:t xml:space="preserve">burst times </w:t>
      </w:r>
      <w:r>
        <w:rPr>
          <w:rFonts w:ascii="Cambria" w:eastAsia="Cambria" w:hAnsi="Cambria" w:cs="Cambria"/>
          <w:color w:val="000000"/>
        </w:rPr>
        <w:t xml:space="preserve">(in milliseconds) </w:t>
      </w:r>
      <w:proofErr w:type="gramStart"/>
      <w:r>
        <w:rPr>
          <w:rFonts w:ascii="Cambria" w:eastAsia="Cambria" w:hAnsi="Cambria" w:cs="Cambria"/>
          <w:color w:val="000000"/>
        </w:rPr>
        <w:t xml:space="preserve">and  </w:t>
      </w:r>
      <w:r>
        <w:rPr>
          <w:rFonts w:ascii="Cambria" w:eastAsia="Cambria" w:hAnsi="Cambria" w:cs="Cambria"/>
          <w:b/>
          <w:color w:val="000000"/>
        </w:rPr>
        <w:t>arrival</w:t>
      </w:r>
      <w:proofErr w:type="gramEnd"/>
      <w:r>
        <w:rPr>
          <w:rFonts w:ascii="Cambria" w:eastAsia="Cambria" w:hAnsi="Cambria" w:cs="Cambria"/>
          <w:b/>
          <w:color w:val="000000"/>
        </w:rPr>
        <w:t xml:space="preserve"> times</w:t>
      </w:r>
      <w:r>
        <w:rPr>
          <w:rFonts w:ascii="Cambria" w:eastAsia="Cambria" w:hAnsi="Cambria" w:cs="Cambria"/>
          <w:color w:val="000000"/>
        </w:rPr>
        <w:t xml:space="preserve">: </w:t>
      </w:r>
    </w:p>
    <w:tbl>
      <w:tblPr>
        <w:tblStyle w:val="a"/>
        <w:tblW w:w="11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1775"/>
        <w:gridCol w:w="1830"/>
        <w:gridCol w:w="1874"/>
        <w:gridCol w:w="1800"/>
        <w:gridCol w:w="1980"/>
      </w:tblGrid>
      <w:tr w:rsidR="00D10A91" w14:paraId="114633A5" w14:textId="77777777" w:rsidTr="00E31EE9">
        <w:trPr>
          <w:trHeight w:val="735"/>
        </w:trPr>
        <w:tc>
          <w:tcPr>
            <w:tcW w:w="1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84D3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Process 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67B2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Arrival Time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F7B8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Burst Time </w:t>
            </w:r>
          </w:p>
        </w:tc>
        <w:tc>
          <w:tcPr>
            <w:tcW w:w="18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8CFE0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Complexion Time </w:t>
            </w:r>
          </w:p>
          <w:p w14:paraId="403848CD" w14:textId="2FF29781" w:rsidR="00BC0396" w:rsidRPr="00BC0396" w:rsidRDefault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0BB7F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Turn Around Time </w:t>
            </w:r>
          </w:p>
          <w:p w14:paraId="4A4DBD15" w14:textId="43537458" w:rsidR="00BC0396" w:rsidRPr="00BC0396" w:rsidRDefault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Formula= </w:t>
            </w: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CT−AT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8CC52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Waiting Time</w:t>
            </w:r>
          </w:p>
          <w:p w14:paraId="235BBBF4" w14:textId="2699B990" w:rsidR="00BC0396" w:rsidRPr="00BC0396" w:rsidRDefault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Formula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= </w:t>
            </w: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TAT−BT</w:t>
            </w:r>
          </w:p>
        </w:tc>
      </w:tr>
      <w:tr w:rsidR="00D10A91" w14:paraId="5C32AB88" w14:textId="77777777" w:rsidTr="00E31EE9">
        <w:trPr>
          <w:trHeight w:val="714"/>
        </w:trPr>
        <w:tc>
          <w:tcPr>
            <w:tcW w:w="1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7F6AA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P1 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BAA9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DC9B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FFD8" w14:textId="1D68C4D3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03FF" w14:textId="30409D2C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41126" w14:textId="746CC2E9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D10A91" w14:paraId="00DD0867" w14:textId="77777777" w:rsidTr="00E31EE9">
        <w:trPr>
          <w:trHeight w:val="716"/>
        </w:trPr>
        <w:tc>
          <w:tcPr>
            <w:tcW w:w="1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5A3F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P2 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F48F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0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EB56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436D5" w14:textId="3A9DEE0A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5521" w14:textId="0B25BF2B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C555" w14:textId="0B7E53C4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D10A91" w14:paraId="692AE560" w14:textId="77777777" w:rsidTr="00E31EE9">
        <w:trPr>
          <w:trHeight w:val="716"/>
        </w:trPr>
        <w:tc>
          <w:tcPr>
            <w:tcW w:w="1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0593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P3 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AE0B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3D8E7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E7F8" w14:textId="412467EC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C498" w14:textId="5C285635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A0191" w14:textId="70B9810D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D10A91" w14:paraId="21124BB2" w14:textId="77777777" w:rsidTr="00E31EE9">
        <w:trPr>
          <w:trHeight w:val="716"/>
        </w:trPr>
        <w:tc>
          <w:tcPr>
            <w:tcW w:w="1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7B94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P4 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9F3B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5255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4DAF" w14:textId="02CCAEF1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255E" w14:textId="569BBBDD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451E" w14:textId="58C47301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  <w:tr w:rsidR="00D10A91" w14:paraId="4F092EB1" w14:textId="77777777" w:rsidTr="00E31EE9">
        <w:trPr>
          <w:trHeight w:val="711"/>
        </w:trPr>
        <w:tc>
          <w:tcPr>
            <w:tcW w:w="1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9D31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P5 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13D1D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52FC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5207" w14:textId="596546F6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D77E" w14:textId="4A9377B0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EDD8" w14:textId="6609BB04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D10A91" w14:paraId="02E031B6" w14:textId="77777777" w:rsidTr="00E31EE9">
        <w:trPr>
          <w:trHeight w:val="716"/>
        </w:trPr>
        <w:tc>
          <w:tcPr>
            <w:tcW w:w="1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1111F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P6 </w:t>
            </w:r>
          </w:p>
        </w:tc>
        <w:tc>
          <w:tcPr>
            <w:tcW w:w="1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A9D69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5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CC76" w14:textId="77777777" w:rsidR="00D10A91" w:rsidRDefault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40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5</w:t>
            </w:r>
          </w:p>
        </w:tc>
        <w:tc>
          <w:tcPr>
            <w:tcW w:w="18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CCDF" w14:textId="0E3206EE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33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4030" w14:textId="7F337718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28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41540" w14:textId="43042349" w:rsidR="00D10A91" w:rsidRDefault="005F54DE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23</w:t>
            </w:r>
          </w:p>
        </w:tc>
      </w:tr>
      <w:tr w:rsidR="00D10A91" w14:paraId="4DBADF40" w14:textId="77777777" w:rsidTr="00E31EE9">
        <w:trPr>
          <w:trHeight w:val="715"/>
        </w:trPr>
        <w:tc>
          <w:tcPr>
            <w:tcW w:w="540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2C1E" w14:textId="77777777" w:rsidR="00BC0396" w:rsidRDefault="007D0FAD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Average Turn Around Time</w:t>
            </w:r>
            <w:r w:rsidR="00BC03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1A6FAB" w14:textId="6ABBD988" w:rsidR="00BC0396" w:rsidRPr="00BC0396" w:rsidRDefault="00BC0396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Formula= </w:t>
            </w: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∑TAT​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/ </w:t>
            </w: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Number of Processes</w:t>
            </w:r>
          </w:p>
          <w:p w14:paraId="040D5E3F" w14:textId="6BC8994A" w:rsidR="00D10A91" w:rsidRDefault="00BC0396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03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Average </w:t>
            </w:r>
            <w:r w:rsidR="007D0F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Waiting Time</w:t>
            </w:r>
          </w:p>
          <w:p w14:paraId="0286D9B1" w14:textId="5AB352BC" w:rsidR="00BC0396" w:rsidRPr="00BC0396" w:rsidRDefault="00BC0396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Formula= </w:t>
            </w: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∑WT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/ </w:t>
            </w: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Number of Processes</w:t>
            </w:r>
          </w:p>
          <w:p w14:paraId="09ADAB0A" w14:textId="3BD8FB43" w:rsidR="00BC0396" w:rsidRPr="00BC0396" w:rsidRDefault="00BC0396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  <w:t>​</w:t>
            </w:r>
          </w:p>
          <w:p w14:paraId="6DDFD773" w14:textId="303F3628" w:rsidR="00BC0396" w:rsidRDefault="00BC0396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49CC" w14:textId="77777777" w:rsidR="00D10A91" w:rsidRDefault="00D10A91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0DA9E" w14:textId="644199D8" w:rsidR="00D10A91" w:rsidRDefault="00BC0396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18.5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D27E" w14:textId="7DD61B29" w:rsidR="00D10A91" w:rsidRDefault="00BC0396" w:rsidP="00BC0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</w:tbl>
    <w:p w14:paraId="15136BED" w14:textId="77777777" w:rsidR="00D10A91" w:rsidRDefault="00D10A91" w:rsidP="00BC03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201620" w14:textId="77777777" w:rsidR="00D10A91" w:rsidRDefault="00D10A91" w:rsidP="00BC03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FD97D9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8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Compute the Average Waiting time and Average Turn Around time. </w:t>
      </w:r>
    </w:p>
    <w:p w14:paraId="4DB751F3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Calculation Steps: </w:t>
      </w:r>
    </w:p>
    <w:p w14:paraId="0CCFA342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9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1.1 Create a Ready queue </w:t>
      </w:r>
    </w:p>
    <w:p w14:paraId="14B6D580" w14:textId="061D9751" w:rsidR="00D10A91" w:rsidRPr="00BC0396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9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1.2 Create a Gantt Chart:  </w:t>
      </w:r>
      <w:r w:rsidR="00BC0396" w:rsidRPr="00BC0396">
        <w:rPr>
          <w:rFonts w:ascii="Times New Roman" w:eastAsia="Times New Roman" w:hAnsi="Times New Roman" w:cs="Times New Roman"/>
          <w:b/>
          <w:bCs/>
          <w:color w:val="000000"/>
        </w:rPr>
        <w:t>| 0 | P1 | 6 | P2 | 14 | P3 | 21 | P4 | 24 | P5 | 28 | P6 | 33 |</w:t>
      </w:r>
    </w:p>
    <w:p w14:paraId="4E517E1B" w14:textId="77777777" w:rsidR="002D639F" w:rsidRDefault="007D0FAD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Execution Process</w:t>
      </w:r>
    </w:p>
    <w:p w14:paraId="1E739805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177FBCFB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78E836A0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1A92DA56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281395F8" w14:textId="77777777" w:rsidR="002D639F" w:rsidRDefault="002D639F" w:rsidP="00BC03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7F2082A6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4C3BF0D7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156D6DDA" w14:textId="3A3988A5" w:rsidR="002D639F" w:rsidRPr="002D639F" w:rsidRDefault="007D0FAD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i/>
          <w:color w:val="D2363A"/>
          <w:sz w:val="21"/>
          <w:szCs w:val="21"/>
        </w:rPr>
        <w:t>Leading Innovations, Transforming Lives, Building the Nation</w:t>
      </w:r>
    </w:p>
    <w:p w14:paraId="25C2B59E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13"/>
        <w:jc w:val="center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</w:p>
    <w:p w14:paraId="5EAB56ED" w14:textId="221BF640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13"/>
        <w:jc w:val="right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Republic of the Philippines </w:t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24EEB59F" wp14:editId="74BA5892">
            <wp:simplePos x="0" y="0"/>
            <wp:positionH relativeFrom="column">
              <wp:posOffset>19050</wp:posOffset>
            </wp:positionH>
            <wp:positionV relativeFrom="paragraph">
              <wp:posOffset>23804</wp:posOffset>
            </wp:positionV>
            <wp:extent cx="1238301" cy="1166495"/>
            <wp:effectExtent l="0" t="0" r="0" b="0"/>
            <wp:wrapSquare wrapText="right" distT="19050" distB="19050" distL="19050" distR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301" cy="1166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329C16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621"/>
        <w:jc w:val="right"/>
        <w:rPr>
          <w:rFonts w:ascii="Times New Roman" w:eastAsia="Times New Roman" w:hAnsi="Times New Roman" w:cs="Times New Roman"/>
          <w:b/>
          <w:color w:val="000000"/>
          <w:sz w:val="33"/>
          <w:szCs w:val="33"/>
        </w:rPr>
      </w:pPr>
      <w:r>
        <w:rPr>
          <w:rFonts w:ascii="Times New Roman" w:eastAsia="Times New Roman" w:hAnsi="Times New Roman" w:cs="Times New Roman"/>
          <w:b/>
          <w:color w:val="000000"/>
          <w:sz w:val="33"/>
          <w:szCs w:val="33"/>
        </w:rPr>
        <w:t xml:space="preserve">BATANGAS STATE UNIVERSITY </w:t>
      </w:r>
    </w:p>
    <w:p w14:paraId="269AD79A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right="3439"/>
        <w:jc w:val="right"/>
        <w:rPr>
          <w:b/>
          <w:color w:val="D2363A"/>
        </w:rPr>
      </w:pPr>
      <w:r>
        <w:rPr>
          <w:b/>
          <w:color w:val="D2363A"/>
        </w:rPr>
        <w:t xml:space="preserve">The National Engineering University </w:t>
      </w:r>
    </w:p>
    <w:p w14:paraId="1D4E0018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01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Alangilan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Campus </w:t>
      </w:r>
    </w:p>
    <w:p w14:paraId="546667B1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right="204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Golden Country Homes,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Alangilan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Batangas City, Batangas, Philippines 4200 </w:t>
      </w:r>
    </w:p>
    <w:p w14:paraId="77A4DC5F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2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Tel Nos.: (+63 43) 425-0139 local 2222 / 2223 </w:t>
      </w:r>
    </w:p>
    <w:p w14:paraId="0AA71802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9" w:lineRule="auto"/>
        <w:ind w:left="983" w:right="706" w:firstLine="12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E-mail Address: </w:t>
      </w:r>
      <w:r>
        <w:rPr>
          <w:rFonts w:ascii="Times New Roman" w:eastAsia="Times New Roman" w:hAnsi="Times New Roman" w:cs="Times New Roman"/>
          <w:color w:val="0000FF"/>
          <w:u w:val="single"/>
        </w:rPr>
        <w:t xml:space="preserve">cics.alangilan@g.batstate-u.edu.ph | Website Address: </w:t>
      </w:r>
      <w:r>
        <w:rPr>
          <w:rFonts w:ascii="Times New Roman" w:eastAsia="Times New Roman" w:hAnsi="Times New Roman" w:cs="Times New Roman"/>
          <w:color w:val="000000"/>
        </w:rPr>
        <w:t xml:space="preserve">http://www.batstate-u.edu.ph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College of Informatics and Computing Sciences </w:t>
      </w:r>
    </w:p>
    <w:p w14:paraId="4750C2FE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54" w:lineRule="auto"/>
        <w:ind w:left="1703" w:right="775" w:hanging="358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2. Problem: Shortest Job First (Short Job First) Scheduling Algorithm (NON- Pre - </w:t>
      </w:r>
      <w:proofErr w:type="spellStart"/>
      <w:r>
        <w:rPr>
          <w:rFonts w:ascii="Cambria" w:eastAsia="Cambria" w:hAnsi="Cambria" w:cs="Cambria"/>
          <w:b/>
          <w:color w:val="000000"/>
        </w:rPr>
        <w:t>Emptive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) </w:t>
      </w:r>
    </w:p>
    <w:p w14:paraId="005561F2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52" w:lineRule="auto"/>
        <w:ind w:left="1699" w:right="727" w:hanging="4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You are given the following </w:t>
      </w:r>
      <w:r>
        <w:rPr>
          <w:rFonts w:ascii="Cambria" w:eastAsia="Cambria" w:hAnsi="Cambria" w:cs="Cambria"/>
          <w:b/>
          <w:color w:val="000000"/>
        </w:rPr>
        <w:t xml:space="preserve">6 processes </w:t>
      </w:r>
      <w:r>
        <w:rPr>
          <w:rFonts w:ascii="Cambria" w:eastAsia="Cambria" w:hAnsi="Cambria" w:cs="Cambria"/>
          <w:color w:val="000000"/>
        </w:rPr>
        <w:t xml:space="preserve">with their </w:t>
      </w:r>
      <w:r>
        <w:rPr>
          <w:rFonts w:ascii="Cambria" w:eastAsia="Cambria" w:hAnsi="Cambria" w:cs="Cambria"/>
          <w:b/>
          <w:color w:val="000000"/>
        </w:rPr>
        <w:t xml:space="preserve">burst times </w:t>
      </w:r>
      <w:r>
        <w:rPr>
          <w:rFonts w:ascii="Cambria" w:eastAsia="Cambria" w:hAnsi="Cambria" w:cs="Cambria"/>
          <w:color w:val="000000"/>
        </w:rPr>
        <w:t xml:space="preserve">(in milliseconds) </w:t>
      </w:r>
      <w:proofErr w:type="gramStart"/>
      <w:r>
        <w:rPr>
          <w:rFonts w:ascii="Cambria" w:eastAsia="Cambria" w:hAnsi="Cambria" w:cs="Cambria"/>
          <w:color w:val="000000"/>
        </w:rPr>
        <w:t xml:space="preserve">and  </w:t>
      </w:r>
      <w:r>
        <w:rPr>
          <w:rFonts w:ascii="Cambria" w:eastAsia="Cambria" w:hAnsi="Cambria" w:cs="Cambria"/>
          <w:b/>
          <w:color w:val="000000"/>
        </w:rPr>
        <w:t>arrival</w:t>
      </w:r>
      <w:proofErr w:type="gramEnd"/>
      <w:r>
        <w:rPr>
          <w:rFonts w:ascii="Cambria" w:eastAsia="Cambria" w:hAnsi="Cambria" w:cs="Cambria"/>
          <w:b/>
          <w:color w:val="000000"/>
        </w:rPr>
        <w:t xml:space="preserve"> times</w:t>
      </w:r>
      <w:r>
        <w:rPr>
          <w:rFonts w:ascii="Cambria" w:eastAsia="Cambria" w:hAnsi="Cambria" w:cs="Cambria"/>
          <w:color w:val="000000"/>
        </w:rPr>
        <w:t xml:space="preserve">: </w:t>
      </w:r>
    </w:p>
    <w:tbl>
      <w:tblPr>
        <w:tblStyle w:val="a0"/>
        <w:tblW w:w="1109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774"/>
        <w:gridCol w:w="1831"/>
        <w:gridCol w:w="1914"/>
        <w:gridCol w:w="1800"/>
        <w:gridCol w:w="1980"/>
      </w:tblGrid>
      <w:tr w:rsidR="00E31EE9" w14:paraId="663146DC" w14:textId="77777777" w:rsidTr="00E31EE9">
        <w:trPr>
          <w:trHeight w:val="736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21F5" w14:textId="77777777" w:rsidR="00E31EE9" w:rsidRDefault="00E31EE9" w:rsidP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Process </w:t>
            </w:r>
          </w:p>
        </w:tc>
        <w:tc>
          <w:tcPr>
            <w:tcW w:w="1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91D0" w14:textId="77777777" w:rsidR="00E31EE9" w:rsidRDefault="00E31EE9" w:rsidP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Arrival Time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D0AD" w14:textId="77777777" w:rsidR="00E31EE9" w:rsidRDefault="00E31EE9" w:rsidP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Burst Time </w:t>
            </w:r>
          </w:p>
        </w:tc>
        <w:tc>
          <w:tcPr>
            <w:tcW w:w="1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5F54" w14:textId="77777777" w:rsidR="00E31EE9" w:rsidRDefault="00E31EE9" w:rsidP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Complexion Time </w:t>
            </w:r>
          </w:p>
          <w:p w14:paraId="4D6236D7" w14:textId="534C44A7" w:rsidR="00E31EE9" w:rsidRDefault="00E31EE9" w:rsidP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2CAC" w14:textId="77777777" w:rsidR="00E31EE9" w:rsidRDefault="00E31EE9" w:rsidP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Turn Around Time </w:t>
            </w:r>
          </w:p>
          <w:p w14:paraId="4BDEC693" w14:textId="5534798E" w:rsidR="00E31EE9" w:rsidRDefault="00E31EE9" w:rsidP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Formula= </w:t>
            </w: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CT−AT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A3C5" w14:textId="77777777" w:rsidR="00E31EE9" w:rsidRDefault="00E31EE9" w:rsidP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Waiting Time</w:t>
            </w:r>
          </w:p>
          <w:p w14:paraId="3C74C188" w14:textId="5C6CC323" w:rsidR="00E31EE9" w:rsidRDefault="00E31EE9" w:rsidP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Formula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= </w:t>
            </w:r>
            <w:r w:rsidRPr="00BC03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TAT−BT</w:t>
            </w:r>
          </w:p>
        </w:tc>
      </w:tr>
      <w:tr w:rsidR="007D0FAD" w14:paraId="2688E528" w14:textId="77777777" w:rsidTr="002A0C8A">
        <w:trPr>
          <w:trHeight w:val="712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5891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P1 </w:t>
            </w:r>
          </w:p>
        </w:tc>
        <w:tc>
          <w:tcPr>
            <w:tcW w:w="1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62B5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7DCB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8585" w14:textId="1EEDAF9D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490A" w14:textId="78FC2ECF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8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B2B7" w14:textId="7D9CA658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0</w:t>
            </w:r>
          </w:p>
        </w:tc>
      </w:tr>
      <w:tr w:rsidR="007D0FAD" w14:paraId="60358C97" w14:textId="77777777" w:rsidTr="00E31EE9">
        <w:trPr>
          <w:trHeight w:val="715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FEBA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P2 </w:t>
            </w:r>
          </w:p>
        </w:tc>
        <w:tc>
          <w:tcPr>
            <w:tcW w:w="1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8258C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0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54EFE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25AA" w14:textId="54777F74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5B7DC" w14:textId="7DA67494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16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B493D" w14:textId="75D34048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12</w:t>
            </w:r>
          </w:p>
        </w:tc>
      </w:tr>
      <w:tr w:rsidR="007D0FAD" w14:paraId="423351BD" w14:textId="77777777" w:rsidTr="00E31EE9">
        <w:trPr>
          <w:trHeight w:val="716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581F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P3 </w:t>
            </w:r>
          </w:p>
        </w:tc>
        <w:tc>
          <w:tcPr>
            <w:tcW w:w="1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59E1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E48F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FC64" w14:textId="02538099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7C3D" w14:textId="4456075D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36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304A" w14:textId="33654258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27</w:t>
            </w:r>
          </w:p>
        </w:tc>
      </w:tr>
      <w:tr w:rsidR="007D0FAD" w14:paraId="7C46DAB3" w14:textId="77777777" w:rsidTr="00E31EE9">
        <w:trPr>
          <w:trHeight w:val="715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384BE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P4 </w:t>
            </w:r>
          </w:p>
        </w:tc>
        <w:tc>
          <w:tcPr>
            <w:tcW w:w="1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58FE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FEAA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72EE" w14:textId="3C12C58A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16FD" w14:textId="4EAEEF5A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19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AB92" w14:textId="2821312E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14</w:t>
            </w:r>
          </w:p>
        </w:tc>
      </w:tr>
      <w:tr w:rsidR="007D0FAD" w14:paraId="648F2CEC" w14:textId="77777777" w:rsidTr="00E31EE9">
        <w:trPr>
          <w:trHeight w:val="713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FCFD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P5 </w:t>
            </w:r>
          </w:p>
        </w:tc>
        <w:tc>
          <w:tcPr>
            <w:tcW w:w="1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4867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9718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56158" w14:textId="2C88C2D3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167B" w14:textId="1C687141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6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F384A" w14:textId="6DCD7F49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EE7">
              <w:t>4</w:t>
            </w:r>
          </w:p>
        </w:tc>
      </w:tr>
      <w:tr w:rsidR="007D0FAD" w14:paraId="06EAA11D" w14:textId="77777777" w:rsidTr="00E31EE9">
        <w:trPr>
          <w:trHeight w:val="716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42DB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P6 </w:t>
            </w:r>
          </w:p>
        </w:tc>
        <w:tc>
          <w:tcPr>
            <w:tcW w:w="1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0C5B2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5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F3FD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04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7</w:t>
            </w:r>
          </w:p>
        </w:tc>
        <w:tc>
          <w:tcPr>
            <w:tcW w:w="1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FED7" w14:textId="70B4C458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19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52DFC" w14:textId="7F9907F4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C53EE7">
              <w:t>24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902" w14:textId="2CD32656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C53EE7">
              <w:t>17</w:t>
            </w:r>
          </w:p>
        </w:tc>
      </w:tr>
      <w:tr w:rsidR="007D0FAD" w14:paraId="0BD982FC" w14:textId="77777777" w:rsidTr="00E31EE9">
        <w:trPr>
          <w:trHeight w:val="713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91C6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P7 </w:t>
            </w:r>
          </w:p>
        </w:tc>
        <w:tc>
          <w:tcPr>
            <w:tcW w:w="1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5AA2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6 </w:t>
            </w:r>
          </w:p>
        </w:tc>
        <w:tc>
          <w:tcPr>
            <w:tcW w:w="1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BC83" w14:textId="77777777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3</w:t>
            </w:r>
          </w:p>
        </w:tc>
        <w:tc>
          <w:tcPr>
            <w:tcW w:w="1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5C840" w14:textId="3BC975F6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13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3735" w14:textId="3B726D1C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C53EE7">
              <w:t>7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E509" w14:textId="2FD0AA08" w:rsid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C53EE7">
              <w:t>4</w:t>
            </w:r>
          </w:p>
        </w:tc>
      </w:tr>
      <w:tr w:rsidR="00E31EE9" w14:paraId="2D5EB7C0" w14:textId="77777777" w:rsidTr="00E31EE9">
        <w:trPr>
          <w:trHeight w:val="717"/>
        </w:trPr>
        <w:tc>
          <w:tcPr>
            <w:tcW w:w="54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E781" w14:textId="77777777" w:rsidR="007D0FAD" w:rsidRP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0F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Average Turn Around Time </w:t>
            </w:r>
          </w:p>
          <w:p w14:paraId="12731C7A" w14:textId="77777777" w:rsidR="007D0FAD" w:rsidRP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D0F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Formula= ∑TAT​/ Number of Processes</w:t>
            </w:r>
          </w:p>
          <w:p w14:paraId="65183B47" w14:textId="77777777" w:rsidR="007D0FAD" w:rsidRP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0F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Average Waiting Time</w:t>
            </w:r>
          </w:p>
          <w:p w14:paraId="6DA6ED27" w14:textId="77777777" w:rsidR="007D0FAD" w:rsidRPr="007D0FAD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D0F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Formula= ∑WT/ Number of Processes</w:t>
            </w:r>
          </w:p>
          <w:p w14:paraId="3282A2A3" w14:textId="613F3DFC" w:rsidR="00E31EE9" w:rsidRDefault="00E31EE9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61DAE" w14:textId="77777777" w:rsidR="00E31EE9" w:rsidRDefault="00E31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D8D93" w14:textId="6357DB10" w:rsidR="00E31EE9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0F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16.57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39CA" w14:textId="1AB560A6" w:rsidR="00E31EE9" w:rsidRDefault="007D0FAD" w:rsidP="007D0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0F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11.14</w:t>
            </w:r>
          </w:p>
        </w:tc>
      </w:tr>
    </w:tbl>
    <w:p w14:paraId="25BC1186" w14:textId="77777777" w:rsidR="00D10A91" w:rsidRDefault="00D10A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F9142D" w14:textId="77777777" w:rsidR="00D10A91" w:rsidRDefault="00D10A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87DBAB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8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Compute the Average Waiting time and Average Turn Around time. </w:t>
      </w:r>
    </w:p>
    <w:p w14:paraId="7702D003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38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Calculation Steps: </w:t>
      </w:r>
    </w:p>
    <w:p w14:paraId="41F2F954" w14:textId="77777777" w:rsidR="00D10A91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2.1 Create a Ready queue </w:t>
      </w:r>
    </w:p>
    <w:p w14:paraId="2153E2A9" w14:textId="6E029DA3" w:rsidR="00D10A91" w:rsidRPr="00E31EE9" w:rsidRDefault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2.2 Create a Gantt Chart:  </w:t>
      </w:r>
      <w:r w:rsidR="00E31EE9" w:rsidRPr="00E31EE9">
        <w:rPr>
          <w:rFonts w:ascii="Times New Roman" w:eastAsia="Times New Roman" w:hAnsi="Times New Roman" w:cs="Times New Roman"/>
          <w:b/>
          <w:bCs/>
          <w:color w:val="000000"/>
        </w:rPr>
        <w:t>| 0 | P1 | 8 | P5 | 10 | P7 | 13 | P2 | 17 | P4 | 22 | P6 | 29 | P3 | 38 |</w:t>
      </w:r>
    </w:p>
    <w:p w14:paraId="1070EEDD" w14:textId="77777777" w:rsidR="002D639F" w:rsidRDefault="007D0FAD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Execution Process</w:t>
      </w:r>
    </w:p>
    <w:p w14:paraId="258E6EF9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247556D6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0BCD7AA8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1302887D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66C22C90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65CC4A5C" w14:textId="77777777" w:rsidR="002D639F" w:rsidRDefault="002D639F" w:rsidP="007D0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F42FE65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63B594D2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53AB1075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rFonts w:ascii="Times New Roman" w:eastAsia="Times New Roman" w:hAnsi="Times New Roman" w:cs="Times New Roman"/>
          <w:color w:val="000000"/>
        </w:rPr>
      </w:pPr>
    </w:p>
    <w:p w14:paraId="40A94E9C" w14:textId="77777777" w:rsidR="002D639F" w:rsidRDefault="002D639F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5505EC42" w14:textId="1C569546" w:rsidR="00D10A91" w:rsidRPr="002D639F" w:rsidRDefault="007D0FAD" w:rsidP="002D63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i/>
          <w:color w:val="D2363A"/>
          <w:sz w:val="21"/>
          <w:szCs w:val="21"/>
        </w:rPr>
        <w:t>Leading Innovations, Transforming Lives, Building the Nation</w:t>
      </w:r>
    </w:p>
    <w:sectPr w:rsidR="00D10A91" w:rsidRPr="002D639F">
      <w:pgSz w:w="12240" w:h="18720"/>
      <w:pgMar w:top="250" w:right="805" w:bottom="344" w:left="46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A91"/>
    <w:rsid w:val="002D639F"/>
    <w:rsid w:val="005F54DE"/>
    <w:rsid w:val="007D0FAD"/>
    <w:rsid w:val="00BC0396"/>
    <w:rsid w:val="00D10A91"/>
    <w:rsid w:val="00E3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79F0"/>
  <w15:docId w15:val="{F787CB0A-0B14-4675-A7F8-346C33C3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54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Erick Barbecho</cp:lastModifiedBy>
  <cp:revision>5</cp:revision>
  <dcterms:created xsi:type="dcterms:W3CDTF">2025-10-02T10:42:00Z</dcterms:created>
  <dcterms:modified xsi:type="dcterms:W3CDTF">2025-10-02T11:16:00Z</dcterms:modified>
</cp:coreProperties>
</file>