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color w:val="4472c4"/>
          <w:sz w:val="32"/>
          <w:szCs w:val="32"/>
        </w:rPr>
      </w:pPr>
      <w:r w:rsidDel="00000000" w:rsidR="00000000" w:rsidRPr="00000000">
        <w:rPr>
          <w:b w:val="1"/>
          <w:color w:val="4472c4"/>
          <w:sz w:val="32"/>
          <w:szCs w:val="32"/>
          <w:rtl w:val="0"/>
        </w:rPr>
        <w:t xml:space="preserve">Final Activity #1: Testing Techniques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ed7d31"/>
          <w:sz w:val="28"/>
          <w:szCs w:val="28"/>
        </w:rPr>
      </w:pPr>
      <w:r w:rsidDel="00000000" w:rsidR="00000000" w:rsidRPr="00000000">
        <w:rPr>
          <w:b w:val="1"/>
          <w:color w:val="ed7d31"/>
          <w:sz w:val="28"/>
          <w:szCs w:val="28"/>
          <w:rtl w:val="0"/>
        </w:rPr>
        <w:t xml:space="preserve">Given #1: Equivalence and Boundary Value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Let’s consider the behavior of Order Pizza Text Box Below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3037843" cy="615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7843" cy="61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Pizza values 1 to 10 is considered valid. A success message is shown.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While value 11 to 99 are considered invalid for order and an error message will appear, “Only 10 Pizza can be ordered”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Here is the test condition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Number greater than 10 entered in the Order Pizza field(let say 11) is considered invalid.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Number less than 1 that is 0 or below, then it is considered invalid.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 1 to 10 are considered valid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3 Digit Number say -100 is invalid.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 Value Table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Equivalence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Partition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color w:val="ed7d31"/>
          <w:sz w:val="28"/>
          <w:szCs w:val="28"/>
          <w:rtl w:val="0"/>
        </w:rPr>
        <w:t xml:space="preserve">Example 2: Equivalence and Boundary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Following password field accepts minimum 6 characters and maximum 10 characters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2985451" cy="59099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5451" cy="590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That means results for values in partitions 0-5, 6-10, 11-14 should be equivalent</w:t>
      </w:r>
    </w:p>
    <w:tbl>
      <w:tblPr>
        <w:tblStyle w:val="Table1"/>
        <w:tblW w:w="9744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</w:tblBorders>
        <w:tblLayout w:type="fixed"/>
        <w:tblLook w:val="04A0"/>
      </w:tblPr>
      <w:tblGrid>
        <w:gridCol w:w="1980"/>
        <w:gridCol w:w="4721"/>
        <w:gridCol w:w="3043"/>
        <w:tblGridChange w:id="0">
          <w:tblGrid>
            <w:gridCol w:w="1980"/>
            <w:gridCol w:w="4721"/>
            <w:gridCol w:w="3043"/>
          </w:tblGrid>
        </w:tblGridChange>
      </w:tblGrid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Source Sans Pro" w:cs="Source Sans Pro" w:eastAsia="Source Sans Pro" w:hAnsi="Source Sans Pro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4"/>
                <w:szCs w:val="24"/>
                <w:rtl w:val="0"/>
              </w:rPr>
              <w:t xml:space="preserve">Test Scenario #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Source Sans Pro" w:cs="Source Sans Pro" w:eastAsia="Source Sans Pro" w:hAnsi="Source Sans Pro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4"/>
                <w:szCs w:val="24"/>
                <w:rtl w:val="0"/>
              </w:rPr>
              <w:t xml:space="preserve">Test Scenario 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Source Sans Pro" w:cs="Source Sans Pro" w:eastAsia="Source Sans Pro" w:hAnsi="Source Sans Pro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Enter 0 to 5 characters in password field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System should not accept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Enter 6 to 10 characters in password field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System should accept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Enter 11 to 14 character in password field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222222"/>
                <w:sz w:val="24"/>
                <w:szCs w:val="24"/>
                <w:rtl w:val="0"/>
              </w:rPr>
              <w:t xml:space="preserve">System should not accept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 Value Table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Equivalence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Partition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  <w:font w:name="Source Sans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A3D6D"/>
    <w:pPr>
      <w:ind w:left="720"/>
      <w:contextualSpacing w:val="1"/>
    </w:pPr>
  </w:style>
  <w:style w:type="table" w:styleId="ListTable3-Accent1">
    <w:name w:val="List Table 3 Accent 1"/>
    <w:basedOn w:val="TableNormal"/>
    <w:uiPriority w:val="48"/>
    <w:rsid w:val="00F6114B"/>
    <w:pPr>
      <w:spacing w:after="0" w:line="240" w:lineRule="auto"/>
    </w:pPr>
    <w:tblPr>
      <w:tblStyleRowBandSize w:val="1"/>
      <w:tblStyleColBandSize w:val="1"/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1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1" w:val="doub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472c4" w:space="0" w:sz="4" w:val="single"/>
          <w:bottom w:color="4472c4" w:space="0" w:sz="4" w:val="single"/>
          <w:insideH w:color="000000" w:space="0" w:sz="0" w:val="nil"/>
        </w:tcBorders>
      </w:tcPr>
    </w:tblStylePr>
    <w:tblStylePr w:type="band1Vert">
      <w:tcPr>
        <w:tcBorders>
          <w:left w:color="4472c4" w:space="0" w:sz="4" w:val="single"/>
          <w:right w:color="4472c4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4472c4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4472c4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4472c4" w:space="0" w:sz="4" w:val="single"/>
          <w:left w:color="000000" w:space="0" w:sz="0" w:val="nil"/>
        </w:tcBorders>
      </w:tcPr>
    </w:tblStylePr>
    <w:tblStylePr w:type="swCell">
      <w:tcPr>
        <w:tcBorders>
          <w:top w:color="4472c4" w:space="0" w:sz="4" w:val="single"/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Pro-regular.ttf"/><Relationship Id="rId2" Type="http://schemas.openxmlformats.org/officeDocument/2006/relationships/font" Target="fonts/SourceSansPro-bold.ttf"/><Relationship Id="rId3" Type="http://schemas.openxmlformats.org/officeDocument/2006/relationships/font" Target="fonts/SourceSansPro-italic.ttf"/><Relationship Id="rId4" Type="http://schemas.openxmlformats.org/officeDocument/2006/relationships/font" Target="fonts/SourceSans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FJgjlML5qKAlsXOyWUgb/eF2nQ==">AMUW2mX8cs9cw/sFZN+tOaHSkNmEsZW1C+IIRYe77Ewb0GWdkrdugScu9yGJ7V2Qt4daqJEB2ICM6J/l/9eEcVlZMWCx9gOBRpd5cZ8uA3IfHshh6kWFSMo=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2021-11-18T05:24:00Z</dcterms:created>
  <dc:creator>Harwin Mendoza</dc:creator>
</cp:coreProperties>
</file>