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200" w:after="200"/>
        <w:jc w:val="center"/>
        <w:rPr/>
      </w:pPr>
      <w:r>
        <w:rPr>
          <w:rFonts w:eastAsia="Arial" w:cs="Arial"/>
          <w:color w:val="666666"/>
          <w:sz w:val="22"/>
          <w:szCs w:val="22"/>
        </w:rPr>
        <w:t>IES Francisco de Quevedo</w:t>
      </w:r>
    </w:p>
    <w:p>
      <w:pPr>
        <w:pStyle w:val="Normal"/>
        <w:spacing w:before="60" w:after="60"/>
        <w:jc w:val="center"/>
        <w:rPr/>
      </w:pPr>
      <w:r>
        <w:rPr>
          <w:rFonts w:eastAsia="Arial" w:cs="Arial"/>
          <w:color w:val="666666"/>
          <w:sz w:val="22"/>
          <w:szCs w:val="22"/>
        </w:rPr>
        <w:t>Ciclo Formativo de Grado Superior</w:t>
      </w:r>
    </w:p>
    <w:p>
      <w:pPr>
        <w:pStyle w:val="Normal"/>
        <w:spacing w:before="60" w:after="400"/>
        <w:jc w:val="center"/>
        <w:rPr/>
      </w:pPr>
      <w:r>
        <w:rPr>
          <w:rFonts w:eastAsia="Arial" w:cs="Arial"/>
          <w:color w:val="666666"/>
          <w:sz w:val="22"/>
          <w:szCs w:val="22"/>
        </w:rPr>
        <w:t>Desarrollo de Aplicaciones Web</w:t>
      </w:r>
    </w:p>
    <w:p>
      <w:pPr>
        <w:pStyle w:val="Normal"/>
        <w:spacing w:before="200" w:after="200"/>
        <w:jc w:val="center"/>
        <w:rPr/>
      </w:pPr>
      <w:r>
        <w:rPr>
          <w:rFonts w:eastAsia="Arial" w:cs="Arial"/>
          <w:sz w:val="80"/>
          <w:szCs w:val="80"/>
        </w:rPr>
        <w:t>🌱</w:t>
      </w:r>
    </w:p>
    <w:p>
      <w:pPr>
        <w:pStyle w:val="Normal"/>
        <w:spacing w:before="200" w:after="120"/>
        <w:jc w:val="center"/>
        <w:rPr/>
      </w:pPr>
      <w:r>
        <w:rPr>
          <w:rFonts w:eastAsia="Arial" w:cs="Arial"/>
          <w:b/>
          <w:bCs/>
          <w:color w:val="2D7A2D"/>
          <w:sz w:val="60"/>
          <w:szCs w:val="60"/>
        </w:rPr>
        <w:t>EcoTrack Pro</w:t>
      </w:r>
    </w:p>
    <w:p>
      <w:pPr>
        <w:pStyle w:val="Normal"/>
        <w:spacing w:before="60" w:after="120"/>
        <w:jc w:val="center"/>
        <w:rPr/>
      </w:pPr>
      <w:r>
        <w:rPr>
          <w:rFonts w:eastAsia="Arial" w:cs="Arial"/>
          <w:color w:val="444444"/>
          <w:sz w:val="30"/>
          <w:szCs w:val="30"/>
        </w:rPr>
        <w:t>SaaS de Sostenibilidad Empresarial</w:t>
      </w:r>
    </w:p>
    <w:p>
      <w:pPr>
        <w:pStyle w:val="Normal"/>
        <w:spacing w:before="60" w:after="600"/>
        <w:jc w:val="center"/>
        <w:rPr/>
      </w:pPr>
      <w:r>
        <w:rPr>
          <w:rFonts w:eastAsia="Arial" w:cs="Arial"/>
          <w:color w:val="1A6B8A"/>
          <w:sz w:val="24"/>
          <w:szCs w:val="24"/>
        </w:rPr>
        <w:t>Memoria del Proyecto Intermodular</w:t>
      </w:r>
    </w:p>
    <w:p>
      <w:pPr>
        <w:pStyle w:val="Normal"/>
        <w:spacing w:before="200" w:after="60"/>
        <w:jc w:val="center"/>
        <w:rPr/>
      </w:pPr>
      <w:r>
        <w:rPr>
          <w:rFonts w:eastAsia="Arial" w:cs="Arial"/>
          <w:color w:val="1A2E1A"/>
          <w:sz w:val="22"/>
          <w:szCs w:val="22"/>
        </w:rPr>
        <w:t xml:space="preserve">Autor: Erick  </w:t>
      </w:r>
      <w:r>
        <w:rPr>
          <w:rFonts w:eastAsia="Arial" w:cs="Arial"/>
          <w:color w:val="1A2E1A"/>
          <w:sz w:val="22"/>
          <w:szCs w:val="22"/>
        </w:rPr>
        <w:t>Johel Moya Lizano</w:t>
      </w:r>
    </w:p>
    <w:p>
      <w:pPr>
        <w:pStyle w:val="Normal"/>
        <w:spacing w:before="60" w:after="60"/>
        <w:jc w:val="center"/>
        <w:rPr/>
      </w:pPr>
      <w:r>
        <w:rPr>
          <w:rFonts w:eastAsia="Arial" w:cs="Arial"/>
          <w:color w:val="1A2E1A"/>
          <w:sz w:val="22"/>
          <w:szCs w:val="22"/>
        </w:rPr>
        <w:t>Curso: 2025-2026</w:t>
      </w:r>
    </w:p>
    <w:p>
      <w:pPr>
        <w:pStyle w:val="Normal"/>
        <w:spacing w:before="60" w:after="60"/>
        <w:jc w:val="center"/>
        <w:rPr/>
      </w:pPr>
      <w:r>
        <w:rPr>
          <w:rFonts w:eastAsia="Arial" w:cs="Arial"/>
          <w:color w:val="1A2E1A"/>
          <w:sz w:val="22"/>
          <w:szCs w:val="22"/>
        </w:rPr>
        <w:t>Madrid, 2026</w:t>
      </w:r>
    </w:p>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1. Introduccion</w:t>
      </w:r>
    </w:p>
    <w:p>
      <w:pPr>
        <w:pStyle w:val="Normal"/>
        <w:spacing w:lineRule="exact" w:line="276" w:before="80" w:after="120"/>
        <w:jc w:val="both"/>
        <w:rPr/>
      </w:pPr>
      <w:r>
        <w:rPr>
          <w:rFonts w:eastAsia="Arial" w:cs="Arial"/>
          <w:color w:val="1A2E1A"/>
          <w:sz w:val="22"/>
          <w:szCs w:val="22"/>
        </w:rPr>
        <w:t>EcoTrack Pro es una aplicacion web de tipo SaaS (Software as a Service) que ayuda a empresas a medir, visualizar y reducir su huella de carbono. La idea surgio de un problema real: muchas empresas quieren ser mas sostenibles pero no tienen ninguna herramienta sencilla para saber cuanto CO2 generan cada mes ni por donde empezar a mejorar.</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La app permite registrar el consumo mensual de electricidad, gas, agua y transporte. A partir de esos datos calcula automaticamente la huella de carbono usando factores de emision oficiales del IPCC y del IDAE espanol. Ademas incluye un sistema de Inteligencia Artificial que genera planes de accion personalizados con recomendaciones concretas para reducir esas emisiones.</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El proyecto cubre todas las capas de una aplicacion web moderna: un frontend con HTML, CSS y JavaScript puro con graficos interactivos, un backend API REST con Python y FastAPI, una base de datos MySQL, autenticacion con JWT y contrasenas cifradas con bcrypt, y un despliegue completo con Docker Compose. Todo documentado con Swagger y ReDoc.</w:t>
      </w:r>
    </w:p>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2. Objetivos</w:t>
      </w:r>
    </w:p>
    <w:p>
      <w:pPr>
        <w:pStyle w:val="Normal"/>
        <w:spacing w:lineRule="exact" w:line="276" w:before="80" w:after="120"/>
        <w:jc w:val="both"/>
        <w:rPr/>
      </w:pPr>
      <w:r>
        <w:rPr>
          <w:rFonts w:eastAsia="Arial" w:cs="Arial"/>
          <w:color w:val="1A2E1A"/>
          <w:sz w:val="22"/>
          <w:szCs w:val="22"/>
        </w:rPr>
        <w:t>El objetivo principal de este proyecto era construir una aplicacion web completa y funcional que integrara todo lo aprendido durante el ciclo. Mas en concreto, los objetivos que me marque fueron:</w:t>
      </w:r>
    </w:p>
    <w:p>
      <w:pPr>
        <w:pStyle w:val="Normal"/>
        <w:spacing w:before="60" w:after="60"/>
        <w:rPr/>
      </w:pPr>
      <w:r>
        <w:rPr/>
      </w:r>
    </w:p>
    <w:p>
      <w:pPr>
        <w:pStyle w:val="Ttulo2"/>
        <w:spacing w:before="300" w:after="150"/>
        <w:rPr/>
      </w:pPr>
      <w:r>
        <w:rPr>
          <w:rFonts w:eastAsia="Arial" w:cs="Arial" w:ascii="Arial" w:hAnsi="Arial"/>
          <w:b/>
          <w:bCs/>
          <w:color w:val="1A2E1A"/>
          <w:sz w:val="28"/>
          <w:szCs w:val="28"/>
        </w:rPr>
        <w:t>Objetivos tecnicos</w:t>
      </w:r>
    </w:p>
    <w:p>
      <w:pPr>
        <w:pStyle w:val="ListParagraph"/>
        <w:numPr>
          <w:ilvl w:val="0"/>
          <w:numId w:val="4"/>
        </w:numPr>
        <w:spacing w:before="60" w:after="60"/>
        <w:rPr/>
      </w:pPr>
      <w:r>
        <w:rPr>
          <w:rFonts w:eastAsia="Arial" w:cs="Arial"/>
          <w:b w:val="false"/>
          <w:bCs w:val="false"/>
          <w:color w:val="1A2E1A"/>
          <w:sz w:val="22"/>
          <w:szCs w:val="22"/>
        </w:rPr>
        <w:t>Desarrollar una API REST con FastAPI que siguiera buenas practicas de dise</w:t>
      </w:r>
      <w:r>
        <w:rPr>
          <w:rFonts w:eastAsia="Arial" w:cs="Arial"/>
          <w:b w:val="false"/>
          <w:bCs w:val="false"/>
          <w:color w:val="1A2E1A"/>
          <w:sz w:val="22"/>
          <w:szCs w:val="22"/>
        </w:rPr>
        <w:t>ñ</w:t>
      </w:r>
      <w:r>
        <w:rPr>
          <w:rFonts w:eastAsia="Arial" w:cs="Arial"/>
          <w:b w:val="false"/>
          <w:bCs w:val="false"/>
          <w:color w:val="1A2E1A"/>
          <w:sz w:val="22"/>
          <w:szCs w:val="22"/>
        </w:rPr>
        <w:t>o (separacion de capas, documentacion automatica, manejo de errores)</w:t>
      </w:r>
    </w:p>
    <w:p>
      <w:pPr>
        <w:pStyle w:val="ListParagraph"/>
        <w:numPr>
          <w:ilvl w:val="0"/>
          <w:numId w:val="1"/>
        </w:numPr>
        <w:spacing w:before="60" w:after="60"/>
        <w:rPr/>
      </w:pPr>
      <w:r>
        <w:rPr>
          <w:rFonts w:eastAsia="Arial" w:cs="Arial"/>
          <w:b w:val="false"/>
          <w:bCs w:val="false"/>
          <w:color w:val="1A2E1A"/>
          <w:sz w:val="22"/>
          <w:szCs w:val="22"/>
        </w:rPr>
        <w:t>Implementar autenticacion segura con tokens JWT y contrasenas cifradas con bcrypt, sin almacenar nunca datos sensibles en texto plano</w:t>
      </w:r>
    </w:p>
    <w:p>
      <w:pPr>
        <w:pStyle w:val="ListParagraph"/>
        <w:numPr>
          <w:ilvl w:val="0"/>
          <w:numId w:val="1"/>
        </w:numPr>
        <w:spacing w:before="60" w:after="60"/>
        <w:rPr/>
      </w:pPr>
      <w:r>
        <w:rPr>
          <w:rFonts w:eastAsia="Arial" w:cs="Arial"/>
          <w:b w:val="false"/>
          <w:bCs w:val="false"/>
          <w:color w:val="1A2E1A"/>
          <w:sz w:val="22"/>
          <w:szCs w:val="22"/>
        </w:rPr>
        <w:t>Conectar la aplicacion a una base de datos MySQL real con SQLAlchemy como ORM</w:t>
      </w:r>
    </w:p>
    <w:p>
      <w:pPr>
        <w:pStyle w:val="ListParagraph"/>
        <w:numPr>
          <w:ilvl w:val="0"/>
          <w:numId w:val="1"/>
        </w:numPr>
        <w:spacing w:before="60" w:after="60"/>
        <w:rPr/>
      </w:pPr>
      <w:r>
        <w:rPr>
          <w:rFonts w:eastAsia="Arial" w:cs="Arial"/>
          <w:b w:val="false"/>
          <w:bCs w:val="false"/>
          <w:color w:val="1A2E1A"/>
          <w:sz w:val="22"/>
          <w:szCs w:val="22"/>
        </w:rPr>
        <w:t>Crear un sistema de roles (administrador / usuario normal) con permisos diferenciados</w:t>
      </w:r>
    </w:p>
    <w:p>
      <w:pPr>
        <w:pStyle w:val="ListParagraph"/>
        <w:numPr>
          <w:ilvl w:val="0"/>
          <w:numId w:val="1"/>
        </w:numPr>
        <w:spacing w:before="60" w:after="60"/>
        <w:rPr/>
      </w:pPr>
      <w:r>
        <w:rPr>
          <w:rFonts w:eastAsia="Arial" w:cs="Arial"/>
          <w:b w:val="false"/>
          <w:bCs w:val="false"/>
          <w:color w:val="1A2E1A"/>
          <w:sz w:val="22"/>
          <w:szCs w:val="22"/>
        </w:rPr>
        <w:t>Integrar Inteligencia Artificial mediante la API de OpenAI para generar recomendaciones personalizadas</w:t>
      </w:r>
    </w:p>
    <w:p>
      <w:pPr>
        <w:pStyle w:val="ListParagraph"/>
        <w:numPr>
          <w:ilvl w:val="0"/>
          <w:numId w:val="1"/>
        </w:numPr>
        <w:spacing w:before="60" w:after="60"/>
        <w:rPr/>
      </w:pPr>
      <w:r>
        <w:rPr>
          <w:rFonts w:eastAsia="Arial" w:cs="Arial"/>
          <w:b w:val="false"/>
          <w:bCs w:val="false"/>
          <w:color w:val="1A2E1A"/>
          <w:sz w:val="22"/>
          <w:szCs w:val="22"/>
        </w:rPr>
        <w:t>Desplegar toda la aplicacion con Docker Compose usando tres servicios separados: backend, base de datos y frontend con nginx</w:t>
      </w:r>
    </w:p>
    <w:p>
      <w:pPr>
        <w:pStyle w:val="ListParagraph"/>
        <w:numPr>
          <w:ilvl w:val="0"/>
          <w:numId w:val="1"/>
        </w:numPr>
        <w:spacing w:before="60" w:after="60"/>
        <w:rPr/>
      </w:pPr>
      <w:r>
        <w:rPr>
          <w:rFonts w:eastAsia="Arial" w:cs="Arial"/>
          <w:b w:val="false"/>
          <w:bCs w:val="false"/>
          <w:color w:val="1A2E1A"/>
          <w:sz w:val="22"/>
          <w:szCs w:val="22"/>
        </w:rPr>
        <w:t>Documentar la API automaticamente con Swagger UI y ReDoc</w:t>
      </w:r>
    </w:p>
    <w:p>
      <w:pPr>
        <w:pStyle w:val="ListParagraph"/>
        <w:numPr>
          <w:ilvl w:val="0"/>
          <w:numId w:val="1"/>
        </w:numPr>
        <w:spacing w:before="60" w:after="60"/>
        <w:rPr/>
      </w:pPr>
      <w:r>
        <w:rPr>
          <w:rFonts w:eastAsia="Arial" w:cs="Arial"/>
          <w:b w:val="false"/>
          <w:bCs w:val="false"/>
          <w:color w:val="1A2E1A"/>
          <w:sz w:val="22"/>
          <w:szCs w:val="22"/>
        </w:rPr>
        <w:t>Aplicar el estandar de codigo PEP8 en todo el backend Python</w:t>
      </w:r>
    </w:p>
    <w:p>
      <w:pPr>
        <w:pStyle w:val="Normal"/>
        <w:spacing w:before="60" w:after="60"/>
        <w:rPr/>
      </w:pPr>
      <w:r>
        <w:rPr/>
      </w:r>
    </w:p>
    <w:p>
      <w:pPr>
        <w:pStyle w:val="Ttulo2"/>
        <w:spacing w:before="300" w:after="150"/>
        <w:rPr/>
      </w:pPr>
      <w:r>
        <w:rPr>
          <w:rFonts w:eastAsia="Arial" w:cs="Arial" w:ascii="Arial" w:hAnsi="Arial"/>
          <w:b/>
          <w:bCs/>
          <w:color w:val="1A2E1A"/>
          <w:sz w:val="28"/>
          <w:szCs w:val="28"/>
        </w:rPr>
        <w:t>Objetivos de negocio</w:t>
      </w:r>
    </w:p>
    <w:p>
      <w:pPr>
        <w:pStyle w:val="ListParagraph"/>
        <w:numPr>
          <w:ilvl w:val="0"/>
          <w:numId w:val="1"/>
        </w:numPr>
        <w:spacing w:before="60" w:after="60"/>
        <w:rPr/>
      </w:pPr>
      <w:r>
        <w:rPr>
          <w:rFonts w:eastAsia="Arial" w:cs="Arial"/>
          <w:b w:val="false"/>
          <w:bCs w:val="false"/>
          <w:color w:val="1A2E1A"/>
          <w:sz w:val="22"/>
          <w:szCs w:val="22"/>
        </w:rPr>
        <w:t>Crear un producto con valor real para empresas que quieren reducir su impacto ambiental</w:t>
      </w:r>
    </w:p>
    <w:p>
      <w:pPr>
        <w:pStyle w:val="ListParagraph"/>
        <w:numPr>
          <w:ilvl w:val="0"/>
          <w:numId w:val="1"/>
        </w:numPr>
        <w:spacing w:before="60" w:after="60"/>
        <w:rPr/>
      </w:pPr>
      <w:r>
        <w:rPr>
          <w:rFonts w:eastAsia="Arial" w:cs="Arial"/>
          <w:b w:val="false"/>
          <w:bCs w:val="false"/>
          <w:color w:val="1A2E1A"/>
          <w:sz w:val="22"/>
          <w:szCs w:val="22"/>
        </w:rPr>
        <w:t>Disenar una interfaz intuitiva que cualquier persona pueda usar sin formacion tecnica</w:t>
      </w:r>
    </w:p>
    <w:p>
      <w:pPr>
        <w:pStyle w:val="ListParagraph"/>
        <w:numPr>
          <w:ilvl w:val="0"/>
          <w:numId w:val="1"/>
        </w:numPr>
        <w:spacing w:before="60" w:after="60"/>
        <w:rPr/>
      </w:pPr>
      <w:r>
        <w:rPr>
          <w:rFonts w:eastAsia="Arial" w:cs="Arial"/>
          <w:b w:val="false"/>
          <w:bCs w:val="false"/>
          <w:color w:val="1A2E1A"/>
          <w:sz w:val="22"/>
          <w:szCs w:val="22"/>
        </w:rPr>
        <w:t>Implementar un modelo de datos que permita escalar la aplicacion a multiples empresas y usuarios</w:t>
      </w:r>
    </w:p>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3. Estado del arte</w:t>
      </w:r>
    </w:p>
    <w:p>
      <w:pPr>
        <w:pStyle w:val="Normal"/>
        <w:spacing w:lineRule="exact" w:line="276" w:before="80" w:after="120"/>
        <w:jc w:val="both"/>
        <w:rPr/>
      </w:pPr>
      <w:r>
        <w:rPr>
          <w:rFonts w:eastAsia="Arial" w:cs="Arial"/>
          <w:color w:val="1A2E1A"/>
          <w:sz w:val="22"/>
          <w:szCs w:val="22"/>
        </w:rPr>
        <w:t>La gestion de la huella de carbono empresarial es un sector que ha crecido mucho en los ultimos anos, sobre todo por la presion regulatoria de la Union Europea con el Pacto Verde Europeo y la directiva CSRD, que obliga a muchas empresas a reportar sus emisiones de CO2. Esto ha generado un mercado creciente de herramientas de medicion y gestion de sostenibilidad.</w:t>
      </w:r>
    </w:p>
    <w:p>
      <w:pPr>
        <w:pStyle w:val="Normal"/>
        <w:spacing w:before="60" w:after="60"/>
        <w:rPr/>
      </w:pPr>
      <w:r>
        <w:rPr/>
      </w:r>
    </w:p>
    <w:p>
      <w:pPr>
        <w:pStyle w:val="Ttulo2"/>
        <w:spacing w:before="300" w:after="150"/>
        <w:rPr/>
      </w:pPr>
      <w:r>
        <w:rPr>
          <w:rFonts w:eastAsia="Arial" w:cs="Arial" w:ascii="Arial" w:hAnsi="Arial"/>
          <w:b/>
          <w:bCs/>
          <w:color w:val="1A2E1A"/>
          <w:sz w:val="28"/>
          <w:szCs w:val="28"/>
        </w:rPr>
        <w:t>Herramientas similares en el mercado</w:t>
      </w:r>
    </w:p>
    <w:p>
      <w:pPr>
        <w:pStyle w:val="Normal"/>
        <w:spacing w:before="60" w:after="60"/>
        <w:rPr/>
      </w:pPr>
      <w:r>
        <w:rPr/>
      </w:r>
    </w:p>
    <w:tbl>
      <w:tblPr>
        <w:tblW w:w="9026" w:type="dxa"/>
        <w:jc w:val="left"/>
        <w:tblInd w:w="0" w:type="dxa"/>
        <w:tblCellMar>
          <w:top w:w="80" w:type="dxa"/>
          <w:left w:w="120" w:type="dxa"/>
          <w:bottom w:w="80" w:type="dxa"/>
          <w:right w:w="120" w:type="dxa"/>
        </w:tblCellMar>
      </w:tblPr>
      <w:tblGrid>
        <w:gridCol w:w="2200"/>
        <w:gridCol w:w="1399"/>
        <w:gridCol w:w="1201"/>
        <w:gridCol w:w="2199"/>
        <w:gridCol w:w="2027"/>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Herramienta</w:t>
            </w:r>
          </w:p>
        </w:tc>
        <w:tc>
          <w:tcPr>
            <w:tcW w:w="1399"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Tipo</w:t>
            </w:r>
          </w:p>
        </w:tc>
        <w:tc>
          <w:tcPr>
            <w:tcW w:w="1201"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Precio</w:t>
            </w:r>
          </w:p>
        </w:tc>
        <w:tc>
          <w:tcPr>
            <w:tcW w:w="2199"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Lo que hace bien</w:t>
            </w:r>
          </w:p>
        </w:tc>
        <w:tc>
          <w:tcPr>
            <w:tcW w:w="2027"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Limitaciones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Greenly</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SaaS</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De pago</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Muy completo, integra con ERPs</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Caro para PYMES, complejo de configurar</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Normative</w:t>
            </w:r>
          </w:p>
        </w:tc>
        <w:tc>
          <w:tcPr>
            <w:tcW w:w="13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SaaS</w:t>
            </w:r>
          </w:p>
        </w:tc>
        <w:tc>
          <w:tcPr>
            <w:tcW w:w="12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De pago</w:t>
            </w:r>
          </w:p>
        </w:tc>
        <w:tc>
          <w:tcPr>
            <w:tcW w:w="2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Calculadora CO2 muy precisa</w:t>
            </w:r>
          </w:p>
        </w:tc>
        <w:tc>
          <w:tcPr>
            <w:tcW w:w="2027"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Solo grandes empresas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Carbon Footprint Calculator</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Web</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Gratis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Simple y rapido</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Sin historial ni graficos</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Sweep</w:t>
            </w:r>
          </w:p>
        </w:tc>
        <w:tc>
          <w:tcPr>
            <w:tcW w:w="13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SaaS</w:t>
            </w:r>
          </w:p>
        </w:tc>
        <w:tc>
          <w:tcPr>
            <w:tcW w:w="12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De pago</w:t>
            </w:r>
          </w:p>
        </w:tc>
        <w:tc>
          <w:tcPr>
            <w:tcW w:w="2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Reportes para inversores</w:t>
            </w:r>
          </w:p>
        </w:tc>
        <w:tc>
          <w:tcPr>
            <w:tcW w:w="2027"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Muy enfocado a grandes corporaciones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EcoTrack Pro</w:t>
            </w:r>
          </w:p>
        </w:tc>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SaaS</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Proyecto</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Simple, con IA, open source</w:t>
            </w:r>
          </w:p>
        </w:tc>
        <w:tc>
          <w:tcPr>
            <w:tcW w:w="20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En desarrollo, sin app movil aun</w:t>
            </w:r>
          </w:p>
        </w:tc>
      </w:tr>
    </w:tbl>
    <w:p>
      <w:pPr>
        <w:pStyle w:val="Normal"/>
        <w:spacing w:before="60" w:after="60"/>
        <w:rPr/>
      </w:pPr>
      <w:r>
        <w:rPr/>
      </w:r>
    </w:p>
    <w:p>
      <w:pPr>
        <w:pStyle w:val="Normal"/>
        <w:spacing w:lineRule="exact" w:line="276" w:before="80" w:after="120"/>
        <w:jc w:val="both"/>
        <w:rPr/>
      </w:pPr>
      <w:r>
        <w:rPr>
          <w:rFonts w:eastAsia="Arial" w:cs="Arial"/>
          <w:color w:val="1A2E1A"/>
          <w:sz w:val="22"/>
          <w:szCs w:val="22"/>
        </w:rPr>
        <w:t>La mayoria de soluciones del mercado estan orientadas a grandes empresas con presupuestos elevados. EcoTrack Pro apunta a un hueco diferente: empresas medianas y pequenas que necesitan una herramienta sencilla, asequible y con la potencia de la IA para recibir recomendaciones sin necesidad de contratar consultores de sostenibilidad.</w:t>
      </w:r>
    </w:p>
    <w:p>
      <w:pPr>
        <w:pStyle w:val="Normal"/>
        <w:spacing w:before="60" w:after="60"/>
        <w:rPr/>
      </w:pPr>
      <w:r>
        <w:rPr/>
      </w:r>
    </w:p>
    <w:p>
      <w:pPr>
        <w:pStyle w:val="Ttulo2"/>
        <w:spacing w:before="300" w:after="150"/>
        <w:rPr/>
      </w:pPr>
      <w:r>
        <w:rPr>
          <w:rFonts w:eastAsia="Arial" w:cs="Arial" w:ascii="Arial" w:hAnsi="Arial"/>
          <w:b/>
          <w:bCs/>
          <w:color w:val="1A2E1A"/>
          <w:sz w:val="28"/>
          <w:szCs w:val="28"/>
        </w:rPr>
        <w:t>Tecnologias del sector</w:t>
      </w:r>
    </w:p>
    <w:p>
      <w:pPr>
        <w:pStyle w:val="Normal"/>
        <w:spacing w:lineRule="exact" w:line="276" w:before="80" w:after="120"/>
        <w:jc w:val="both"/>
        <w:rPr/>
      </w:pPr>
      <w:r>
        <w:rPr>
          <w:rFonts w:eastAsia="Arial" w:cs="Arial"/>
          <w:color w:val="1A2E1A"/>
          <w:sz w:val="22"/>
          <w:szCs w:val="22"/>
        </w:rPr>
        <w:t>En el lado tecnico, el ecosistema de herramientas para este tipo de aplicaciones SaaS ha evolucionado mucho. FastAPI se ha convertido en el framework de referencia para APIs Python por su rendimiento, su tipado automatico y su documentacion integrada. Los contenedores Docker han estandarizado el despliegue y eliminado el clasico problema del 'en mi maquina funciona'. Y la integracion de LLMs como GPT en aplicaciones de negocio es ya una tendencia consolidada que aporta valor real sin necesidad de entrenar modelos propios.</w:t>
      </w:r>
    </w:p>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4. Planteamiento y Arquitectura del proyecto</w:t>
      </w:r>
    </w:p>
    <w:p>
      <w:pPr>
        <w:pStyle w:val="Normal"/>
        <w:spacing w:lineRule="exact" w:line="276" w:before="80" w:after="120"/>
        <w:jc w:val="both"/>
        <w:rPr/>
      </w:pPr>
      <w:r>
        <w:rPr>
          <w:rFonts w:eastAsia="Arial" w:cs="Arial"/>
          <w:color w:val="1A2E1A"/>
          <w:sz w:val="22"/>
          <w:szCs w:val="22"/>
        </w:rPr>
        <w:t>La arquitectura de EcoTrack Pro sigue un patron de tres capas clasico pero modernizado con contenedores Docker. Cada capa tiene una responsabilidad clara y se comunica con las demas a traves de interfaces bien definidas.</w:t>
      </w:r>
    </w:p>
    <w:p>
      <w:pPr>
        <w:pStyle w:val="Normal"/>
        <w:spacing w:before="60" w:after="60"/>
        <w:rPr/>
      </w:pPr>
      <w:r>
        <w:rPr/>
      </w:r>
    </w:p>
    <w:p>
      <w:pPr>
        <w:pStyle w:val="Ttulo2"/>
        <w:spacing w:before="300" w:after="150"/>
        <w:rPr/>
      </w:pPr>
      <w:r>
        <w:rPr>
          <w:rFonts w:eastAsia="Arial" w:cs="Arial" w:ascii="Arial" w:hAnsi="Arial"/>
          <w:b/>
          <w:bCs/>
          <w:color w:val="1A2E1A"/>
          <w:sz w:val="28"/>
          <w:szCs w:val="28"/>
        </w:rPr>
        <w:t>Diagrama de arquitectura</w:t>
      </w:r>
    </w:p>
    <w:p>
      <w:pPr>
        <w:pStyle w:val="Normal"/>
        <w:spacing w:before="60" w:after="60"/>
        <w:rPr/>
      </w:pPr>
      <w:r>
        <w:rPr/>
      </w:r>
    </w:p>
    <w:tbl>
      <w:tblPr>
        <w:tblW w:w="9026" w:type="dxa"/>
        <w:jc w:val="left"/>
        <w:tblInd w:w="0" w:type="dxa"/>
        <w:tblCellMar>
          <w:top w:w="120" w:type="dxa"/>
          <w:left w:w="200" w:type="dxa"/>
          <w:bottom w:w="120" w:type="dxa"/>
          <w:right w:w="200" w:type="dxa"/>
        </w:tblCellMar>
      </w:tblPr>
      <w:tblGrid>
        <w:gridCol w:w="9026"/>
      </w:tblGrid>
      <w:tr>
        <w:trPr/>
        <w:tc>
          <w:tcPr>
            <w:tcW w:w="9026" w:type="dxa"/>
            <w:tcBorders>
              <w:top w:val="single" w:sz="4" w:space="0" w:color="2D7A2D"/>
              <w:left w:val="single" w:sz="4" w:space="0" w:color="2D7A2D"/>
              <w:bottom w:val="single" w:sz="4" w:space="0" w:color="2D7A2D"/>
              <w:right w:val="single" w:sz="4" w:space="0" w:color="2D7A2D"/>
            </w:tcBorders>
            <w:shd w:fill="E8F5E8" w:val="clear"/>
          </w:tcPr>
          <w:p>
            <w:pPr>
              <w:pStyle w:val="Normal"/>
              <w:spacing w:before="40" w:after="60"/>
              <w:rPr/>
            </w:pPr>
            <w:r>
              <w:rPr>
                <w:rFonts w:eastAsia="Arial" w:cs="Arial"/>
                <w:b/>
                <w:bCs/>
                <w:color w:val="2D7A2D"/>
                <w:sz w:val="22"/>
                <w:szCs w:val="22"/>
              </w:rPr>
              <w:t>Flujo de la aplicacion</w:t>
            </w:r>
          </w:p>
          <w:p>
            <w:pPr>
              <w:pStyle w:val="Normal"/>
              <w:spacing w:before="40" w:after="40"/>
              <w:rPr/>
            </w:pPr>
            <w:r>
              <w:rPr>
                <w:rFonts w:eastAsia="Arial" w:cs="Arial"/>
                <w:color w:val="1A2E1A"/>
                <w:sz w:val="21"/>
                <w:szCs w:val="21"/>
              </w:rPr>
              <w:t>Navegador (puerto 3000) → nginx → HTML/CSS/JS + Chart.js → API REST (puerto 8000) → FastAPI + Python → MySQL (puerto 3306). Docker Compose orquesta los tres servicios: frontend (nginx), backend (uvicorn) y base de datos (MySQL 8.0).</w:t>
            </w:r>
          </w:p>
        </w:tc>
      </w:tr>
    </w:tbl>
    <w:p>
      <w:pPr>
        <w:pStyle w:val="Normal"/>
        <w:spacing w:before="60" w:after="60"/>
        <w:rPr/>
      </w:pPr>
      <w:r>
        <w:rPr/>
      </w:r>
    </w:p>
    <w:p>
      <w:pPr>
        <w:pStyle w:val="Ttulo2"/>
        <w:spacing w:before="300" w:after="150"/>
        <w:rPr/>
      </w:pPr>
      <w:r>
        <w:rPr>
          <w:rFonts w:eastAsia="Arial" w:cs="Arial" w:ascii="Arial" w:hAnsi="Arial"/>
          <w:b/>
          <w:bCs/>
          <w:color w:val="1A2E1A"/>
          <w:sz w:val="28"/>
          <w:szCs w:val="28"/>
        </w:rPr>
        <w:t>Stack tecnologico completo</w:t>
      </w:r>
    </w:p>
    <w:p>
      <w:pPr>
        <w:pStyle w:val="Normal"/>
        <w:spacing w:before="60" w:after="60"/>
        <w:rPr/>
      </w:pPr>
      <w:r>
        <w:rPr/>
      </w:r>
    </w:p>
    <w:tbl>
      <w:tblPr>
        <w:tblW w:w="9026" w:type="dxa"/>
        <w:jc w:val="left"/>
        <w:tblInd w:w="0" w:type="dxa"/>
        <w:tblCellMar>
          <w:top w:w="80" w:type="dxa"/>
          <w:left w:w="120" w:type="dxa"/>
          <w:bottom w:w="80" w:type="dxa"/>
          <w:right w:w="120" w:type="dxa"/>
        </w:tblCellMar>
      </w:tblPr>
      <w:tblGrid>
        <w:gridCol w:w="2200"/>
        <w:gridCol w:w="2800"/>
        <w:gridCol w:w="1199"/>
        <w:gridCol w:w="2826"/>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Capa</w:t>
            </w:r>
          </w:p>
        </w:tc>
        <w:tc>
          <w:tcPr>
            <w:tcW w:w="2800"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Tecnologia</w:t>
            </w:r>
          </w:p>
        </w:tc>
        <w:tc>
          <w:tcPr>
            <w:tcW w:w="1199"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Version</w:t>
            </w:r>
          </w:p>
        </w:tc>
        <w:tc>
          <w:tcPr>
            <w:tcW w:w="2826"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Para que se usa</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Frontend</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HTML5 + CSS3 + JavaScript ES6+</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w:t>
            </w:r>
          </w:p>
        </w:tc>
        <w:tc>
          <w:tcPr>
            <w:tcW w:w="2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Interfaz de usuario en el navegador</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Visualizacion</w:t>
            </w:r>
          </w:p>
        </w:tc>
        <w:tc>
          <w:tcPr>
            <w:tcW w:w="28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Chart.js</w:t>
            </w:r>
          </w:p>
        </w:tc>
        <w:tc>
          <w:tcPr>
            <w:tcW w:w="1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4.4.0</w:t>
            </w:r>
          </w:p>
        </w:tc>
        <w:tc>
          <w:tcPr>
            <w:tcW w:w="28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Graficos de barras, linea y donut</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Servidor web</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 xml:space="preserve">Nginx </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1.29</w:t>
            </w:r>
          </w:p>
        </w:tc>
        <w:tc>
          <w:tcPr>
            <w:tcW w:w="2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Sirve los archivos estaticos del frontend</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Backend</w:t>
            </w:r>
          </w:p>
        </w:tc>
        <w:tc>
          <w:tcPr>
            <w:tcW w:w="28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Python + FastAPI</w:t>
            </w:r>
          </w:p>
        </w:tc>
        <w:tc>
          <w:tcPr>
            <w:tcW w:w="1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3.12 / 0.115</w:t>
            </w:r>
          </w:p>
        </w:tc>
        <w:tc>
          <w:tcPr>
            <w:tcW w:w="28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 REST + logica de negocio</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Servidor ASGI</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Uvicorn</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0.30</w:t>
            </w:r>
          </w:p>
        </w:tc>
        <w:tc>
          <w:tcPr>
            <w:tcW w:w="2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Servidor de aplicaciones para FastAPI</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ORM</w:t>
            </w:r>
          </w:p>
        </w:tc>
        <w:tc>
          <w:tcPr>
            <w:tcW w:w="28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SQLAlchemy</w:t>
            </w:r>
          </w:p>
        </w:tc>
        <w:tc>
          <w:tcPr>
            <w:tcW w:w="1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2.0</w:t>
            </w:r>
          </w:p>
        </w:tc>
        <w:tc>
          <w:tcPr>
            <w:tcW w:w="28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Mapeo objeto-relacional con MySQL</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Base de datos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MySQL</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8.0</w:t>
            </w:r>
          </w:p>
        </w:tc>
        <w:tc>
          <w:tcPr>
            <w:tcW w:w="2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Almacenamiento persistente de datos</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Autenticacion</w:t>
            </w:r>
          </w:p>
        </w:tc>
        <w:tc>
          <w:tcPr>
            <w:tcW w:w="28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JWT (python)</w:t>
            </w:r>
          </w:p>
        </w:tc>
        <w:tc>
          <w:tcPr>
            <w:tcW w:w="1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3.3</w:t>
            </w:r>
          </w:p>
        </w:tc>
        <w:tc>
          <w:tcPr>
            <w:tcW w:w="28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Tokens de sesion firmados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Cifrado</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bcrypt (passlib)</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4.2</w:t>
            </w:r>
          </w:p>
        </w:tc>
        <w:tc>
          <w:tcPr>
            <w:tcW w:w="2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Hash de contrasenas en MySQL</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Inteligencia Artificial</w:t>
            </w:r>
          </w:p>
        </w:tc>
        <w:tc>
          <w:tcPr>
            <w:tcW w:w="28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OpenAI GPT-3.5 / Sistema de reglas</w:t>
            </w:r>
          </w:p>
        </w:tc>
        <w:tc>
          <w:tcPr>
            <w:tcW w:w="1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w:t>
            </w:r>
          </w:p>
        </w:tc>
        <w:tc>
          <w:tcPr>
            <w:tcW w:w="28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Generacion de planes de accion</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Contenedores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Docker + Docker Compose</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w:t>
            </w:r>
          </w:p>
        </w:tc>
        <w:tc>
          <w:tcPr>
            <w:tcW w:w="2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Despliegue y orquestacion</w:t>
            </w:r>
          </w:p>
        </w:tc>
      </w:tr>
      <w:tr>
        <w:trPr/>
        <w:tc>
          <w:tcPr>
            <w:tcW w:w="2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Documentacion API</w:t>
            </w:r>
          </w:p>
        </w:tc>
        <w:tc>
          <w:tcPr>
            <w:tcW w:w="28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Swagger UI + ReDoc</w:t>
            </w:r>
          </w:p>
        </w:tc>
        <w:tc>
          <w:tcPr>
            <w:tcW w:w="11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w:t>
            </w:r>
          </w:p>
        </w:tc>
        <w:tc>
          <w:tcPr>
            <w:tcW w:w="28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Documentacion automatica e interactiva</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Calidad de codigo</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flake8 (PEP8)</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7.1</w:t>
            </w:r>
          </w:p>
        </w:tc>
        <w:tc>
          <w:tcPr>
            <w:tcW w:w="28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Estandar de estilo Python</w:t>
            </w:r>
          </w:p>
        </w:tc>
      </w:tr>
    </w:tbl>
    <w:p>
      <w:pPr>
        <w:pStyle w:val="Normal"/>
        <w:spacing w:before="60" w:after="60"/>
        <w:rPr/>
      </w:pPr>
      <w:r>
        <w:rPr/>
      </w:r>
    </w:p>
    <w:p>
      <w:pPr>
        <w:pStyle w:val="Ttulo2"/>
        <w:spacing w:before="300" w:after="150"/>
        <w:rPr/>
      </w:pPr>
      <w:r>
        <w:rPr>
          <w:rFonts w:eastAsia="Arial" w:cs="Arial" w:ascii="Arial" w:hAnsi="Arial"/>
          <w:b/>
          <w:bCs/>
          <w:color w:val="1A2E1A"/>
          <w:sz w:val="28"/>
          <w:szCs w:val="28"/>
        </w:rPr>
        <w:t>Estructura del proyecto</w:t>
      </w:r>
    </w:p>
    <w:p>
      <w:pPr>
        <w:pStyle w:val="Normal"/>
        <w:spacing w:lineRule="exact" w:line="276" w:before="80" w:after="120"/>
        <w:jc w:val="both"/>
        <w:rPr/>
      </w:pPr>
      <w:r>
        <w:rPr>
          <w:rFonts w:eastAsia="Arial" w:cs="Arial"/>
          <w:color w:val="1A2E1A"/>
          <w:sz w:val="22"/>
          <w:szCs w:val="22"/>
        </w:rPr>
        <w:t>El codigo esta organizado siguiendo el principio de separacion de responsabilidades. En el backend hay tres capas bien diferenciadas:</w:t>
      </w:r>
    </w:p>
    <w:p>
      <w:pPr>
        <w:pStyle w:val="ListParagraph"/>
        <w:numPr>
          <w:ilvl w:val="0"/>
          <w:numId w:val="1"/>
        </w:numPr>
        <w:spacing w:before="60" w:after="60"/>
        <w:rPr/>
      </w:pPr>
      <w:r>
        <w:rPr>
          <w:rFonts w:eastAsia="Arial" w:cs="Arial"/>
          <w:b w:val="false"/>
          <w:bCs w:val="false"/>
          <w:color w:val="1A2E1A"/>
          <w:sz w:val="22"/>
          <w:szCs w:val="22"/>
        </w:rPr>
        <w:t>routes/: Define los endpoints de la API y maneja las peticiones HTTP</w:t>
      </w:r>
    </w:p>
    <w:p>
      <w:pPr>
        <w:pStyle w:val="ListParagraph"/>
        <w:numPr>
          <w:ilvl w:val="0"/>
          <w:numId w:val="1"/>
        </w:numPr>
        <w:spacing w:before="60" w:after="60"/>
        <w:rPr/>
      </w:pPr>
      <w:r>
        <w:rPr>
          <w:rFonts w:eastAsia="Arial" w:cs="Arial"/>
          <w:b w:val="false"/>
          <w:bCs w:val="false"/>
          <w:color w:val="1A2E1A"/>
          <w:sz w:val="22"/>
          <w:szCs w:val="22"/>
        </w:rPr>
        <w:t>services/: Contiene la logica de negocio (autenticacion, calculo de CO2, integracion con IA)</w:t>
      </w:r>
    </w:p>
    <w:p>
      <w:pPr>
        <w:pStyle w:val="ListParagraph"/>
        <w:numPr>
          <w:ilvl w:val="0"/>
          <w:numId w:val="1"/>
        </w:numPr>
        <w:spacing w:before="60" w:after="60"/>
        <w:rPr/>
      </w:pPr>
      <w:r>
        <w:rPr>
          <w:rFonts w:eastAsia="Arial" w:cs="Arial"/>
          <w:b w:val="false"/>
          <w:bCs w:val="false"/>
          <w:color w:val="1A2E1A"/>
          <w:sz w:val="22"/>
          <w:szCs w:val="22"/>
        </w:rPr>
        <w:t>models/: Define la estructura de las tablas en la base de datos con SQLAlchemy</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Esta separacion hace que el codigo sea mucho mas facil de mantener y de ampliar. Si manana hay que cambiar el proveedor de IA de OpenAI a Google Gemini, solo hay que tocar el archivo ai_service.py sin afectar al resto de la aplicacion.</w:t>
      </w:r>
    </w:p>
    <w:p>
      <w:pPr>
        <w:pStyle w:val="Normal"/>
        <w:spacing w:before="60" w:after="60"/>
        <w:rPr/>
      </w:pPr>
      <w:r>
        <w:rPr/>
      </w:r>
    </w:p>
    <w:p>
      <w:pPr>
        <w:pStyle w:val="Ttulo2"/>
        <w:spacing w:before="300" w:after="150"/>
        <w:rPr/>
      </w:pPr>
      <w:r>
        <w:rPr>
          <w:rFonts w:eastAsia="Arial" w:cs="Arial" w:ascii="Arial" w:hAnsi="Arial"/>
          <w:b/>
          <w:bCs/>
          <w:color w:val="1A2E1A"/>
          <w:sz w:val="28"/>
          <w:szCs w:val="28"/>
        </w:rPr>
        <w:t>Base de datos</w:t>
      </w:r>
    </w:p>
    <w:p>
      <w:pPr>
        <w:pStyle w:val="Normal"/>
        <w:spacing w:lineRule="exact" w:line="276" w:before="80" w:after="120"/>
        <w:jc w:val="both"/>
        <w:rPr/>
      </w:pPr>
      <w:r>
        <w:rPr>
          <w:rFonts w:eastAsia="Arial" w:cs="Arial"/>
          <w:color w:val="1A2E1A"/>
          <w:sz w:val="22"/>
          <w:szCs w:val="22"/>
        </w:rPr>
        <w:t>El esquema de la base de datos tiene tres tablas principales:</w:t>
      </w:r>
    </w:p>
    <w:p>
      <w:pPr>
        <w:pStyle w:val="Normal"/>
        <w:spacing w:before="60" w:after="60"/>
        <w:rPr/>
      </w:pPr>
      <w:r>
        <w:rPr/>
      </w:r>
    </w:p>
    <w:tbl>
      <w:tblPr>
        <w:tblW w:w="9026" w:type="dxa"/>
        <w:jc w:val="left"/>
        <w:tblInd w:w="0" w:type="dxa"/>
        <w:tblCellMar>
          <w:top w:w="80" w:type="dxa"/>
          <w:left w:w="120" w:type="dxa"/>
          <w:bottom w:w="80" w:type="dxa"/>
          <w:right w:w="120" w:type="dxa"/>
        </w:tblCellMar>
      </w:tblPr>
      <w:tblGrid>
        <w:gridCol w:w="1799"/>
        <w:gridCol w:w="4501"/>
        <w:gridCol w:w="2726"/>
      </w:tblGrid>
      <w:tr>
        <w:trPr>
          <w:tblHeader w:val="true"/>
        </w:trPr>
        <w:tc>
          <w:tcPr>
            <w:tcW w:w="1799"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Tabla</w:t>
            </w:r>
          </w:p>
        </w:tc>
        <w:tc>
          <w:tcPr>
            <w:tcW w:w="4501"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Campos principales</w:t>
            </w:r>
          </w:p>
        </w:tc>
        <w:tc>
          <w:tcPr>
            <w:tcW w:w="2726"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Relacion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users</w:t>
            </w:r>
          </w:p>
        </w:tc>
        <w:tc>
          <w:tcPr>
            <w:tcW w:w="4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id, name, email, hashed_password, company, is_admin, is_active</w:t>
            </w:r>
          </w:p>
        </w:tc>
        <w:tc>
          <w:tcPr>
            <w:tcW w:w="27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Tiene muchos consumptions y ai_plans</w:t>
            </w:r>
          </w:p>
        </w:tc>
      </w:tr>
      <w:tr>
        <w:trPr/>
        <w:tc>
          <w:tcPr>
            <w:tcW w:w="17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consumptions</w:t>
            </w:r>
          </w:p>
        </w:tc>
        <w:tc>
          <w:tcPr>
            <w:tcW w:w="45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id, user_id, month, electricity_kwh, gas_kwh, water_liters, transport_km, carbon_footprint_kg, notes</w:t>
            </w:r>
          </w:p>
        </w:tc>
        <w:tc>
          <w:tcPr>
            <w:tcW w:w="27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Pertenece a un user, tiene muchos ai_plans</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ai_plans</w:t>
            </w:r>
          </w:p>
        </w:tc>
        <w:tc>
          <w:tcPr>
            <w:tcW w:w="45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id, user_id, consumption_id, plan_text</w:t>
            </w:r>
          </w:p>
        </w:tc>
        <w:tc>
          <w:tcPr>
            <w:tcW w:w="27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Pertenece a un user y a un consumption</w:t>
            </w:r>
          </w:p>
        </w:tc>
      </w:tr>
    </w:tbl>
    <w:p>
      <w:pPr>
        <w:pStyle w:val="Normal"/>
        <w:spacing w:before="60" w:after="60"/>
        <w:rPr/>
      </w:pPr>
      <w:r>
        <w:rPr/>
      </w:r>
    </w:p>
    <w:p>
      <w:pPr>
        <w:pStyle w:val="Ttulo2"/>
        <w:spacing w:before="300" w:after="150"/>
        <w:rPr/>
      </w:pPr>
      <w:r>
        <w:rPr>
          <w:rFonts w:eastAsia="Arial" w:cs="Arial" w:ascii="Arial" w:hAnsi="Arial"/>
          <w:b/>
          <w:bCs/>
          <w:color w:val="1A2E1A"/>
          <w:sz w:val="28"/>
          <w:szCs w:val="28"/>
        </w:rPr>
        <w:t>Calculo de la huella de carbono</w:t>
      </w:r>
    </w:p>
    <w:p>
      <w:pPr>
        <w:pStyle w:val="Normal"/>
        <w:spacing w:lineRule="exact" w:line="276" w:before="80" w:after="120"/>
        <w:jc w:val="both"/>
        <w:rPr/>
      </w:pPr>
      <w:r>
        <w:rPr>
          <w:rFonts w:eastAsia="Arial" w:cs="Arial"/>
          <w:color w:val="1A2E1A"/>
          <w:sz w:val="22"/>
          <w:szCs w:val="22"/>
        </w:rPr>
        <w:t>El calculo de las emisiones de CO2 se hace en el backend usando factores de emision oficiales del IPCC y del Instituto para la Diversificacion y Ahorro de la Energia (IDAE) de Espana:</w:t>
      </w:r>
    </w:p>
    <w:p>
      <w:pPr>
        <w:pStyle w:val="Normal"/>
        <w:spacing w:before="60" w:after="60"/>
        <w:rPr/>
      </w:pPr>
      <w:r>
        <w:rPr/>
      </w:r>
    </w:p>
    <w:tbl>
      <w:tblPr>
        <w:tblW w:w="9026" w:type="dxa"/>
        <w:jc w:val="left"/>
        <w:tblInd w:w="0" w:type="dxa"/>
        <w:tblCellMar>
          <w:top w:w="80" w:type="dxa"/>
          <w:left w:w="120" w:type="dxa"/>
          <w:bottom w:w="80" w:type="dxa"/>
          <w:right w:w="120" w:type="dxa"/>
        </w:tblCellMar>
      </w:tblPr>
      <w:tblGrid>
        <w:gridCol w:w="3500"/>
        <w:gridCol w:w="2499"/>
        <w:gridCol w:w="3027"/>
      </w:tblGrid>
      <w:tr>
        <w:trPr>
          <w:tblHeader w:val="true"/>
        </w:trPr>
        <w:tc>
          <w:tcPr>
            <w:tcW w:w="3500"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Fuente</w:t>
            </w:r>
          </w:p>
        </w:tc>
        <w:tc>
          <w:tcPr>
            <w:tcW w:w="2499"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Factor de emision</w:t>
            </w:r>
          </w:p>
        </w:tc>
        <w:tc>
          <w:tcPr>
            <w:tcW w:w="3027"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Unidad</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Electricidad (red espanola)</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0.233 kg CO2</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por kWh consumido</w:t>
            </w:r>
          </w:p>
        </w:tc>
      </w:tr>
      <w:tr>
        <w:trPr/>
        <w:tc>
          <w:tcPr>
            <w:tcW w:w="35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Gas natural</w:t>
            </w:r>
          </w:p>
        </w:tc>
        <w:tc>
          <w:tcPr>
            <w:tcW w:w="2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0.202 kg CO2</w:t>
            </w:r>
          </w:p>
        </w:tc>
        <w:tc>
          <w:tcPr>
            <w:tcW w:w="3027"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por kWh equivalente</w:t>
            </w:r>
          </w:p>
        </w:tc>
      </w:tr>
      <w:tr>
        <w:trPr/>
        <w:tc>
          <w:tcPr>
            <w:tcW w:w="3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Agua</w:t>
            </w:r>
          </w:p>
        </w:tc>
        <w:tc>
          <w:tcPr>
            <w:tcW w:w="2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0.000298 kg CO2</w:t>
            </w:r>
          </w:p>
        </w:tc>
        <w:tc>
          <w:tcPr>
            <w:tcW w:w="3027"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por litro</w:t>
            </w:r>
          </w:p>
        </w:tc>
      </w:tr>
      <w:tr>
        <w:trPr/>
        <w:tc>
          <w:tcPr>
            <w:tcW w:w="35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Transporte (coche gasolina medio)</w:t>
            </w:r>
          </w:p>
        </w:tc>
        <w:tc>
          <w:tcPr>
            <w:tcW w:w="2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0.171 kg CO2</w:t>
            </w:r>
          </w:p>
        </w:tc>
        <w:tc>
          <w:tcPr>
            <w:tcW w:w="3027"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por kilometro</w:t>
            </w:r>
          </w:p>
        </w:tc>
      </w:tr>
    </w:tbl>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5. Desarrollo del proyecto</w:t>
      </w:r>
    </w:p>
    <w:p>
      <w:pPr>
        <w:pStyle w:val="Ttulo2"/>
        <w:spacing w:before="300" w:after="150"/>
        <w:rPr/>
      </w:pPr>
      <w:r>
        <w:rPr>
          <w:rFonts w:eastAsia="Arial" w:cs="Arial" w:ascii="Arial" w:hAnsi="Arial"/>
          <w:b/>
          <w:bCs/>
          <w:color w:val="1A2E1A"/>
          <w:sz w:val="28"/>
          <w:szCs w:val="28"/>
        </w:rPr>
        <w:t>5.1 Backend con FastAPI</w:t>
      </w:r>
    </w:p>
    <w:p>
      <w:pPr>
        <w:pStyle w:val="Normal"/>
        <w:spacing w:lineRule="exact" w:line="276" w:before="80" w:after="120"/>
        <w:jc w:val="both"/>
        <w:rPr/>
      </w:pPr>
      <w:r>
        <w:rPr>
          <w:rFonts w:eastAsia="Arial" w:cs="Arial"/>
          <w:color w:val="1A2E1A"/>
          <w:sz w:val="22"/>
          <w:szCs w:val="22"/>
        </w:rPr>
        <w:t>El backend es el nucleo de la aplicacion. Desarrollado en Python con FastAPI, expone una API REST completa con 15 endpoints organizados en cuatro grupos: autenticacion, consumos, dashboard y administracion.</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Una de las decisiones tecnicas mas importantes fue usar HTTPBearer en lugar de OAuth2PasswordBearer para la autenticacion en Swagger. Esto permite a los desarrolladores pegar el token JWT directamente en la interfaz de documentacion sin confusiones con el flujo OAuth2 estandar.</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El sistema de roles funciona de la siguiente manera: el primer usuario que se registra en la aplicacion obtiene automaticamente el rol de administrador. Los usuarios siguientes son usuarios normales. El administrador puede ver y gestionar todos los datos de la plataforma, mientras que los usuarios normales solo ven sus propios consumos.</w:t>
      </w:r>
    </w:p>
    <w:p>
      <w:pPr>
        <w:pStyle w:val="Normal"/>
        <w:spacing w:before="60" w:after="60"/>
        <w:rPr/>
      </w:pPr>
      <w:r>
        <w:rPr/>
      </w:r>
    </w:p>
    <w:p>
      <w:pPr>
        <w:pStyle w:val="Ttulo2"/>
        <w:spacing w:before="300" w:after="150"/>
        <w:rPr/>
      </w:pPr>
      <w:r>
        <w:rPr>
          <w:rFonts w:eastAsia="Arial" w:cs="Arial" w:ascii="Arial" w:hAnsi="Arial"/>
          <w:b/>
          <w:bCs/>
          <w:color w:val="1A2E1A"/>
          <w:sz w:val="28"/>
          <w:szCs w:val="28"/>
        </w:rPr>
        <w:t>5.2 Autenticacion JWT con bcrypt</w:t>
      </w:r>
    </w:p>
    <w:p>
      <w:pPr>
        <w:pStyle w:val="Normal"/>
        <w:spacing w:lineRule="exact" w:line="276" w:before="80" w:after="120"/>
        <w:jc w:val="both"/>
        <w:rPr/>
      </w:pPr>
      <w:r>
        <w:rPr>
          <w:rFonts w:eastAsia="Arial" w:cs="Arial"/>
          <w:color w:val="1A2E1A"/>
          <w:sz w:val="22"/>
          <w:szCs w:val="22"/>
        </w:rPr>
        <w:t>La seguridad fue una prioridad desde el principio. Las contrasenas nunca se almacenan en texto plano en la base de datos — se cifran con bcrypt antes de guardarse. bcrypt es especialmente adecuado para contrasenas porque es un algoritmo deliberadamente lento, lo que lo hace resistente a ataques de fuerza bruta.</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Cuando un usuario hace login, el backend verifica la contrasena contra el hash almacenado y, si es correcta, genera un token JWT firmado con una clave secreta. Ese token tiene una duracion de 8 horas y el frontend lo guarda en el localStorage del navegador. Todas las peticiones a endpoints protegidos incluyen ese token en el header Authorization.</w:t>
      </w:r>
    </w:p>
    <w:p>
      <w:pPr>
        <w:pStyle w:val="Normal"/>
        <w:spacing w:before="60" w:after="60"/>
        <w:rPr/>
      </w:pPr>
      <w:r>
        <w:rPr/>
      </w:r>
    </w:p>
    <w:p>
      <w:pPr>
        <w:pStyle w:val="Ttulo2"/>
        <w:spacing w:before="300" w:after="150"/>
        <w:rPr/>
      </w:pPr>
      <w:r>
        <w:rPr>
          <w:rFonts w:eastAsia="Arial" w:cs="Arial" w:ascii="Arial" w:hAnsi="Arial"/>
          <w:b/>
          <w:bCs/>
          <w:color w:val="1A2E1A"/>
          <w:sz w:val="28"/>
          <w:szCs w:val="28"/>
        </w:rPr>
        <w:t>5.3 Frontend con Chart.js</w:t>
      </w:r>
    </w:p>
    <w:p>
      <w:pPr>
        <w:pStyle w:val="Normal"/>
        <w:spacing w:lineRule="exact" w:line="276" w:before="80" w:after="120"/>
        <w:jc w:val="both"/>
        <w:rPr/>
      </w:pPr>
      <w:r>
        <w:rPr>
          <w:rFonts w:eastAsia="Arial" w:cs="Arial"/>
          <w:color w:val="1A2E1A"/>
          <w:sz w:val="22"/>
          <w:szCs w:val="22"/>
        </w:rPr>
        <w:t>El frontend esta construido con HTML5, CSS3 y JavaScript puro, sin frameworks como React o Vue. Esta decision fue intencionada: demuestra que se puede hacer una interfaz moderna y funcional sin depender de herramientas de terceros.</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Los graficos se implementaron con Chart.js e incluyen tres tipos diferentes para mostrar los datos de consumo desde distintas perspectivas: un grafico de lineas para ver la evolucion de la huella de carbono mes a mes, un grafico de donut para el desglose del ultimo mes por categoria, y un grafico de barras agrupadas para comparar los consumos por categoria a lo largo del tiempo.</w:t>
      </w:r>
    </w:p>
    <w:p>
      <w:pPr>
        <w:pStyle w:val="Normal"/>
        <w:spacing w:before="60" w:after="60"/>
        <w:rPr/>
      </w:pPr>
      <w:r>
        <w:rPr/>
      </w:r>
    </w:p>
    <w:p>
      <w:pPr>
        <w:pStyle w:val="Ttulo2"/>
        <w:spacing w:before="300" w:after="150"/>
        <w:rPr/>
      </w:pPr>
      <w:r>
        <w:rPr>
          <w:rFonts w:eastAsia="Arial" w:cs="Arial" w:ascii="Arial" w:hAnsi="Arial"/>
          <w:b/>
          <w:bCs/>
          <w:color w:val="1A2E1A"/>
          <w:sz w:val="28"/>
          <w:szCs w:val="28"/>
        </w:rPr>
        <w:t>5.4 Integracion con Inteligencia Artificial</w:t>
      </w:r>
    </w:p>
    <w:p>
      <w:pPr>
        <w:pStyle w:val="Normal"/>
        <w:spacing w:lineRule="exact" w:line="276" w:before="80" w:after="120"/>
        <w:jc w:val="both"/>
        <w:rPr/>
      </w:pPr>
      <w:r>
        <w:rPr>
          <w:rFonts w:eastAsia="Arial" w:cs="Arial"/>
          <w:color w:val="1A2E1A"/>
          <w:sz w:val="22"/>
          <w:szCs w:val="22"/>
        </w:rPr>
        <w:t>La funcionalidad de IA genera planes de accion personalizados analizando los datos de consumo del usuario. Se implemento de dos formas:</w:t>
      </w:r>
    </w:p>
    <w:p>
      <w:pPr>
        <w:pStyle w:val="Normal"/>
        <w:spacing w:before="60" w:after="60"/>
        <w:rPr/>
      </w:pPr>
      <w:r>
        <w:rPr/>
      </w:r>
    </w:p>
    <w:p>
      <w:pPr>
        <w:pStyle w:val="ListParagraph"/>
        <w:numPr>
          <w:ilvl w:val="0"/>
          <w:numId w:val="1"/>
        </w:numPr>
        <w:spacing w:before="60" w:after="60"/>
        <w:rPr/>
      </w:pPr>
      <w:r>
        <w:rPr>
          <w:rFonts w:eastAsia="Arial" w:cs="Arial"/>
          <w:b w:val="false"/>
          <w:bCs w:val="false"/>
          <w:color w:val="1A2E1A"/>
          <w:sz w:val="22"/>
          <w:szCs w:val="22"/>
        </w:rPr>
        <w:t>Con clave OpenAI configurada: el backend llama a GPT-3.5-turbo con un prompt que incluye los datos del mes, la comparativa con el mes anterior y pide recomendaciones especificas en espanol.</w:t>
      </w:r>
    </w:p>
    <w:p>
      <w:pPr>
        <w:pStyle w:val="ListParagraph"/>
        <w:numPr>
          <w:ilvl w:val="0"/>
          <w:numId w:val="1"/>
        </w:numPr>
        <w:spacing w:before="60" w:after="60"/>
        <w:rPr/>
      </w:pPr>
      <w:r>
        <w:rPr>
          <w:rFonts w:eastAsia="Arial" w:cs="Arial"/>
          <w:b w:val="false"/>
          <w:bCs w:val="false"/>
          <w:color w:val="1A2E1A"/>
          <w:sz w:val="22"/>
          <w:szCs w:val="22"/>
        </w:rPr>
        <w:t>Sin clave OpenAI: el sistema tiene un generador de planes basado en reglas que analiza cada categoria de consumo y genera recomendaciones concretas segun los umbrales definidos. Esto garantiza que la funcionalidad funcione siempre, aunque no tengas acceso a la API de OpenAI.</w:t>
      </w:r>
    </w:p>
    <w:p>
      <w:pPr>
        <w:pStyle w:val="Normal"/>
        <w:spacing w:before="60" w:after="60"/>
        <w:rPr/>
      </w:pPr>
      <w:r>
        <w:rPr/>
      </w:r>
    </w:p>
    <w:p>
      <w:pPr>
        <w:pStyle w:val="Ttulo2"/>
        <w:spacing w:before="300" w:after="150"/>
        <w:rPr/>
      </w:pPr>
      <w:r>
        <w:rPr>
          <w:rFonts w:eastAsia="Arial" w:cs="Arial" w:ascii="Arial" w:hAnsi="Arial"/>
          <w:b/>
          <w:bCs/>
          <w:color w:val="1A2E1A"/>
          <w:sz w:val="28"/>
          <w:szCs w:val="28"/>
        </w:rPr>
        <w:t>5.5 Despliegue con Docker</w:t>
      </w:r>
    </w:p>
    <w:p>
      <w:pPr>
        <w:pStyle w:val="Normal"/>
        <w:spacing w:lineRule="exact" w:line="276" w:before="80" w:after="120"/>
        <w:jc w:val="both"/>
        <w:rPr/>
      </w:pPr>
      <w:r>
        <w:rPr>
          <w:rFonts w:eastAsia="Arial" w:cs="Arial"/>
          <w:color w:val="1A2E1A"/>
          <w:sz w:val="22"/>
          <w:szCs w:val="22"/>
        </w:rPr>
        <w:t>Toda la aplicacion esta dockerizada y se despliega con un solo comando: docker compose up --build. El archivo docker-compose.yml define tres servicios:</w:t>
      </w:r>
    </w:p>
    <w:p>
      <w:pPr>
        <w:pStyle w:val="Normal"/>
        <w:spacing w:before="60" w:after="60"/>
        <w:rPr/>
      </w:pPr>
      <w:r>
        <w:rPr/>
      </w:r>
    </w:p>
    <w:p>
      <w:pPr>
        <w:pStyle w:val="ListParagraph"/>
        <w:numPr>
          <w:ilvl w:val="0"/>
          <w:numId w:val="1"/>
        </w:numPr>
        <w:spacing w:before="60" w:after="60"/>
        <w:rPr/>
      </w:pPr>
      <w:r>
        <w:rPr>
          <w:rFonts w:eastAsia="Arial" w:cs="Arial"/>
          <w:b w:val="false"/>
          <w:bCs w:val="false"/>
          <w:color w:val="1A2E1A"/>
          <w:sz w:val="22"/>
          <w:szCs w:val="22"/>
        </w:rPr>
        <w:t>db: MySQL 8.0 con un volumen persistente para los datos</w:t>
      </w:r>
    </w:p>
    <w:p>
      <w:pPr>
        <w:pStyle w:val="ListParagraph"/>
        <w:numPr>
          <w:ilvl w:val="0"/>
          <w:numId w:val="1"/>
        </w:numPr>
        <w:spacing w:before="60" w:after="60"/>
        <w:rPr/>
      </w:pPr>
      <w:r>
        <w:rPr>
          <w:rFonts w:eastAsia="Arial" w:cs="Arial"/>
          <w:b w:val="false"/>
          <w:bCs w:val="false"/>
          <w:color w:val="1A2E1A"/>
          <w:sz w:val="22"/>
          <w:szCs w:val="22"/>
        </w:rPr>
        <w:t>backend: FastAPI corriendo con Uvicorn, con hot-reload activado para desarrollo</w:t>
      </w:r>
    </w:p>
    <w:p>
      <w:pPr>
        <w:pStyle w:val="ListParagraph"/>
        <w:numPr>
          <w:ilvl w:val="0"/>
          <w:numId w:val="1"/>
        </w:numPr>
        <w:spacing w:before="60" w:after="60"/>
        <w:rPr/>
      </w:pPr>
      <w:r>
        <w:rPr>
          <w:rFonts w:eastAsia="Arial" w:cs="Arial"/>
          <w:b w:val="false"/>
          <w:bCs w:val="false"/>
          <w:color w:val="1A2E1A"/>
          <w:sz w:val="22"/>
          <w:szCs w:val="22"/>
        </w:rPr>
        <w:t>frontend: Nginx Alpine sirviendo los archivos estaticos en el puerto 3000</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Un detalle importante fue implementar un sistema de reintentos en el arranque del backend: cuando Docker levanta todos los servicios a la vez, el backend puede intentar conectarse a MySQL antes de que este listo. La funcion create_tables_with_retry() intenta la conexion hasta 10 veces con 5 segundos de espera entre intentos, lo que resuelve este problema de forma elegante.</w:t>
      </w:r>
    </w:p>
    <w:p>
      <w:pPr>
        <w:pStyle w:val="Normal"/>
        <w:spacing w:before="60" w:after="60"/>
        <w:rPr/>
      </w:pPr>
      <w:r>
        <w:rPr/>
      </w:r>
    </w:p>
    <w:p>
      <w:pPr>
        <w:pStyle w:val="Ttulo2"/>
        <w:spacing w:before="300" w:after="150"/>
        <w:rPr/>
      </w:pPr>
      <w:r>
        <w:rPr>
          <w:rFonts w:eastAsia="Arial" w:cs="Arial" w:ascii="Arial" w:hAnsi="Arial"/>
          <w:b/>
          <w:bCs/>
          <w:color w:val="1A2E1A"/>
          <w:sz w:val="28"/>
          <w:szCs w:val="28"/>
        </w:rPr>
        <w:t>5.6 Panel de administracion</w:t>
      </w:r>
    </w:p>
    <w:p>
      <w:pPr>
        <w:pStyle w:val="Normal"/>
        <w:spacing w:lineRule="exact" w:line="276" w:before="80" w:after="120"/>
        <w:jc w:val="both"/>
        <w:rPr/>
      </w:pPr>
      <w:r>
        <w:rPr>
          <w:rFonts w:eastAsia="Arial" w:cs="Arial"/>
          <w:color w:val="1A2E1A"/>
          <w:sz w:val="22"/>
          <w:szCs w:val="22"/>
        </w:rPr>
        <w:t>El panel de administracion fue una de las mejoras mas importantes del proyecto. Solo es accesible para el usuario con rol de administrador y permite ver estadisticas globales de toda la plataforma, gestionar usuarios (editar roles, activar/desactivar cuentas, eliminar usuarios con todos sus datos), ver los consumos de todos los usuarios y cargar datos de demostracion para la presentacion.</w:t>
      </w:r>
    </w:p>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6. Conclusiones</w:t>
      </w:r>
    </w:p>
    <w:p>
      <w:pPr>
        <w:pStyle w:val="Ttulo2"/>
        <w:spacing w:before="300" w:after="150"/>
        <w:rPr/>
      </w:pPr>
      <w:r>
        <w:rPr>
          <w:rFonts w:eastAsia="Arial" w:cs="Arial" w:ascii="Arial" w:hAnsi="Arial"/>
          <w:b/>
          <w:bCs/>
          <w:color w:val="1A2E1A"/>
          <w:sz w:val="28"/>
          <w:szCs w:val="28"/>
        </w:rPr>
        <w:t>Que aprendi con este proyecto</w:t>
      </w:r>
    </w:p>
    <w:p>
      <w:pPr>
        <w:pStyle w:val="Normal"/>
        <w:spacing w:lineRule="exact" w:line="276" w:before="80" w:after="120"/>
        <w:jc w:val="both"/>
        <w:rPr/>
      </w:pPr>
      <w:r>
        <w:rPr>
          <w:rFonts w:eastAsia="Arial" w:cs="Arial"/>
          <w:color w:val="1A2E1A"/>
          <w:sz w:val="22"/>
          <w:szCs w:val="22"/>
        </w:rPr>
        <w:t>Este proyecto ha sido la experiencia de aprendizaje mas completa del ciclo. Por primera vez tuve que tomar decisiones de arquitectura reales, no solo seguir un tutorial. Algunas cosas que aprendi:</w:t>
      </w:r>
    </w:p>
    <w:p>
      <w:pPr>
        <w:pStyle w:val="Normal"/>
        <w:spacing w:before="60" w:after="60"/>
        <w:rPr/>
      </w:pPr>
      <w:r>
        <w:rPr/>
      </w:r>
    </w:p>
    <w:p>
      <w:pPr>
        <w:pStyle w:val="ListParagraph"/>
        <w:numPr>
          <w:ilvl w:val="0"/>
          <w:numId w:val="1"/>
        </w:numPr>
        <w:spacing w:before="60" w:after="60"/>
        <w:rPr/>
      </w:pPr>
      <w:r>
        <w:rPr>
          <w:rFonts w:eastAsia="Arial" w:cs="Arial"/>
          <w:b w:val="false"/>
          <w:bCs w:val="false"/>
          <w:color w:val="1A2E1A"/>
          <w:sz w:val="22"/>
          <w:szCs w:val="22"/>
        </w:rPr>
        <w:t>FastAPI es sorprendentemente potente para construir APIs. La documentacion automatica con Swagger y el tipado con Pydantic ahorran muchisimo tiempo y evitan errores que de otra forma solo descubririas en produccion.</w:t>
      </w:r>
    </w:p>
    <w:p>
      <w:pPr>
        <w:pStyle w:val="ListParagraph"/>
        <w:numPr>
          <w:ilvl w:val="0"/>
          <w:numId w:val="1"/>
        </w:numPr>
        <w:spacing w:before="60" w:after="60"/>
        <w:rPr/>
      </w:pPr>
      <w:r>
        <w:rPr>
          <w:rFonts w:eastAsia="Arial" w:cs="Arial"/>
          <w:b w:val="false"/>
          <w:bCs w:val="false"/>
          <w:color w:val="1A2E1A"/>
          <w:sz w:val="22"/>
          <w:szCs w:val="22"/>
        </w:rPr>
        <w:t>Docker cambia completamente la forma de desarrollar. Poder garantizar que la aplicacion funciona igual en cualquier maquina es algo que antes infravaloraba.</w:t>
      </w:r>
    </w:p>
    <w:p>
      <w:pPr>
        <w:pStyle w:val="ListParagraph"/>
        <w:numPr>
          <w:ilvl w:val="0"/>
          <w:numId w:val="1"/>
        </w:numPr>
        <w:spacing w:before="60" w:after="60"/>
        <w:rPr/>
      </w:pPr>
      <w:r>
        <w:rPr>
          <w:rFonts w:eastAsia="Arial" w:cs="Arial"/>
          <w:b w:val="false"/>
          <w:bCs w:val="false"/>
          <w:color w:val="1A2E1A"/>
          <w:sz w:val="22"/>
          <w:szCs w:val="22"/>
        </w:rPr>
        <w:t>JWT no es magia. Entender como funciona el flujo completo (firma, verificacion, expiracion) me ayudo a implementarlo correctamente y a entender por que las mejores practicas son como son.</w:t>
      </w:r>
    </w:p>
    <w:p>
      <w:pPr>
        <w:pStyle w:val="ListParagraph"/>
        <w:numPr>
          <w:ilvl w:val="0"/>
          <w:numId w:val="1"/>
        </w:numPr>
        <w:spacing w:before="60" w:after="60"/>
        <w:rPr/>
      </w:pPr>
      <w:r>
        <w:rPr>
          <w:rFonts w:eastAsia="Arial" w:cs="Arial"/>
          <w:b w:val="false"/>
          <w:bCs w:val="false"/>
          <w:color w:val="1A2E1A"/>
          <w:sz w:val="22"/>
          <w:szCs w:val="22"/>
        </w:rPr>
        <w:t>La separacion de capas no es un capricho. Cuando tuve que cambiar el sistema de autenticacion de OAuth2PasswordBearer a HTTPBearer, al tenerlo bien separado en services/auth.py el cambio fue un archivo y diez minutos.</w:t>
      </w:r>
    </w:p>
    <w:p>
      <w:pPr>
        <w:pStyle w:val="ListParagraph"/>
        <w:numPr>
          <w:ilvl w:val="0"/>
          <w:numId w:val="1"/>
        </w:numPr>
        <w:spacing w:before="60" w:after="60"/>
        <w:rPr/>
      </w:pPr>
      <w:r>
        <w:rPr>
          <w:rFonts w:eastAsia="Arial" w:cs="Arial"/>
          <w:b w:val="false"/>
          <w:bCs w:val="false"/>
          <w:color w:val="1A2E1A"/>
          <w:sz w:val="22"/>
          <w:szCs w:val="22"/>
        </w:rPr>
        <w:t>Depurar errores de Docker Compose que involucran timing (cuando un servicio depende de otro que aun no esta listo) es uno de los retos mas comunes en aplicaciones reales.</w:t>
      </w:r>
    </w:p>
    <w:p>
      <w:pPr>
        <w:pStyle w:val="Normal"/>
        <w:spacing w:before="60" w:after="60"/>
        <w:rPr/>
      </w:pPr>
      <w:r>
        <w:rPr/>
      </w:r>
    </w:p>
    <w:p>
      <w:pPr>
        <w:pStyle w:val="Ttulo2"/>
        <w:spacing w:before="300" w:after="150"/>
        <w:rPr/>
      </w:pPr>
      <w:r>
        <w:rPr>
          <w:rFonts w:eastAsia="Arial" w:cs="Arial" w:ascii="Arial" w:hAnsi="Arial"/>
          <w:b/>
          <w:bCs/>
          <w:color w:val="1A2E1A"/>
          <w:sz w:val="28"/>
          <w:szCs w:val="28"/>
        </w:rPr>
        <w:t>Que mejoraria con mas tiempo</w:t>
      </w:r>
    </w:p>
    <w:p>
      <w:pPr>
        <w:pStyle w:val="ListParagraph"/>
        <w:numPr>
          <w:ilvl w:val="0"/>
          <w:numId w:val="1"/>
        </w:numPr>
        <w:spacing w:before="60" w:after="60"/>
        <w:rPr/>
      </w:pPr>
      <w:r>
        <w:rPr>
          <w:rFonts w:eastAsia="Arial" w:cs="Arial"/>
          <w:b w:val="false"/>
          <w:bCs w:val="false"/>
          <w:color w:val="1A2E1A"/>
          <w:sz w:val="22"/>
          <w:szCs w:val="22"/>
        </w:rPr>
        <w:t>Aniadir soporte multi-empresa: que varios usuarios de la misma empresa puedan compartir datos y el administrador de la empresa vea el consumo consolidado de todo su equipo.</w:t>
      </w:r>
    </w:p>
    <w:p>
      <w:pPr>
        <w:pStyle w:val="ListParagraph"/>
        <w:numPr>
          <w:ilvl w:val="0"/>
          <w:numId w:val="1"/>
        </w:numPr>
        <w:spacing w:before="60" w:after="60"/>
        <w:rPr/>
      </w:pPr>
      <w:r>
        <w:rPr>
          <w:rFonts w:eastAsia="Arial" w:cs="Arial"/>
          <w:b w:val="false"/>
          <w:bCs w:val="false"/>
          <w:color w:val="1A2E1A"/>
          <w:sz w:val="22"/>
          <w:szCs w:val="22"/>
        </w:rPr>
        <w:t>Implementar una app movil con React Native para que los usuarios puedan registrar consumos desde el telefono.</w:t>
      </w:r>
    </w:p>
    <w:p>
      <w:pPr>
        <w:pStyle w:val="ListParagraph"/>
        <w:numPr>
          <w:ilvl w:val="0"/>
          <w:numId w:val="1"/>
        </w:numPr>
        <w:spacing w:before="60" w:after="60"/>
        <w:rPr/>
      </w:pPr>
      <w:r>
        <w:rPr>
          <w:rFonts w:eastAsia="Arial" w:cs="Arial"/>
          <w:b w:val="false"/>
          <w:bCs w:val="false"/>
          <w:color w:val="1A2E1A"/>
          <w:sz w:val="22"/>
          <w:szCs w:val="22"/>
        </w:rPr>
        <w:t>Aniadir notificaciones por email cuando la huella sube mas de un umbral definido.</w:t>
      </w:r>
    </w:p>
    <w:p>
      <w:pPr>
        <w:pStyle w:val="ListParagraph"/>
        <w:numPr>
          <w:ilvl w:val="0"/>
          <w:numId w:val="1"/>
        </w:numPr>
        <w:spacing w:before="60" w:after="60"/>
        <w:rPr/>
      </w:pPr>
      <w:r>
        <w:rPr>
          <w:rFonts w:eastAsia="Arial" w:cs="Arial"/>
          <w:b w:val="false"/>
          <w:bCs w:val="false"/>
          <w:color w:val="1A2E1A"/>
          <w:sz w:val="22"/>
          <w:szCs w:val="22"/>
        </w:rPr>
        <w:t>Crear un sistema de exportacion a PDF de los informes mensuales, que es lo que realmente pedirian las empresas para sus reportes de sostenibilidad.</w:t>
      </w:r>
    </w:p>
    <w:p>
      <w:pPr>
        <w:pStyle w:val="ListParagraph"/>
        <w:numPr>
          <w:ilvl w:val="0"/>
          <w:numId w:val="1"/>
        </w:numPr>
        <w:spacing w:before="60" w:after="60"/>
        <w:rPr/>
      </w:pPr>
      <w:r>
        <w:rPr>
          <w:rFonts w:eastAsia="Arial" w:cs="Arial"/>
          <w:b w:val="false"/>
          <w:bCs w:val="false"/>
          <w:color w:val="1A2E1A"/>
          <w:sz w:val="22"/>
          <w:szCs w:val="22"/>
        </w:rPr>
        <w:t>Implementar tests automaticos con pytest para el backend.</w:t>
      </w:r>
    </w:p>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7. Contexto profesional y empresarial (IPE2)</w:t>
      </w:r>
    </w:p>
    <w:p>
      <w:pPr>
        <w:pStyle w:val="Ttulo2"/>
        <w:spacing w:before="300" w:after="150"/>
        <w:rPr/>
      </w:pPr>
      <w:r>
        <w:rPr>
          <w:rFonts w:eastAsia="Arial" w:cs="Arial" w:ascii="Arial" w:hAnsi="Arial"/>
          <w:b/>
          <w:bCs/>
          <w:color w:val="1A2E1A"/>
          <w:sz w:val="28"/>
          <w:szCs w:val="28"/>
        </w:rPr>
        <w:t>Modelo de negocio de EcoTrack Pro</w:t>
      </w:r>
    </w:p>
    <w:p>
      <w:pPr>
        <w:pStyle w:val="Normal"/>
        <w:spacing w:lineRule="exact" w:line="276" w:before="80" w:after="120"/>
        <w:jc w:val="both"/>
        <w:rPr/>
      </w:pPr>
      <w:r>
        <w:rPr>
          <w:rFonts w:eastAsia="Arial" w:cs="Arial"/>
          <w:color w:val="1A2E1A"/>
          <w:sz w:val="22"/>
          <w:szCs w:val="22"/>
        </w:rPr>
        <w:t>EcoTrack Pro seguiria un modelo de negocio SaaS con suscripcion mensual por empresa. El modelo de precios podria ser:</w:t>
      </w:r>
    </w:p>
    <w:p>
      <w:pPr>
        <w:pStyle w:val="Normal"/>
        <w:spacing w:before="60" w:after="60"/>
        <w:rPr/>
      </w:pPr>
      <w:r>
        <w:rPr/>
      </w:r>
    </w:p>
    <w:tbl>
      <w:tblPr>
        <w:tblW w:w="9026" w:type="dxa"/>
        <w:jc w:val="left"/>
        <w:tblInd w:w="0" w:type="dxa"/>
        <w:tblCellMar>
          <w:top w:w="80" w:type="dxa"/>
          <w:left w:w="120" w:type="dxa"/>
          <w:bottom w:w="80" w:type="dxa"/>
          <w:right w:w="120" w:type="dxa"/>
        </w:tblCellMar>
      </w:tblPr>
      <w:tblGrid>
        <w:gridCol w:w="1500"/>
        <w:gridCol w:w="2000"/>
        <w:gridCol w:w="3499"/>
        <w:gridCol w:w="2026"/>
      </w:tblGrid>
      <w:tr>
        <w:trPr>
          <w:tblHeader w:val="true"/>
        </w:trPr>
        <w:tc>
          <w:tcPr>
            <w:tcW w:w="1500"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Plan</w:t>
            </w:r>
          </w:p>
        </w:tc>
        <w:tc>
          <w:tcPr>
            <w:tcW w:w="2000"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Precio estimado</w:t>
            </w:r>
          </w:p>
        </w:tc>
        <w:tc>
          <w:tcPr>
            <w:tcW w:w="3499"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Incluye</w:t>
            </w:r>
          </w:p>
        </w:tc>
        <w:tc>
          <w:tcPr>
            <w:tcW w:w="2026" w:type="dxa"/>
            <w:tcBorders>
              <w:top w:val="single" w:sz="2" w:space="0" w:color="CCCCCC"/>
              <w:left w:val="single" w:sz="2" w:space="0" w:color="CCCCCC"/>
              <w:bottom w:val="single" w:sz="2" w:space="0" w:color="CCCCCC"/>
              <w:right w:val="single" w:sz="2" w:space="0" w:color="CCCCCC"/>
            </w:tcBorders>
            <w:shd w:fill="2D7A2D" w:val="clear"/>
          </w:tcPr>
          <w:p>
            <w:pPr>
              <w:pStyle w:val="Normal"/>
              <w:jc w:val="center"/>
              <w:rPr/>
            </w:pPr>
            <w:r>
              <w:rPr>
                <w:rFonts w:eastAsia="Arial" w:cs="Arial"/>
                <w:b/>
                <w:bCs/>
                <w:color w:val="FFFFFF"/>
                <w:sz w:val="20"/>
                <w:szCs w:val="20"/>
              </w:rPr>
              <w:t>Para quien</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Free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0 euros/mes</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1 usuario, 3 meses de historial</w:t>
            </w:r>
          </w:p>
        </w:tc>
        <w:tc>
          <w:tcPr>
            <w:tcW w:w="2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Autonomos y pequenos negocios</w:t>
            </w:r>
          </w:p>
        </w:tc>
      </w:tr>
      <w:tr>
        <w:trPr/>
        <w:tc>
          <w:tcPr>
            <w:tcW w:w="15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Pro</w:t>
            </w:r>
          </w:p>
        </w:tc>
        <w:tc>
          <w:tcPr>
            <w:tcW w:w="20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29 euros/mes</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Hasta 10 usuarios, historial ilimitado, planes IA</w:t>
            </w:r>
          </w:p>
        </w:tc>
        <w:tc>
          <w:tcPr>
            <w:tcW w:w="20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PYMES</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Enterprise</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 medida</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Usuarios ilimitados, API propia, soporte dedicado</w:t>
            </w:r>
          </w:p>
        </w:tc>
        <w:tc>
          <w:tcPr>
            <w:tcW w:w="20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Grandes empresas</w:t>
            </w:r>
          </w:p>
        </w:tc>
      </w:tr>
    </w:tbl>
    <w:p>
      <w:pPr>
        <w:pStyle w:val="Normal"/>
        <w:spacing w:before="60" w:after="60"/>
        <w:rPr/>
      </w:pPr>
      <w:r>
        <w:rPr/>
      </w:r>
    </w:p>
    <w:p>
      <w:pPr>
        <w:pStyle w:val="Normal"/>
        <w:spacing w:lineRule="exact" w:line="276" w:before="80" w:after="120"/>
        <w:jc w:val="both"/>
        <w:rPr/>
      </w:pPr>
      <w:r>
        <w:rPr>
          <w:rFonts w:eastAsia="Arial" w:cs="Arial"/>
          <w:color w:val="1A2E1A"/>
          <w:sz w:val="22"/>
          <w:szCs w:val="22"/>
        </w:rPr>
        <w:t>La clave del modelo es que el coste de infraestructura por cliente es muy bajo gracias a Docker y a las APIs externas como OpenAI, por lo que los margenes son buenos una vez que se supera el umbral de rentabilidad.</w:t>
      </w:r>
    </w:p>
    <w:p>
      <w:pPr>
        <w:pStyle w:val="Normal"/>
        <w:spacing w:before="60" w:after="60"/>
        <w:rPr/>
      </w:pPr>
      <w:r>
        <w:rPr/>
      </w:r>
    </w:p>
    <w:p>
      <w:pPr>
        <w:pStyle w:val="Ttulo2"/>
        <w:spacing w:before="300" w:after="150"/>
        <w:rPr/>
      </w:pPr>
      <w:r>
        <w:rPr>
          <w:rFonts w:eastAsia="Arial" w:cs="Arial" w:ascii="Arial" w:hAnsi="Arial"/>
          <w:b/>
          <w:bCs/>
          <w:color w:val="1A2E1A"/>
          <w:sz w:val="28"/>
          <w:szCs w:val="28"/>
        </w:rPr>
        <w:t>Perfiles profesionales necesarios</w:t>
      </w:r>
    </w:p>
    <w:p>
      <w:pPr>
        <w:pStyle w:val="Normal"/>
        <w:spacing w:lineRule="exact" w:line="276" w:before="80" w:after="120"/>
        <w:jc w:val="both"/>
        <w:rPr/>
      </w:pPr>
      <w:r>
        <w:rPr>
          <w:rFonts w:eastAsia="Arial" w:cs="Arial"/>
          <w:color w:val="1A2E1A"/>
          <w:sz w:val="22"/>
          <w:szCs w:val="22"/>
        </w:rPr>
        <w:t>Para desarrollar y mantener una aplicacion como EcoTrack Pro se necesitarian los siguientes perfiles:</w:t>
      </w:r>
    </w:p>
    <w:p>
      <w:pPr>
        <w:pStyle w:val="Normal"/>
        <w:spacing w:before="60" w:after="60"/>
        <w:rPr/>
      </w:pPr>
      <w:r>
        <w:rPr/>
      </w:r>
    </w:p>
    <w:p>
      <w:pPr>
        <w:pStyle w:val="ListParagraph"/>
        <w:numPr>
          <w:ilvl w:val="0"/>
          <w:numId w:val="1"/>
        </w:numPr>
        <w:spacing w:before="60" w:after="60"/>
        <w:rPr/>
      </w:pPr>
      <w:r>
        <w:rPr>
          <w:rFonts w:eastAsia="Arial" w:cs="Arial"/>
          <w:b/>
          <w:bCs/>
          <w:color w:val="1A2E1A"/>
          <w:sz w:val="22"/>
          <w:szCs w:val="22"/>
        </w:rPr>
        <w:t>Desarrollador backend (Python/FastAPI): responsable de la API, la base de datos y la integracion con servicios externos. Perfil DAW o DAM con especializacion en Python.</w:t>
      </w:r>
    </w:p>
    <w:p>
      <w:pPr>
        <w:pStyle w:val="ListParagraph"/>
        <w:numPr>
          <w:ilvl w:val="0"/>
          <w:numId w:val="1"/>
        </w:numPr>
        <w:spacing w:before="60" w:after="60"/>
        <w:rPr/>
      </w:pPr>
      <w:r>
        <w:rPr>
          <w:rFonts w:eastAsia="Arial" w:cs="Arial"/>
          <w:b/>
          <w:bCs/>
          <w:color w:val="1A2E1A"/>
          <w:sz w:val="22"/>
          <w:szCs w:val="22"/>
        </w:rPr>
        <w:t>Desarrollador frontend: responsable de la interfaz, la experiencia de usuario y los graficos. Perfil DAW con buenos conocimientos de JavaScript.</w:t>
      </w:r>
    </w:p>
    <w:p>
      <w:pPr>
        <w:pStyle w:val="ListParagraph"/>
        <w:numPr>
          <w:ilvl w:val="0"/>
          <w:numId w:val="1"/>
        </w:numPr>
        <w:spacing w:before="60" w:after="60"/>
        <w:rPr/>
      </w:pPr>
      <w:r>
        <w:rPr>
          <w:rFonts w:eastAsia="Arial" w:cs="Arial"/>
          <w:b/>
          <w:bCs/>
          <w:color w:val="1A2E1A"/>
          <w:sz w:val="22"/>
          <w:szCs w:val="22"/>
        </w:rPr>
        <w:t>DevOps / SRE: responsable del despliegue, la monitorizacion y la disponibilidad. Perfil ASIX.</w:t>
      </w:r>
    </w:p>
    <w:p>
      <w:pPr>
        <w:pStyle w:val="ListParagraph"/>
        <w:numPr>
          <w:ilvl w:val="0"/>
          <w:numId w:val="1"/>
        </w:numPr>
        <w:spacing w:before="60" w:after="60"/>
        <w:rPr/>
      </w:pPr>
      <w:r>
        <w:rPr>
          <w:rFonts w:eastAsia="Arial" w:cs="Arial"/>
          <w:b/>
          <w:bCs/>
          <w:color w:val="1A2E1A"/>
          <w:sz w:val="22"/>
          <w:szCs w:val="22"/>
        </w:rPr>
        <w:t>Especialista en sostenibilidad: que valide que los calculos de huella de carbono son correctos y este al dia de la normativa europea. No es un perfil IT.</w:t>
      </w:r>
    </w:p>
    <w:p>
      <w:pPr>
        <w:pStyle w:val="Normal"/>
        <w:spacing w:before="60" w:after="60"/>
        <w:rPr/>
      </w:pPr>
      <w:r>
        <w:rPr/>
      </w:r>
    </w:p>
    <w:p>
      <w:pPr>
        <w:pStyle w:val="Ttulo2"/>
        <w:spacing w:before="300" w:after="150"/>
        <w:rPr/>
      </w:pPr>
      <w:r>
        <w:rPr>
          <w:rFonts w:eastAsia="Arial" w:cs="Arial" w:ascii="Arial" w:hAnsi="Arial"/>
          <w:b/>
          <w:bCs/>
          <w:color w:val="1A2E1A"/>
          <w:sz w:val="28"/>
          <w:szCs w:val="28"/>
        </w:rPr>
        <w:t>Tipos de contrato habituales en el sector</w:t>
      </w:r>
    </w:p>
    <w:p>
      <w:pPr>
        <w:pStyle w:val="Normal"/>
        <w:spacing w:lineRule="exact" w:line="276" w:before="80" w:after="120"/>
        <w:jc w:val="both"/>
        <w:rPr/>
      </w:pPr>
      <w:r>
        <w:rPr>
          <w:rFonts w:eastAsia="Arial" w:cs="Arial"/>
          <w:color w:val="1A2E1A"/>
          <w:sz w:val="22"/>
          <w:szCs w:val="22"/>
        </w:rPr>
        <w:t>El sector tecnologico en Espana tiene una estructura de contratacion bastante particular:</w:t>
      </w:r>
    </w:p>
    <w:p>
      <w:pPr>
        <w:pStyle w:val="Normal"/>
        <w:spacing w:before="60" w:after="60"/>
        <w:rPr/>
      </w:pPr>
      <w:r>
        <w:rPr/>
      </w:r>
    </w:p>
    <w:p>
      <w:pPr>
        <w:pStyle w:val="ListParagraph"/>
        <w:numPr>
          <w:ilvl w:val="0"/>
          <w:numId w:val="1"/>
        </w:numPr>
        <w:spacing w:before="60" w:after="60"/>
        <w:rPr/>
      </w:pPr>
      <w:r>
        <w:rPr>
          <w:rFonts w:eastAsia="Arial" w:cs="Arial"/>
          <w:b w:val="false"/>
          <w:bCs w:val="false"/>
          <w:color w:val="1A2E1A"/>
          <w:sz w:val="22"/>
          <w:szCs w:val="22"/>
        </w:rPr>
        <w:t>Contrato indefinido ordinario: lo mas habitual en empresas tech consolidadas. Cada vez mas empresas ofrecen trabajo 100% remoto desde el principio.</w:t>
      </w:r>
    </w:p>
    <w:p>
      <w:pPr>
        <w:pStyle w:val="ListParagraph"/>
        <w:numPr>
          <w:ilvl w:val="0"/>
          <w:numId w:val="1"/>
        </w:numPr>
        <w:spacing w:before="60" w:after="60"/>
        <w:rPr/>
      </w:pPr>
      <w:r>
        <w:rPr>
          <w:rFonts w:eastAsia="Arial" w:cs="Arial"/>
          <w:b w:val="false"/>
          <w:bCs w:val="false"/>
          <w:color w:val="1A2E1A"/>
          <w:sz w:val="22"/>
          <w:szCs w:val="22"/>
        </w:rPr>
        <w:t>Contrato por obra o servicio: tipico en consultoras y agencias para proyectos con fecha de fin definida. Esta modalidad esta en extincion tras la reforma laboral de 2022.</w:t>
      </w:r>
    </w:p>
    <w:p>
      <w:pPr>
        <w:pStyle w:val="ListParagraph"/>
        <w:numPr>
          <w:ilvl w:val="0"/>
          <w:numId w:val="1"/>
        </w:numPr>
        <w:spacing w:before="60" w:after="60"/>
        <w:rPr/>
      </w:pPr>
      <w:r>
        <w:rPr>
          <w:rFonts w:eastAsia="Arial" w:cs="Arial"/>
          <w:b w:val="false"/>
          <w:bCs w:val="false"/>
          <w:color w:val="1A2E1A"/>
          <w:sz w:val="22"/>
          <w:szCs w:val="22"/>
        </w:rPr>
        <w:t>Contrato de formacion en alternancia: muy comun para FP Dual, permite a las empresas contratar a estudiantes mientras estudian con bonificaciones a la Seguridad Social.</w:t>
      </w:r>
    </w:p>
    <w:p>
      <w:pPr>
        <w:pStyle w:val="ListParagraph"/>
        <w:numPr>
          <w:ilvl w:val="0"/>
          <w:numId w:val="1"/>
        </w:numPr>
        <w:spacing w:before="60" w:after="60"/>
        <w:rPr/>
      </w:pPr>
      <w:r>
        <w:rPr>
          <w:rFonts w:eastAsia="Arial" w:cs="Arial"/>
          <w:b w:val="false"/>
          <w:bCs w:val="false"/>
          <w:color w:val="1A2E1A"/>
          <w:sz w:val="22"/>
          <w:szCs w:val="22"/>
        </w:rPr>
        <w:t>Freelance (autonomo): muchos desarrolladores web trabajan por cuenta propia, especialmente los especializados en tecnologias muy demandadas. La tarifa media en Madrid para un desarrollador fullstack con 2-3 anos de experiencia ronda los 400-500 euros/dia.</w:t>
      </w:r>
    </w:p>
    <w:p>
      <w:pPr>
        <w:pStyle w:val="Normal"/>
        <w:spacing w:before="60" w:after="60"/>
        <w:rPr/>
      </w:pPr>
      <w:r>
        <w:rPr/>
      </w:r>
    </w:p>
    <w:p>
      <w:pPr>
        <w:pStyle w:val="Ttulo2"/>
        <w:spacing w:before="300" w:after="150"/>
        <w:rPr/>
      </w:pPr>
      <w:r>
        <w:rPr>
          <w:rFonts w:eastAsia="Arial" w:cs="Arial" w:ascii="Arial" w:hAnsi="Arial"/>
          <w:b/>
          <w:bCs/>
          <w:color w:val="1A2E1A"/>
          <w:sz w:val="28"/>
          <w:szCs w:val="28"/>
        </w:rPr>
        <w:t>Competencias personales en el sector tech</w:t>
      </w:r>
    </w:p>
    <w:p>
      <w:pPr>
        <w:pStyle w:val="Normal"/>
        <w:spacing w:lineRule="exact" w:line="276" w:before="80" w:after="120"/>
        <w:jc w:val="both"/>
        <w:rPr/>
      </w:pPr>
      <w:r>
        <w:rPr>
          <w:rFonts w:eastAsia="Arial" w:cs="Arial"/>
          <w:color w:val="1A2E1A"/>
          <w:sz w:val="22"/>
          <w:szCs w:val="22"/>
        </w:rPr>
        <w:t>Mas alla de los conocimientos tecnicos, el mercado laboral tech valora especialmente:</w:t>
      </w:r>
    </w:p>
    <w:p>
      <w:pPr>
        <w:pStyle w:val="Normal"/>
        <w:spacing w:before="60" w:after="60"/>
        <w:rPr/>
      </w:pPr>
      <w:r>
        <w:rPr/>
      </w:r>
    </w:p>
    <w:p>
      <w:pPr>
        <w:pStyle w:val="ListParagraph"/>
        <w:numPr>
          <w:ilvl w:val="0"/>
          <w:numId w:val="1"/>
        </w:numPr>
        <w:spacing w:before="60" w:after="60"/>
        <w:rPr/>
      </w:pPr>
      <w:r>
        <w:rPr>
          <w:rFonts w:eastAsia="Arial" w:cs="Arial"/>
          <w:b w:val="false"/>
          <w:bCs w:val="false"/>
          <w:color w:val="1A2E1A"/>
          <w:sz w:val="22"/>
          <w:szCs w:val="22"/>
        </w:rPr>
        <w:t>Capacidad de aprendizaje autonomo: las tecnologias cambian rapidamente. Alguien que sabe aprender por su cuenta es mucho mas valioso que alguien que sabe muchas cosas pero no puede adaptarse.</w:t>
      </w:r>
    </w:p>
    <w:p>
      <w:pPr>
        <w:pStyle w:val="ListParagraph"/>
        <w:numPr>
          <w:ilvl w:val="0"/>
          <w:numId w:val="1"/>
        </w:numPr>
        <w:spacing w:before="60" w:after="60"/>
        <w:rPr/>
      </w:pPr>
      <w:r>
        <w:rPr>
          <w:rFonts w:eastAsia="Arial" w:cs="Arial"/>
          <w:b w:val="false"/>
          <w:bCs w:val="false"/>
          <w:color w:val="1A2E1A"/>
          <w:sz w:val="22"/>
          <w:szCs w:val="22"/>
        </w:rPr>
        <w:t>Comunicacion tecnica: saber explicar problemas tecnicos a personas no tecnicas (clientes, jefes de proyecto, stakeholders) es una habilidad diferenciadora.</w:t>
      </w:r>
    </w:p>
    <w:p>
      <w:pPr>
        <w:pStyle w:val="ListParagraph"/>
        <w:numPr>
          <w:ilvl w:val="0"/>
          <w:numId w:val="1"/>
        </w:numPr>
        <w:spacing w:before="60" w:after="60"/>
        <w:rPr/>
      </w:pPr>
      <w:r>
        <w:rPr>
          <w:rFonts w:eastAsia="Arial" w:cs="Arial"/>
          <w:b w:val="false"/>
          <w:bCs w:val="false"/>
          <w:color w:val="1A2E1A"/>
          <w:sz w:val="22"/>
          <w:szCs w:val="22"/>
        </w:rPr>
        <w:t>Trabajo en equipo con herramientas digitales: Git, Slack, Jira, notion... La colaboracion asincr ona es la norma en empresas con equipos distribuidos o en remoto.</w:t>
      </w:r>
    </w:p>
    <w:p>
      <w:pPr>
        <w:pStyle w:val="ListParagraph"/>
        <w:numPr>
          <w:ilvl w:val="0"/>
          <w:numId w:val="1"/>
        </w:numPr>
        <w:spacing w:before="60" w:after="60"/>
        <w:rPr/>
      </w:pPr>
      <w:r>
        <w:rPr>
          <w:rFonts w:eastAsia="Arial" w:cs="Arial"/>
          <w:b w:val="false"/>
          <w:bCs w:val="false"/>
          <w:color w:val="1A2E1A"/>
          <w:sz w:val="22"/>
          <w:szCs w:val="22"/>
        </w:rPr>
        <w:t>Resolucion de problemas bajo presion: los bugs en produccion no avisan. La calma y el metodo para depurar problemas en situaciones de estres son muy valorados.</w:t>
      </w:r>
    </w:p>
    <w:p>
      <w:pPr>
        <w:pStyle w:val="ListParagraph"/>
        <w:numPr>
          <w:ilvl w:val="0"/>
          <w:numId w:val="1"/>
        </w:numPr>
        <w:spacing w:before="60" w:after="60"/>
        <w:rPr/>
      </w:pPr>
      <w:r>
        <w:rPr>
          <w:rFonts w:eastAsia="Arial" w:cs="Arial"/>
          <w:b w:val="false"/>
          <w:bCs w:val="false"/>
          <w:color w:val="1A2E1A"/>
          <w:sz w:val="22"/>
          <w:szCs w:val="22"/>
        </w:rPr>
        <w:t>Mentalidad de producto: no solo ejecutar tareas, sino entender el por que detras de cada decision tecnica y poder proponer mejoras.</w:t>
      </w:r>
    </w:p>
    <w:p>
      <w:pPr>
        <w:pStyle w:val="Normal"/>
        <w:rPr/>
      </w:pPr>
      <w:r>
        <w:rPr/>
      </w:r>
      <w:r>
        <w:br w:type="page"/>
      </w:r>
    </w:p>
    <w:p>
      <w:pPr>
        <w:pStyle w:val="Ttulo1"/>
        <w:pBdr>
          <w:bottom w:val="single" w:sz="6" w:space="4" w:color="2D7A2D"/>
        </w:pBdr>
        <w:spacing w:before="400" w:after="200"/>
        <w:rPr/>
      </w:pPr>
      <w:r>
        <w:rPr>
          <w:rFonts w:eastAsia="Arial" w:cs="Arial" w:ascii="Arial" w:hAnsi="Arial"/>
          <w:b/>
          <w:bCs/>
          <w:color w:val="2D7A2D"/>
          <w:sz w:val="36"/>
          <w:szCs w:val="36"/>
        </w:rPr>
        <w:t>8. Anexos</w:t>
      </w:r>
    </w:p>
    <w:p>
      <w:pPr>
        <w:pStyle w:val="Ttulo2"/>
        <w:spacing w:before="300" w:after="150"/>
        <w:rPr/>
      </w:pPr>
      <w:r>
        <w:rPr>
          <w:rFonts w:eastAsia="Arial" w:cs="Arial" w:ascii="Arial" w:hAnsi="Arial"/>
          <w:b/>
          <w:bCs/>
          <w:color w:val="1A2E1A"/>
          <w:sz w:val="28"/>
          <w:szCs w:val="28"/>
        </w:rPr>
        <w:t>Anexo A: Instrucciones de instalacion</w:t>
      </w:r>
    </w:p>
    <w:p>
      <w:pPr>
        <w:pStyle w:val="Normal"/>
        <w:spacing w:lineRule="exact" w:line="276" w:before="80" w:after="120"/>
        <w:jc w:val="both"/>
        <w:rPr/>
      </w:pPr>
      <w:r>
        <w:rPr>
          <w:rFonts w:eastAsia="Arial" w:cs="Arial"/>
          <w:color w:val="1A2E1A"/>
          <w:sz w:val="22"/>
          <w:szCs w:val="22"/>
        </w:rPr>
        <w:t>Requisitos previos: Docker Desktop instalado y corriendo.</w:t>
      </w:r>
    </w:p>
    <w:p>
      <w:pPr>
        <w:pStyle w:val="Normal"/>
        <w:spacing w:before="60" w:after="60"/>
        <w:rPr/>
      </w:pPr>
      <w:r>
        <w:rPr/>
      </w:r>
    </w:p>
    <w:p>
      <w:pPr>
        <w:pStyle w:val="ListParagraph"/>
        <w:numPr>
          <w:ilvl w:val="0"/>
          <w:numId w:val="5"/>
        </w:numPr>
        <w:spacing w:before="60" w:after="60"/>
        <w:rPr/>
      </w:pPr>
      <w:r>
        <w:rPr>
          <w:rFonts w:eastAsia="Arial" w:cs="Arial"/>
          <w:color w:val="1A2E1A"/>
          <w:sz w:val="22"/>
          <w:szCs w:val="22"/>
        </w:rPr>
        <w:t>Descargar o clonar el proyecto en una carpeta local</w:t>
      </w:r>
    </w:p>
    <w:p>
      <w:pPr>
        <w:pStyle w:val="ListParagraph"/>
        <w:numPr>
          <w:ilvl w:val="0"/>
          <w:numId w:val="2"/>
        </w:numPr>
        <w:spacing w:before="60" w:after="60"/>
        <w:rPr/>
      </w:pPr>
      <w:r>
        <w:rPr>
          <w:rFonts w:eastAsia="Arial" w:cs="Arial"/>
          <w:color w:val="1A2E1A"/>
          <w:sz w:val="22"/>
          <w:szCs w:val="22"/>
        </w:rPr>
        <w:t>Abrir una terminal en la carpeta ecotrack/</w:t>
      </w:r>
    </w:p>
    <w:p>
      <w:pPr>
        <w:pStyle w:val="ListParagraph"/>
        <w:numPr>
          <w:ilvl w:val="0"/>
          <w:numId w:val="2"/>
        </w:numPr>
        <w:spacing w:before="60" w:after="60"/>
        <w:rPr/>
      </w:pPr>
      <w:r>
        <w:rPr>
          <w:rFonts w:eastAsia="Arial" w:cs="Arial"/>
          <w:color w:val="1A2E1A"/>
          <w:sz w:val="22"/>
          <w:szCs w:val="22"/>
        </w:rPr>
        <w:t>Ejecutar: docker compose up --build</w:t>
      </w:r>
    </w:p>
    <w:p>
      <w:pPr>
        <w:pStyle w:val="ListParagraph"/>
        <w:numPr>
          <w:ilvl w:val="0"/>
          <w:numId w:val="2"/>
        </w:numPr>
        <w:spacing w:before="60" w:after="60"/>
        <w:rPr/>
      </w:pPr>
      <w:r>
        <w:rPr>
          <w:rFonts w:eastAsia="Arial" w:cs="Arial"/>
          <w:color w:val="1A2E1A"/>
          <w:sz w:val="22"/>
          <w:szCs w:val="22"/>
        </w:rPr>
        <w:t>Esperar a ver en los logs: Application startup complete</w:t>
      </w:r>
    </w:p>
    <w:p>
      <w:pPr>
        <w:pStyle w:val="ListParagraph"/>
        <w:numPr>
          <w:ilvl w:val="0"/>
          <w:numId w:val="2"/>
        </w:numPr>
        <w:spacing w:before="60" w:after="60"/>
        <w:rPr/>
      </w:pPr>
      <w:r>
        <w:rPr>
          <w:rFonts w:eastAsia="Arial" w:cs="Arial"/>
          <w:color w:val="1A2E1A"/>
          <w:sz w:val="22"/>
          <w:szCs w:val="22"/>
        </w:rPr>
        <w:t>Abrir el navegador en http://localhost:3000</w:t>
      </w:r>
    </w:p>
    <w:p>
      <w:pPr>
        <w:pStyle w:val="ListParagraph"/>
        <w:numPr>
          <w:ilvl w:val="0"/>
          <w:numId w:val="2"/>
        </w:numPr>
        <w:spacing w:before="60" w:after="60"/>
        <w:rPr/>
      </w:pPr>
      <w:r>
        <w:rPr>
          <w:rFonts w:eastAsia="Arial" w:cs="Arial"/>
          <w:color w:val="1A2E1A"/>
          <w:sz w:val="22"/>
          <w:szCs w:val="22"/>
        </w:rPr>
        <w:t>Registrarse con un email valido y contrasena de minimo 8 caracteres</w:t>
      </w:r>
    </w:p>
    <w:p>
      <w:pPr>
        <w:pStyle w:val="ListParagraph"/>
        <w:numPr>
          <w:ilvl w:val="0"/>
          <w:numId w:val="2"/>
        </w:numPr>
        <w:spacing w:before="60" w:after="60"/>
        <w:rPr/>
      </w:pPr>
      <w:r>
        <w:rPr>
          <w:rFonts w:eastAsia="Arial" w:cs="Arial"/>
          <w:color w:val="1A2E1A"/>
          <w:sz w:val="22"/>
          <w:szCs w:val="22"/>
        </w:rPr>
        <w:t>El primer usuario registrado es automaticamente administrador</w:t>
      </w:r>
    </w:p>
    <w:p>
      <w:pPr>
        <w:pStyle w:val="ListParagraph"/>
        <w:numPr>
          <w:ilvl w:val="0"/>
          <w:numId w:val="2"/>
        </w:numPr>
        <w:spacing w:before="60" w:after="60"/>
        <w:rPr/>
      </w:pPr>
      <w:r>
        <w:rPr>
          <w:rFonts w:eastAsia="Arial" w:cs="Arial"/>
          <w:color w:val="1A2E1A"/>
          <w:sz w:val="22"/>
          <w:szCs w:val="22"/>
        </w:rPr>
        <w:t>Opcional: en el Panel Admin pulsar 'Cargar datos demo' para ver los graficos</w:t>
      </w:r>
    </w:p>
    <w:p>
      <w:pPr>
        <w:pStyle w:val="Normal"/>
        <w:spacing w:before="60" w:after="60"/>
        <w:rPr/>
      </w:pPr>
      <w:r>
        <w:rPr/>
      </w:r>
    </w:p>
    <w:p>
      <w:pPr>
        <w:pStyle w:val="Normal"/>
        <w:spacing w:lineRule="exact" w:line="276" w:before="80" w:after="120"/>
        <w:jc w:val="both"/>
        <w:rPr/>
      </w:pPr>
      <w:r>
        <w:rPr>
          <w:rFonts w:eastAsia="Arial" w:cs="Arial"/>
          <w:color w:val="1A2E1A"/>
          <w:sz w:val="22"/>
          <w:szCs w:val="22"/>
        </w:rPr>
        <w:t>Si el puerto 3306 ya esta en uso por otro proyecto, cambiar en docker-compose.yml el mapeo del puerto de MySQL de '3306:3306' a '3307:3306'.</w:t>
      </w:r>
    </w:p>
    <w:p>
      <w:pPr>
        <w:pStyle w:val="Normal"/>
        <w:spacing w:before="60" w:after="60"/>
        <w:rPr/>
      </w:pPr>
      <w:r>
        <w:rPr/>
      </w:r>
    </w:p>
    <w:p>
      <w:pPr>
        <w:pStyle w:val="Ttulo2"/>
        <w:spacing w:before="300" w:after="150"/>
        <w:rPr/>
      </w:pPr>
      <w:r>
        <w:rPr>
          <w:rFonts w:eastAsia="Arial" w:cs="Arial" w:ascii="Arial" w:hAnsi="Arial"/>
          <w:b/>
          <w:bCs/>
          <w:color w:val="1A2E1A"/>
          <w:sz w:val="28"/>
          <w:szCs w:val="28"/>
        </w:rPr>
        <w:t>Anexo B: Endpoints de la API</w:t>
      </w:r>
    </w:p>
    <w:p>
      <w:pPr>
        <w:pStyle w:val="Normal"/>
        <w:spacing w:before="60" w:after="60"/>
        <w:rPr/>
      </w:pPr>
      <w:r>
        <w:rPr/>
      </w:r>
    </w:p>
    <w:tbl>
      <w:tblPr>
        <w:tblW w:w="9026" w:type="dxa"/>
        <w:jc w:val="left"/>
        <w:tblInd w:w="0" w:type="dxa"/>
        <w:tblCellMar>
          <w:top w:w="80" w:type="dxa"/>
          <w:left w:w="120" w:type="dxa"/>
          <w:bottom w:w="80" w:type="dxa"/>
          <w:right w:w="120" w:type="dxa"/>
        </w:tblCellMar>
      </w:tblPr>
      <w:tblGrid>
        <w:gridCol w:w="1200"/>
        <w:gridCol w:w="3499"/>
        <w:gridCol w:w="3001"/>
        <w:gridCol w:w="1325"/>
      </w:tblGrid>
      <w:tr>
        <w:trPr>
          <w:tblHeader w:val="true"/>
        </w:trPr>
        <w:tc>
          <w:tcPr>
            <w:tcW w:w="1200" w:type="dxa"/>
            <w:tcBorders>
              <w:top w:val="single" w:sz="2" w:space="0" w:color="CCCCCC"/>
              <w:left w:val="single" w:sz="2" w:space="0" w:color="CCCCCC"/>
              <w:bottom w:val="single" w:sz="2" w:space="0" w:color="CCCCCC"/>
              <w:right w:val="single" w:sz="2" w:space="0" w:color="CCCCCC"/>
            </w:tcBorders>
            <w:shd w:fill="1A2E1A" w:val="clear"/>
          </w:tcPr>
          <w:p>
            <w:pPr>
              <w:pStyle w:val="Normal"/>
              <w:jc w:val="center"/>
              <w:rPr/>
            </w:pPr>
            <w:r>
              <w:rPr>
                <w:rFonts w:eastAsia="Arial" w:cs="Arial"/>
                <w:b/>
                <w:bCs/>
                <w:color w:val="FFFFFF"/>
                <w:sz w:val="20"/>
                <w:szCs w:val="20"/>
              </w:rPr>
              <w:t>Metodo</w:t>
            </w:r>
          </w:p>
        </w:tc>
        <w:tc>
          <w:tcPr>
            <w:tcW w:w="3499" w:type="dxa"/>
            <w:tcBorders>
              <w:top w:val="single" w:sz="2" w:space="0" w:color="CCCCCC"/>
              <w:left w:val="single" w:sz="2" w:space="0" w:color="CCCCCC"/>
              <w:bottom w:val="single" w:sz="2" w:space="0" w:color="CCCCCC"/>
              <w:right w:val="single" w:sz="2" w:space="0" w:color="CCCCCC"/>
            </w:tcBorders>
            <w:shd w:fill="1A2E1A" w:val="clear"/>
          </w:tcPr>
          <w:p>
            <w:pPr>
              <w:pStyle w:val="Normal"/>
              <w:jc w:val="center"/>
              <w:rPr/>
            </w:pPr>
            <w:r>
              <w:rPr>
                <w:rFonts w:eastAsia="Arial" w:cs="Arial"/>
                <w:b/>
                <w:bCs/>
                <w:color w:val="FFFFFF"/>
                <w:sz w:val="20"/>
                <w:szCs w:val="20"/>
              </w:rPr>
              <w:t>Endpoint</w:t>
            </w:r>
          </w:p>
        </w:tc>
        <w:tc>
          <w:tcPr>
            <w:tcW w:w="3001" w:type="dxa"/>
            <w:tcBorders>
              <w:top w:val="single" w:sz="2" w:space="0" w:color="CCCCCC"/>
              <w:left w:val="single" w:sz="2" w:space="0" w:color="CCCCCC"/>
              <w:bottom w:val="single" w:sz="2" w:space="0" w:color="CCCCCC"/>
              <w:right w:val="single" w:sz="2" w:space="0" w:color="CCCCCC"/>
            </w:tcBorders>
            <w:shd w:fill="1A2E1A" w:val="clear"/>
          </w:tcPr>
          <w:p>
            <w:pPr>
              <w:pStyle w:val="Normal"/>
              <w:jc w:val="center"/>
              <w:rPr/>
            </w:pPr>
            <w:r>
              <w:rPr>
                <w:rFonts w:eastAsia="Arial" w:cs="Arial"/>
                <w:b/>
                <w:bCs/>
                <w:color w:val="FFFFFF"/>
                <w:sz w:val="20"/>
                <w:szCs w:val="20"/>
              </w:rPr>
              <w:t>Descripcion</w:t>
            </w:r>
          </w:p>
        </w:tc>
        <w:tc>
          <w:tcPr>
            <w:tcW w:w="1325" w:type="dxa"/>
            <w:tcBorders>
              <w:top w:val="single" w:sz="2" w:space="0" w:color="CCCCCC"/>
              <w:left w:val="single" w:sz="2" w:space="0" w:color="CCCCCC"/>
              <w:bottom w:val="single" w:sz="2" w:space="0" w:color="CCCCCC"/>
              <w:right w:val="single" w:sz="2" w:space="0" w:color="CCCCCC"/>
            </w:tcBorders>
            <w:shd w:fill="1A2E1A" w:val="clear"/>
          </w:tcPr>
          <w:p>
            <w:pPr>
              <w:pStyle w:val="Normal"/>
              <w:jc w:val="center"/>
              <w:rPr/>
            </w:pPr>
            <w:r>
              <w:rPr>
                <w:rFonts w:eastAsia="Arial" w:cs="Arial"/>
                <w:b/>
                <w:bCs/>
                <w:color w:val="FFFFFF"/>
                <w:sz w:val="20"/>
                <w:szCs w:val="20"/>
              </w:rPr>
              <w:t>Auth</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POST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/api/auth/register</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Registrar nuevo usuario</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No</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POST</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/api/auth/login</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Login y obtener token JWT</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No</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/api/auth/me</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Ver perfil propio</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/api/dashboard</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Estadisticas del usuario</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/api/consumptions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Listar consumos propios</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POST</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/api/consumptions</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Crear nuevo registro de consumo</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PATCH</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/api/consumptions/{id}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Editar un consumo</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DELETE</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/api/consumptions/{id}</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Borrar un consumo</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/api/consumptions/export/csv</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Exportar a CSV</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POST</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/api/consumptions/{id}/ai-plan</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Generar plan IA</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/api/consumptions/breakdown/{id}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Desglose CO2</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Si</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/api/admin/users</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Listar todos los usuarios</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Admin</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PATCH</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/api/admin/users/{id}</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Editar usuario</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Admin</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DELETE</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/api/admin/users/{id}</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Eliminar usuario</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Admin</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/api/admin/consumptions</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Ver todos los consumos</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Admin</w:t>
            </w:r>
          </w:p>
        </w:tc>
      </w:tr>
      <w:tr>
        <w:trPr/>
        <w:tc>
          <w:tcPr>
            <w:tcW w:w="12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GET</w:t>
            </w:r>
          </w:p>
        </w:tc>
        <w:tc>
          <w:tcPr>
            <w:tcW w:w="3499"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/api/admin/stats</w:t>
            </w:r>
          </w:p>
        </w:tc>
        <w:tc>
          <w:tcPr>
            <w:tcW w:w="3001"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Estadisticas globales</w:t>
            </w:r>
          </w:p>
        </w:tc>
        <w:tc>
          <w:tcPr>
            <w:tcW w:w="1325"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Admin</w:t>
            </w:r>
          </w:p>
        </w:tc>
      </w:tr>
      <w:tr>
        <w:trPr/>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POST</w:t>
            </w:r>
          </w:p>
        </w:tc>
        <w:tc>
          <w:tcPr>
            <w:tcW w:w="34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/api/admin/seed-demo-data</w:t>
            </w:r>
          </w:p>
        </w:tc>
        <w:tc>
          <w:tcPr>
            <w:tcW w:w="3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Cargar datos demo</w:t>
            </w:r>
          </w:p>
        </w:tc>
        <w:tc>
          <w:tcPr>
            <w:tcW w:w="1325"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Admin</w:t>
            </w:r>
          </w:p>
        </w:tc>
      </w:tr>
    </w:tbl>
    <w:p>
      <w:pPr>
        <w:pStyle w:val="Normal"/>
        <w:spacing w:before="60" w:after="60"/>
        <w:rPr/>
      </w:pPr>
      <w:r>
        <w:rPr/>
      </w:r>
    </w:p>
    <w:p>
      <w:pPr>
        <w:pStyle w:val="Ttulo2"/>
        <w:spacing w:before="300" w:after="150"/>
        <w:rPr/>
      </w:pPr>
      <w:r>
        <w:rPr>
          <w:rFonts w:eastAsia="Arial" w:cs="Arial" w:ascii="Arial" w:hAnsi="Arial"/>
          <w:b/>
          <w:bCs/>
          <w:color w:val="1A2E1A"/>
          <w:sz w:val="28"/>
          <w:szCs w:val="28"/>
        </w:rPr>
        <w:t>Anexo C: URLs del proyecto</w:t>
      </w:r>
    </w:p>
    <w:p>
      <w:pPr>
        <w:pStyle w:val="Normal"/>
        <w:spacing w:before="60" w:after="60"/>
        <w:rPr/>
      </w:pPr>
      <w:r>
        <w:rPr/>
      </w:r>
    </w:p>
    <w:tbl>
      <w:tblPr>
        <w:tblW w:w="9026" w:type="dxa"/>
        <w:jc w:val="left"/>
        <w:tblInd w:w="0" w:type="dxa"/>
        <w:tblCellMar>
          <w:top w:w="80" w:type="dxa"/>
          <w:left w:w="120" w:type="dxa"/>
          <w:bottom w:w="80" w:type="dxa"/>
          <w:right w:w="120" w:type="dxa"/>
        </w:tblCellMar>
      </w:tblPr>
      <w:tblGrid>
        <w:gridCol w:w="2500"/>
        <w:gridCol w:w="3000"/>
        <w:gridCol w:w="3526"/>
      </w:tblGrid>
      <w:tr>
        <w:trPr>
          <w:tblHeader w:val="true"/>
        </w:trPr>
        <w:tc>
          <w:tcPr>
            <w:tcW w:w="2500"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Servicio</w:t>
            </w:r>
          </w:p>
        </w:tc>
        <w:tc>
          <w:tcPr>
            <w:tcW w:w="3000"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URL</w:t>
            </w:r>
          </w:p>
        </w:tc>
        <w:tc>
          <w:tcPr>
            <w:tcW w:w="3526" w:type="dxa"/>
            <w:tcBorders>
              <w:top w:val="single" w:sz="2" w:space="0" w:color="CCCCCC"/>
              <w:left w:val="single" w:sz="2" w:space="0" w:color="CCCCCC"/>
              <w:bottom w:val="single" w:sz="2" w:space="0" w:color="CCCCCC"/>
              <w:right w:val="single" w:sz="2" w:space="0" w:color="CCCCCC"/>
            </w:tcBorders>
            <w:shd w:fill="1A6B8A" w:val="clear"/>
          </w:tcPr>
          <w:p>
            <w:pPr>
              <w:pStyle w:val="Normal"/>
              <w:jc w:val="center"/>
              <w:rPr/>
            </w:pPr>
            <w:r>
              <w:rPr>
                <w:rFonts w:eastAsia="Arial" w:cs="Arial"/>
                <w:b/>
                <w:bCs/>
                <w:color w:val="FFFFFF"/>
                <w:sz w:val="20"/>
                <w:szCs w:val="20"/>
              </w:rPr>
              <w:t>Descripcion</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Aplicacion web</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http://localhost:3000</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Frontend principal</w:t>
            </w:r>
          </w:p>
        </w:tc>
      </w:tr>
      <w:tr>
        <w:trPr/>
        <w:tc>
          <w:tcPr>
            <w:tcW w:w="25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Swagger UI</w:t>
            </w:r>
          </w:p>
        </w:tc>
        <w:tc>
          <w:tcPr>
            <w:tcW w:w="30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http://localhost:8000/docs</w:t>
            </w:r>
          </w:p>
        </w:tc>
        <w:tc>
          <w:tcPr>
            <w:tcW w:w="35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Documentacion interactiva de la API</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ReDoc</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http://localhost:8000/redoc</w:t>
            </w:r>
          </w:p>
        </w:tc>
        <w:tc>
          <w:tcPr>
            <w:tcW w:w="3526"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color w:val="1A2E1A"/>
                <w:sz w:val="20"/>
                <w:szCs w:val="20"/>
              </w:rPr>
              <w:t>Documentacion en modo lectura</w:t>
            </w:r>
          </w:p>
        </w:tc>
      </w:tr>
      <w:tr>
        <w:trPr/>
        <w:tc>
          <w:tcPr>
            <w:tcW w:w="25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API directa</w:t>
            </w:r>
          </w:p>
        </w:tc>
        <w:tc>
          <w:tcPr>
            <w:tcW w:w="3000"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http://localhost:8000</w:t>
            </w:r>
          </w:p>
        </w:tc>
        <w:tc>
          <w:tcPr>
            <w:tcW w:w="3526" w:type="dxa"/>
            <w:tcBorders>
              <w:top w:val="single" w:sz="2" w:space="0" w:color="CCCCCC"/>
              <w:left w:val="single" w:sz="2" w:space="0" w:color="CCCCCC"/>
              <w:bottom w:val="single" w:sz="2" w:space="0" w:color="CCCCCC"/>
              <w:right w:val="single" w:sz="2" w:space="0" w:color="CCCCCC"/>
            </w:tcBorders>
            <w:shd w:fill="E8F5E8" w:val="clear"/>
          </w:tcPr>
          <w:p>
            <w:pPr>
              <w:pStyle w:val="Normal"/>
              <w:rPr/>
            </w:pPr>
            <w:r>
              <w:rPr>
                <w:rFonts w:eastAsia="Arial" w:cs="Arial"/>
                <w:color w:val="1A2E1A"/>
                <w:sz w:val="20"/>
                <w:szCs w:val="20"/>
              </w:rPr>
              <w:t>Acceso directo al backend</w:t>
            </w:r>
          </w:p>
        </w:tc>
      </w:tr>
    </w:tbl>
    <w:sectPr>
      <w:headerReference w:type="default" r:id="rId2"/>
      <w:footerReference w:type="default" r:id="rId3"/>
      <w:type w:val="nextPage"/>
      <w:pgSz w:w="11906" w:h="16838"/>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top w:val="single" w:sz="4" w:space="4" w:color="2D7A2D"/>
      </w:pBdr>
      <w:jc w:val="center"/>
      <w:rPr/>
    </w:pPr>
    <w:r>
      <w:rPr>
        <w:rFonts w:eastAsia="Arial" w:cs="Arial"/>
        <w:color w:val="666666"/>
        <w:sz w:val="18"/>
        <w:szCs w:val="18"/>
      </w:rPr>
      <w:t>IES Francisco de Quevedo  |  Desarrollo de Aplicaciones Web</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pBdr>
        <w:bottom w:val="single" w:sz="6" w:space="4" w:color="2D7A2D"/>
      </w:pBdr>
      <w:rPr/>
    </w:pPr>
    <w:r>
      <w:rPr>
        <w:rFonts w:eastAsia="Arial" w:cs="Arial"/>
        <w:b/>
        <w:bCs/>
        <w:color w:val="2D7A2D"/>
        <w:sz w:val="18"/>
        <w:szCs w:val="18"/>
      </w:rPr>
      <w:t xml:space="preserve">EcoTrack Pro  </w:t>
    </w:r>
    <w:r>
      <w:rPr>
        <w:rFonts w:eastAsia="Arial" w:cs="Arial"/>
        <w:color w:val="666666"/>
        <w:sz w:val="18"/>
        <w:szCs w:val="18"/>
      </w:rPr>
      <w:t>— Memoria del Proyecto Intermodular DAW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s-ES" w:eastAsia="zh-CN" w:bidi="hi-IN"/>
    </w:rPr>
  </w:style>
  <w:style w:type="paragraph" w:styleId="Ttulo1">
    <w:name w:val="Heading 1"/>
    <w:basedOn w:val="Ttulo"/>
    <w:qFormat/>
    <w:pPr>
      <w:spacing w:before="400" w:after="200"/>
      <w:outlineLvl w:val="0"/>
    </w:pPr>
    <w:rPr>
      <w:rFonts w:ascii="Arial" w:hAnsi="Arial" w:eastAsia="Arial" w:cs="Arial"/>
      <w:b/>
      <w:bCs/>
      <w:color w:val="2D7A2D"/>
      <w:sz w:val="36"/>
      <w:szCs w:val="36"/>
    </w:rPr>
  </w:style>
  <w:style w:type="paragraph" w:styleId="Ttulo2">
    <w:name w:val="Heading 2"/>
    <w:basedOn w:val="Ttulo"/>
    <w:qFormat/>
    <w:pPr>
      <w:spacing w:before="300" w:after="150"/>
      <w:outlineLvl w:val="1"/>
    </w:pPr>
    <w:rPr>
      <w:rFonts w:ascii="Arial" w:hAnsi="Arial" w:eastAsia="Arial" w:cs="Arial"/>
      <w:b/>
      <w:bCs/>
      <w:color w:val="1A2E1A"/>
      <w:sz w:val="28"/>
      <w:szCs w:val="28"/>
    </w:rPr>
  </w:style>
  <w:style w:type="paragraph" w:styleId="Ttulo3">
    <w:name w:val="Heading 3"/>
    <w:basedOn w:val="Ttulo"/>
    <w:qFormat/>
    <w:pPr>
      <w:spacing w:before="200" w:after="100"/>
      <w:outlineLvl w:val="2"/>
    </w:pPr>
    <w:rPr>
      <w:rFonts w:ascii="Arial" w:hAnsi="Arial" w:eastAsia="Arial" w:cs="Arial"/>
      <w:b/>
      <w:bCs/>
      <w:color w:val="1A6B8A"/>
      <w:sz w:val="24"/>
      <w:szCs w:val="24"/>
    </w:rPr>
  </w:style>
  <w:style w:type="paragraph" w:styleId="Ttulo4">
    <w:name w:val="Heading 4"/>
    <w:basedOn w:val="Ttulo"/>
    <w:qFormat/>
    <w:pPr/>
    <w:rPr>
      <w:i/>
      <w:iCs/>
      <w:color w:val="2E74B5"/>
    </w:rPr>
  </w:style>
  <w:style w:type="paragraph" w:styleId="Ttulo5">
    <w:name w:val="Heading 5"/>
    <w:basedOn w:val="Ttulo"/>
    <w:qFormat/>
    <w:pPr/>
    <w:rPr>
      <w:color w:val="2E74B5"/>
    </w:rPr>
  </w:style>
  <w:style w:type="paragraph" w:styleId="Ttulo6">
    <w:name w:val="Heading 6"/>
    <w:basedOn w:val="Ttulo"/>
    <w:qFormat/>
    <w:pPr/>
    <w:rPr>
      <w:color w:val="1F4D78"/>
    </w:rPr>
  </w:style>
  <w:style w:type="character" w:styleId="EnlacedeInternet">
    <w:name w:val="Enlace de Internet"/>
    <w:uiPriority w:val="99"/>
    <w:unhideWhenUsed/>
    <w:rPr>
      <w:color w:val="0563C1"/>
      <w:u w:val="single"/>
    </w:rPr>
  </w:style>
  <w:style w:type="character" w:styleId="Ancladenotaalpie">
    <w:name w:val="Ancla de nota al pie"/>
    <w:rPr>
      <w:vertAlign w:val="superscript"/>
    </w:rPr>
  </w:style>
  <w:style w:type="character" w:styleId="FootnoteCharacters">
    <w:name w:val="Footnote Characters"/>
    <w:uiPriority w:val="99"/>
    <w:semiHidden/>
    <w:unhideWhenUsed/>
    <w:qFormat/>
    <w:rPr>
      <w:vertAlign w:val="superscript"/>
    </w:rPr>
  </w:style>
  <w:style w:type="character" w:styleId="FootnoteTextChar">
    <w:name w:val="Footnote Text Char"/>
    <w:link w:val="FootnoteText"/>
    <w:uiPriority w:val="99"/>
    <w:semiHidden/>
    <w:unhideWhenUsed/>
    <w:qFormat/>
    <w:rPr>
      <w:sz w:val="20"/>
      <w:szCs w:val="20"/>
    </w:rPr>
  </w:style>
  <w:style w:type="character" w:styleId="Ancladenotafinal">
    <w:name w:val="Ancla de nota final"/>
    <w:rPr>
      <w:vertAlign w:val="superscript"/>
    </w:rPr>
  </w:style>
  <w:style w:type="character" w:styleId="EndnoteCharacters">
    <w:name w:val="Endnote Characters"/>
    <w:uiPriority w:val="99"/>
    <w:semiHidden/>
    <w:unhideWhenUsed/>
    <w:qFormat/>
    <w:rPr>
      <w:vertAlign w:val="superscript"/>
    </w:rPr>
  </w:style>
  <w:style w:type="character" w:styleId="EndnoteTextChar">
    <w:name w:val="Endnote Text Char"/>
    <w:link w:val="EndnoteText"/>
    <w:uiPriority w:val="99"/>
    <w:semiHidden/>
    <w:unhideWhenUsed/>
    <w:qFormat/>
    <w:rPr>
      <w:sz w:val="20"/>
      <w:szCs w:val="20"/>
    </w:rPr>
  </w:style>
  <w:style w:type="paragraph" w:styleId="Ttulo">
    <w:name w:val="Título"/>
    <w:basedOn w:val="Normal"/>
    <w:next w:val="Cuerpodetexto"/>
    <w:qFormat/>
    <w:pPr>
      <w:keepNext w:val="true"/>
      <w:spacing w:before="240" w:after="120"/>
    </w:pPr>
    <w:rPr>
      <w:rFonts w:ascii="Liberation Sans" w:hAnsi="Liberation Sans" w:eastAsia="Microsoft YaHei" w:cs="Arial"/>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Arial"/>
    </w:rPr>
  </w:style>
  <w:style w:type="paragraph" w:styleId="Leyenda">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ular">
    <w:name w:val="Title"/>
    <w:basedOn w:val="Ttulo"/>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s-ES" w:eastAsia="zh-CN" w:bidi="hi-IN"/>
    </w:rPr>
  </w:style>
  <w:style w:type="paragraph" w:styleId="Notaalpie">
    <w:name w:val="Footnote Text"/>
    <w:basedOn w:val="Normal"/>
    <w:link w:val="FootnoteTextChar"/>
    <w:uiPriority w:val="99"/>
    <w:semiHidden/>
    <w:unhideWhenUsed/>
    <w:pPr>
      <w:spacing w:lineRule="auto" w:line="240" w:before="0" w:after="0"/>
    </w:pPr>
    <w:rPr>
      <w:sz w:val="20"/>
      <w:szCs w:val="20"/>
    </w:rPr>
  </w:style>
  <w:style w:type="paragraph" w:styleId="Notafinal">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Cabecera">
    <w:name w:val="Header"/>
    <w:basedOn w:val="Cabeceraypie"/>
    <w:pPr/>
    <w:rPr/>
  </w:style>
  <w:style w:type="paragraph" w:styleId="Piedepgina">
    <w:name w:val="Foot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LibreOffice/6.4.6.2$Windows_X86_64 LibreOffice_project/0ce51a4fd21bff07a5c061082cc82c5ed232f115</Application>
  <Pages>13</Pages>
  <Words>2851</Words>
  <Characters>15738</Characters>
  <CharactersWithSpaces>18201</CharactersWithSpaces>
  <Paragraphs>343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2026-05-06T13:47:38Z</dcterms:created>
  <dc:creator>Un-named</dc:creator>
  <dc:description/>
  <dc:language>es-ES</dc:language>
  <cp:lastModifiedBy/>
  <dcterms:modified xsi:type="dcterms:W3CDTF">2026-05-11T19:04:25Z</dcterms:modified>
  <cp:revision>2</cp:revision>
  <dc:subject/>
  <dc:title/>
</cp:coreProperties>
</file>