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2545"/>
          <w:sz w:val="44"/>
        </w:rPr>
        <w:t>Informe Ejecutivo de Certificacion QA</w:t>
      </w:r>
    </w:p>
    <w:p>
      <w:pPr>
        <w:spacing w:after="240"/>
      </w:pPr>
      <w:r>
        <w:rPr>
          <w:color w:val="5A636E"/>
          <w:sz w:val="26"/>
        </w:rPr>
        <w:t>Proyecto Control Aduanero FD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Fecha del informe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16/06/2026 12:22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Rama certificada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Flujo_completo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Commit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6ade4da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Ambiente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QA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Responsable de ejecucion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QA Automation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5EC"/>
          </w:tcPr>
          <w:p>
            <w:r/>
            <w:r>
              <w:rPr>
                <w:b/>
                <w:color w:val="1F4D78"/>
                <w:sz w:val="21"/>
              </w:rPr>
              <w:t xml:space="preserve">Resultado ejecutivo: </w:t>
            </w:r>
            <w:r>
              <w:rPr>
                <w:sz w:val="21"/>
              </w:rPr>
              <w:t>La ejecucion automatizada del flujo completo finalizo satisfactoriamente para Guatemala, Honduras y El Salvador. Se valida el recorrido funcional desde login hasta despacho de cajas, incluyendo los cambios de estado requeridos en cada etapa.</w:t>
            </w:r>
          </w:p>
        </w:tc>
      </w:tr>
    </w:tbl>
    <w:p/>
    <w:p>
      <w:pPr>
        <w:pStyle w:val="Heading1"/>
      </w:pPr>
      <w:r>
        <w:t>1. Objetivo de la certificacion</w:t>
      </w:r>
    </w:p>
    <w:p>
      <w:r>
        <w:t>Certificar, con evidencia automatizada, que el flujo operativo principal de Control Aduanero FD funciona correctamente en ambiente QA para los paises incluidos en el alcance.</w:t>
      </w:r>
    </w:p>
    <w:p>
      <w:pPr>
        <w:pStyle w:val="Heading1"/>
      </w:pPr>
      <w:r>
        <w:t>2. Alcance funcional validado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Flujo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Validacion principal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Estado esperado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Ingreso por pais con usuario autorizado.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Pantalla Guias madre visible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Agregar guia madre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Creacion con campos obligatorios y datos dinamicos.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Arribo al pais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Entrega a aduana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Cambio de estado desde la accion Entregar a aduana.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Arribo a aduana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Agregar consolidado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Carga de selectivos Verde, Rojo y Amarillo con archivo Excel.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Carga de selectivos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Despacho de cajas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Despacho de todos los consolidados habilitados.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Completado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Bloqueo post-despacho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Validacion de bloqueo de Agregar consolidado.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Boton deshabilitado</w:t>
            </w:r>
          </w:p>
        </w:tc>
      </w:tr>
    </w:tbl>
    <w:p/>
    <w:p>
      <w:pPr>
        <w:pStyle w:val="Heading1"/>
      </w:pPr>
      <w:r>
        <w:t>3. Tipo de ejecucion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Tipo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Detalle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Automatizada UI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Pruebas end to end ejecutadas con Python, Pytest-BDD y Playwright.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BDD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Escenarios escritos en Gherkin dentro de features/control_aduanero.feature.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Ejecucion visual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Navegador visible, slow motion configurado para demo y grabacion de video.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Evidencia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Reporte Allure, screenshots por step, videos WebM y JUnit XML.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Datos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Guias madre generadas dinamicamente y archivos Excel de selectivos por color.</w:t>
            </w:r>
          </w:p>
        </w:tc>
      </w:tr>
    </w:tbl>
    <w:p/>
    <w:p>
      <w:pPr>
        <w:pStyle w:val="Heading1"/>
      </w:pPr>
      <w:r>
        <w:t>4. Escenarios automatizados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Grupo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Cantidad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Cobertura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Resultado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Login exitoso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Guatemala, Honduras y El Salvador.</w:t>
            </w:r>
          </w:p>
        </w:tc>
        <w:tc>
          <w:tcPr>
            <w:tcW w:type="dxa" w:w="1224"/>
            <w:shd w:fill="E7F5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7346"/>
                <w:sz w:val="19"/>
              </w:rPr>
              <w:t>APROBADO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Login negativo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Correo incorrecto y contrasena incorrecta.</w:t>
            </w:r>
          </w:p>
        </w:tc>
        <w:tc>
          <w:tcPr>
            <w:tcW w:type="dxa" w:w="1224"/>
            <w:shd w:fill="E7F5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7346"/>
                <w:sz w:val="19"/>
              </w:rPr>
              <w:t>APROBADO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Crear guia madre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3 paises x 3 monedas.</w:t>
            </w:r>
          </w:p>
        </w:tc>
        <w:tc>
          <w:tcPr>
            <w:tcW w:type="dxa" w:w="1224"/>
            <w:shd w:fill="E7F5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7346"/>
                <w:sz w:val="19"/>
              </w:rPr>
              <w:t>APROBADO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Campos obligatorios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Validacion de campos requeridos de guia madre.</w:t>
            </w:r>
          </w:p>
        </w:tc>
        <w:tc>
          <w:tcPr>
            <w:tcW w:type="dxa" w:w="1224"/>
            <w:shd w:fill="E7F5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7346"/>
                <w:sz w:val="19"/>
              </w:rPr>
              <w:t>APROBADO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Entrega a aduana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Cambio a Arribo a aduana por pais.</w:t>
            </w:r>
          </w:p>
        </w:tc>
        <w:tc>
          <w:tcPr>
            <w:tcW w:type="dxa" w:w="1224"/>
            <w:shd w:fill="E7F5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7346"/>
                <w:sz w:val="19"/>
              </w:rPr>
              <w:t>APROBADO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Agregar consolidado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Carga Verde, Rojo y Amarillo por pais.</w:t>
            </w:r>
          </w:p>
        </w:tc>
        <w:tc>
          <w:tcPr>
            <w:tcW w:type="dxa" w:w="1224"/>
            <w:shd w:fill="E7F5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7346"/>
                <w:sz w:val="19"/>
              </w:rPr>
              <w:t>APROBADO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Despacho de cajas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Despacho de consolidados habilitados por pais.</w:t>
            </w:r>
          </w:p>
        </w:tc>
        <w:tc>
          <w:tcPr>
            <w:tcW w:type="dxa" w:w="1224"/>
            <w:shd w:fill="E7F5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7346"/>
                <w:sz w:val="19"/>
              </w:rPr>
              <w:t>APROBADO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Flujo completo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Login hasta despacho con la misma guia madre.</w:t>
            </w:r>
          </w:p>
        </w:tc>
        <w:tc>
          <w:tcPr>
            <w:tcW w:type="dxa" w:w="1224"/>
            <w:shd w:fill="E7F5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7346"/>
                <w:sz w:val="19"/>
              </w:rPr>
              <w:t>APROBADO</w:t>
            </w:r>
          </w:p>
        </w:tc>
      </w:tr>
    </w:tbl>
    <w:p/>
    <w:p>
      <w:pPr>
        <w:pStyle w:val="Heading1"/>
      </w:pPr>
      <w:r>
        <w:t>5. Resultado de la ejecucion de certificacion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Marcador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Escenarios ejecutados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Resultado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Tiempo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flujo_completo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00"/>
            <w:shd w:fill="E7F5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7346"/>
                <w:sz w:val="19"/>
              </w:rPr>
              <w:t>PASSED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0:06:09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Total fallidos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00"/>
            <w:shd w:fill="E7F5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7346"/>
                <w:sz w:val="19"/>
              </w:rPr>
              <w:t>PASSED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N/A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Total omitidos por marcador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31</w:t>
            </w:r>
          </w:p>
        </w:tc>
        <w:tc>
          <w:tcPr>
            <w:tcW w:type="dxa" w:w="1800"/>
            <w:shd w:fill="E7F5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7346"/>
                <w:sz w:val="19"/>
              </w:rPr>
              <w:t>PASSED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N/A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/>
            <w:r>
              <w:rPr>
                <w:b/>
                <w:color w:val="1F4D78"/>
                <w:sz w:val="21"/>
              </w:rPr>
              <w:t xml:space="preserve">Nota de warnings: </w:t>
            </w:r>
            <w:r>
              <w:rPr>
                <w:sz w:val="21"/>
              </w:rPr>
              <w:t>Durante las ejecuciones se reportaron warnings de deprecacion provenientes de la libreria gherkin. No representan fallo funcional ni bloqueo para la certificacion.</w:t>
            </w:r>
          </w:p>
        </w:tc>
      </w:tr>
    </w:tbl>
    <w:p/>
    <w:p>
      <w:pPr>
        <w:pStyle w:val="Heading1"/>
      </w:pPr>
      <w:r>
        <w:t>6. Evidencias generadas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Tipo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Ruta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Reporte Allure flujo completo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C:\Proyectos\Control_Aduanero_FD\allure-reports\flujo_completo\index.html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Video Guatemala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C:\Proyectos\Control_Aduanero_FD\videos\tests_test_control_aduanero.py_test_flujo_completo_control_aduanero_por_pais_Guatemala-GTQ_.webm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Video Honduras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C:\Proyectos\Control_Aduanero_FD\videos\tests_test_control_aduanero.py_test_flujo_completo_control_aduanero_por_pais_Honduras-HNL_.webm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Video El Salvador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C:\Proyectos\Control_Aduanero_FD\videos\tests_test_control_aduanero.py_test_flujo_completo_control_aduanero_por_pais_El.webm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JUnit XML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C:\Proyectos\Control_Aduanero_FD\reportes\junit-results.xml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Manual funcional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C:\Proyectos\Control_Aduanero_FD\docs\manuales\Manual_Funcional_Usuario_Final_Control_Aduanero_FD.docx</w:t>
            </w:r>
          </w:p>
        </w:tc>
      </w:tr>
    </w:tbl>
    <w:p/>
    <w:p>
      <w:pPr>
        <w:pStyle w:val="Heading1"/>
      </w:pPr>
      <w:r>
        <w:t>7. Criterios de aceptacion certificados</w:t>
      </w:r>
    </w:p>
    <w:p>
      <w:pPr>
        <w:pStyle w:val="ListBullet"/>
        <w:spacing w:after="80"/>
        <w:ind w:left="540" w:hanging="271"/>
      </w:pPr>
      <w:r>
        <w:t>El usuario puede autenticarse correctamente en cada pais incluido en el alcance.</w:t>
      </w:r>
    </w:p>
    <w:p>
      <w:pPr>
        <w:pStyle w:val="ListBullet"/>
        <w:spacing w:after="80"/>
        <w:ind w:left="540" w:hanging="271"/>
      </w:pPr>
      <w:r>
        <w:t>La guia madre se crea con datos validos y aparece en el listado.</w:t>
      </w:r>
    </w:p>
    <w:p>
      <w:pPr>
        <w:pStyle w:val="ListBullet"/>
        <w:spacing w:after="80"/>
        <w:ind w:left="540" w:hanging="271"/>
      </w:pPr>
      <w:r>
        <w:t>El estado de la guia madre avanza conforme al flujo esperado.</w:t>
      </w:r>
    </w:p>
    <w:p>
      <w:pPr>
        <w:pStyle w:val="ListBullet"/>
        <w:spacing w:after="80"/>
        <w:ind w:left="540" w:hanging="271"/>
      </w:pPr>
      <w:r>
        <w:t>La carga de consolidado acepta los tres selectivos requeridos: Verde, Rojo y Amarillo.</w:t>
      </w:r>
    </w:p>
    <w:p>
      <w:pPr>
        <w:pStyle w:val="ListBullet"/>
        <w:spacing w:after="80"/>
        <w:ind w:left="540" w:hanging="271"/>
      </w:pPr>
      <w:r>
        <w:t>El despacho procesa todos los consolidados habilitados antes de validar el estado final.</w:t>
      </w:r>
    </w:p>
    <w:p>
      <w:pPr>
        <w:pStyle w:val="ListBullet"/>
        <w:spacing w:after="80"/>
        <w:ind w:left="540" w:hanging="271"/>
      </w:pPr>
      <w:r>
        <w:t>Al finalizar el despacho, la guia madre queda en Completado.</w:t>
      </w:r>
    </w:p>
    <w:p>
      <w:pPr>
        <w:pStyle w:val="ListBullet"/>
        <w:spacing w:after="80"/>
        <w:ind w:left="540" w:hanging="271"/>
      </w:pPr>
      <w:r>
        <w:t>Luego del estado Completado, la accion Agregar consolidado queda bloqueada.</w:t>
      </w:r>
    </w:p>
    <w:p>
      <w:pPr>
        <w:pStyle w:val="Heading1"/>
      </w:pPr>
      <w:r>
        <w:t>8. Observaciones tecnicas</w:t>
      </w:r>
    </w:p>
    <w:p>
      <w:pPr>
        <w:pStyle w:val="ListBullet"/>
        <w:spacing w:after="80"/>
        <w:ind w:left="540" w:hanging="271"/>
      </w:pPr>
      <w:r>
        <w:t>La automatizacion utiliza Page Object Model para aislar acciones de pantalla y mejorar mantenibilidad.</w:t>
      </w:r>
    </w:p>
    <w:p>
      <w:pPr>
        <w:pStyle w:val="ListBullet"/>
        <w:spacing w:after="80"/>
        <w:ind w:left="540" w:hanging="271"/>
      </w:pPr>
      <w:r>
        <w:t>Las pruebas generan screenshots y videos por escenario para trazabilidad.</w:t>
      </w:r>
    </w:p>
    <w:p>
      <w:pPr>
        <w:pStyle w:val="ListBullet"/>
        <w:spacing w:after="80"/>
        <w:ind w:left="540" w:hanging="271"/>
      </w:pPr>
      <w:r>
        <w:t>El flujo completo usa la misma guia madre desde creacion hasta despacho, evitando mezclar registros del ambiente.</w:t>
      </w:r>
    </w:p>
    <w:p>
      <w:pPr>
        <w:pStyle w:val="ListBullet"/>
        <w:spacing w:after="80"/>
        <w:ind w:left="540" w:hanging="271"/>
      </w:pPr>
      <w:r>
        <w:t>La busqueda de registros contempla paginacion y validacion por estado cuando aplica.</w:t>
      </w:r>
    </w:p>
    <w:p>
      <w:pPr>
        <w:pStyle w:val="ListBullet"/>
        <w:spacing w:after="80"/>
        <w:ind w:left="540" w:hanging="271"/>
      </w:pPr>
      <w:r>
        <w:t>La ejecucion de despacho considera todos los consolidados habilitados para garantizar el estado final Completado.</w:t>
      </w:r>
    </w:p>
    <w:p>
      <w:pPr>
        <w:pStyle w:val="Heading1"/>
      </w:pPr>
      <w:r>
        <w:t>9. Riesgos y consideraciones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Riesgo / consideracion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Mitigacion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Datos vivos del ambiente QA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Las pruebas generan datos dinamicos y validan la misma guia creada por el flujo.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Cambios visuales en UI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Los selectores usan roles/textos accesibles y capturas facilitan diagnostico.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Tiempos de carga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Se agregaron esperas para overlays y estados de red.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Evidencia pesada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Los reportes Allure single-file pueden crecer por videos y capturas embebidas.</w:t>
            </w:r>
          </w:p>
        </w:tc>
      </w:tr>
    </w:tbl>
    <w:p/>
    <w:p>
      <w:pPr>
        <w:pStyle w:val="Heading1"/>
      </w:pPr>
      <w:r>
        <w:t>10. Conclusion de certificacion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5EC"/>
          </w:tcPr>
          <w:p>
            <w:r/>
            <w:r>
              <w:rPr>
                <w:b/>
                <w:color w:val="1F4D78"/>
                <w:sz w:val="21"/>
              </w:rPr>
              <w:t xml:space="preserve">Dictamen QA: </w:t>
            </w:r>
            <w:r>
              <w:rPr>
                <w:sz w:val="21"/>
              </w:rPr>
              <w:t>Con base en la ejecucion automatizada, los resultados obtenidos y las evidencias generadas, se certifica satisfactoriamente el flujo completo de Control Aduanero FD en ambiente QA para los paises Guatemala, Honduras y El Salvador.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6E"/>
        <w:sz w:val="18"/>
      </w:rPr>
      <w:t>Informe ejecutivo de pruebas | Control Aduanero FD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36E"/>
        <w:sz w:val="18"/>
      </w:rPr>
      <w:t>Certificacion QA - Control Aduanero FD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