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Manual tecnico QA - Control Aduanero FD</w:t>
      </w:r>
    </w:p>
    <w:p>
      <w:pPr>
        <w:spacing w:after="240"/>
      </w:pPr>
      <w:r>
        <w:rPr>
          <w:color w:val="5A636E"/>
          <w:sz w:val="22"/>
        </w:rPr>
        <w:t>Guia tecnica para ejecutar, validar y mantener la automatizacion QA.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Proyecto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Control Aduanero FD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16/06/2026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sz w:val="20"/>
              </w:rPr>
              <w:t>Base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Flujos automatizados y validados en QA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/>
            <w:r>
              <w:rPr>
                <w:b/>
                <w:color w:val="1F4D78"/>
                <w:sz w:val="20"/>
              </w:rPr>
              <w:t xml:space="preserve">Uso previsto: </w:t>
            </w:r>
            <w:r>
              <w:rPr>
                <w:sz w:val="20"/>
              </w:rPr>
              <w:t>Este manual esta orientado a QA Automation y cubre estructura, comandos, evidencias, marcadores, datos y criterios de validacion.</w:t>
            </w:r>
          </w:p>
        </w:tc>
      </w:tr>
    </w:tbl>
    <w:p/>
    <w:p>
      <w:pPr>
        <w:pStyle w:val="Heading1"/>
      </w:pPr>
      <w:r>
        <w:t>Estructura del repositorio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Ruta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Uso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features/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Escenarios BDD en Gherkin.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tests/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Steps de Pytest-BDD y generacion de datos.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pages/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Page Object Model y acciones de UI.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docs/manuales/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Manuales generados para QA y usuario final.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allure-results/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Resultados crudos de Allure.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allure-reports/&lt;marker&gt;/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Reporte HTML generado por marcador.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videos/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Videos WebM por escenario ejecutado.</w:t>
            </w:r>
          </w:p>
        </w:tc>
      </w:tr>
    </w:tbl>
    <w:p/>
    <w:p>
      <w:pPr>
        <w:pStyle w:val="Heading1"/>
      </w:pPr>
      <w:r>
        <w:t>Flujo operativo validado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Paso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Modulo / accion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Actividad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Estado esperado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Seleccionar pais e iniciar sesion con credenciales autorizadas.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Pantalla Guias madre visible.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guia madre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Completar datos obligatorios y crear la guia.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Arribo al pais.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Entrega a aduana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Usar Entregar a aduana sobre la guia creada.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Arribo a aduana.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 consolidado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Entrar al detalle y cargar Verde, Rojo y Amarillo.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Carga de selectivos.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cajas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Despachar todos los consolidados habilitados.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 en Completado.</w:t>
            </w:r>
          </w:p>
        </w:tc>
      </w:tr>
    </w:tbl>
    <w:p/>
    <w:p>
      <w:pPr>
        <w:pStyle w:val="Heading1"/>
      </w:pPr>
      <w:r>
        <w:t>Estados principales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Estado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Descripcion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al pais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inicial luego de crear la guia madre.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Arribo a aduana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posterior a entregar la guia madre a aduana.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Carga de selectivos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posterior a cargar consolidados/selectivos.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Completado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Estado final luego de despachar todas las cajas habilitadas.</w:t>
            </w:r>
          </w:p>
        </w:tc>
      </w:tr>
    </w:tbl>
    <w:p/>
    <w:p>
      <w:pPr>
        <w:pStyle w:val="Heading1"/>
      </w:pPr>
      <w:r>
        <w:t>Paises y alcance</w:t>
      </w:r>
    </w:p>
    <w:p>
      <w:pPr>
        <w:pStyle w:val="ListBullet"/>
        <w:spacing w:after="80"/>
        <w:ind w:left="540" w:hanging="271"/>
      </w:pPr>
      <w:r>
        <w:t>El flujo aplica para Guatemala.</w:t>
      </w:r>
    </w:p>
    <w:p>
      <w:pPr>
        <w:pStyle w:val="ListBullet"/>
        <w:spacing w:after="80"/>
        <w:ind w:left="540" w:hanging="271"/>
      </w:pPr>
      <w:r>
        <w:t>El flujo aplica para Honduras.</w:t>
      </w:r>
    </w:p>
    <w:p>
      <w:pPr>
        <w:pStyle w:val="ListBullet"/>
        <w:spacing w:after="80"/>
        <w:ind w:left="540" w:hanging="271"/>
      </w:pPr>
      <w:r>
        <w:t>El flujo aplica para El Salvador.</w:t>
      </w:r>
    </w:p>
    <w:p>
      <w:pPr>
        <w:pStyle w:val="Heading1"/>
      </w:pPr>
      <w:r>
        <w:t>Archivos de consolidado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Selectivo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Archivo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Nombre sugerido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Verde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Archivo_de_prueba_con_una_hoja_verde.xlsx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automatizacion_1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Rojo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Archivo_de_prueba_con_una_hoja_rojo.xlsx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automatizacion_2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Amarillo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Archivo_de_prueba_con_una_hoja_amarillo.xlsx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Prueba de automatizacion_3</w:t>
            </w:r>
          </w:p>
        </w:tc>
      </w:tr>
    </w:tbl>
    <w:p/>
    <w:p>
      <w:pPr>
        <w:pStyle w:val="Heading1"/>
      </w:pPr>
      <w:r>
        <w:t>Marcadores Pytest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Marcador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Proposito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 exitoso por pais.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login_negativo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Credenciales invalidas.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guia_madre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Creacion de guia madre por pais y moneda.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guia_madre_negativo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Campos obligatorios de guia madre.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entrega_aduana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Cambio de Arribo al pais a Arribo a aduana.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agregar_consolidado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Carga de selectivos Verde, Rojo y Amarillo.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despacho_cajas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Despacho de consolidados habilitados.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flujo_completo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End to end: login hasta despacho.</w:t>
            </w:r>
          </w:p>
        </w:tc>
      </w:tr>
    </w:tbl>
    <w:p/>
    <w:p>
      <w:pPr>
        <w:pStyle w:val="Heading1"/>
      </w:pPr>
      <w:r>
        <w:t>Comandos de ejecucion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Comando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Descripcion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.\.venv\Scripts\python.exe -m pytest --collect-only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Valida que Pytest recolecte los escenarios.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.\run_login_report.ps1 -Marker login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Ejecuta login y genera reporte.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.\run_login_report.ps1 -Marker agregar_consolidado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Ejecuta carga de consolidados.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.\run_login_report.ps1 -Marker despacho_cajas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Ejecuta despacho de cajas.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.\run_login_report.ps1 -Marker flujo_completo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Ejecuta el flujo end to end.</w:t>
            </w:r>
          </w:p>
        </w:tc>
      </w:tr>
    </w:tbl>
    <w:p/>
    <w:p>
      <w:pPr>
        <w:pStyle w:val="Heading1"/>
      </w:pPr>
      <w:r>
        <w:t>Variables de entorno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Variable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0B2545"/>
                <w:sz w:val="20"/>
              </w:rPr>
              <w:t>Proposito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BASE_URL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URL del ambiente QA.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CONTROL_ADUANERO_USER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Usuario autorizado.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CONTROL_ADUANERO_PASSWORD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Contrasena del usuario autorizado.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BROWSER_CHANNEL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Canal de navegador, por ejemplo msedge.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HEADLESS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true/false segun se requiera ver la ejecucion.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SLOW_MO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Tiempo en milisegundos para demo visual.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RECORD_VIDEO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Activa o desactiva video por escenario.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CONSOLIDADO_FILES_DIR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Ruta donde viven los archivos Excel de prueba.</w:t>
            </w:r>
          </w:p>
        </w:tc>
      </w:tr>
    </w:tbl>
    <w:p/>
    <w:p>
      <w:pPr>
        <w:pStyle w:val="Heading1"/>
      </w:pPr>
      <w:r>
        <w:t>Checklist QA antes de demo</w:t>
      </w:r>
    </w:p>
    <w:p>
      <w:pPr>
        <w:pStyle w:val="ListBullet"/>
        <w:spacing w:after="80"/>
        <w:ind w:left="540" w:hanging="271"/>
      </w:pPr>
      <w:r>
        <w:t>Confirmar que los archivos Excel de selectivos existan en Descargas o en CONSOLIDADO_FILES_DIR.</w:t>
      </w:r>
    </w:p>
    <w:p>
      <w:pPr>
        <w:pStyle w:val="ListBullet"/>
        <w:spacing w:after="80"/>
        <w:ind w:left="540" w:hanging="271"/>
      </w:pPr>
      <w:r>
        <w:t>Ejecutar el marcador requerido con RECORD_VIDEO=true.</w:t>
      </w:r>
    </w:p>
    <w:p>
      <w:pPr>
        <w:pStyle w:val="ListBullet"/>
        <w:spacing w:after="80"/>
        <w:ind w:left="540" w:hanging="271"/>
      </w:pPr>
      <w:r>
        <w:t>Validar el resumen de Pytest: passed, failed, deselected y warnings.</w:t>
      </w:r>
    </w:p>
    <w:p>
      <w:pPr>
        <w:pStyle w:val="ListBullet"/>
        <w:spacing w:after="80"/>
        <w:ind w:left="540" w:hanging="271"/>
      </w:pPr>
      <w:r>
        <w:t>Abrir el reporte Allure generado en allure-reports/&lt;marker&gt;/index.html.</w:t>
      </w:r>
    </w:p>
    <w:p>
      <w:pPr>
        <w:pStyle w:val="ListBullet"/>
        <w:spacing w:after="80"/>
        <w:ind w:left="540" w:hanging="271"/>
      </w:pPr>
      <w:r>
        <w:t>Confirmar que los videos WebM se generaron en videos/.</w:t>
      </w:r>
    </w:p>
    <w:p>
      <w:pPr>
        <w:pStyle w:val="ListBullet"/>
        <w:spacing w:after="80"/>
        <w:ind w:left="540" w:hanging="271"/>
      </w:pPr>
      <w:r>
        <w:t>Si falla un escenario, revisar la captura y el video adjunto antes de reejecutar.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6E"/>
        <w:sz w:val="18"/>
      </w:rPr>
      <w:t>Control Aduanero FD | Documento generado para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36E"/>
        <w:sz w:val="18"/>
      </w:rPr>
      <w:t>Manual tecnico QA - Control Aduanero FD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