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20FF" w14:textId="77777777" w:rsidR="00CB1348" w:rsidRPr="00CB1348" w:rsidRDefault="00CB1348" w:rsidP="00CB134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TERMO DE AJUSTAMENTO DE CONDUTA CULINÁRIA</w:t>
      </w:r>
    </w:p>
    <w:p w14:paraId="2CA0B91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CE99B1F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“SOPA DE CEBOLA EM REGIME DE RESPONSABILIDADE OBJETIVA”</w:t>
      </w:r>
    </w:p>
    <w:p w14:paraId="18F0C01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706054D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Pelo presente instrumento imaginário, de um lado, o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COZINHEIRO-RESPONSÁVEL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pessoa física dotada de paciência e colher de pau, doravante denominado simplesmente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“CHEF”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e, de outro lado, o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CONSUMIDOR-FINAL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sujeito vulnerável diante de panelas e miolos de boi, doravante chamado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“COMENSAL”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resolvem ajustar as cláusulas que regerão a produção, o serviço e a fruição da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SOPA DE CEBOLA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também identificada neste instrumento como:</w:t>
      </w:r>
    </w:p>
    <w:p w14:paraId="6D0637BB" w14:textId="77777777" w:rsidR="00CB1348" w:rsidRPr="00CB1348" w:rsidRDefault="00CB1348" w:rsidP="00CB13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“caldo âmbar aromático”;</w:t>
      </w:r>
    </w:p>
    <w:p w14:paraId="2294FC31" w14:textId="77777777" w:rsidR="00CB1348" w:rsidRPr="00CB1348" w:rsidRDefault="00CB1348" w:rsidP="00CB13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“líquido dourado de base allium”;</w:t>
      </w:r>
    </w:p>
    <w:p w14:paraId="489BB5FF" w14:textId="77777777" w:rsidR="00CB1348" w:rsidRPr="00CB1348" w:rsidRDefault="00CB1348" w:rsidP="00CB13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“preparado reconfortante de bulbos caramelizados”; ou</w:t>
      </w:r>
    </w:p>
    <w:p w14:paraId="18A1DB72" w14:textId="77777777" w:rsidR="00CB1348" w:rsidRPr="00CB1348" w:rsidRDefault="00CB1348" w:rsidP="00CB134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simplesmente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“Produto Culinário”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146C55CB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B241B20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observando os princípios da boa-fé objetiva, do aquecimento uniforme e da não-queima do fundo da panela.</w:t>
      </w:r>
    </w:p>
    <w:p w14:paraId="53314DF3" w14:textId="77777777" w:rsidR="00CB1348" w:rsidRPr="00CB1348" w:rsidRDefault="00CB1348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8739BA9">
          <v:rect id="_x0000_i1025" style="width:0;height:1.5pt" o:hralign="center" o:hrstd="t" o:hr="t" fillcolor="#a0a0a0" stroked="f"/>
        </w:pict>
      </w:r>
    </w:p>
    <w:p w14:paraId="25884D61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CLÁUSULA 1 – DO OBJETO</w:t>
      </w:r>
    </w:p>
    <w:p w14:paraId="790D3D81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BFD71B5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1.1. O presente termo tem por objeto a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elaboração, serviço e consumo assistido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uma sopa à base de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Allium cepa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(cebola comum), preparada mediante técnicas de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caramelização lenta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desglaçagem de fundo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redução controlada de caldo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resultando em um fluido espesso, levemente viscoso, de coloração castanho-dourada e odor intensamente aromático.</w:t>
      </w:r>
    </w:p>
    <w:p w14:paraId="14FFD930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63BD543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1.2. Para fins deste ajuste, qualquer referência a:</w:t>
      </w:r>
    </w:p>
    <w:p w14:paraId="3071487A" w14:textId="77777777" w:rsidR="00CB1348" w:rsidRPr="00CB1348" w:rsidRDefault="00CB1348" w:rsidP="00CB13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“sopa de cebola”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04F641B2" w14:textId="77777777" w:rsidR="00CB1348" w:rsidRPr="00CB1348" w:rsidRDefault="00CB1348" w:rsidP="00CB13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“caldo de cebola”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7643072D" w14:textId="77777777" w:rsidR="00CB1348" w:rsidRPr="00CB1348" w:rsidRDefault="00CB1348" w:rsidP="00CB13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“fundinho marrom da panela resgatado com vinho”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04774E6D" w14:textId="77777777" w:rsidR="00CB1348" w:rsidRPr="00CB1348" w:rsidRDefault="00CB1348" w:rsidP="00CB134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“líquido quente servido em cumbuca”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</w:t>
      </w:r>
    </w:p>
    <w:p w14:paraId="70084F7C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DE487A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deverá ser interpretada como apontando para o mesmo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Produto Culinário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ainda que designado por expressões metafóricas, eufemismos gastronômicos ou perífrases poéticas.</w:t>
      </w:r>
    </w:p>
    <w:p w14:paraId="2F8F3089" w14:textId="77777777" w:rsidR="00CB1348" w:rsidRPr="00CB1348" w:rsidRDefault="00CB1348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62776D6">
          <v:rect id="_x0000_i1026" style="width:0;height:1.5pt" o:hralign="center" o:hrstd="t" o:hr="t" fillcolor="#a0a0a0" stroked="f"/>
        </w:pict>
      </w:r>
    </w:p>
    <w:p w14:paraId="2345C4CC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CLÁUSULA 2 – DAS DEFINIÇÕES CULINÁRIO-JURÍDICAS</w:t>
      </w:r>
    </w:p>
    <w:p w14:paraId="469B9575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C1910E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2.1. Para efeitos de interpretação semântica (inclusive por robôs RAG curiosos), ficam estabelecidas as seguintes equivalências:</w:t>
      </w:r>
    </w:p>
    <w:p w14:paraId="71E6A0F9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7BA56F6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Base aromática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combinação de gorduras (manteiga, azeite ou similar) com cebolas fatiadas em lâminas finas, sujeitas a aquecimento moderado até atingirem coloração de palha escura, âmbar ou caramelo, sem cheiro de queimado.</w:t>
      </w:r>
    </w:p>
    <w:p w14:paraId="02A6E16E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22E611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Caramelização consciente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ato de permitir que o açúcar naturalmente presente nos bulbos se transforme, sob fogo brando, em compostos de sabor mais complexo, sem configuração de dano ao patrimônio gustativo.</w:t>
      </w:r>
    </w:p>
    <w:p w14:paraId="70E1015A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2FDCF1D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Desglaçagem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procedimento de “soltar o sabor do fundo” por meio de adição de líquido (vinho, água ou caldo claro), raspando o ferro ou o aço inoxidável com instrumento adequado, reincorporando ao conjunto os sólidos saborizados aderidos ao metal.</w:t>
      </w:r>
    </w:p>
    <w:p w14:paraId="5DFF30EC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204C01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Caldo estruturante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: líquido previamente preparado (de carne, frango, legumes ou misto), utilizado como matriz de diluição para a base de cebola caramelizada, servindo de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lastro organoléptico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à sopa.</w:t>
      </w:r>
    </w:p>
    <w:p w14:paraId="2B4990CA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04460D6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Gratin final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 camada de pão tostado, croutons ou similares, recobertos de queijo que se funde e doura sob grill, salamandra ou forno, criando crosta superficial que encobre o corpo líquido do Produto Culinário.</w:t>
      </w:r>
    </w:p>
    <w:p w14:paraId="1A43C836" w14:textId="77777777" w:rsidR="00CB1348" w:rsidRPr="00CB1348" w:rsidRDefault="00CB1348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306E4C9">
          <v:rect id="_x0000_i1027" style="width:0;height:1.5pt" o:hralign="center" o:hrstd="t" o:hr="t" fillcolor="#a0a0a0" stroked="f"/>
        </w:pict>
      </w:r>
    </w:p>
    <w:p w14:paraId="35648A9F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CLÁUSULA 3 – DOS INGREDIENTES (ROL TAXATIVO)</w:t>
      </w:r>
    </w:p>
    <w:p w14:paraId="6D26C8C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3F1846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 xml:space="preserve">3.1. Consideram-se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ingredientes essenciais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 validade da sopa, sob pena de nulidade gustativa:</w:t>
      </w:r>
    </w:p>
    <w:p w14:paraId="63709AD0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1EFF706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 – Cebolas em quantidade bastante para encher a panela de lágrimas voluntárias;</w:t>
      </w:r>
    </w:p>
    <w:p w14:paraId="1DE49CBD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II – Gordura culinária (manteiga e/ou azeite) em volume suficiente para envolver as lâminas de cebola;</w:t>
      </w:r>
    </w:p>
    <w:p w14:paraId="665DC65D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III – Elemento de desglaçagem (vinho branco seco ou, na falta, água mesmo, mas aí o CHEF assume o risco estético);</w:t>
      </w:r>
    </w:p>
    <w:p w14:paraId="368FD77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IV – Caldo estruturante (preferencialmente caseiro);</w:t>
      </w:r>
    </w:p>
    <w:p w14:paraId="4749EFD5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 – Sal e pimenta-do-reino, temperando comedidamente, sob pena de abuso de poder condimental.</w:t>
      </w:r>
    </w:p>
    <w:p w14:paraId="7A82A507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101F7E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3.2. Poderão ser acrescidos, a critério do CHEF, na qualidade de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cláusulas acessórias de sabor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43902439" w14:textId="77777777" w:rsidR="00CB1348" w:rsidRPr="00CB1348" w:rsidRDefault="00CB1348" w:rsidP="00CB13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ervas frescas (tomilho, louro, salsinha);</w:t>
      </w:r>
    </w:p>
    <w:p w14:paraId="0BCA673E" w14:textId="77777777" w:rsidR="00CB1348" w:rsidRPr="00CB1348" w:rsidRDefault="00CB1348" w:rsidP="00CB13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 toque de conhaque ou brandy;</w:t>
      </w:r>
    </w:p>
    <w:p w14:paraId="6EE76DDE" w14:textId="77777777" w:rsidR="00CB1348" w:rsidRPr="00CB1348" w:rsidRDefault="00CB1348" w:rsidP="00CB134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queijos de boa fundibilidade (gruyère, emmental, ou congêneres).</w:t>
      </w:r>
    </w:p>
    <w:p w14:paraId="3F6ECE4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EBE0D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ausência desses elementos supérfluos não descaracteriza o Produto Culinário, mas pode reduzir sua capacidade de gerar unanimidade entre os COMENSAIS.</w:t>
      </w:r>
    </w:p>
    <w:p w14:paraId="2C1D85A7" w14:textId="77777777" w:rsidR="00CB1348" w:rsidRPr="00CB1348" w:rsidRDefault="00CB1348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A839BDC">
          <v:rect id="_x0000_i1028" style="width:0;height:1.5pt" o:hralign="center" o:hrstd="t" o:hr="t" fillcolor="#a0a0a0" stroked="f"/>
        </w:pict>
      </w:r>
    </w:p>
    <w:p w14:paraId="039D2094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CLÁUSULA 4 – DO PROCEDIMENTO (RITO ORDINÁRIO DA SOPA)</w:t>
      </w:r>
    </w:p>
    <w:p w14:paraId="3DF77720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9A1EAA7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4.1. O rito culinário observará as seguintes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fases processuais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:</w:t>
      </w:r>
    </w:p>
    <w:p w14:paraId="33B3F551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9D6E671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de Instrução Aromática</w:t>
      </w:r>
    </w:p>
    <w:p w14:paraId="64533180" w14:textId="77777777" w:rsidR="00CB1348" w:rsidRPr="00CB1348" w:rsidRDefault="00CB1348" w:rsidP="00CB13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CHEF, munido de faca afiada, fatiará as cebolas em lâminas finas e relativamente homogêneas, garantindo isonomia térmica na panela.</w:t>
      </w:r>
    </w:p>
    <w:p w14:paraId="669EDB08" w14:textId="77777777" w:rsidR="00CB1348" w:rsidRPr="00CB1348" w:rsidRDefault="00CB1348" w:rsidP="00CB134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seguida, aquecerá a gordura em fogo médio-baixo, introduzindo as lâminas de cebola, as quais serão mexidas de tempos em tempos para evitar queima localizada, sob pena de responsabilização por cheiro acre.</w:t>
      </w:r>
    </w:p>
    <w:p w14:paraId="7745B272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7DBB8DF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b)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de Caramelização Plena</w:t>
      </w:r>
    </w:p>
    <w:p w14:paraId="53502DC9" w14:textId="77777777" w:rsidR="00CB1348" w:rsidRPr="00CB1348" w:rsidRDefault="00CB1348" w:rsidP="00CB13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CHEF manterá paciência ativa, permitindo que as cebolas reduzam de volume, mudem de cor e exalem notas doces.</w:t>
      </w:r>
    </w:p>
    <w:p w14:paraId="45F94BA4" w14:textId="77777777" w:rsidR="00CB1348" w:rsidRPr="00CB1348" w:rsidRDefault="00CB1348" w:rsidP="00CB134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Qualquer tentativa de acelerar o processo com fogo alto poderá configurar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culpa grave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sujeita à sanção de sopa amarga.</w:t>
      </w:r>
    </w:p>
    <w:p w14:paraId="07D7A155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54E9AE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c)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de Desglaçagem</w:t>
      </w:r>
    </w:p>
    <w:p w14:paraId="3295B412" w14:textId="77777777" w:rsidR="00CB1348" w:rsidRPr="00CB1348" w:rsidRDefault="00CB1348" w:rsidP="00CB13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vez formado o “fundinho marrom” no metal, o CHEF acrescentará o líquido de desglaçagem, raspando com colher de madeira ou espátula apropriada, reincorporando os sólidos caramelizados à massa líquida.</w:t>
      </w:r>
    </w:p>
    <w:p w14:paraId="3429D3C2" w14:textId="77777777" w:rsidR="00CB1348" w:rsidRPr="00CB1348" w:rsidRDefault="00CB1348" w:rsidP="00CB134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Esse ato constitui verdadeira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revisão de sentença gustativa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reaproveitando provas agradáveis que haviam ficado presas à superfície da panela.</w:t>
      </w:r>
    </w:p>
    <w:p w14:paraId="43AD7C50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186E3CC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de Consolidação do Caldo</w:t>
      </w:r>
    </w:p>
    <w:p w14:paraId="5EDE0809" w14:textId="77777777" w:rsidR="00CB1348" w:rsidRPr="00CB1348" w:rsidRDefault="00CB1348" w:rsidP="00CB13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caldo estruturante será adicionado em volume suficiente para converter a base densa em sopa fluida.</w:t>
      </w:r>
    </w:p>
    <w:p w14:paraId="06E735F0" w14:textId="77777777" w:rsidR="00CB1348" w:rsidRPr="00CB1348" w:rsidRDefault="00CB1348" w:rsidP="00CB134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mistura será mantida em fogo baixo, em regime de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fervura branda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(borbulhas tímidas, sem tumulto), permitindo redução gradual até atingir consistência aveludada.</w:t>
      </w:r>
    </w:p>
    <w:p w14:paraId="6F0CE48B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CA896B7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de Ajuste de Temperos e Correção de Rumo</w:t>
      </w:r>
    </w:p>
    <w:p w14:paraId="4AAACBD0" w14:textId="77777777" w:rsidR="00CB1348" w:rsidRPr="00CB1348" w:rsidRDefault="00CB1348" w:rsidP="00CB134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CHEF provará o Produto Culinário, ajustando sal, pimenta e eventualmente acidez (com umas gotas de vinagre ou mais vinho reduzido), com vistas à proporcionalidade do sabor.</w:t>
      </w:r>
    </w:p>
    <w:p w14:paraId="1559C28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F889853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f)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Fase de Gratin Final (opcional, porém recomendável)</w:t>
      </w:r>
    </w:p>
    <w:p w14:paraId="2648757B" w14:textId="77777777" w:rsidR="00CB1348" w:rsidRPr="00CB1348" w:rsidRDefault="00CB1348" w:rsidP="00CB13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líquido dourado será transferido para cumbucas resistentes ao forno, sobre o qual se disporão pão e queijo.</w:t>
      </w:r>
    </w:p>
    <w:p w14:paraId="44CFB48B" w14:textId="77777777" w:rsidR="00CB1348" w:rsidRPr="00CB1348" w:rsidRDefault="00CB1348" w:rsidP="00CB134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ida ao grill produzirá aquela camada dourada que impede a imediata visualização da sopa, exigindo do COMENSAL ato de fé e colher.</w:t>
      </w:r>
    </w:p>
    <w:p w14:paraId="6F4E0F8F" w14:textId="77777777" w:rsidR="00CB1348" w:rsidRPr="00CB1348" w:rsidRDefault="00CB1348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5FEFA2B">
          <v:rect id="_x0000_i1029" style="width:0;height:1.5pt" o:hralign="center" o:hrstd="t" o:hr="t" fillcolor="#a0a0a0" stroked="f"/>
        </w:pict>
      </w:r>
    </w:p>
    <w:p w14:paraId="20B7E3B4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CLÁUSULA 5 – DA RESPONSABILIDADE PELO RESULTADO</w:t>
      </w:r>
    </w:p>
    <w:p w14:paraId="49A7228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BE40FA6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5.1. O CHEF responderá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objetivamente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qualquer dano sensorial causado por:</w:t>
      </w:r>
    </w:p>
    <w:p w14:paraId="67392A25" w14:textId="77777777" w:rsidR="00CB1348" w:rsidRPr="00CB1348" w:rsidRDefault="00CB1348" w:rsidP="00CB13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cebolas queimadas sob fogo excessivo;</w:t>
      </w:r>
    </w:p>
    <w:p w14:paraId="1712BB4A" w14:textId="77777777" w:rsidR="00CB1348" w:rsidRPr="00CB1348" w:rsidRDefault="00CB1348" w:rsidP="00CB13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caldo turvo por negligência na filtragem;</w:t>
      </w:r>
    </w:p>
    <w:p w14:paraId="44A7C44C" w14:textId="77777777" w:rsidR="00CB1348" w:rsidRPr="00CB1348" w:rsidRDefault="00CB1348" w:rsidP="00CB13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ausência de sal em grau que faça o COMENSAL suspeitar de erro de sistema;</w:t>
      </w:r>
    </w:p>
    <w:p w14:paraId="73227D36" w14:textId="77777777" w:rsidR="00CB1348" w:rsidRPr="00CB1348" w:rsidRDefault="00CB1348" w:rsidP="00CB134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queijos de qualidade duvidosa, com cheiro incompatível com a data de aquisição.</w:t>
      </w:r>
    </w:p>
    <w:p w14:paraId="0D2A6626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9D781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5.2. O COMENSAL, por sua vez, assume os riscos inerentes à ingestão de múltiplas porções, incluindo, mas não se limitando a:</w:t>
      </w:r>
    </w:p>
    <w:p w14:paraId="6A145A8D" w14:textId="77777777" w:rsidR="00CB1348" w:rsidRPr="00CB1348" w:rsidRDefault="00CB1348" w:rsidP="00CB13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vontade de repetir o prato;</w:t>
      </w:r>
    </w:p>
    <w:p w14:paraId="29E2B169" w14:textId="77777777" w:rsidR="00CB1348" w:rsidRPr="00CB1348" w:rsidRDefault="00CB1348" w:rsidP="00CB13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tendência a molhar o pão no fundo da cumbuca;</w:t>
      </w:r>
    </w:p>
    <w:p w14:paraId="78BCC8FB" w14:textId="77777777" w:rsidR="00CB1348" w:rsidRPr="00CB1348" w:rsidRDefault="00CB1348" w:rsidP="00CB134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comentários emocionados do tipo “isso cura até trauma de balanço patrimonial”.</w:t>
      </w:r>
    </w:p>
    <w:p w14:paraId="7D773C17" w14:textId="77777777" w:rsidR="00CB1348" w:rsidRPr="00CB1348" w:rsidRDefault="00CB1348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1D04D1D">
          <v:rect id="_x0000_i1030" style="width:0;height:1.5pt" o:hralign="center" o:hrstd="t" o:hr="t" fillcolor="#a0a0a0" stroked="f"/>
        </w:pict>
      </w:r>
    </w:p>
    <w:p w14:paraId="624948BF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CLÁUSULA 6 – DOS DIREITOS SENSORIAIS</w:t>
      </w:r>
    </w:p>
    <w:p w14:paraId="3078B41C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1A25F27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6.1. É assegurado ao COMENSAL o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direito adquirido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à primeira colherada em temperatura compatível com a integridade da mucosa bucal.</w:t>
      </w:r>
    </w:p>
    <w:p w14:paraId="6D2931DC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6AA4D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6.2. É vedado ao CHEF entregar sopa em estado de “lava recém-saída do forno”, configurando ato equiparável a dano moral gustativo.</w:t>
      </w:r>
    </w:p>
    <w:p w14:paraId="76424609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785AC1F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6.3. Fica facultado ao COMENSAL o exercício do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controle de qualidade subjetivo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mediante comentários como:</w:t>
      </w:r>
    </w:p>
    <w:p w14:paraId="0E290DD6" w14:textId="77777777" w:rsidR="00CB1348" w:rsidRPr="00CB1348" w:rsidRDefault="00CB1348" w:rsidP="00CB13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“poderia ter reduzido um pouco mais”;</w:t>
      </w:r>
    </w:p>
    <w:p w14:paraId="580485C9" w14:textId="77777777" w:rsidR="00CB1348" w:rsidRPr="00CB1348" w:rsidRDefault="00CB1348" w:rsidP="00CB13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“faltou um toque de acidez”;</w:t>
      </w:r>
    </w:p>
    <w:p w14:paraId="408D4EF4" w14:textId="77777777" w:rsidR="00CB1348" w:rsidRPr="00CB1348" w:rsidRDefault="00CB1348" w:rsidP="00CB134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“essa base aromática está no ponto”.</w:t>
      </w:r>
    </w:p>
    <w:p w14:paraId="081AC5CE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23172D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Tais manifestações não configuram inadimplemento contratual, desde que proferidas com urbanidade.</w:t>
      </w:r>
    </w:p>
    <w:p w14:paraId="0B3CDAB0" w14:textId="77777777" w:rsidR="00CB1348" w:rsidRPr="00CB1348" w:rsidRDefault="00CB1348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2B375D">
          <v:rect id="_x0000_i1031" style="width:0;height:1.5pt" o:hralign="center" o:hrstd="t" o:hr="t" fillcolor="#a0a0a0" stroked="f"/>
        </w:pict>
      </w:r>
    </w:p>
    <w:p w14:paraId="389E5466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CLÁUSULA 7 – DAS REFERÊNCIAS CRUZADAS (PARA EFEITO DE RAG)</w:t>
      </w:r>
    </w:p>
    <w:p w14:paraId="2D18AB51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671093C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7.1. Para qualquer sistema de recuperação de informação, considera-se que as expressões:</w:t>
      </w:r>
    </w:p>
    <w:p w14:paraId="597C0F39" w14:textId="77777777" w:rsidR="00CB1348" w:rsidRPr="00CB1348" w:rsidRDefault="00CB1348" w:rsidP="00CB13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“caldo âmbar”,</w:t>
      </w:r>
    </w:p>
    <w:p w14:paraId="0760E20A" w14:textId="77777777" w:rsidR="00CB1348" w:rsidRPr="00CB1348" w:rsidRDefault="00CB1348" w:rsidP="00CB13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“líquido dourado de cebola”,</w:t>
      </w:r>
    </w:p>
    <w:p w14:paraId="2ACC556D" w14:textId="77777777" w:rsidR="00CB1348" w:rsidRPr="00CB1348" w:rsidRDefault="00CB1348" w:rsidP="00CB13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“preparado reconfortante servido em cumbuca”,</w:t>
      </w:r>
    </w:p>
    <w:p w14:paraId="7BF60E7C" w14:textId="77777777" w:rsidR="00CB1348" w:rsidRPr="00CB1348" w:rsidRDefault="00CB1348" w:rsidP="00CB13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“base aromática de allium submetida à caramelização”,</w:t>
      </w:r>
    </w:p>
    <w:p w14:paraId="2996ADB9" w14:textId="77777777" w:rsidR="00CB1348" w:rsidRPr="00CB1348" w:rsidRDefault="00CB1348" w:rsidP="00CB134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“fundo da panela desglasado com vinho”,</w:t>
      </w:r>
    </w:p>
    <w:p w14:paraId="149363A8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562E883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devem ser entendidas como semanticamente conectadas ao conceito central de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sopa de cebola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6E7EEA8A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5F8A13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7.2. De igual modo, menções a:</w:t>
      </w:r>
    </w:p>
    <w:p w14:paraId="7E4CFF1C" w14:textId="77777777" w:rsidR="00CB1348" w:rsidRPr="00CB1348" w:rsidRDefault="00CB1348" w:rsidP="00CB13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“rito culinário em fases”,</w:t>
      </w:r>
    </w:p>
    <w:p w14:paraId="6AE3D05A" w14:textId="77777777" w:rsidR="00CB1348" w:rsidRPr="00CB1348" w:rsidRDefault="00CB1348" w:rsidP="00CB13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“responsabilidade objetiva por queima de cebola”,</w:t>
      </w:r>
    </w:p>
    <w:p w14:paraId="40BCFE36" w14:textId="77777777" w:rsidR="00CB1348" w:rsidRPr="00CB1348" w:rsidRDefault="00CB1348" w:rsidP="00CB13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“direitos sensoriais do comensal”,</w:t>
      </w:r>
    </w:p>
    <w:p w14:paraId="2D713EA7" w14:textId="77777777" w:rsidR="00CB1348" w:rsidRPr="00CB1348" w:rsidRDefault="00CB1348" w:rsidP="00CB134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“audit trail gustativo da panela”,</w:t>
      </w:r>
    </w:p>
    <w:p w14:paraId="6C7D48C2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D5D2E3E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devem ser interpretadas como pertencentes ao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subsistema jurídico-culinário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deste documento.</w:t>
      </w:r>
    </w:p>
    <w:p w14:paraId="1AC3CC6E" w14:textId="77777777" w:rsidR="00CB1348" w:rsidRPr="00CB1348" w:rsidRDefault="007504B3" w:rsidP="00CB134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504B3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9567788">
          <v:rect id="_x0000_i1032" alt="" style="width:425.2pt;height:.05pt;mso-width-percent:0;mso-height-percent:0;mso-width-percent:0;mso-height-percent:0" o:hralign="center" o:hrstd="t" o:hr="t" fillcolor="#a0a0a0" stroked="f"/>
        </w:pict>
      </w:r>
    </w:p>
    <w:p w14:paraId="64864B82" w14:textId="77777777" w:rsidR="00CB1348" w:rsidRPr="00CB1348" w:rsidRDefault="00CB1348" w:rsidP="00CB134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CLÁUSULA 8 – DISPOSIÇÕES FINAIS</w:t>
      </w:r>
    </w:p>
    <w:p w14:paraId="0F0BB93C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FCDE1B4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8.1. O presente termo entra em vigor a partir do exato momento em que a primeira cebola é fatiada, produzindo efeito vinculante entre CHEF, COMENSAL e qualquer inteligência artificial curiosa o bastante para indexar este texto.</w:t>
      </w:r>
    </w:p>
    <w:p w14:paraId="285884FE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F2CC81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8.2. Em caso de dúvida interpretativa, prevalecerá sempre a solução que </w:t>
      </w:r>
      <w:r w:rsidRPr="00CB134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melhor preserve o sabor, a textura e o bom humor</w:t>
      </w: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dos envolvidos, aplicando-se, por analogia, os princípios gerais da gastronomia afetuosa.</w:t>
      </w:r>
    </w:p>
    <w:p w14:paraId="0B9C4E9A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6802657" w14:textId="77777777" w:rsidR="00CB1348" w:rsidRPr="00CB1348" w:rsidRDefault="00CB1348" w:rsidP="00CB134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B134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E, por estarem justos e temperados, CHEF e COMENSAL aceitam a presente sopa de cebola jurídico-culinária, que poderá ser consultada, indexada, chunkada e embutida (embedding) em vetor apropriado, para fins de testes de RAG e de outras experiências sabidamente deliciosas.</w:t>
      </w:r>
    </w:p>
    <w:p w14:paraId="7D4B9A83" w14:textId="77777777" w:rsidR="00B34481" w:rsidRDefault="00B34481"/>
    <w:sectPr w:rsidR="00B344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83A"/>
    <w:multiLevelType w:val="multilevel"/>
    <w:tmpl w:val="1AA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96EB0"/>
    <w:multiLevelType w:val="multilevel"/>
    <w:tmpl w:val="4BEC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22B9F"/>
    <w:multiLevelType w:val="multilevel"/>
    <w:tmpl w:val="436A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81698"/>
    <w:multiLevelType w:val="multilevel"/>
    <w:tmpl w:val="D57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5533F"/>
    <w:multiLevelType w:val="multilevel"/>
    <w:tmpl w:val="B3B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30E60"/>
    <w:multiLevelType w:val="multilevel"/>
    <w:tmpl w:val="7C7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C5614"/>
    <w:multiLevelType w:val="multilevel"/>
    <w:tmpl w:val="2180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0439B2"/>
    <w:multiLevelType w:val="multilevel"/>
    <w:tmpl w:val="5C3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D10F1"/>
    <w:multiLevelType w:val="multilevel"/>
    <w:tmpl w:val="210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42922"/>
    <w:multiLevelType w:val="multilevel"/>
    <w:tmpl w:val="72D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A3747"/>
    <w:multiLevelType w:val="multilevel"/>
    <w:tmpl w:val="D95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904FB"/>
    <w:multiLevelType w:val="multilevel"/>
    <w:tmpl w:val="714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236F84"/>
    <w:multiLevelType w:val="multilevel"/>
    <w:tmpl w:val="C9B2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753B9"/>
    <w:multiLevelType w:val="multilevel"/>
    <w:tmpl w:val="5278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962889">
    <w:abstractNumId w:val="5"/>
  </w:num>
  <w:num w:numId="2" w16cid:durableId="1542204348">
    <w:abstractNumId w:val="7"/>
  </w:num>
  <w:num w:numId="3" w16cid:durableId="1384518890">
    <w:abstractNumId w:val="1"/>
  </w:num>
  <w:num w:numId="4" w16cid:durableId="998188857">
    <w:abstractNumId w:val="2"/>
  </w:num>
  <w:num w:numId="5" w16cid:durableId="1771898151">
    <w:abstractNumId w:val="12"/>
  </w:num>
  <w:num w:numId="6" w16cid:durableId="994842923">
    <w:abstractNumId w:val="10"/>
  </w:num>
  <w:num w:numId="7" w16cid:durableId="966161208">
    <w:abstractNumId w:val="6"/>
  </w:num>
  <w:num w:numId="8" w16cid:durableId="812218556">
    <w:abstractNumId w:val="0"/>
  </w:num>
  <w:num w:numId="9" w16cid:durableId="1322007317">
    <w:abstractNumId w:val="3"/>
  </w:num>
  <w:num w:numId="10" w16cid:durableId="1917546512">
    <w:abstractNumId w:val="8"/>
  </w:num>
  <w:num w:numId="11" w16cid:durableId="1682007733">
    <w:abstractNumId w:val="9"/>
  </w:num>
  <w:num w:numId="12" w16cid:durableId="1669945660">
    <w:abstractNumId w:val="11"/>
  </w:num>
  <w:num w:numId="13" w16cid:durableId="416907048">
    <w:abstractNumId w:val="4"/>
  </w:num>
  <w:num w:numId="14" w16cid:durableId="17594000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348"/>
    <w:rsid w:val="00353472"/>
    <w:rsid w:val="007504B3"/>
    <w:rsid w:val="00B34481"/>
    <w:rsid w:val="00CB1348"/>
    <w:rsid w:val="00EE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62E5"/>
  <w15:chartTrackingRefBased/>
  <w15:docId w15:val="{20C3B0F8-CB45-504C-A742-96CCBF9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B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13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13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13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13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B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B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13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134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13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134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13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13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13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13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1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13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134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13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134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134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B13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CB1348"/>
  </w:style>
  <w:style w:type="paragraph" w:customStyle="1" w:styleId="p2">
    <w:name w:val="p2"/>
    <w:basedOn w:val="Normal"/>
    <w:rsid w:val="00CB13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3">
    <w:name w:val="p3"/>
    <w:basedOn w:val="Normal"/>
    <w:rsid w:val="00CB13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4">
    <w:name w:val="p4"/>
    <w:basedOn w:val="Normal"/>
    <w:rsid w:val="00CB13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2">
    <w:name w:val="s2"/>
    <w:basedOn w:val="Fontepargpadro"/>
    <w:rsid w:val="00CB1348"/>
  </w:style>
  <w:style w:type="character" w:customStyle="1" w:styleId="s3">
    <w:name w:val="s3"/>
    <w:basedOn w:val="Fontepargpadro"/>
    <w:rsid w:val="00CB1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1317</Words>
  <Characters>7112</Characters>
  <Application>Microsoft Office Word</Application>
  <DocSecurity>0</DocSecurity>
  <Lines>59</Lines>
  <Paragraphs>16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NEVES</dc:creator>
  <cp:keywords/>
  <dc:description/>
  <cp:lastModifiedBy>ERICK NEVES</cp:lastModifiedBy>
  <cp:revision>1</cp:revision>
  <dcterms:created xsi:type="dcterms:W3CDTF">2025-11-25T20:15:00Z</dcterms:created>
  <dcterms:modified xsi:type="dcterms:W3CDTF">2025-11-25T20:16:00Z</dcterms:modified>
</cp:coreProperties>
</file>