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4E31F" w14:textId="2A22E48C" w:rsidR="00080C97" w:rsidRDefault="004F7A6C" w:rsidP="004F7A6C">
      <w:pPr>
        <w:ind w:firstLine="0"/>
        <w:jc w:val="center"/>
      </w:pPr>
      <w:r>
        <w:t>Work Cited</w:t>
      </w:r>
    </w:p>
    <w:p w14:paraId="08F30279" w14:textId="77777777" w:rsidR="00F63887" w:rsidRDefault="009F412C" w:rsidP="004F7A6C">
      <w:pPr>
        <w:ind w:firstLine="0"/>
      </w:pPr>
      <w:r>
        <w:t xml:space="preserve">“Build a Knowledge Graph in NLP.” </w:t>
      </w:r>
      <w:r>
        <w:rPr>
          <w:i/>
          <w:iCs/>
        </w:rPr>
        <w:t>Geeks for Geeks</w:t>
      </w:r>
      <w:r>
        <w:t xml:space="preserve">. </w:t>
      </w:r>
      <w:r w:rsidRPr="00F63887">
        <w:t xml:space="preserve">21 Mar. 2024, </w:t>
      </w:r>
      <w:r w:rsidR="00F63887" w:rsidRPr="00F63887">
        <w:t>geeksforgeeks.org/build-a-</w:t>
      </w:r>
    </w:p>
    <w:p w14:paraId="32A8F606" w14:textId="5932B267" w:rsidR="009F412C" w:rsidRPr="00F63887" w:rsidRDefault="00F63887" w:rsidP="00F63887">
      <w:r w:rsidRPr="00F63887">
        <w:t>knowledge-graph-in-</w:t>
      </w:r>
      <w:proofErr w:type="spellStart"/>
      <w:r w:rsidRPr="00F63887">
        <w:t>nlp</w:t>
      </w:r>
      <w:proofErr w:type="spellEnd"/>
      <w:r>
        <w:t>. Accessed 26 May 2025.</w:t>
      </w:r>
    </w:p>
    <w:p w14:paraId="09880D7E" w14:textId="017451AA" w:rsidR="00E67892" w:rsidRDefault="00E67892" w:rsidP="004F7A6C">
      <w:pPr>
        <w:ind w:firstLine="0"/>
      </w:pPr>
      <w:r>
        <w:t>“</w:t>
      </w:r>
      <w:r w:rsidRPr="00E67892">
        <w:t>Co-</w:t>
      </w:r>
      <w:r>
        <w:t>O</w:t>
      </w:r>
      <w:r w:rsidRPr="00E67892">
        <w:t>ccur</w:t>
      </w:r>
      <w:r>
        <w:t>r</w:t>
      </w:r>
      <w:r w:rsidRPr="00E67892">
        <w:t xml:space="preserve">ence </w:t>
      </w:r>
      <w:r>
        <w:t>M</w:t>
      </w:r>
      <w:r w:rsidRPr="00E67892">
        <w:t>atrix in NLP</w:t>
      </w:r>
      <w:r w:rsidR="009F412C">
        <w:t>.</w:t>
      </w:r>
      <w:r>
        <w:t xml:space="preserve">” </w:t>
      </w:r>
      <w:r>
        <w:rPr>
          <w:i/>
          <w:iCs/>
        </w:rPr>
        <w:t>Geeks for Geeks</w:t>
      </w:r>
      <w:r>
        <w:t xml:space="preserve">, 18 June 2024, </w:t>
      </w:r>
      <w:r w:rsidRPr="00E67892">
        <w:t>geeksforgeeks.org/co-</w:t>
      </w:r>
    </w:p>
    <w:p w14:paraId="046ADF63" w14:textId="41E53B5D" w:rsidR="00E67892" w:rsidRDefault="00E67892" w:rsidP="00E67892">
      <w:proofErr w:type="spellStart"/>
      <w:r w:rsidRPr="00E67892">
        <w:t>occurence</w:t>
      </w:r>
      <w:proofErr w:type="spellEnd"/>
      <w:r w:rsidRPr="00E67892">
        <w:t>-matrix-in-</w:t>
      </w:r>
      <w:proofErr w:type="spellStart"/>
      <w:r w:rsidRPr="00E67892">
        <w:t>nlp</w:t>
      </w:r>
      <w:proofErr w:type="spellEnd"/>
      <w:r>
        <w:t>. Accessed 26 May 2025.</w:t>
      </w:r>
    </w:p>
    <w:p w14:paraId="69E9E3D3" w14:textId="77777777" w:rsidR="009F412C" w:rsidRDefault="009F412C" w:rsidP="009F412C">
      <w:pPr>
        <w:ind w:firstLine="0"/>
      </w:pPr>
      <w:proofErr w:type="spellStart"/>
      <w:r>
        <w:t>Jurafsky</w:t>
      </w:r>
      <w:proofErr w:type="spellEnd"/>
      <w:r>
        <w:t xml:space="preserve">, Daniel, and Martin, James H. “Naive Bayes, Text Classification, and Sentiment.” </w:t>
      </w:r>
    </w:p>
    <w:p w14:paraId="5C0C10FC" w14:textId="2880132B" w:rsidR="009F412C" w:rsidRPr="009F412C" w:rsidRDefault="009F412C" w:rsidP="009F412C">
      <w:pPr>
        <w:ind w:left="720" w:firstLine="0"/>
      </w:pPr>
      <w:r>
        <w:rPr>
          <w:i/>
          <w:iCs/>
        </w:rPr>
        <w:t>Speech and Language Processing</w:t>
      </w:r>
      <w:r>
        <w:t xml:space="preserve">. 12 Jan. 2025, </w:t>
      </w:r>
      <w:r w:rsidRPr="009F412C">
        <w:t>web.stanford.edu/~</w:t>
      </w:r>
      <w:proofErr w:type="spellStart"/>
      <w:r w:rsidRPr="009F412C">
        <w:t>jurafsky</w:t>
      </w:r>
      <w:proofErr w:type="spellEnd"/>
      <w:r w:rsidRPr="009F412C">
        <w:t>/slp3/4.pdf</w:t>
      </w:r>
      <w:r>
        <w:t>. Accessed 26 May 2025.</w:t>
      </w:r>
    </w:p>
    <w:p w14:paraId="4F4F25F0" w14:textId="3D97D248" w:rsidR="004F7A6C" w:rsidRDefault="004F7A6C" w:rsidP="004F7A6C">
      <w:pPr>
        <w:ind w:firstLine="0"/>
        <w:rPr>
          <w:i/>
          <w:iCs/>
        </w:rPr>
      </w:pPr>
      <w:r w:rsidRPr="004F7A6C">
        <w:t>Liddy, Elizabeth D. “Natural Language P</w:t>
      </w:r>
      <w:r>
        <w:t xml:space="preserve">rocessing.” </w:t>
      </w:r>
      <w:r>
        <w:rPr>
          <w:i/>
          <w:iCs/>
        </w:rPr>
        <w:t>Encyclopedia of Library and Information</w:t>
      </w:r>
    </w:p>
    <w:p w14:paraId="259258FC" w14:textId="6AB97351" w:rsidR="004F7A6C" w:rsidRDefault="004F7A6C" w:rsidP="004F7A6C">
      <w:r>
        <w:rPr>
          <w:i/>
          <w:iCs/>
        </w:rPr>
        <w:t>Science</w:t>
      </w:r>
      <w:r>
        <w:t xml:space="preserve">, 2001, </w:t>
      </w:r>
      <w:r w:rsidRPr="004F7A6C">
        <w:t>surface.syr.edu/</w:t>
      </w:r>
      <w:proofErr w:type="spellStart"/>
      <w:r w:rsidRPr="004F7A6C">
        <w:t>istpub</w:t>
      </w:r>
      <w:proofErr w:type="spellEnd"/>
      <w:r w:rsidRPr="004F7A6C">
        <w:t>/63</w:t>
      </w:r>
      <w:r>
        <w:t>. Accessed 26 May 2025.</w:t>
      </w:r>
    </w:p>
    <w:p w14:paraId="06CD7F9F" w14:textId="77777777" w:rsidR="009F412C" w:rsidRDefault="009F412C" w:rsidP="009F412C">
      <w:pPr>
        <w:ind w:firstLine="0"/>
      </w:pPr>
      <w:r>
        <w:t xml:space="preserve">Liberman, Mark. “Dependency Grammer v. Constituency Grammer.” </w:t>
      </w:r>
      <w:r>
        <w:rPr>
          <w:i/>
          <w:iCs/>
        </w:rPr>
        <w:t>Language Log</w:t>
      </w:r>
      <w:r>
        <w:t xml:space="preserve">, 10 Oct. </w:t>
      </w:r>
    </w:p>
    <w:p w14:paraId="53C20298" w14:textId="0C893546" w:rsidR="009F412C" w:rsidRPr="009F412C" w:rsidRDefault="009F412C" w:rsidP="009F412C">
      <w:r>
        <w:t xml:space="preserve">2020, </w:t>
      </w:r>
      <w:r w:rsidRPr="009F412C">
        <w:t>languagelog.ldc.upenn.edu/</w:t>
      </w:r>
      <w:proofErr w:type="spellStart"/>
      <w:r w:rsidRPr="009F412C">
        <w:t>nll</w:t>
      </w:r>
      <w:proofErr w:type="spellEnd"/>
      <w:r w:rsidRPr="009F412C">
        <w:t>/?p=48725</w:t>
      </w:r>
      <w:r>
        <w:t>. Accessed 26 May 2025.</w:t>
      </w:r>
    </w:p>
    <w:p w14:paraId="7172DE84" w14:textId="77777777" w:rsidR="00E67892" w:rsidRDefault="00E67892" w:rsidP="00E67892">
      <w:pPr>
        <w:ind w:firstLine="0"/>
      </w:pPr>
      <w:r>
        <w:t xml:space="preserve">Manning, Christopher. </w:t>
      </w:r>
      <w:r>
        <w:rPr>
          <w:i/>
          <w:iCs/>
        </w:rPr>
        <w:t>Exploring Word Vectors</w:t>
      </w:r>
      <w:r>
        <w:t xml:space="preserve">. Stanford U, Jan. 2019, </w:t>
      </w:r>
      <w:r w:rsidRPr="00E67892">
        <w:t>web.stanford.edu/</w:t>
      </w:r>
    </w:p>
    <w:p w14:paraId="7547F8F7" w14:textId="77777777" w:rsidR="00D07B4D" w:rsidRDefault="00E67892" w:rsidP="00E67892">
      <w:pPr>
        <w:ind w:left="720" w:firstLine="0"/>
      </w:pPr>
      <w:r w:rsidRPr="00E67892">
        <w:t>class/archive/cs/cs224n/cs224n.1194/assignments/a1_preview/exploring_word_vectors.</w:t>
      </w:r>
    </w:p>
    <w:p w14:paraId="38D26C00" w14:textId="086DBF13" w:rsidR="00E67892" w:rsidRPr="00E67892" w:rsidRDefault="00E67892" w:rsidP="00E67892">
      <w:pPr>
        <w:ind w:left="720" w:firstLine="0"/>
      </w:pPr>
      <w:r w:rsidRPr="00E67892">
        <w:t>html</w:t>
      </w:r>
      <w:r>
        <w:t>. Accessed 26 May 2025.</w:t>
      </w:r>
    </w:p>
    <w:p w14:paraId="5F5E9F41" w14:textId="77777777" w:rsidR="00FB4B5F" w:rsidRDefault="00FB4B5F" w:rsidP="004F7A6C">
      <w:pPr>
        <w:ind w:firstLine="0"/>
        <w:rPr>
          <w:i/>
          <w:iCs/>
        </w:rPr>
      </w:pPr>
      <w:r>
        <w:t>Manning, Christopher, and Sch</w:t>
      </w:r>
      <w:r>
        <w:rPr>
          <w:rFonts w:cstheme="minorHAnsi"/>
        </w:rPr>
        <w:t>ü</w:t>
      </w:r>
      <w:r>
        <w:t xml:space="preserve">tze, Hinrich. </w:t>
      </w:r>
      <w:r>
        <w:rPr>
          <w:i/>
          <w:iCs/>
        </w:rPr>
        <w:t xml:space="preserve">Foundations of Statistical Natural Language </w:t>
      </w:r>
    </w:p>
    <w:p w14:paraId="2A3FF16F" w14:textId="336C5DFE" w:rsidR="00FB4B5F" w:rsidRDefault="00FB4B5F" w:rsidP="00FB4B5F">
      <w:r>
        <w:rPr>
          <w:i/>
          <w:iCs/>
        </w:rPr>
        <w:t>Processing</w:t>
      </w:r>
      <w:r>
        <w:t>. MIT Press, 1999.</w:t>
      </w:r>
    </w:p>
    <w:p w14:paraId="3097522C" w14:textId="77777777" w:rsidR="009F412C" w:rsidRDefault="00D07B4D" w:rsidP="00D07B4D">
      <w:pPr>
        <w:ind w:firstLine="0"/>
        <w:rPr>
          <w:i/>
          <w:iCs/>
        </w:rPr>
      </w:pPr>
      <w:r>
        <w:t xml:space="preserve">Maas, Andrew L. et al. “Learning Word Vectors for Sentiment Analysis.” </w:t>
      </w:r>
      <w:r>
        <w:rPr>
          <w:i/>
          <w:iCs/>
        </w:rPr>
        <w:t xml:space="preserve">Proceedings of the </w:t>
      </w:r>
    </w:p>
    <w:p w14:paraId="28438F9F" w14:textId="6CB9D7C3" w:rsidR="00D07B4D" w:rsidRPr="009F412C" w:rsidRDefault="00D07B4D" w:rsidP="009F412C">
      <w:pPr>
        <w:ind w:left="720" w:firstLine="0"/>
      </w:pPr>
      <w:r>
        <w:rPr>
          <w:i/>
          <w:iCs/>
        </w:rPr>
        <w:t>49</w:t>
      </w:r>
      <w:r w:rsidRPr="00D07B4D">
        <w:rPr>
          <w:i/>
          <w:iCs/>
          <w:vertAlign w:val="superscript"/>
        </w:rPr>
        <w:t>th</w:t>
      </w:r>
      <w:r>
        <w:rPr>
          <w:i/>
          <w:iCs/>
        </w:rPr>
        <w:t xml:space="preserve"> Annual Meeting of the Association for Computational Linguistics</w:t>
      </w:r>
      <w:r w:rsidR="009F412C">
        <w:t xml:space="preserve">, June 2011, pp. 142-150, </w:t>
      </w:r>
      <w:r w:rsidR="009F412C" w:rsidRPr="009F412C">
        <w:t>ai.stanford.edu/~</w:t>
      </w:r>
      <w:proofErr w:type="spellStart"/>
      <w:r w:rsidR="009F412C" w:rsidRPr="009F412C">
        <w:t>amaas</w:t>
      </w:r>
      <w:proofErr w:type="spellEnd"/>
      <w:r w:rsidR="009F412C" w:rsidRPr="009F412C">
        <w:t>/data/sentiment</w:t>
      </w:r>
      <w:r w:rsidR="009F412C">
        <w:t>. Accessed 26 May 2025.</w:t>
      </w:r>
    </w:p>
    <w:p w14:paraId="20C5962B" w14:textId="07D0F75B" w:rsidR="00FB4B5F" w:rsidRDefault="00FB4B5F" w:rsidP="00FB4B5F">
      <w:pPr>
        <w:ind w:firstLine="0"/>
      </w:pPr>
      <w:r w:rsidRPr="009F412C">
        <w:rPr>
          <w:lang w:val="es-PR"/>
        </w:rPr>
        <w:t>Montejo-Ráez</w:t>
      </w:r>
      <w:r w:rsidRPr="009F412C">
        <w:rPr>
          <w:lang w:val="es-PR"/>
        </w:rPr>
        <w:t>,</w:t>
      </w:r>
      <w:r w:rsidRPr="009F412C">
        <w:rPr>
          <w:lang w:val="es-PR"/>
        </w:rPr>
        <w:t xml:space="preserve"> A</w:t>
      </w:r>
      <w:r w:rsidRPr="009F412C">
        <w:rPr>
          <w:lang w:val="es-PR"/>
        </w:rPr>
        <w:t>rturo, and</w:t>
      </w:r>
      <w:r w:rsidRPr="009F412C">
        <w:rPr>
          <w:lang w:val="es-PR"/>
        </w:rPr>
        <w:t xml:space="preserve"> Jiménez-Zafra</w:t>
      </w:r>
      <w:r w:rsidRPr="009F412C">
        <w:rPr>
          <w:lang w:val="es-PR"/>
        </w:rPr>
        <w:t>,</w:t>
      </w:r>
      <w:r w:rsidRPr="009F412C">
        <w:rPr>
          <w:lang w:val="es-PR"/>
        </w:rPr>
        <w:t xml:space="preserve"> S</w:t>
      </w:r>
      <w:r w:rsidRPr="009F412C">
        <w:rPr>
          <w:lang w:val="es-PR"/>
        </w:rPr>
        <w:t>alud Mar</w:t>
      </w:r>
      <w:r w:rsidRPr="009F412C">
        <w:rPr>
          <w:rFonts w:cstheme="minorHAnsi"/>
          <w:lang w:val="es-PR"/>
        </w:rPr>
        <w:t>í</w:t>
      </w:r>
      <w:r w:rsidRPr="009F412C">
        <w:rPr>
          <w:lang w:val="es-PR"/>
        </w:rPr>
        <w:t>a</w:t>
      </w:r>
      <w:r w:rsidRPr="009F412C">
        <w:rPr>
          <w:lang w:val="es-PR"/>
        </w:rPr>
        <w:t xml:space="preserve">. </w:t>
      </w:r>
      <w:r w:rsidRPr="00FB4B5F">
        <w:t>“</w:t>
      </w:r>
      <w:r w:rsidRPr="00FB4B5F">
        <w:t xml:space="preserve">Current Approaches and Applications </w:t>
      </w:r>
    </w:p>
    <w:p w14:paraId="64564396" w14:textId="5A2785D1" w:rsidR="00FB4B5F" w:rsidRDefault="00FB4B5F" w:rsidP="00FB4B5F">
      <w:pPr>
        <w:ind w:left="720" w:firstLine="0"/>
      </w:pPr>
      <w:r w:rsidRPr="00FB4B5F">
        <w:t>in Natural Language Processing.</w:t>
      </w:r>
      <w:r>
        <w:t>”</w:t>
      </w:r>
      <w:r w:rsidRPr="00FB4B5F">
        <w:t> </w:t>
      </w:r>
      <w:r w:rsidRPr="00FB4B5F">
        <w:rPr>
          <w:i/>
          <w:iCs/>
        </w:rPr>
        <w:t>Applied Sciences</w:t>
      </w:r>
      <w:r w:rsidR="00D07B4D">
        <w:t>, v</w:t>
      </w:r>
      <w:r>
        <w:t xml:space="preserve">ol. </w:t>
      </w:r>
      <w:r w:rsidRPr="00FB4B5F">
        <w:t>12</w:t>
      </w:r>
      <w:r>
        <w:t xml:space="preserve">, no. </w:t>
      </w:r>
      <w:r w:rsidRPr="00FB4B5F">
        <w:t>10</w:t>
      </w:r>
      <w:r>
        <w:t xml:space="preserve">, 2022, </w:t>
      </w:r>
      <w:r w:rsidRPr="00FB4B5F">
        <w:t>4859</w:t>
      </w:r>
      <w:r>
        <w:t xml:space="preserve">, </w:t>
      </w:r>
      <w:r w:rsidRPr="00FB4B5F">
        <w:t>doi.org/10.3390/app12104859</w:t>
      </w:r>
      <w:r>
        <w:t>. Accessed 26 May 2025.</w:t>
      </w:r>
    </w:p>
    <w:p w14:paraId="249B2E38" w14:textId="77777777" w:rsidR="00E67892" w:rsidRDefault="00E67892" w:rsidP="00E67892">
      <w:pPr>
        <w:ind w:firstLine="0"/>
      </w:pPr>
      <w:r>
        <w:rPr>
          <w:i/>
          <w:iCs/>
        </w:rPr>
        <w:lastRenderedPageBreak/>
        <w:t>Open Source Shakespeare.</w:t>
      </w:r>
      <w:r>
        <w:t xml:space="preserve"> George Mason University English Department, 2025, </w:t>
      </w:r>
    </w:p>
    <w:p w14:paraId="71CB51E1" w14:textId="25EA325F" w:rsidR="00E67892" w:rsidRDefault="00E67892" w:rsidP="00E67892">
      <w:r w:rsidRPr="00E67892">
        <w:t>opensourceshakespeare.org</w:t>
      </w:r>
      <w:r>
        <w:t>. Accessed 26 May 2025.</w:t>
      </w:r>
    </w:p>
    <w:p w14:paraId="63D7BCEF" w14:textId="77777777" w:rsidR="00D07B4D" w:rsidRDefault="00D07B4D" w:rsidP="00D07B4D">
      <w:pPr>
        <w:ind w:firstLine="0"/>
      </w:pPr>
      <w:r>
        <w:t xml:space="preserve">Porter, Martin. “An Algorithm for Suffix Stripping.” </w:t>
      </w:r>
      <w:r>
        <w:rPr>
          <w:i/>
          <w:iCs/>
        </w:rPr>
        <w:t>Program</w:t>
      </w:r>
      <w:r>
        <w:t xml:space="preserve">, vol. 14, no. 3, 1980, pp. 130-137, </w:t>
      </w:r>
    </w:p>
    <w:p w14:paraId="61BAC6BD" w14:textId="0F665501" w:rsidR="00D07B4D" w:rsidRPr="00E67892" w:rsidRDefault="00D07B4D" w:rsidP="00D07B4D">
      <w:r w:rsidRPr="00D07B4D">
        <w:t>https://tartarus.org/martin/PorterStemmer/def.txt</w:t>
      </w:r>
      <w:r>
        <w:t xml:space="preserve">. Accessed 26 May 2025. </w:t>
      </w:r>
    </w:p>
    <w:p w14:paraId="578E3D73" w14:textId="521928D2" w:rsidR="004F7A6C" w:rsidRDefault="004F7A6C" w:rsidP="004F7A6C">
      <w:pPr>
        <w:ind w:firstLine="0"/>
        <w:rPr>
          <w:i/>
          <w:iCs/>
        </w:rPr>
      </w:pPr>
      <w:r w:rsidRPr="004F7A6C">
        <w:t>Rafail, Patrick</w:t>
      </w:r>
      <w:r>
        <w:t>,</w:t>
      </w:r>
      <w:r w:rsidRPr="004F7A6C">
        <w:t xml:space="preserve"> and Isaac Freitas. "Natural Language Processing</w:t>
      </w:r>
      <w:r>
        <w:t>.</w:t>
      </w:r>
      <w:r w:rsidRPr="004F7A6C">
        <w:t>"</w:t>
      </w:r>
      <w:r>
        <w:t xml:space="preserve"> </w:t>
      </w:r>
      <w:r w:rsidRPr="004F7A6C">
        <w:rPr>
          <w:i/>
          <w:iCs/>
        </w:rPr>
        <w:t xml:space="preserve">SAGE Research Methods </w:t>
      </w:r>
    </w:p>
    <w:p w14:paraId="2E6B6E98" w14:textId="35B360DD" w:rsidR="004F7A6C" w:rsidRDefault="004F7A6C" w:rsidP="004F7A6C">
      <w:pPr>
        <w:ind w:left="720" w:firstLine="0"/>
      </w:pPr>
      <w:r w:rsidRPr="004F7A6C">
        <w:rPr>
          <w:i/>
          <w:iCs/>
        </w:rPr>
        <w:t>Foundations</w:t>
      </w:r>
      <w:r w:rsidRPr="004F7A6C">
        <w:t xml:space="preserve">, </w:t>
      </w:r>
      <w:r>
        <w:t>15 Jan.</w:t>
      </w:r>
      <w:r w:rsidRPr="004F7A6C">
        <w:t xml:space="preserve"> 2020, doi.org/10.4135/9781526421036879118</w:t>
      </w:r>
      <w:r>
        <w:t xml:space="preserve">. Accessed 26 </w:t>
      </w:r>
    </w:p>
    <w:p w14:paraId="6DAE8333" w14:textId="6A7E7F87" w:rsidR="004F7A6C" w:rsidRDefault="004F7A6C" w:rsidP="004F7A6C">
      <w:r>
        <w:t>May 2025.</w:t>
      </w:r>
    </w:p>
    <w:p w14:paraId="0931C911" w14:textId="49E65F9A" w:rsidR="00FB4B5F" w:rsidRDefault="00FB4B5F" w:rsidP="00FB4B5F">
      <w:pPr>
        <w:ind w:firstLine="0"/>
      </w:pPr>
      <w:r>
        <w:t xml:space="preserve">Rosen, Kenneth H. </w:t>
      </w:r>
      <w:r>
        <w:rPr>
          <w:i/>
          <w:iCs/>
        </w:rPr>
        <w:t>Discrete Mathematics and Its Applications</w:t>
      </w:r>
      <w:r>
        <w:t>. 8</w:t>
      </w:r>
      <w:r w:rsidRPr="00FB4B5F">
        <w:rPr>
          <w:vertAlign w:val="superscript"/>
        </w:rPr>
        <w:t>th</w:t>
      </w:r>
      <w:r>
        <w:t xml:space="preserve"> ed., McGraw-Hill, 2019.</w:t>
      </w:r>
    </w:p>
    <w:p w14:paraId="33812041" w14:textId="77777777" w:rsidR="00F63887" w:rsidRDefault="00F63887" w:rsidP="00FB4B5F">
      <w:pPr>
        <w:ind w:firstLine="0"/>
      </w:pPr>
      <w:r>
        <w:t xml:space="preserve">Schneider, Phillip, et al. “A Decade of Knowledge Graphs in Natural Language Processing: A </w:t>
      </w:r>
    </w:p>
    <w:p w14:paraId="74413D7F" w14:textId="636DC806" w:rsidR="00F63887" w:rsidRPr="00F63887" w:rsidRDefault="00F63887" w:rsidP="00F63887">
      <w:pPr>
        <w:ind w:left="720" w:firstLine="0"/>
      </w:pPr>
      <w:r>
        <w:t xml:space="preserve">Survey.” </w:t>
      </w:r>
      <w:proofErr w:type="spellStart"/>
      <w:r>
        <w:rPr>
          <w:i/>
          <w:iCs/>
        </w:rPr>
        <w:t>arXiv</w:t>
      </w:r>
      <w:proofErr w:type="spellEnd"/>
      <w:r>
        <w:t xml:space="preserve">, 30 Sep. 2022. </w:t>
      </w:r>
      <w:r w:rsidRPr="00F63887">
        <w:t>doi.org/10.48550/arXiv.2210.00105</w:t>
      </w:r>
      <w:r>
        <w:t>. Accessed 26 May 2025.</w:t>
      </w:r>
    </w:p>
    <w:p w14:paraId="04CB38A5" w14:textId="77777777" w:rsidR="00D07B4D" w:rsidRDefault="00D07B4D" w:rsidP="00FB4B5F">
      <w:pPr>
        <w:ind w:firstLine="0"/>
      </w:pPr>
      <w:r>
        <w:t xml:space="preserve">Socher, Richard. </w:t>
      </w:r>
      <w:r>
        <w:rPr>
          <w:i/>
          <w:iCs/>
        </w:rPr>
        <w:t>CS224D: Deep Learning for NLP</w:t>
      </w:r>
      <w:r>
        <w:t xml:space="preserve">. Stanford U, March 2016, </w:t>
      </w:r>
    </w:p>
    <w:p w14:paraId="289E0F31" w14:textId="7AC555E0" w:rsidR="00D07B4D" w:rsidRPr="00D07B4D" w:rsidRDefault="00D07B4D" w:rsidP="00D07B4D">
      <w:r w:rsidRPr="00D07B4D">
        <w:t>https://cs224d.stanford.edu/lecture_notes/notes1.pdf</w:t>
      </w:r>
      <w:r>
        <w:t>. Accessed 26 May 2025.</w:t>
      </w:r>
    </w:p>
    <w:p w14:paraId="2E2AFA9E" w14:textId="77777777" w:rsidR="00FB4B5F" w:rsidRPr="004F7A6C" w:rsidRDefault="00FB4B5F" w:rsidP="00FB4B5F">
      <w:pPr>
        <w:ind w:firstLine="0"/>
      </w:pPr>
    </w:p>
    <w:sectPr w:rsidR="00FB4B5F" w:rsidRPr="004F7A6C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F3ADD" w14:textId="77777777" w:rsidR="00F51843" w:rsidRDefault="00F51843">
      <w:pPr>
        <w:spacing w:line="240" w:lineRule="auto"/>
      </w:pPr>
      <w:r>
        <w:separator/>
      </w:r>
    </w:p>
  </w:endnote>
  <w:endnote w:type="continuationSeparator" w:id="0">
    <w:p w14:paraId="76CBC1D3" w14:textId="77777777" w:rsidR="00F51843" w:rsidRDefault="00F51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4F608" w14:textId="77777777" w:rsidR="00F51843" w:rsidRDefault="00F51843">
      <w:pPr>
        <w:spacing w:line="240" w:lineRule="auto"/>
      </w:pPr>
      <w:r>
        <w:separator/>
      </w:r>
    </w:p>
  </w:footnote>
  <w:footnote w:type="continuationSeparator" w:id="0">
    <w:p w14:paraId="1AB594DB" w14:textId="77777777" w:rsidR="00F51843" w:rsidRDefault="00F518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DD177" w14:textId="4FEC3F33" w:rsidR="00080C97" w:rsidRDefault="00080C97" w:rsidP="005B3F4F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C6516" w14:textId="6DA162FA" w:rsidR="00080C97" w:rsidRDefault="00080C97" w:rsidP="004F7A6C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17027326">
    <w:abstractNumId w:val="9"/>
  </w:num>
  <w:num w:numId="2" w16cid:durableId="2136866823">
    <w:abstractNumId w:val="7"/>
  </w:num>
  <w:num w:numId="3" w16cid:durableId="1247348925">
    <w:abstractNumId w:val="6"/>
  </w:num>
  <w:num w:numId="4" w16cid:durableId="358773871">
    <w:abstractNumId w:val="5"/>
  </w:num>
  <w:num w:numId="5" w16cid:durableId="498348281">
    <w:abstractNumId w:val="4"/>
  </w:num>
  <w:num w:numId="6" w16cid:durableId="256057989">
    <w:abstractNumId w:val="8"/>
  </w:num>
  <w:num w:numId="7" w16cid:durableId="2099714027">
    <w:abstractNumId w:val="3"/>
  </w:num>
  <w:num w:numId="8" w16cid:durableId="750584182">
    <w:abstractNumId w:val="2"/>
  </w:num>
  <w:num w:numId="9" w16cid:durableId="1351448258">
    <w:abstractNumId w:val="1"/>
  </w:num>
  <w:num w:numId="10" w16cid:durableId="1321352534">
    <w:abstractNumId w:val="0"/>
  </w:num>
  <w:num w:numId="11" w16cid:durableId="1426923219">
    <w:abstractNumId w:val="11"/>
  </w:num>
  <w:num w:numId="12" w16cid:durableId="580213006">
    <w:abstractNumId w:val="14"/>
  </w:num>
  <w:num w:numId="13" w16cid:durableId="101997726">
    <w:abstractNumId w:val="15"/>
  </w:num>
  <w:num w:numId="14" w16cid:durableId="979772888">
    <w:abstractNumId w:val="13"/>
  </w:num>
  <w:num w:numId="15" w16cid:durableId="473370658">
    <w:abstractNumId w:val="10"/>
  </w:num>
  <w:num w:numId="16" w16cid:durableId="1114979140">
    <w:abstractNumId w:val="12"/>
  </w:num>
  <w:num w:numId="17" w16cid:durableId="12447563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6C"/>
    <w:rsid w:val="00080C97"/>
    <w:rsid w:val="0034643D"/>
    <w:rsid w:val="003E748F"/>
    <w:rsid w:val="004F7A6C"/>
    <w:rsid w:val="00575B96"/>
    <w:rsid w:val="005B3F4F"/>
    <w:rsid w:val="006A64A8"/>
    <w:rsid w:val="007D4B2F"/>
    <w:rsid w:val="00965112"/>
    <w:rsid w:val="009F412C"/>
    <w:rsid w:val="00AB1E45"/>
    <w:rsid w:val="00B82F8F"/>
    <w:rsid w:val="00BD3A4E"/>
    <w:rsid w:val="00C26420"/>
    <w:rsid w:val="00D07B4D"/>
    <w:rsid w:val="00E67892"/>
    <w:rsid w:val="00EC2FE4"/>
    <w:rsid w:val="00F51843"/>
    <w:rsid w:val="00F63887"/>
    <w:rsid w:val="00FB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768CE"/>
  <w15:chartTrackingRefBased/>
  <w15:docId w15:val="{F3084757-A82A-4497-93A3-203C2865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sid w:val="004F7A6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\AppData\Roaming\Microsoft\Templates\MLA%20style%20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</Template>
  <TotalTime>56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Hudson</dc:creator>
  <cp:keywords/>
  <dc:description/>
  <cp:lastModifiedBy>Justin Hudson</cp:lastModifiedBy>
  <cp:revision>2</cp:revision>
  <dcterms:created xsi:type="dcterms:W3CDTF">2025-05-27T02:26:00Z</dcterms:created>
  <dcterms:modified xsi:type="dcterms:W3CDTF">2025-05-27T03:22:00Z</dcterms:modified>
</cp:coreProperties>
</file>