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5334" w14:textId="77777777" w:rsidR="00AE6AD9" w:rsidRDefault="00027A9B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Start w:id="1" w:name="_Hlk140660956"/>
      <w:bookmarkEnd w:id="0"/>
      <w:bookmarkEnd w:id="1"/>
      <w:r>
        <w:rPr>
          <w:rFonts w:ascii="Google Sans" w:eastAsia="Google Sans" w:hAnsi="Google Sans" w:cs="Google Sans"/>
        </w:rPr>
        <w:t>File permissions in Linux</w:t>
      </w:r>
    </w:p>
    <w:p w14:paraId="76325335" w14:textId="77777777" w:rsidR="00AE6AD9" w:rsidRPr="00282C8E" w:rsidRDefault="00027A9B">
      <w:pPr>
        <w:pStyle w:val="Heading2"/>
        <w:rPr>
          <w:rFonts w:ascii="Google Sans" w:eastAsia="Google Sans" w:hAnsi="Google Sans" w:cs="Google Sans"/>
        </w:rPr>
      </w:pPr>
      <w:bookmarkStart w:id="2" w:name="_uakdmh2r7kug" w:colFirst="0" w:colLast="0"/>
      <w:bookmarkEnd w:id="2"/>
      <w:r w:rsidRPr="00282C8E">
        <w:rPr>
          <w:rFonts w:ascii="Google Sans" w:eastAsia="Google Sans" w:hAnsi="Google Sans" w:cs="Google Sans"/>
        </w:rPr>
        <w:t>Project description</w:t>
      </w:r>
    </w:p>
    <w:p w14:paraId="66B1C762" w14:textId="542E0F93" w:rsidR="00CF27B2" w:rsidRDefault="00164B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At my organization I have been </w:t>
      </w:r>
      <w:r w:rsidR="00F83C18">
        <w:rPr>
          <w:rFonts w:ascii="Google Sans" w:hAnsi="Google Sans"/>
          <w:sz w:val="24"/>
          <w:szCs w:val="24"/>
        </w:rPr>
        <w:t xml:space="preserve">instructed </w:t>
      </w:r>
      <w:r w:rsidR="00B05EC3" w:rsidRPr="009068A7">
        <w:rPr>
          <w:rFonts w:ascii="Google Sans" w:hAnsi="Google Sans"/>
          <w:sz w:val="24"/>
          <w:szCs w:val="24"/>
        </w:rPr>
        <w:t>to review the permissions of the files and directories, identify any incorrect permissions, and make necessary changes to align with the desired authorization.</w:t>
      </w:r>
      <w:r w:rsidR="00F83C18">
        <w:rPr>
          <w:rFonts w:ascii="Google Sans" w:hAnsi="Google Sans"/>
          <w:sz w:val="24"/>
          <w:szCs w:val="24"/>
        </w:rPr>
        <w:t xml:space="preserve"> The current permissions do not </w:t>
      </w:r>
      <w:r w:rsidR="00E8626E">
        <w:rPr>
          <w:rFonts w:ascii="Google Sans" w:hAnsi="Google Sans"/>
          <w:sz w:val="24"/>
          <w:szCs w:val="24"/>
        </w:rPr>
        <w:t xml:space="preserve">comply with the authorization that is required. </w:t>
      </w:r>
      <w:r w:rsidR="00CF27B2" w:rsidRPr="009068A7">
        <w:rPr>
          <w:rFonts w:ascii="Google Sans" w:hAnsi="Google Sans"/>
          <w:sz w:val="24"/>
          <w:szCs w:val="24"/>
        </w:rPr>
        <w:t xml:space="preserve">The project revolves around examining and managing permissions for files in the </w:t>
      </w:r>
      <w:r w:rsidR="00CF27B2" w:rsidRPr="00C66F1A">
        <w:rPr>
          <w:rFonts w:ascii="Courier New" w:hAnsi="Courier New" w:cs="Courier New"/>
          <w:sz w:val="24"/>
          <w:szCs w:val="24"/>
          <w:highlight w:val="lightGray"/>
        </w:rPr>
        <w:t>/home/researcher2/projects</w:t>
      </w:r>
      <w:r w:rsidR="00CF27B2" w:rsidRPr="009068A7">
        <w:rPr>
          <w:rFonts w:ascii="Google Sans" w:hAnsi="Google Sans"/>
          <w:sz w:val="24"/>
          <w:szCs w:val="24"/>
        </w:rPr>
        <w:t xml:space="preserve"> directory, specifically for the </w:t>
      </w:r>
      <w:r w:rsidR="00CF27B2" w:rsidRPr="00C66F1A">
        <w:rPr>
          <w:rFonts w:ascii="Courier New" w:hAnsi="Courier New" w:cs="Courier New"/>
          <w:sz w:val="24"/>
          <w:szCs w:val="24"/>
          <w:highlight w:val="lightGray"/>
        </w:rPr>
        <w:t>researcher2</w:t>
      </w:r>
      <w:r w:rsidR="00CF27B2" w:rsidRPr="009068A7">
        <w:rPr>
          <w:rFonts w:ascii="Google Sans" w:hAnsi="Google Sans"/>
          <w:sz w:val="24"/>
          <w:szCs w:val="24"/>
        </w:rPr>
        <w:t xml:space="preserve"> user. The </w:t>
      </w:r>
      <w:r w:rsidR="00CF27B2" w:rsidRPr="00C66F1A">
        <w:rPr>
          <w:rFonts w:ascii="Courier New" w:hAnsi="Courier New" w:cs="Courier New"/>
          <w:sz w:val="24"/>
          <w:szCs w:val="24"/>
          <w:highlight w:val="lightGray"/>
        </w:rPr>
        <w:t>researcher2</w:t>
      </w:r>
      <w:r w:rsidR="00CF27B2" w:rsidRPr="009068A7">
        <w:rPr>
          <w:rFonts w:ascii="Google Sans" w:hAnsi="Google Sans"/>
          <w:sz w:val="24"/>
          <w:szCs w:val="24"/>
        </w:rPr>
        <w:t xml:space="preserve"> user belongs to the </w:t>
      </w:r>
      <w:r w:rsidR="00CF27B2" w:rsidRPr="00C66F1A">
        <w:rPr>
          <w:rFonts w:ascii="Courier New" w:hAnsi="Courier New" w:cs="Courier New"/>
          <w:sz w:val="24"/>
          <w:szCs w:val="24"/>
          <w:highlight w:val="lightGray"/>
        </w:rPr>
        <w:t>research_team</w:t>
      </w:r>
      <w:r w:rsidR="00CF27B2" w:rsidRPr="009068A7">
        <w:rPr>
          <w:rFonts w:ascii="Google Sans" w:hAnsi="Google Sans"/>
          <w:sz w:val="24"/>
          <w:szCs w:val="24"/>
        </w:rPr>
        <w:t xml:space="preserve"> group. </w:t>
      </w:r>
    </w:p>
    <w:p w14:paraId="3536B721" w14:textId="77777777" w:rsidR="001E32CB" w:rsidRPr="009068A7" w:rsidRDefault="001E32CB">
      <w:pPr>
        <w:rPr>
          <w:rFonts w:ascii="Google Sans" w:eastAsia="Google Sans" w:hAnsi="Google Sans" w:cs="Google Sans"/>
          <w:sz w:val="24"/>
          <w:szCs w:val="24"/>
        </w:rPr>
      </w:pPr>
    </w:p>
    <w:p w14:paraId="5FFB2181" w14:textId="77777777" w:rsidR="00D93BE1" w:rsidRPr="00D93BE1" w:rsidRDefault="001E32CB" w:rsidP="00D93BE1">
      <w:pPr>
        <w:pStyle w:val="ListParagraph"/>
        <w:numPr>
          <w:ilvl w:val="0"/>
          <w:numId w:val="1"/>
        </w:numPr>
        <w:rPr>
          <w:rFonts w:ascii="Google Sans" w:hAnsi="Google Sans"/>
          <w:sz w:val="24"/>
          <w:szCs w:val="24"/>
        </w:rPr>
      </w:pPr>
      <w:r w:rsidRPr="00D93BE1">
        <w:rPr>
          <w:rFonts w:ascii="Google Sans" w:hAnsi="Google Sans"/>
          <w:sz w:val="24"/>
          <w:szCs w:val="24"/>
        </w:rPr>
        <w:t xml:space="preserve">In this scenario it is indicated that removing the write permissions from other users is advised for </w:t>
      </w:r>
      <w:r w:rsidRPr="00D93BE1">
        <w:rPr>
          <w:rFonts w:ascii="Courier New" w:hAnsi="Courier New" w:cs="Courier New"/>
          <w:sz w:val="24"/>
          <w:szCs w:val="24"/>
          <w:highlight w:val="lightGray"/>
        </w:rPr>
        <w:t>project_k.txt</w:t>
      </w:r>
      <w:r w:rsidRPr="00D93BE1">
        <w:rPr>
          <w:rFonts w:ascii="Google Sans" w:hAnsi="Google Sans"/>
          <w:sz w:val="24"/>
          <w:szCs w:val="24"/>
        </w:rPr>
        <w:t>.</w:t>
      </w:r>
    </w:p>
    <w:p w14:paraId="7C46A97B" w14:textId="719E4648" w:rsidR="00D93BE1" w:rsidRPr="00D93BE1" w:rsidRDefault="001E32CB" w:rsidP="00D93BE1">
      <w:pPr>
        <w:pStyle w:val="ListParagraph"/>
        <w:numPr>
          <w:ilvl w:val="0"/>
          <w:numId w:val="1"/>
        </w:numPr>
        <w:rPr>
          <w:rFonts w:ascii="Google Sans" w:hAnsi="Google Sans"/>
        </w:rPr>
      </w:pPr>
      <w:r w:rsidRPr="00D93BE1">
        <w:rPr>
          <w:rFonts w:ascii="Google Sans" w:hAnsi="Google Sans"/>
        </w:rPr>
        <w:t xml:space="preserve">It is noted that </w:t>
      </w:r>
      <w:r w:rsidRPr="00D93BE1">
        <w:rPr>
          <w:rFonts w:ascii="Courier New" w:hAnsi="Courier New" w:cs="Courier New"/>
          <w:highlight w:val="lightGray"/>
        </w:rPr>
        <w:t>project_m.txt</w:t>
      </w:r>
      <w:r w:rsidRPr="00D93BE1">
        <w:rPr>
          <w:rFonts w:ascii="Google Sans" w:hAnsi="Google Sans"/>
        </w:rPr>
        <w:t xml:space="preserve"> is a restricted file and should not be readable or writable by the group or other; only the user should have those permissions on this file.</w:t>
      </w:r>
    </w:p>
    <w:p w14:paraId="23E173E5" w14:textId="618667BD" w:rsidR="00D93BE1" w:rsidRPr="00D93BE1" w:rsidRDefault="001E32CB" w:rsidP="00D93BE1">
      <w:pPr>
        <w:pStyle w:val="ListParagraph"/>
        <w:numPr>
          <w:ilvl w:val="0"/>
          <w:numId w:val="1"/>
        </w:numPr>
        <w:rPr>
          <w:rFonts w:ascii="Google Sans" w:hAnsi="Google Sans"/>
        </w:rPr>
      </w:pPr>
      <w:r w:rsidRPr="00D93BE1">
        <w:rPr>
          <w:rFonts w:ascii="Google Sans" w:hAnsi="Google Sans"/>
        </w:rPr>
        <w:t xml:space="preserve">The hidden file, </w:t>
      </w:r>
      <w:r w:rsidRPr="00D93BE1">
        <w:rPr>
          <w:rFonts w:ascii="Courier New" w:hAnsi="Courier New" w:cs="Courier New"/>
          <w:highlight w:val="lightGray"/>
        </w:rPr>
        <w:t>.project_x.txt</w:t>
      </w:r>
      <w:r w:rsidRPr="00D93BE1">
        <w:rPr>
          <w:rFonts w:ascii="Google Sans" w:hAnsi="Google Sans"/>
        </w:rPr>
        <w:t>, has been archived and should not be written to by anyone, however, the user and group should still be able to read this file.</w:t>
      </w:r>
    </w:p>
    <w:p w14:paraId="21C31AAB" w14:textId="7B1ABF72" w:rsidR="001E32CB" w:rsidRPr="00C9645A" w:rsidRDefault="00D93BE1" w:rsidP="00D93BE1">
      <w:pPr>
        <w:pStyle w:val="ListParagraph"/>
        <w:numPr>
          <w:ilvl w:val="0"/>
          <w:numId w:val="1"/>
        </w:numPr>
        <w:rPr>
          <w:rFonts w:ascii="Google Sans" w:hAnsi="Google Sans"/>
          <w:sz w:val="24"/>
          <w:szCs w:val="24"/>
        </w:rPr>
      </w:pPr>
      <w:r w:rsidRPr="00D93BE1">
        <w:rPr>
          <w:rFonts w:ascii="Google Sans" w:hAnsi="Google Sans"/>
        </w:rPr>
        <w:t xml:space="preserve">Only the </w:t>
      </w:r>
      <w:r w:rsidRPr="00D93BE1">
        <w:rPr>
          <w:rFonts w:ascii="Courier New" w:hAnsi="Courier New" w:cs="Courier New"/>
          <w:highlight w:val="lightGray"/>
        </w:rPr>
        <w:t>researcher2</w:t>
      </w:r>
      <w:r w:rsidRPr="00D93BE1">
        <w:rPr>
          <w:rFonts w:ascii="Google Sans" w:hAnsi="Google Sans"/>
        </w:rPr>
        <w:t xml:space="preserve"> user should be allowed to access the </w:t>
      </w:r>
      <w:r w:rsidRPr="00D93BE1">
        <w:rPr>
          <w:rFonts w:ascii="Courier New" w:hAnsi="Courier New" w:cs="Courier New"/>
          <w:highlight w:val="lightGray"/>
        </w:rPr>
        <w:t>drafts</w:t>
      </w:r>
      <w:r w:rsidRPr="00D93BE1">
        <w:rPr>
          <w:rFonts w:ascii="Google Sans" w:hAnsi="Google Sans" w:cs="Courier New"/>
        </w:rPr>
        <w:t xml:space="preserve"> </w:t>
      </w:r>
      <w:r w:rsidRPr="00D93BE1">
        <w:rPr>
          <w:rFonts w:ascii="Google Sans" w:hAnsi="Google Sans"/>
        </w:rPr>
        <w:t>directory and its contents.</w:t>
      </w:r>
    </w:p>
    <w:p w14:paraId="1608156A" w14:textId="43441C39" w:rsidR="00C9645A" w:rsidRDefault="00C9645A" w:rsidP="00C9645A">
      <w:pPr>
        <w:rPr>
          <w:rFonts w:ascii="Google Sans" w:hAnsi="Google Sans"/>
          <w:sz w:val="24"/>
          <w:szCs w:val="24"/>
        </w:rPr>
      </w:pPr>
    </w:p>
    <w:p w14:paraId="1A473A9F" w14:textId="10E2A4B2" w:rsidR="00C9645A" w:rsidRPr="00C9645A" w:rsidRDefault="00C9645A" w:rsidP="00C9645A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To complete this task, the following steps were taken:</w:t>
      </w:r>
    </w:p>
    <w:p w14:paraId="76325337" w14:textId="77777777" w:rsidR="00AE6AD9" w:rsidRPr="001E3AA1" w:rsidRDefault="00027A9B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 w:rsidRPr="001E3AA1">
        <w:rPr>
          <w:rFonts w:ascii="Google Sans" w:eastAsia="Google Sans" w:hAnsi="Google Sans" w:cs="Google Sans"/>
        </w:rPr>
        <w:t>Check file and directory details</w:t>
      </w:r>
    </w:p>
    <w:p w14:paraId="2DA455C7" w14:textId="6E1FA312" w:rsidR="000142FD" w:rsidRPr="001E3AA1" w:rsidRDefault="004B055D" w:rsidP="00105BBF">
      <w:p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4"/>
          <w:szCs w:val="24"/>
          <w:lang w:val="en-US"/>
        </w:rPr>
      </w:pPr>
      <w:bookmarkStart w:id="3" w:name="_oox49ujy9cxg" w:colFirst="0" w:colLast="0"/>
      <w:bookmarkEnd w:id="3"/>
      <w:r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>It</w:t>
      </w:r>
      <w:r w:rsidR="00814EDC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is wise to understand what directory we are starting in. </w:t>
      </w:r>
      <w:r w:rsidR="009824F7">
        <w:rPr>
          <w:rFonts w:ascii="Google Sans" w:eastAsia="Times New Roman" w:hAnsi="Google Sans" w:cs="Times New Roman"/>
          <w:sz w:val="24"/>
          <w:szCs w:val="24"/>
          <w:lang w:val="en-US"/>
        </w:rPr>
        <w:t>I</w:t>
      </w:r>
      <w:r w:rsidR="00814EDC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beg</w:t>
      </w:r>
      <w:r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>i</w:t>
      </w:r>
      <w:r w:rsidR="00814EDC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n </w:t>
      </w:r>
      <w:r w:rsidR="0064528E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as a user with the name </w:t>
      </w:r>
      <w:r w:rsidR="0064528E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researcher2</w:t>
      </w:r>
      <w:r w:rsidR="0064528E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and </w:t>
      </w:r>
      <w:r w:rsidR="00814EDC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by using the </w:t>
      </w:r>
      <w:r w:rsidR="00814EDC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pwd</w:t>
      </w:r>
      <w:r w:rsidR="00814EDC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command </w:t>
      </w:r>
      <w:r w:rsidR="009824F7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6452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</w:t>
      </w:r>
      <w:r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discover that </w:t>
      </w:r>
      <w:r w:rsidR="00D64391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6452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</w:t>
      </w:r>
      <w:r w:rsidR="00D64391">
        <w:rPr>
          <w:rFonts w:ascii="Google Sans" w:eastAsia="Times New Roman" w:hAnsi="Google Sans" w:cs="Courier New"/>
          <w:sz w:val="24"/>
          <w:szCs w:val="24"/>
          <w:lang w:val="en-US"/>
        </w:rPr>
        <w:t xml:space="preserve">am </w:t>
      </w:r>
      <w:r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in the </w:t>
      </w:r>
      <w:r w:rsidR="0064528E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/home/researcher2</w:t>
      </w:r>
      <w:r w:rsidR="006452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directory.</w:t>
      </w:r>
      <w:r w:rsidR="007835FC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</w:t>
      </w:r>
      <w:r w:rsidR="00297B17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Using the command </w:t>
      </w:r>
      <w:r w:rsidR="00297B17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ls</w:t>
      </w:r>
      <w:r w:rsidR="00297B17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297B17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can list the contents within this directory</w:t>
      </w:r>
      <w:r w:rsidR="008C3911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and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8C3911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find the </w:t>
      </w:r>
      <w:r w:rsidR="008C3911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/home/researcher2/projects</w:t>
      </w:r>
      <w:r w:rsidR="008C3911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directory.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8C3911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then navigate to </w:t>
      </w:r>
      <w:r w:rsidR="00284365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this directory using </w:t>
      </w:r>
      <w:r w:rsidR="00284365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 xml:space="preserve">cd </w:t>
      </w:r>
      <w:r w:rsidR="00CA7372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projects/</w:t>
      </w:r>
      <w:r w:rsidR="00CA7372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. This 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>is a relative</w:t>
      </w:r>
      <w:r w:rsidR="00CA7372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reference as it is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in</w:t>
      </w:r>
      <w:r w:rsidR="00CA7372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>relation</w:t>
      </w:r>
      <w:r w:rsidR="00CA7372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to the current working directory. The absolute reference command to change directories would be </w:t>
      </w:r>
      <w:r w:rsidR="00CA7372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cd /home/researcher2/projects</w:t>
      </w:r>
      <w:r w:rsidR="00282C8E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/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. </w:t>
      </w:r>
      <w:r w:rsidR="007835FC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Next,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7835FC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need to check the details </w:t>
      </w:r>
      <w:r w:rsidR="00297B17" w:rsidRPr="001E3AA1">
        <w:rPr>
          <w:rFonts w:ascii="Google Sans" w:eastAsia="Times New Roman" w:hAnsi="Google Sans" w:cs="Courier New"/>
          <w:sz w:val="24"/>
          <w:szCs w:val="24"/>
          <w:lang w:val="en-US"/>
        </w:rPr>
        <w:t>of the files and directories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within this directory</w:t>
      </w:r>
      <w:r w:rsidR="00297B17" w:rsidRPr="001E3AA1">
        <w:rPr>
          <w:rFonts w:ascii="Google Sans" w:eastAsia="Times New Roman" w:hAnsi="Google Sans" w:cs="Courier New"/>
          <w:sz w:val="24"/>
          <w:szCs w:val="24"/>
          <w:lang w:val="en-US"/>
        </w:rPr>
        <w:t>.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To do so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="00282C8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will use the </w:t>
      </w:r>
      <w:r w:rsidR="00B25F0E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ls -l</w:t>
      </w:r>
      <w:r w:rsidR="00B25F0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command. The </w:t>
      </w:r>
      <w:r w:rsidR="00B25F0E" w:rsidRPr="001E3AA1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-l</w:t>
      </w:r>
      <w:r w:rsidR="00B25F0E" w:rsidRPr="001E3AA1">
        <w:rPr>
          <w:rFonts w:ascii="Google Sans" w:eastAsia="Times New Roman" w:hAnsi="Google Sans" w:cs="Courier New"/>
          <w:sz w:val="24"/>
          <w:szCs w:val="24"/>
          <w:lang w:val="en-US"/>
        </w:rPr>
        <w:t xml:space="preserve"> attribute displays the </w:t>
      </w:r>
      <w:r w:rsidR="00545467" w:rsidRPr="001E3AA1">
        <w:rPr>
          <w:rFonts w:ascii="Google Sans" w:eastAsia="Times New Roman" w:hAnsi="Google Sans" w:cs="Courier New"/>
          <w:sz w:val="24"/>
          <w:szCs w:val="24"/>
          <w:lang w:val="en-US"/>
        </w:rPr>
        <w:t>details of the contents.</w:t>
      </w:r>
    </w:p>
    <w:p w14:paraId="20D23E15" w14:textId="3EA333A4" w:rsidR="00105BBF" w:rsidRPr="00105BBF" w:rsidRDefault="00105BBF" w:rsidP="00105BBF">
      <w:pPr>
        <w:spacing w:before="100" w:beforeAutospacing="1" w:after="100" w:afterAutospacing="1" w:line="240" w:lineRule="auto"/>
        <w:rPr>
          <w:rFonts w:ascii="Google Sans" w:eastAsia="Times New Roman" w:hAnsi="Google Sans" w:cs="Times New Roman"/>
          <w:sz w:val="24"/>
          <w:szCs w:val="24"/>
          <w:lang w:val="en-US"/>
        </w:rPr>
      </w:pPr>
      <w:r w:rsidRPr="00105BB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To </w:t>
      </w:r>
      <w:r w:rsidR="001E3AA1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demonstrate this process that </w:t>
      </w:r>
      <w:r w:rsidRPr="00105BBF">
        <w:rPr>
          <w:rFonts w:ascii="Google Sans" w:eastAsia="Times New Roman" w:hAnsi="Google Sans" w:cs="Times New Roman"/>
          <w:sz w:val="24"/>
          <w:szCs w:val="24"/>
          <w:lang w:val="en-US"/>
        </w:rPr>
        <w:t>check</w:t>
      </w:r>
      <w:r w:rsidR="001E3AA1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>s</w:t>
      </w:r>
      <w:r w:rsidRPr="00105BB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the permissions of files and subdirectories in the </w:t>
      </w:r>
      <w:r w:rsidRPr="00105BBF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projects</w:t>
      </w:r>
      <w:r w:rsidRPr="00105BBF">
        <w:rPr>
          <w:rFonts w:ascii="Google Sans" w:eastAsia="Times New Roman" w:hAnsi="Google Sans" w:cs="Times New Roman"/>
          <w:sz w:val="24"/>
          <w:szCs w:val="24"/>
          <w:lang w:val="en-US"/>
        </w:rPr>
        <w:t xml:space="preserve"> directory, </w:t>
      </w:r>
      <w:r w:rsidR="001E3AA1" w:rsidRPr="001E3AA1">
        <w:rPr>
          <w:rFonts w:ascii="Google Sans" w:eastAsia="Times New Roman" w:hAnsi="Google Sans" w:cs="Times New Roman"/>
          <w:sz w:val="24"/>
          <w:szCs w:val="24"/>
          <w:lang w:val="en-US"/>
        </w:rPr>
        <w:t>please refer to the screenshot below</w:t>
      </w:r>
      <w:r w:rsidRPr="00105BBF">
        <w:rPr>
          <w:rFonts w:ascii="Google Sans" w:eastAsia="Times New Roman" w:hAnsi="Google Sans" w:cs="Times New Roman"/>
          <w:sz w:val="24"/>
          <w:szCs w:val="24"/>
          <w:lang w:val="en-US"/>
        </w:rPr>
        <w:t>:</w:t>
      </w:r>
    </w:p>
    <w:p w14:paraId="580D61A4" w14:textId="6A2C6395" w:rsidR="008E103D" w:rsidRDefault="008E103D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43F52EC9" wp14:editId="774DBF01">
            <wp:extent cx="5943600" cy="1906270"/>
            <wp:effectExtent l="0" t="0" r="0" b="0"/>
            <wp:docPr id="1283979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79362" name="Picture 12839793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AF5" w14:textId="77777777" w:rsidR="00FF084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A54CF9" w14:textId="17D4570B" w:rsidR="00FF084F" w:rsidRPr="00FF084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oogle Sans" w:eastAsia="Times New Roman" w:hAnsi="Google Sans" w:cs="Courier New"/>
          <w:sz w:val="24"/>
          <w:szCs w:val="24"/>
          <w:lang w:val="en-US"/>
        </w:rPr>
      </w:pP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 xml:space="preserve">Going a step further, it </w:t>
      </w:r>
      <w:r w:rsidR="00D64391">
        <w:rPr>
          <w:rFonts w:ascii="Google Sans" w:eastAsia="Times New Roman" w:hAnsi="Google Sans" w:cs="Courier New"/>
          <w:sz w:val="24"/>
          <w:szCs w:val="24"/>
          <w:lang w:val="en-US"/>
        </w:rPr>
        <w:t>will</w:t>
      </w: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 xml:space="preserve"> be nice to understand if there are any hidden files as well. Using the Linux command </w:t>
      </w:r>
      <w:r w:rsidRPr="00FF084F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ls -la</w:t>
      </w: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 xml:space="preserve">, 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>I</w:t>
      </w: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 xml:space="preserve"> can list hidden files as well as their details. Refer to the screenshot below for this output:</w:t>
      </w:r>
    </w:p>
    <w:p w14:paraId="28EDDD94" w14:textId="77777777" w:rsidR="00FF084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7D6264" w14:textId="2F21DA68" w:rsidR="00FF084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40C49DA6" wp14:editId="75FC7F29">
            <wp:extent cx="5943600" cy="1585595"/>
            <wp:effectExtent l="0" t="0" r="0" b="0"/>
            <wp:docPr id="36496878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8788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387" w14:textId="77777777" w:rsidR="00FF084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AE31FD" w14:textId="163A7210" w:rsidR="00FF084F" w:rsidRPr="00105BBF" w:rsidRDefault="00FF084F" w:rsidP="00105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Google Sans" w:eastAsia="Times New Roman" w:hAnsi="Google Sans" w:cs="Courier New"/>
          <w:sz w:val="24"/>
          <w:szCs w:val="24"/>
          <w:lang w:val="en-US"/>
        </w:rPr>
      </w:pP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 xml:space="preserve">It appears there is a </w:t>
      </w:r>
      <w:r w:rsidRPr="00FF084F">
        <w:rPr>
          <w:rFonts w:ascii="Courier New" w:eastAsia="Times New Roman" w:hAnsi="Courier New" w:cs="Courier New"/>
          <w:sz w:val="24"/>
          <w:szCs w:val="24"/>
          <w:highlight w:val="lightGray"/>
          <w:lang w:val="en-US"/>
        </w:rPr>
        <w:t>.project_x.txt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FF084F">
        <w:rPr>
          <w:rFonts w:ascii="Google Sans" w:eastAsia="Times New Roman" w:hAnsi="Google Sans" w:cs="Courier New"/>
          <w:sz w:val="24"/>
          <w:szCs w:val="24"/>
          <w:lang w:val="en-US"/>
        </w:rPr>
        <w:t>that is a hidden txt file.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 xml:space="preserve"> I know that this is a hidden file because it is prefaced with a period (</w:t>
      </w:r>
      <w:r w:rsidR="00F14D7C" w:rsidRPr="00F14D7C">
        <w:rPr>
          <w:rFonts w:ascii="Google Sans" w:eastAsia="Times New Roman" w:hAnsi="Google Sans" w:cs="Courier New"/>
          <w:sz w:val="24"/>
          <w:szCs w:val="24"/>
          <w:highlight w:val="lightGray"/>
          <w:lang w:val="en-US"/>
        </w:rPr>
        <w:t>.</w:t>
      </w:r>
      <w:r w:rsidR="00F14D7C">
        <w:rPr>
          <w:rFonts w:ascii="Google Sans" w:eastAsia="Times New Roman" w:hAnsi="Google Sans" w:cs="Courier New"/>
          <w:sz w:val="24"/>
          <w:szCs w:val="24"/>
          <w:lang w:val="en-US"/>
        </w:rPr>
        <w:t xml:space="preserve">). I </w:t>
      </w:r>
      <w:r w:rsidR="00027A9B">
        <w:rPr>
          <w:rFonts w:ascii="Google Sans" w:eastAsia="Times New Roman" w:hAnsi="Google Sans" w:cs="Courier New"/>
          <w:sz w:val="24"/>
          <w:szCs w:val="24"/>
          <w:lang w:val="en-US"/>
        </w:rPr>
        <w:t xml:space="preserve">will address this further down in the writeup. </w:t>
      </w:r>
    </w:p>
    <w:p w14:paraId="76325339" w14:textId="77777777" w:rsidR="00AE6AD9" w:rsidRDefault="00027A9B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Describe the permissions string</w:t>
      </w:r>
    </w:p>
    <w:p w14:paraId="6A22AE36" w14:textId="11B92774" w:rsidR="006C03EC" w:rsidRPr="00767DE5" w:rsidRDefault="007359E9" w:rsidP="000575F8">
      <w:pPr>
        <w:pStyle w:val="NormalWeb"/>
        <w:rPr>
          <w:rStyle w:val="HTMLCode"/>
          <w:rFonts w:ascii="Google Sans" w:hAnsi="Google Sans" w:cs="Times New Roman"/>
          <w:sz w:val="24"/>
          <w:szCs w:val="24"/>
        </w:rPr>
      </w:pPr>
      <w:bookmarkStart w:id="4" w:name="_ij482iei0lry" w:colFirst="0" w:colLast="0"/>
      <w:bookmarkEnd w:id="4"/>
      <w:r>
        <w:rPr>
          <w:rFonts w:ascii="Google Sans" w:hAnsi="Google Sans"/>
        </w:rPr>
        <w:t>Directory and file p</w:t>
      </w:r>
      <w:r w:rsidR="006C03EC" w:rsidRPr="00767DE5">
        <w:rPr>
          <w:rFonts w:ascii="Google Sans" w:hAnsi="Google Sans"/>
        </w:rPr>
        <w:t xml:space="preserve">ermissions are represented by a 10-character string. </w:t>
      </w:r>
      <w:r w:rsidR="00C72D1A" w:rsidRPr="00767DE5">
        <w:rPr>
          <w:rFonts w:ascii="Google Sans" w:hAnsi="Google Sans"/>
        </w:rPr>
        <w:t xml:space="preserve">The first character depicts whether the item is a directory (d) or a file (-). </w:t>
      </w:r>
      <w:r w:rsidR="00AD2C18" w:rsidRPr="00767DE5">
        <w:rPr>
          <w:rFonts w:ascii="Google Sans" w:hAnsi="Google Sans"/>
        </w:rPr>
        <w:t xml:space="preserve">The other 9 characters </w:t>
      </w:r>
      <w:r w:rsidR="006C03EC" w:rsidRPr="00767DE5">
        <w:rPr>
          <w:rFonts w:ascii="Google Sans" w:hAnsi="Google Sans"/>
        </w:rPr>
        <w:t>indicate</w:t>
      </w:r>
      <w:r w:rsidR="00AD2C18" w:rsidRPr="00767DE5">
        <w:rPr>
          <w:rFonts w:ascii="Google Sans" w:hAnsi="Google Sans"/>
        </w:rPr>
        <w:t xml:space="preserve"> </w:t>
      </w:r>
      <w:r w:rsidR="006C03EC" w:rsidRPr="00767DE5">
        <w:rPr>
          <w:rFonts w:ascii="Google Sans" w:hAnsi="Google Sans"/>
        </w:rPr>
        <w:t>a specific permission or attribute</w:t>
      </w:r>
      <w:r w:rsidR="00AD2C18" w:rsidRPr="00767DE5">
        <w:rPr>
          <w:rFonts w:ascii="Google Sans" w:hAnsi="Google Sans"/>
        </w:rPr>
        <w:t>. The permissions can be a combination of read (r), write (w), execute (x), or none (-)</w:t>
      </w:r>
      <w:r w:rsidR="006C03EC" w:rsidRPr="00767DE5">
        <w:rPr>
          <w:rFonts w:ascii="Google Sans" w:hAnsi="Google Sans"/>
        </w:rPr>
        <w:t>.</w:t>
      </w:r>
      <w:r w:rsidR="00C72D1A" w:rsidRPr="00767DE5">
        <w:rPr>
          <w:rFonts w:ascii="Google Sans" w:hAnsi="Google Sans"/>
        </w:rPr>
        <w:t xml:space="preserve"> The order of this begins with the user, then the group, and finally the other.</w:t>
      </w:r>
      <w:r w:rsidR="006C03EC" w:rsidRPr="00767DE5">
        <w:rPr>
          <w:rFonts w:ascii="Google Sans" w:hAnsi="Google Sans"/>
        </w:rPr>
        <w:t xml:space="preserve"> For example</w:t>
      </w:r>
      <w:r w:rsidR="000575F8" w:rsidRPr="00767DE5">
        <w:rPr>
          <w:rFonts w:ascii="Google Sans" w:hAnsi="Google Sans"/>
        </w:rPr>
        <w:t xml:space="preserve">, if </w:t>
      </w:r>
      <w:r w:rsidR="00F14D7C">
        <w:rPr>
          <w:rFonts w:ascii="Google Sans" w:hAnsi="Google Sans"/>
        </w:rPr>
        <w:t>we</w:t>
      </w:r>
      <w:r w:rsidR="000575F8" w:rsidRPr="00767DE5">
        <w:rPr>
          <w:rFonts w:ascii="Google Sans" w:hAnsi="Google Sans"/>
        </w:rPr>
        <w:t xml:space="preserve"> see the following, </w:t>
      </w:r>
      <w:r w:rsidR="00767DE5" w:rsidRPr="00767DE5">
        <w:rPr>
          <w:rStyle w:val="HTMLCode"/>
          <w:sz w:val="24"/>
          <w:szCs w:val="24"/>
          <w:highlight w:val="lightGray"/>
        </w:rPr>
        <w:t>-</w:t>
      </w:r>
      <w:r w:rsidR="006C03EC" w:rsidRPr="00767DE5">
        <w:rPr>
          <w:rStyle w:val="HTMLCode"/>
          <w:sz w:val="24"/>
          <w:szCs w:val="24"/>
          <w:highlight w:val="lightGray"/>
        </w:rPr>
        <w:t>rwx</w:t>
      </w:r>
      <w:r w:rsidR="003E5A2A" w:rsidRPr="00767DE5">
        <w:rPr>
          <w:rStyle w:val="HTMLCode"/>
          <w:sz w:val="24"/>
          <w:szCs w:val="24"/>
          <w:highlight w:val="lightGray"/>
        </w:rPr>
        <w:t>r----x</w:t>
      </w:r>
      <w:r w:rsidR="000575F8" w:rsidRPr="00767DE5">
        <w:rPr>
          <w:rStyle w:val="HTMLCode"/>
          <w:rFonts w:ascii="Google Sans" w:hAnsi="Google Sans"/>
          <w:sz w:val="24"/>
          <w:szCs w:val="24"/>
        </w:rPr>
        <w:t xml:space="preserve">, this </w:t>
      </w:r>
      <w:r w:rsidR="00767DE5" w:rsidRPr="00767DE5">
        <w:rPr>
          <w:rStyle w:val="HTMLCode"/>
          <w:rFonts w:ascii="Google Sans" w:hAnsi="Google Sans"/>
          <w:sz w:val="24"/>
          <w:szCs w:val="24"/>
        </w:rPr>
        <w:t>will</w:t>
      </w:r>
      <w:r w:rsidR="000575F8" w:rsidRPr="00767DE5">
        <w:rPr>
          <w:rStyle w:val="HTMLCode"/>
          <w:rFonts w:ascii="Google Sans" w:hAnsi="Google Sans"/>
          <w:sz w:val="24"/>
          <w:szCs w:val="24"/>
        </w:rPr>
        <w:t xml:space="preserve"> mean that the </w:t>
      </w:r>
      <w:r w:rsidR="00767DE5" w:rsidRPr="00767DE5">
        <w:rPr>
          <w:rStyle w:val="HTMLCode"/>
          <w:rFonts w:ascii="Google Sans" w:hAnsi="Google Sans"/>
          <w:sz w:val="24"/>
          <w:szCs w:val="24"/>
        </w:rPr>
        <w:t>file</w:t>
      </w:r>
      <w:r w:rsidR="000575F8" w:rsidRPr="00767DE5">
        <w:rPr>
          <w:rStyle w:val="HTMLCode"/>
          <w:rFonts w:ascii="Google Sans" w:hAnsi="Google Sans"/>
          <w:sz w:val="24"/>
          <w:szCs w:val="24"/>
        </w:rPr>
        <w:t xml:space="preserve"> is readable, writable, and executable by the user. It is only readable by the group</w:t>
      </w:r>
      <w:r w:rsidR="005409B1" w:rsidRPr="00767DE5">
        <w:rPr>
          <w:rStyle w:val="HTMLCode"/>
          <w:rFonts w:ascii="Google Sans" w:hAnsi="Google Sans"/>
          <w:sz w:val="24"/>
          <w:szCs w:val="24"/>
        </w:rPr>
        <w:t xml:space="preserve"> and only executable by </w:t>
      </w:r>
      <w:r w:rsidR="00767DE5" w:rsidRPr="00767DE5">
        <w:rPr>
          <w:rStyle w:val="HTMLCode"/>
          <w:rFonts w:ascii="Google Sans" w:hAnsi="Google Sans"/>
          <w:sz w:val="24"/>
          <w:szCs w:val="24"/>
        </w:rPr>
        <w:t>the other</w:t>
      </w:r>
      <w:r w:rsidR="005409B1" w:rsidRPr="00767DE5">
        <w:rPr>
          <w:rStyle w:val="HTMLCode"/>
          <w:rFonts w:ascii="Google Sans" w:hAnsi="Google Sans"/>
          <w:sz w:val="24"/>
          <w:szCs w:val="24"/>
        </w:rPr>
        <w:t>.</w:t>
      </w:r>
    </w:p>
    <w:p w14:paraId="4F824367" w14:textId="1081814A" w:rsidR="006C03EC" w:rsidRPr="00767DE5" w:rsidRDefault="00E83D14" w:rsidP="006C03EC">
      <w:pPr>
        <w:pStyle w:val="NormalWeb"/>
        <w:rPr>
          <w:rFonts w:ascii="Google Sans" w:hAnsi="Google Sans"/>
        </w:rPr>
      </w:pPr>
      <w:r w:rsidRPr="00767DE5">
        <w:rPr>
          <w:rFonts w:ascii="Google Sans" w:hAnsi="Google Sans"/>
        </w:rPr>
        <w:t>Based on the output of the command</w:t>
      </w:r>
      <w:r>
        <w:rPr>
          <w:rFonts w:ascii="Google Sans" w:hAnsi="Google Sans"/>
        </w:rPr>
        <w:t xml:space="preserve"> above</w:t>
      </w:r>
      <w:r w:rsidRPr="00767DE5">
        <w:rPr>
          <w:rFonts w:ascii="Google Sans" w:hAnsi="Google Sans"/>
        </w:rPr>
        <w:t xml:space="preserve">, </w:t>
      </w:r>
      <w:r w:rsidR="00F14D7C">
        <w:rPr>
          <w:rFonts w:ascii="Google Sans" w:hAnsi="Google Sans"/>
        </w:rPr>
        <w:t>I</w:t>
      </w:r>
      <w:r w:rsidRPr="00767DE5">
        <w:rPr>
          <w:rFonts w:ascii="Google Sans" w:hAnsi="Google Sans"/>
        </w:rPr>
        <w:t xml:space="preserve"> can identify the current permissions</w:t>
      </w:r>
      <w:r w:rsidR="005409B1" w:rsidRPr="00767DE5">
        <w:rPr>
          <w:rFonts w:ascii="Google Sans" w:hAnsi="Google Sans"/>
        </w:rPr>
        <w:t>,</w:t>
      </w:r>
      <w:r w:rsidR="006C03EC" w:rsidRPr="00767DE5">
        <w:rPr>
          <w:rFonts w:ascii="Google Sans" w:hAnsi="Google Sans"/>
        </w:rPr>
        <w:t xml:space="preserve"> </w:t>
      </w:r>
      <w:r w:rsidR="00F14D7C">
        <w:rPr>
          <w:rFonts w:ascii="Google Sans" w:hAnsi="Google Sans"/>
        </w:rPr>
        <w:t>I</w:t>
      </w:r>
      <w:r w:rsidR="005409B1" w:rsidRPr="00767DE5">
        <w:rPr>
          <w:rFonts w:ascii="Google Sans" w:hAnsi="Google Sans"/>
        </w:rPr>
        <w:t xml:space="preserve"> see that the </w:t>
      </w:r>
      <w:r w:rsidR="00154DDD" w:rsidRPr="00C66F1A">
        <w:rPr>
          <w:rFonts w:ascii="Courier New" w:hAnsi="Courier New" w:cs="Courier New"/>
          <w:highlight w:val="lightGray"/>
        </w:rPr>
        <w:t>drafts</w:t>
      </w:r>
      <w:r w:rsidR="00154DDD" w:rsidRPr="00767DE5">
        <w:rPr>
          <w:rFonts w:ascii="Google Sans" w:hAnsi="Google Sans"/>
        </w:rPr>
        <w:t xml:space="preserve"> directory is </w:t>
      </w:r>
      <w:r w:rsidR="00154DDD" w:rsidRPr="00767DE5">
        <w:rPr>
          <w:rFonts w:ascii="Courier New" w:hAnsi="Courier New" w:cs="Courier New"/>
          <w:highlight w:val="lightGray"/>
        </w:rPr>
        <w:t>drwx</w:t>
      </w:r>
      <w:r w:rsidR="00767DE5" w:rsidRPr="00767DE5">
        <w:rPr>
          <w:rFonts w:ascii="Courier New" w:hAnsi="Courier New" w:cs="Courier New"/>
          <w:highlight w:val="lightGray"/>
        </w:rPr>
        <w:t>--x---</w:t>
      </w:r>
      <w:r w:rsidR="006C03EC" w:rsidRPr="00767DE5">
        <w:rPr>
          <w:rFonts w:ascii="Google Sans" w:hAnsi="Google Sans"/>
        </w:rPr>
        <w:t xml:space="preserve">, the first character indicates that it's a directory. The </w:t>
      </w:r>
      <w:r w:rsidR="00767DE5">
        <w:rPr>
          <w:rFonts w:ascii="Google Sans" w:hAnsi="Google Sans"/>
        </w:rPr>
        <w:t>user</w:t>
      </w:r>
      <w:r w:rsidR="00680F55">
        <w:rPr>
          <w:rFonts w:ascii="Google Sans" w:hAnsi="Google Sans"/>
        </w:rPr>
        <w:t xml:space="preserve"> has </w:t>
      </w:r>
      <w:r w:rsidR="006C03EC" w:rsidRPr="00767DE5">
        <w:rPr>
          <w:rFonts w:ascii="Google Sans" w:hAnsi="Google Sans"/>
        </w:rPr>
        <w:t>read, write, and execute permissions</w:t>
      </w:r>
      <w:r w:rsidR="00680F55">
        <w:rPr>
          <w:rFonts w:ascii="Google Sans" w:hAnsi="Google Sans"/>
        </w:rPr>
        <w:t>,</w:t>
      </w:r>
      <w:r w:rsidR="006C03EC" w:rsidRPr="00767DE5">
        <w:rPr>
          <w:rFonts w:ascii="Google Sans" w:hAnsi="Google Sans"/>
        </w:rPr>
        <w:t xml:space="preserve"> </w:t>
      </w:r>
      <w:r w:rsidR="00680F55">
        <w:rPr>
          <w:rFonts w:ascii="Google Sans" w:hAnsi="Google Sans"/>
        </w:rPr>
        <w:t>t</w:t>
      </w:r>
      <w:r w:rsidR="006C03EC" w:rsidRPr="00767DE5">
        <w:rPr>
          <w:rFonts w:ascii="Google Sans" w:hAnsi="Google Sans"/>
        </w:rPr>
        <w:t xml:space="preserve">he </w:t>
      </w:r>
      <w:r w:rsidR="00767DE5">
        <w:rPr>
          <w:rFonts w:ascii="Google Sans" w:hAnsi="Google Sans"/>
        </w:rPr>
        <w:t>group has</w:t>
      </w:r>
      <w:r w:rsidR="006C03EC" w:rsidRPr="00767DE5">
        <w:rPr>
          <w:rFonts w:ascii="Google Sans" w:hAnsi="Google Sans"/>
        </w:rPr>
        <w:t xml:space="preserve"> </w:t>
      </w:r>
      <w:r w:rsidR="00680F55">
        <w:rPr>
          <w:rFonts w:ascii="Google Sans" w:hAnsi="Google Sans"/>
        </w:rPr>
        <w:t>only execute</w:t>
      </w:r>
      <w:r w:rsidR="006C03EC" w:rsidRPr="00767DE5">
        <w:rPr>
          <w:rFonts w:ascii="Google Sans" w:hAnsi="Google Sans"/>
        </w:rPr>
        <w:t xml:space="preserve"> permissions</w:t>
      </w:r>
      <w:r w:rsidR="00680F55">
        <w:rPr>
          <w:rFonts w:ascii="Google Sans" w:hAnsi="Google Sans"/>
        </w:rPr>
        <w:t>, and the other has no</w:t>
      </w:r>
      <w:r w:rsidR="006C03EC" w:rsidRPr="00767DE5">
        <w:rPr>
          <w:rFonts w:ascii="Google Sans" w:hAnsi="Google Sans"/>
        </w:rPr>
        <w:t xml:space="preserve"> permissions.</w:t>
      </w:r>
    </w:p>
    <w:p w14:paraId="7632533B" w14:textId="77777777" w:rsidR="00AE6AD9" w:rsidRDefault="00027A9B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Change file permissions</w:t>
      </w:r>
    </w:p>
    <w:p w14:paraId="27E2336F" w14:textId="2DF6FDC1" w:rsidR="007E5655" w:rsidRPr="009068A7" w:rsidRDefault="00504D0A" w:rsidP="007E5655">
      <w:pPr>
        <w:pStyle w:val="NormalWeb"/>
        <w:rPr>
          <w:rFonts w:ascii="Google Sans" w:hAnsi="Google Sans"/>
        </w:rPr>
      </w:pPr>
      <w:bookmarkStart w:id="5" w:name="_kffkm7d57ava" w:colFirst="0" w:colLast="0"/>
      <w:bookmarkEnd w:id="5"/>
      <w:r w:rsidRPr="009068A7">
        <w:rPr>
          <w:rFonts w:ascii="Google Sans" w:hAnsi="Google Sans"/>
        </w:rPr>
        <w:t xml:space="preserve">Changing file permissions is done using the </w:t>
      </w:r>
      <w:r w:rsidRPr="009068A7">
        <w:rPr>
          <w:rFonts w:ascii="Courier New" w:hAnsi="Courier New" w:cs="Courier New"/>
          <w:highlight w:val="lightGray"/>
        </w:rPr>
        <w:t>c</w:t>
      </w:r>
      <w:r w:rsidR="00CB2891" w:rsidRPr="009068A7">
        <w:rPr>
          <w:rFonts w:ascii="Courier New" w:hAnsi="Courier New" w:cs="Courier New"/>
          <w:highlight w:val="lightGray"/>
        </w:rPr>
        <w:t>hmod</w:t>
      </w:r>
      <w:r w:rsidR="00CB2891" w:rsidRPr="009068A7">
        <w:rPr>
          <w:rFonts w:ascii="Google Sans" w:hAnsi="Google Sans"/>
        </w:rPr>
        <w:t xml:space="preserve"> command. In this scenario it is indicated that removing the write permissions from other users is advis</w:t>
      </w:r>
      <w:r w:rsidR="001D62D4" w:rsidRPr="009068A7">
        <w:rPr>
          <w:rFonts w:ascii="Google Sans" w:hAnsi="Google Sans"/>
        </w:rPr>
        <w:t xml:space="preserve">ed for </w:t>
      </w:r>
      <w:r w:rsidR="001D62D4" w:rsidRPr="009068A7">
        <w:rPr>
          <w:rFonts w:ascii="Courier New" w:hAnsi="Courier New" w:cs="Courier New"/>
          <w:highlight w:val="lightGray"/>
        </w:rPr>
        <w:t>project_k.txt</w:t>
      </w:r>
      <w:r w:rsidR="001D62D4" w:rsidRPr="009068A7">
        <w:rPr>
          <w:rFonts w:ascii="Google Sans" w:hAnsi="Google Sans"/>
        </w:rPr>
        <w:t xml:space="preserve">. </w:t>
      </w:r>
      <w:r w:rsidR="00A95EF9" w:rsidRPr="009068A7">
        <w:rPr>
          <w:rFonts w:ascii="Google Sans" w:hAnsi="Google Sans"/>
        </w:rPr>
        <w:t xml:space="preserve">In </w:t>
      </w:r>
      <w:r w:rsidR="009068A7">
        <w:rPr>
          <w:rFonts w:ascii="Google Sans" w:hAnsi="Google Sans"/>
        </w:rPr>
        <w:t xml:space="preserve">the </w:t>
      </w:r>
      <w:r w:rsidR="00A95EF9" w:rsidRPr="009068A7">
        <w:rPr>
          <w:rFonts w:ascii="Courier New" w:hAnsi="Courier New" w:cs="Courier New"/>
          <w:highlight w:val="lightGray"/>
        </w:rPr>
        <w:t>chmod</w:t>
      </w:r>
      <w:r w:rsidR="00A95EF9" w:rsidRPr="009068A7">
        <w:rPr>
          <w:rFonts w:ascii="Google Sans" w:hAnsi="Google Sans"/>
        </w:rPr>
        <w:t xml:space="preserve"> command, </w:t>
      </w:r>
      <w:r w:rsidR="005D47ED" w:rsidRPr="009068A7">
        <w:rPr>
          <w:rFonts w:ascii="Google Sans" w:hAnsi="Google Sans"/>
        </w:rPr>
        <w:t xml:space="preserve">you can change the statuses of the three groups (user, group, and other) by </w:t>
      </w:r>
      <w:r w:rsidR="009068A7">
        <w:rPr>
          <w:rFonts w:ascii="Google Sans" w:hAnsi="Google Sans"/>
        </w:rPr>
        <w:t>removing</w:t>
      </w:r>
      <w:r w:rsidR="00A95EF9" w:rsidRPr="009068A7">
        <w:rPr>
          <w:rFonts w:ascii="Google Sans" w:hAnsi="Google Sans"/>
        </w:rPr>
        <w:t xml:space="preserve"> (-), adding (+), or setting equal to (=)</w:t>
      </w:r>
      <w:r w:rsidR="005D47ED" w:rsidRPr="009068A7">
        <w:rPr>
          <w:rFonts w:ascii="Google Sans" w:hAnsi="Google Sans"/>
        </w:rPr>
        <w:t xml:space="preserve"> the desired permissions. In this situation, </w:t>
      </w:r>
      <w:r w:rsidR="00D64391">
        <w:rPr>
          <w:rFonts w:ascii="Google Sans" w:hAnsi="Google Sans"/>
        </w:rPr>
        <w:t>I</w:t>
      </w:r>
      <w:r w:rsidR="005D47ED" w:rsidRPr="009068A7">
        <w:rPr>
          <w:rFonts w:ascii="Google Sans" w:hAnsi="Google Sans"/>
        </w:rPr>
        <w:t xml:space="preserve"> </w:t>
      </w:r>
      <w:r w:rsidR="00D64391">
        <w:rPr>
          <w:rFonts w:ascii="Google Sans" w:hAnsi="Google Sans"/>
        </w:rPr>
        <w:t>will</w:t>
      </w:r>
      <w:r w:rsidR="005D47ED" w:rsidRPr="009068A7">
        <w:rPr>
          <w:rFonts w:ascii="Google Sans" w:hAnsi="Google Sans"/>
        </w:rPr>
        <w:t xml:space="preserve"> use </w:t>
      </w:r>
      <w:r w:rsidR="005D47ED" w:rsidRPr="009068A7">
        <w:rPr>
          <w:rFonts w:ascii="Courier New" w:hAnsi="Courier New" w:cs="Courier New"/>
          <w:highlight w:val="lightGray"/>
        </w:rPr>
        <w:t>chmod o-w project_k.txt</w:t>
      </w:r>
      <w:r w:rsidR="005D47ED" w:rsidRPr="009068A7">
        <w:rPr>
          <w:rFonts w:ascii="Google Sans" w:hAnsi="Google Sans"/>
        </w:rPr>
        <w:t xml:space="preserve">. </w:t>
      </w:r>
      <w:r w:rsidR="001D62D4" w:rsidRPr="009068A7">
        <w:rPr>
          <w:rFonts w:ascii="Google Sans" w:hAnsi="Google Sans"/>
        </w:rPr>
        <w:t>To see this commands</w:t>
      </w:r>
      <w:r w:rsidR="003E158A" w:rsidRPr="009068A7">
        <w:rPr>
          <w:rFonts w:ascii="Google Sans" w:hAnsi="Google Sans"/>
        </w:rPr>
        <w:t xml:space="preserve"> output and verification of change, please refer to the screenshot below:</w:t>
      </w:r>
    </w:p>
    <w:p w14:paraId="1F6D484F" w14:textId="2ABCD688" w:rsidR="003E158A" w:rsidRDefault="003E158A" w:rsidP="007E5655">
      <w:pPr>
        <w:pStyle w:val="NormalWeb"/>
      </w:pPr>
      <w:r>
        <w:rPr>
          <w:noProof/>
        </w:rPr>
        <w:drawing>
          <wp:inline distT="0" distB="0" distL="0" distR="0" wp14:anchorId="297ED641" wp14:editId="5FAB6351">
            <wp:extent cx="5943600" cy="2366010"/>
            <wp:effectExtent l="0" t="0" r="0" b="0"/>
            <wp:docPr id="18795341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410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F03C" w14:textId="4B52E9D8" w:rsidR="009346D3" w:rsidRPr="009068A7" w:rsidRDefault="008C2A1A" w:rsidP="007E5655">
      <w:pPr>
        <w:pStyle w:val="NormalWeb"/>
        <w:rPr>
          <w:rFonts w:ascii="Google Sans" w:hAnsi="Google Sans"/>
        </w:rPr>
      </w:pPr>
      <w:r w:rsidRPr="009068A7">
        <w:rPr>
          <w:rFonts w:ascii="Google Sans" w:hAnsi="Google Sans"/>
        </w:rPr>
        <w:t xml:space="preserve">It is noted that </w:t>
      </w:r>
      <w:r w:rsidRPr="009068A7">
        <w:rPr>
          <w:rFonts w:ascii="Courier New" w:hAnsi="Courier New" w:cs="Courier New"/>
          <w:highlight w:val="lightGray"/>
        </w:rPr>
        <w:t>project_m.txt</w:t>
      </w:r>
      <w:r w:rsidRPr="009068A7">
        <w:rPr>
          <w:rFonts w:ascii="Google Sans" w:hAnsi="Google Sans"/>
        </w:rPr>
        <w:t xml:space="preserve"> is a restricted file and should not be readable or writable by the group or other; only the user should have those permissions on this file. Knowing this and seeing the output above, </w:t>
      </w:r>
      <w:r w:rsidR="00F14D7C">
        <w:rPr>
          <w:rFonts w:ascii="Google Sans" w:hAnsi="Google Sans"/>
        </w:rPr>
        <w:t>I</w:t>
      </w:r>
      <w:r w:rsidRPr="009068A7">
        <w:rPr>
          <w:rFonts w:ascii="Google Sans" w:hAnsi="Google Sans"/>
        </w:rPr>
        <w:t xml:space="preserve"> can see that this is not conforming. The other has no permissions to this file, but the group has read only permissions. This must be changed with the </w:t>
      </w:r>
      <w:r w:rsidRPr="009068A7">
        <w:rPr>
          <w:rFonts w:ascii="Courier New" w:hAnsi="Courier New" w:cs="Courier New"/>
          <w:highlight w:val="lightGray"/>
        </w:rPr>
        <w:t>chmod g-r project_m.txt</w:t>
      </w:r>
      <w:r w:rsidRPr="009068A7">
        <w:rPr>
          <w:rFonts w:ascii="Google Sans" w:hAnsi="Google Sans"/>
        </w:rPr>
        <w:t xml:space="preserve"> command. To see this output, please refer to the image below:</w:t>
      </w:r>
    </w:p>
    <w:p w14:paraId="014390B5" w14:textId="2F6F74CD" w:rsidR="009346D3" w:rsidRDefault="009346D3" w:rsidP="007E5655">
      <w:pPr>
        <w:pStyle w:val="NormalWeb"/>
      </w:pPr>
      <w:r>
        <w:rPr>
          <w:noProof/>
        </w:rPr>
        <w:drawing>
          <wp:inline distT="0" distB="0" distL="0" distR="0" wp14:anchorId="61E0A231" wp14:editId="205B8ED8">
            <wp:extent cx="5943600" cy="2373630"/>
            <wp:effectExtent l="0" t="0" r="0" b="0"/>
            <wp:docPr id="10345487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8780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33D" w14:textId="77777777" w:rsidR="00AE6AD9" w:rsidRDefault="00027A9B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>Change file permissions on a hidden file</w:t>
      </w:r>
    </w:p>
    <w:p w14:paraId="12B1EDA0" w14:textId="7865E0E3" w:rsidR="009346D3" w:rsidRPr="00F448CF" w:rsidRDefault="00F14D7C" w:rsidP="007E5655">
      <w:pPr>
        <w:pStyle w:val="NormalWeb"/>
        <w:rPr>
          <w:rFonts w:ascii="Google Sans" w:hAnsi="Google Sans"/>
        </w:rPr>
      </w:pPr>
      <w:bookmarkStart w:id="6" w:name="_lfrxh2nnynwp" w:colFirst="0" w:colLast="0"/>
      <w:bookmarkEnd w:id="6"/>
      <w:r>
        <w:rPr>
          <w:rFonts w:ascii="Google Sans" w:hAnsi="Google Sans"/>
        </w:rPr>
        <w:t>I</w:t>
      </w:r>
      <w:r w:rsidR="00AA444A" w:rsidRPr="00F448CF">
        <w:rPr>
          <w:rFonts w:ascii="Google Sans" w:hAnsi="Google Sans"/>
        </w:rPr>
        <w:t xml:space="preserve"> have already identified the hidden file in the “Check file directory and details” section</w:t>
      </w:r>
      <w:r w:rsidR="0038217C" w:rsidRPr="00F448CF">
        <w:rPr>
          <w:rFonts w:ascii="Google Sans" w:hAnsi="Google Sans"/>
        </w:rPr>
        <w:t>. This file has been archived and should not be written to by anyone</w:t>
      </w:r>
      <w:r w:rsidR="00F448CF" w:rsidRPr="00F448CF">
        <w:rPr>
          <w:rFonts w:ascii="Google Sans" w:hAnsi="Google Sans"/>
        </w:rPr>
        <w:t xml:space="preserve">, however, the user and group should still be able to read this file. The command </w:t>
      </w:r>
      <w:r>
        <w:rPr>
          <w:rFonts w:ascii="Google Sans" w:hAnsi="Google Sans"/>
        </w:rPr>
        <w:t>I</w:t>
      </w:r>
      <w:r w:rsidR="00F448CF" w:rsidRPr="00F448CF">
        <w:rPr>
          <w:rFonts w:ascii="Google Sans" w:hAnsi="Google Sans"/>
        </w:rPr>
        <w:t xml:space="preserve"> want to use in this </w:t>
      </w:r>
      <w:r w:rsidR="00331E2A">
        <w:rPr>
          <w:rFonts w:ascii="Google Sans" w:hAnsi="Google Sans"/>
        </w:rPr>
        <w:t xml:space="preserve">scenario is </w:t>
      </w:r>
      <w:r w:rsidR="00235706" w:rsidRPr="00235706">
        <w:rPr>
          <w:rFonts w:ascii="Courier New" w:hAnsi="Courier New" w:cs="Courier New"/>
          <w:highlight w:val="lightGray"/>
        </w:rPr>
        <w:t>chmod u-w,g-w,g+r .project_x.txt</w:t>
      </w:r>
      <w:r w:rsidR="00235706">
        <w:rPr>
          <w:rFonts w:ascii="Google Sans" w:hAnsi="Google Sans"/>
        </w:rPr>
        <w:t>. Please refer to the screenshot below for reference:</w:t>
      </w:r>
      <w:r w:rsidR="00594906" w:rsidRPr="00594906">
        <w:rPr>
          <w:rFonts w:ascii="Google Sans" w:hAnsi="Google Sans"/>
          <w:noProof/>
        </w:rPr>
        <w:t xml:space="preserve"> </w:t>
      </w:r>
      <w:r w:rsidR="00594906" w:rsidRPr="00F448CF">
        <w:rPr>
          <w:rFonts w:ascii="Google Sans" w:hAnsi="Google Sans"/>
          <w:noProof/>
        </w:rPr>
        <w:drawing>
          <wp:inline distT="0" distB="0" distL="0" distR="0" wp14:anchorId="064DB524" wp14:editId="56341A9C">
            <wp:extent cx="5943600" cy="3305810"/>
            <wp:effectExtent l="0" t="0" r="0" b="8890"/>
            <wp:docPr id="1019623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3596" name="Picture 1019623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33F" w14:textId="77777777" w:rsidR="00AE6AD9" w:rsidRPr="00F448CF" w:rsidRDefault="00027A9B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 w:rsidRPr="00F448CF">
        <w:rPr>
          <w:rFonts w:ascii="Google Sans" w:eastAsia="Google Sans" w:hAnsi="Google Sans" w:cs="Google Sans"/>
        </w:rPr>
        <w:t>Change directory permissions</w:t>
      </w:r>
    </w:p>
    <w:p w14:paraId="733DA129" w14:textId="57FAB35E" w:rsidR="007E5655" w:rsidRPr="00F448CF" w:rsidRDefault="00BA4081" w:rsidP="007E5655">
      <w:pPr>
        <w:pStyle w:val="NormalWeb"/>
        <w:rPr>
          <w:rFonts w:ascii="Google Sans" w:hAnsi="Google Sans"/>
        </w:rPr>
      </w:pPr>
      <w:bookmarkStart w:id="7" w:name="_6z42dbgzl5pb" w:colFirst="0" w:colLast="0"/>
      <w:bookmarkEnd w:id="7"/>
      <w:r>
        <w:rPr>
          <w:rFonts w:ascii="Google Sans" w:hAnsi="Google Sans"/>
        </w:rPr>
        <w:t xml:space="preserve">To change directory permissions, let’s first check where </w:t>
      </w:r>
      <w:r w:rsidR="00F14D7C">
        <w:rPr>
          <w:rFonts w:ascii="Google Sans" w:hAnsi="Google Sans"/>
        </w:rPr>
        <w:t>I</w:t>
      </w:r>
      <w:r>
        <w:rPr>
          <w:rFonts w:ascii="Google Sans" w:hAnsi="Google Sans"/>
        </w:rPr>
        <w:t xml:space="preserve"> </w:t>
      </w:r>
      <w:r w:rsidR="00F14D7C">
        <w:rPr>
          <w:rFonts w:ascii="Google Sans" w:hAnsi="Google Sans"/>
        </w:rPr>
        <w:t>am</w:t>
      </w:r>
      <w:r>
        <w:rPr>
          <w:rFonts w:ascii="Google Sans" w:hAnsi="Google Sans"/>
        </w:rPr>
        <w:t xml:space="preserve"> and </w:t>
      </w:r>
      <w:r w:rsidR="00431F9F">
        <w:rPr>
          <w:rFonts w:ascii="Google Sans" w:hAnsi="Google Sans"/>
        </w:rPr>
        <w:t xml:space="preserve">navigate to the </w:t>
      </w:r>
      <w:r w:rsidR="00431F9F" w:rsidRPr="00C66F1A">
        <w:rPr>
          <w:rFonts w:ascii="Courier New" w:hAnsi="Courier New" w:cs="Courier New"/>
          <w:highlight w:val="lightGray"/>
        </w:rPr>
        <w:t>/home/researcher2/projects directory</w:t>
      </w:r>
      <w:r w:rsidR="00431F9F">
        <w:rPr>
          <w:rFonts w:ascii="Google Sans" w:hAnsi="Google Sans"/>
        </w:rPr>
        <w:t xml:space="preserve">. Only the </w:t>
      </w:r>
      <w:r w:rsidR="00431F9F" w:rsidRPr="00C66F1A">
        <w:rPr>
          <w:rFonts w:ascii="Courier New" w:hAnsi="Courier New" w:cs="Courier New"/>
          <w:highlight w:val="lightGray"/>
        </w:rPr>
        <w:t>researcher2</w:t>
      </w:r>
      <w:r w:rsidR="00431F9F">
        <w:rPr>
          <w:rFonts w:ascii="Google Sans" w:hAnsi="Google Sans"/>
        </w:rPr>
        <w:t xml:space="preserve"> user should be allowed to access the </w:t>
      </w:r>
      <w:r w:rsidR="00431F9F" w:rsidRPr="00C66F1A">
        <w:rPr>
          <w:rFonts w:ascii="Courier New" w:hAnsi="Courier New" w:cs="Courier New"/>
          <w:highlight w:val="lightGray"/>
        </w:rPr>
        <w:t>drafts</w:t>
      </w:r>
      <w:r w:rsidR="00431F9F" w:rsidRPr="00C66F1A">
        <w:rPr>
          <w:rFonts w:ascii="Google Sans" w:hAnsi="Google Sans" w:cs="Courier New"/>
        </w:rPr>
        <w:t xml:space="preserve"> </w:t>
      </w:r>
      <w:r w:rsidR="00380EFB">
        <w:rPr>
          <w:rFonts w:ascii="Google Sans" w:hAnsi="Google Sans"/>
        </w:rPr>
        <w:t xml:space="preserve">directory and its contents. Based on our previous outputs </w:t>
      </w:r>
      <w:r w:rsidR="00F14D7C">
        <w:rPr>
          <w:rFonts w:ascii="Google Sans" w:hAnsi="Google Sans"/>
        </w:rPr>
        <w:t>I</w:t>
      </w:r>
      <w:r w:rsidR="00380EFB">
        <w:rPr>
          <w:rFonts w:ascii="Google Sans" w:hAnsi="Google Sans"/>
        </w:rPr>
        <w:t xml:space="preserve"> can see that the group permissions need to be removed.</w:t>
      </w:r>
      <w:r w:rsidR="002978BA">
        <w:rPr>
          <w:rFonts w:ascii="Google Sans" w:hAnsi="Google Sans"/>
        </w:rPr>
        <w:t xml:space="preserve"> To change this to be consistent with the requirement, </w:t>
      </w:r>
      <w:r w:rsidR="00F14D7C">
        <w:rPr>
          <w:rFonts w:ascii="Google Sans" w:hAnsi="Google Sans"/>
        </w:rPr>
        <w:t>I</w:t>
      </w:r>
      <w:r w:rsidR="002978BA">
        <w:rPr>
          <w:rFonts w:ascii="Google Sans" w:hAnsi="Google Sans"/>
        </w:rPr>
        <w:t xml:space="preserve"> </w:t>
      </w:r>
      <w:r w:rsidR="00F14D7C">
        <w:rPr>
          <w:rFonts w:ascii="Google Sans" w:hAnsi="Google Sans"/>
        </w:rPr>
        <w:t>will</w:t>
      </w:r>
      <w:r w:rsidR="002978BA">
        <w:rPr>
          <w:rFonts w:ascii="Google Sans" w:hAnsi="Google Sans"/>
        </w:rPr>
        <w:t xml:space="preserve"> use </w:t>
      </w:r>
      <w:r w:rsidR="002978BA" w:rsidRPr="00C66F1A">
        <w:rPr>
          <w:rFonts w:ascii="Courier New" w:hAnsi="Courier New" w:cs="Courier New"/>
          <w:highlight w:val="lightGray"/>
        </w:rPr>
        <w:t>chmod g-x drafts</w:t>
      </w:r>
      <w:r w:rsidR="002978BA">
        <w:rPr>
          <w:rFonts w:ascii="Google Sans" w:hAnsi="Google Sans"/>
        </w:rPr>
        <w:t xml:space="preserve"> command.</w:t>
      </w:r>
      <w:r w:rsidR="00431F9F">
        <w:rPr>
          <w:rFonts w:ascii="Google Sans" w:hAnsi="Google Sans"/>
        </w:rPr>
        <w:t xml:space="preserve"> </w:t>
      </w:r>
      <w:r w:rsidR="00C66F1A">
        <w:rPr>
          <w:rFonts w:ascii="Google Sans" w:hAnsi="Google Sans"/>
        </w:rPr>
        <w:t>Please refer to the below screenshot for this process:</w:t>
      </w:r>
    </w:p>
    <w:p w14:paraId="0970AB78" w14:textId="2D1C623B" w:rsidR="009346D3" w:rsidRPr="00F448CF" w:rsidRDefault="0060452E" w:rsidP="007E5655">
      <w:pPr>
        <w:pStyle w:val="NormalWeb"/>
        <w:rPr>
          <w:rFonts w:ascii="Google Sans" w:hAnsi="Google Sans"/>
        </w:rPr>
      </w:pPr>
      <w:r w:rsidRPr="00F448CF">
        <w:rPr>
          <w:rFonts w:ascii="Google Sans" w:hAnsi="Google Sans"/>
          <w:noProof/>
        </w:rPr>
        <w:lastRenderedPageBreak/>
        <w:drawing>
          <wp:inline distT="0" distB="0" distL="0" distR="0" wp14:anchorId="34F14714" wp14:editId="7BB2D89C">
            <wp:extent cx="5943600" cy="2691765"/>
            <wp:effectExtent l="0" t="0" r="0" b="0"/>
            <wp:docPr id="948757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57703" name="Picture 9487577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341" w14:textId="77777777" w:rsidR="00AE6AD9" w:rsidRPr="00F448CF" w:rsidRDefault="00027A9B">
      <w:pPr>
        <w:pStyle w:val="Heading2"/>
        <w:rPr>
          <w:rFonts w:ascii="Google Sans" w:eastAsia="Google Sans" w:hAnsi="Google Sans" w:cs="Google Sans"/>
        </w:rPr>
      </w:pPr>
      <w:r w:rsidRPr="00F448CF">
        <w:rPr>
          <w:rFonts w:ascii="Google Sans" w:eastAsia="Google Sans" w:hAnsi="Google Sans" w:cs="Google Sans"/>
        </w:rPr>
        <w:t>Summary</w:t>
      </w:r>
    </w:p>
    <w:p w14:paraId="5DBDEB39" w14:textId="11052E84" w:rsidR="00181AE9" w:rsidRPr="00C30773" w:rsidRDefault="00105BBF">
      <w:pPr>
        <w:rPr>
          <w:rFonts w:ascii="Google Sans" w:hAnsi="Google Sans"/>
          <w:sz w:val="24"/>
          <w:szCs w:val="24"/>
        </w:rPr>
      </w:pPr>
      <w:r w:rsidRPr="00F448CF">
        <w:rPr>
          <w:rFonts w:ascii="Google Sans" w:hAnsi="Google Sans"/>
          <w:sz w:val="24"/>
          <w:szCs w:val="24"/>
        </w:rPr>
        <w:t xml:space="preserve">In this project, </w:t>
      </w:r>
      <w:r w:rsidR="00EE7AE8" w:rsidRPr="00F448CF">
        <w:rPr>
          <w:rFonts w:ascii="Google Sans" w:hAnsi="Google Sans"/>
          <w:sz w:val="24"/>
          <w:szCs w:val="24"/>
        </w:rPr>
        <w:t xml:space="preserve">I used Linux commands to configure and manage file permissions for a specific directory. I checked and modified file permissions in the </w:t>
      </w:r>
      <w:r w:rsidR="00EE7AE8" w:rsidRPr="00C30773">
        <w:rPr>
          <w:rFonts w:ascii="Courier New" w:hAnsi="Courier New" w:cs="Courier New"/>
          <w:sz w:val="24"/>
          <w:szCs w:val="24"/>
          <w:highlight w:val="lightGray"/>
        </w:rPr>
        <w:t>projects</w:t>
      </w:r>
      <w:r w:rsidR="00EE7AE8" w:rsidRPr="00F448CF">
        <w:rPr>
          <w:rFonts w:ascii="Google Sans" w:hAnsi="Google Sans"/>
          <w:sz w:val="24"/>
          <w:szCs w:val="24"/>
        </w:rPr>
        <w:t xml:space="preserve"> directory for the </w:t>
      </w:r>
      <w:r w:rsidR="00EE7AE8" w:rsidRPr="00C30773">
        <w:rPr>
          <w:rFonts w:ascii="Courier New" w:hAnsi="Courier New" w:cs="Courier New"/>
          <w:sz w:val="24"/>
          <w:szCs w:val="24"/>
          <w:highlight w:val="lightGray"/>
        </w:rPr>
        <w:t>researcher2</w:t>
      </w:r>
      <w:r w:rsidR="00EE7AE8" w:rsidRPr="00F448CF">
        <w:rPr>
          <w:rFonts w:ascii="Google Sans" w:hAnsi="Google Sans"/>
          <w:sz w:val="24"/>
          <w:szCs w:val="24"/>
        </w:rPr>
        <w:t xml:space="preserve"> user. </w:t>
      </w:r>
      <w:r w:rsidRPr="00F448CF">
        <w:rPr>
          <w:rFonts w:ascii="Google Sans" w:hAnsi="Google Sans"/>
          <w:sz w:val="24"/>
          <w:szCs w:val="24"/>
        </w:rPr>
        <w:t>By examining and adjusting permissions, I ensured that only authorized individuals had access to specific files and directories.</w:t>
      </w:r>
      <w:r w:rsidR="00C30773">
        <w:rPr>
          <w:rFonts w:ascii="Google Sans" w:hAnsi="Google Sans"/>
          <w:sz w:val="24"/>
          <w:szCs w:val="24"/>
        </w:rPr>
        <w:t xml:space="preserve"> </w:t>
      </w:r>
      <w:r w:rsidR="00181AE9" w:rsidRPr="00C30773">
        <w:rPr>
          <w:rFonts w:ascii="Google Sans" w:hAnsi="Google Sans"/>
          <w:sz w:val="24"/>
          <w:szCs w:val="24"/>
        </w:rPr>
        <w:t xml:space="preserve">This project provided </w:t>
      </w:r>
      <w:r w:rsidR="00C30773" w:rsidRPr="00C30773">
        <w:rPr>
          <w:rFonts w:ascii="Google Sans" w:hAnsi="Google Sans"/>
          <w:sz w:val="24"/>
          <w:szCs w:val="24"/>
        </w:rPr>
        <w:t>practical</w:t>
      </w:r>
      <w:r w:rsidR="00181AE9" w:rsidRPr="00C30773">
        <w:rPr>
          <w:rFonts w:ascii="Google Sans" w:hAnsi="Google Sans"/>
          <w:sz w:val="24"/>
          <w:szCs w:val="24"/>
        </w:rPr>
        <w:t xml:space="preserve"> hands-on experience in configuring file permissions on a Linux system.</w:t>
      </w:r>
      <w:r w:rsidR="00AE5510" w:rsidRPr="00C30773">
        <w:rPr>
          <w:rFonts w:ascii="Google Sans" w:hAnsi="Google Sans"/>
          <w:sz w:val="24"/>
          <w:szCs w:val="24"/>
        </w:rPr>
        <w:t xml:space="preserve"> Through this project, I gained valuable skills in managing authorization and ensuring the protection of resources, which is crucial for maintaining a secure and reliable computing environment.</w:t>
      </w:r>
    </w:p>
    <w:p w14:paraId="099BFE0B" w14:textId="77777777" w:rsidR="00181AE9" w:rsidRPr="00EE7AE8" w:rsidRDefault="00181AE9">
      <w:pPr>
        <w:rPr>
          <w:rFonts w:ascii="Google Sans" w:hAnsi="Google Sans"/>
          <w:sz w:val="24"/>
          <w:szCs w:val="24"/>
        </w:rPr>
      </w:pPr>
    </w:p>
    <w:sectPr w:rsidR="00181AE9" w:rsidRPr="00EE7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0A92"/>
    <w:multiLevelType w:val="hybridMultilevel"/>
    <w:tmpl w:val="588C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D9"/>
    <w:rsid w:val="000142FD"/>
    <w:rsid w:val="00027A9B"/>
    <w:rsid w:val="000575F8"/>
    <w:rsid w:val="00105BBF"/>
    <w:rsid w:val="0012594D"/>
    <w:rsid w:val="00154DDD"/>
    <w:rsid w:val="00164B00"/>
    <w:rsid w:val="00181AE9"/>
    <w:rsid w:val="001D62D4"/>
    <w:rsid w:val="001E32CB"/>
    <w:rsid w:val="001E3AA1"/>
    <w:rsid w:val="00235706"/>
    <w:rsid w:val="00282C8E"/>
    <w:rsid w:val="00284365"/>
    <w:rsid w:val="002978BA"/>
    <w:rsid w:val="00297B17"/>
    <w:rsid w:val="002B7802"/>
    <w:rsid w:val="00331E2A"/>
    <w:rsid w:val="00380EFB"/>
    <w:rsid w:val="0038217C"/>
    <w:rsid w:val="003E158A"/>
    <w:rsid w:val="003E5A2A"/>
    <w:rsid w:val="00431F9F"/>
    <w:rsid w:val="00480D09"/>
    <w:rsid w:val="004B055D"/>
    <w:rsid w:val="004D20CD"/>
    <w:rsid w:val="00504D0A"/>
    <w:rsid w:val="005409B1"/>
    <w:rsid w:val="00545467"/>
    <w:rsid w:val="00594906"/>
    <w:rsid w:val="005C67DD"/>
    <w:rsid w:val="005D47ED"/>
    <w:rsid w:val="0060452E"/>
    <w:rsid w:val="00621C17"/>
    <w:rsid w:val="0064528E"/>
    <w:rsid w:val="00680F55"/>
    <w:rsid w:val="006C03EC"/>
    <w:rsid w:val="007359E9"/>
    <w:rsid w:val="00744E1D"/>
    <w:rsid w:val="00767DE5"/>
    <w:rsid w:val="007835FC"/>
    <w:rsid w:val="007B7E0D"/>
    <w:rsid w:val="007E5655"/>
    <w:rsid w:val="00814EDC"/>
    <w:rsid w:val="008208E8"/>
    <w:rsid w:val="008369BB"/>
    <w:rsid w:val="00883C1B"/>
    <w:rsid w:val="008C2A1A"/>
    <w:rsid w:val="008C3911"/>
    <w:rsid w:val="008E103D"/>
    <w:rsid w:val="009068A7"/>
    <w:rsid w:val="009346D3"/>
    <w:rsid w:val="009824F7"/>
    <w:rsid w:val="00A95EF9"/>
    <w:rsid w:val="00AA444A"/>
    <w:rsid w:val="00AD2C18"/>
    <w:rsid w:val="00AE5510"/>
    <w:rsid w:val="00AE6AD9"/>
    <w:rsid w:val="00AF0EC9"/>
    <w:rsid w:val="00B05EC3"/>
    <w:rsid w:val="00B25F0E"/>
    <w:rsid w:val="00B7156C"/>
    <w:rsid w:val="00BA4081"/>
    <w:rsid w:val="00C11885"/>
    <w:rsid w:val="00C30773"/>
    <w:rsid w:val="00C45AFA"/>
    <w:rsid w:val="00C66F1A"/>
    <w:rsid w:val="00C72D1A"/>
    <w:rsid w:val="00C9645A"/>
    <w:rsid w:val="00CA5A06"/>
    <w:rsid w:val="00CA7372"/>
    <w:rsid w:val="00CB2891"/>
    <w:rsid w:val="00CF27B2"/>
    <w:rsid w:val="00D64391"/>
    <w:rsid w:val="00D93BE1"/>
    <w:rsid w:val="00E77230"/>
    <w:rsid w:val="00E83D14"/>
    <w:rsid w:val="00E8626E"/>
    <w:rsid w:val="00EE7AE8"/>
    <w:rsid w:val="00F14D7C"/>
    <w:rsid w:val="00F448CF"/>
    <w:rsid w:val="00F83C18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5334"/>
  <w15:docId w15:val="{904E8CA5-30CC-41FB-B6E1-C2E74161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C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C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B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05BB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5BBF"/>
  </w:style>
  <w:style w:type="paragraph" w:styleId="ListParagraph">
    <w:name w:val="List Paragraph"/>
    <w:basedOn w:val="Normal"/>
    <w:uiPriority w:val="34"/>
    <w:qFormat/>
    <w:rsid w:val="00D9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Tafel</cp:lastModifiedBy>
  <cp:revision>84</cp:revision>
  <dcterms:created xsi:type="dcterms:W3CDTF">2023-07-19T17:33:00Z</dcterms:created>
  <dcterms:modified xsi:type="dcterms:W3CDTF">2023-07-19T19:30:00Z</dcterms:modified>
</cp:coreProperties>
</file>