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74688" w14:textId="1012CAFA" w:rsidR="00CE758B" w:rsidRPr="00CE758B" w:rsidRDefault="00CE758B" w:rsidP="00CE758B">
      <w:pPr>
        <w:jc w:val="center"/>
        <w:rPr>
          <w:rFonts w:asciiTheme="majorEastAsia" w:eastAsiaTheme="majorEastAsia" w:hAnsiTheme="majorEastAsia"/>
          <w:b/>
          <w:sz w:val="32"/>
          <w:szCs w:val="32"/>
        </w:rPr>
      </w:pPr>
      <w:r w:rsidRPr="00CE758B">
        <w:rPr>
          <w:rFonts w:asciiTheme="majorEastAsia" w:eastAsiaTheme="majorEastAsia" w:hAnsiTheme="majorEastAsia" w:hint="eastAsia"/>
          <w:b/>
          <w:sz w:val="32"/>
          <w:szCs w:val="32"/>
        </w:rPr>
        <w:t>基於機器人作業系統與</w:t>
      </w:r>
      <w:r w:rsidRPr="00CE758B">
        <w:rPr>
          <w:rFonts w:asciiTheme="majorEastAsia" w:eastAsiaTheme="majorEastAsia" w:hAnsiTheme="majorEastAsia"/>
          <w:b/>
          <w:sz w:val="32"/>
          <w:szCs w:val="32"/>
        </w:rPr>
        <w:t xml:space="preserve">Hector SLAM</w:t>
      </w:r>
      <w:r w:rsidRPr="00CE758B">
        <w:rPr>
          <w:rFonts w:asciiTheme="majorEastAsia" w:eastAsiaTheme="majorEastAsia" w:hAnsiTheme="majorEastAsia" w:hint="eastAsia"/>
          <w:b/>
          <w:sz w:val="32"/>
          <w:szCs w:val="32"/>
        </w:rPr>
        <w:t>之光學</w:t>
      </w:r>
      <w:r w:rsidR="00932461">
        <w:rPr>
          <w:rFonts w:asciiTheme="majorEastAsia" w:eastAsiaTheme="majorEastAsia" w:hAnsiTheme="majorEastAsia" w:hint="eastAsia"/>
          <w:b/>
          <w:sz w:val="32"/>
          <w:szCs w:val="32"/>
        </w:rPr>
        <w:t>雷</w:t>
      </w:r>
      <w:r w:rsidRPr="00CE758B">
        <w:rPr>
          <w:rFonts w:asciiTheme="majorEastAsia" w:eastAsiaTheme="majorEastAsia" w:hAnsiTheme="majorEastAsia" w:hint="eastAsia"/>
          <w:b/>
          <w:sz w:val="32"/>
          <w:szCs w:val="32"/>
        </w:rPr>
        <w:t>達自走車自主</w:t>
      </w:r>
      <w:proofErr w:type="gramStart"/>
      <w:r w:rsidRPr="00CE758B">
        <w:rPr>
          <w:rFonts w:asciiTheme="majorEastAsia" w:eastAsiaTheme="majorEastAsia" w:hAnsiTheme="majorEastAsia" w:hint="eastAsia"/>
          <w:b/>
          <w:sz w:val="32"/>
          <w:szCs w:val="32"/>
        </w:rPr>
        <w:t>探索建圖系統</w:t>
      </w:r>
      <w:proofErr w:type="gramEnd"/>
    </w:p>
    <w:p w14:paraId="0C674689" w14:textId="77777777" w:rsidR="00FE7373" w:rsidRPr="00FE7373" w:rsidRDefault="00FE7373" w:rsidP="005452AD">
      <w:pPr>
        <w:jc w:val="center"/>
        <w:rPr>
          <w:szCs w:val="24"/>
        </w:rPr>
      </w:pPr>
      <w:r w:rsidRPr="00FE7373">
        <w:rPr>
          <w:szCs w:val="24"/>
        </w:rPr>
        <w:t>國立勤益科技大學</w:t>
      </w:r>
      <w:r w:rsidRPr="00FE7373">
        <w:rPr>
          <w:szCs w:val="24"/>
        </w:rPr>
        <w:t xml:space="preserve"> </w:t>
      </w:r>
      <w:r w:rsidRPr="00FE7373">
        <w:rPr>
          <w:szCs w:val="24"/>
        </w:rPr>
        <w:t>電機工程系</w:t>
      </w:r>
    </w:p>
    <w:p w14:paraId="0C67468A" w14:textId="77777777" w:rsidR="00FE7373" w:rsidRDefault="00FE7373" w:rsidP="005452AD">
      <w:pPr>
        <w:jc w:val="center"/>
        <w:rPr>
          <w:szCs w:val="24"/>
        </w:rPr>
      </w:pPr>
      <w:r w:rsidRPr="00FE7373">
        <w:rPr>
          <w:szCs w:val="24"/>
        </w:rPr>
        <w:t>班級：四電三甲</w:t>
      </w:r>
    </w:p>
    <w:p w14:paraId="0C67468B" w14:textId="77777777" w:rsidR="005452AD" w:rsidRDefault="005452AD" w:rsidP="005452AD">
      <w:pPr>
        <w:jc w:val="center"/>
        <w:rPr>
          <w:szCs w:val="24"/>
        </w:rPr>
      </w:pPr>
      <w:r>
        <w:rPr>
          <w:rFonts w:hint="eastAsia"/>
          <w:szCs w:val="24"/>
        </w:rPr>
        <w:t>指導老師：賴香月</w:t>
      </w:r>
    </w:p>
    <w:p w14:paraId="0C67468C" w14:textId="77777777" w:rsidR="00AE3F4F" w:rsidRDefault="00AE3F4F" w:rsidP="005452AD">
      <w:pPr>
        <w:rPr>
          <w:szCs w:val="24"/>
        </w:rPr>
        <w:sectPr w:rsidR="00AE3F4F" w:rsidSect="00EA52C0">
          <w:footerReference w:type="default" r:id="rId7"/>
          <w:pgSz w:w="11906" w:h="16838"/>
          <w:pgMar w:top="1701" w:right="1469" w:bottom="1701" w:left="1440" w:header="851" w:footer="992" w:gutter="0"/>
          <w:pgNumType w:start="1"/>
          <w:cols w:space="425"/>
          <w:docGrid w:type="lines" w:linePitch="360"/>
        </w:sectPr>
      </w:pPr>
    </w:p>
    <w:p w14:paraId="0C67468D" w14:textId="77777777" w:rsidR="00AE3F4F" w:rsidRDefault="00FE7373" w:rsidP="00FE7373">
      <w:pPr>
        <w:jc w:val="center"/>
        <w:rPr>
          <w:b/>
          <w:szCs w:val="24"/>
        </w:rPr>
        <w:sectPr w:rsidR="00AE3F4F" w:rsidSect="00AE3F4F">
          <w:type w:val="continuous"/>
          <w:pgSz w:w="11906" w:h="16838"/>
          <w:pgMar w:top="1701" w:right="1469" w:bottom="1701" w:left="1440" w:header="851" w:footer="992" w:gutter="0"/>
          <w:cols w:space="425"/>
          <w:docGrid w:type="lines" w:linePitch="360"/>
        </w:sectPr>
      </w:pPr>
      <w:r>
        <w:t>學生：</w:t>
      </w:r>
      <w:r w:rsidRPr="00FE7373">
        <w:rPr>
          <w:rFonts w:hint="eastAsia"/>
        </w:rPr>
        <w:t>葉旭桓、</w:t>
      </w:r>
      <w:r w:rsidRPr="00FE7373">
        <w:rPr>
          <w:rFonts w:hint="eastAsia"/>
        </w:rPr>
        <w:t xml:space="preserve"> </w:t>
      </w:r>
      <w:proofErr w:type="gramStart"/>
      <w:r w:rsidRPr="00FE7373">
        <w:rPr>
          <w:rFonts w:hint="eastAsia"/>
        </w:rPr>
        <w:t>艾佳緯</w:t>
      </w:r>
      <w:proofErr w:type="gramEnd"/>
      <w:r w:rsidRPr="00FE7373">
        <w:rPr>
          <w:rFonts w:hint="eastAsia"/>
        </w:rPr>
        <w:t>、</w:t>
      </w:r>
      <w:r w:rsidRPr="00FE7373">
        <w:rPr>
          <w:rFonts w:hint="eastAsia"/>
        </w:rPr>
        <w:t xml:space="preserve"> </w:t>
      </w:r>
      <w:r w:rsidRPr="00FE7373">
        <w:rPr>
          <w:rFonts w:hint="eastAsia"/>
        </w:rPr>
        <w:t>郭昊宸</w:t>
      </w:r>
      <w:r w:rsidRPr="00FE7373">
        <w:rPr>
          <w:rFonts w:hint="eastAsia"/>
        </w:rPr>
        <w:t xml:space="preserve"> </w:t>
      </w:r>
      <w:r w:rsidRPr="00FE7373">
        <w:rPr>
          <w:rFonts w:hint="eastAsia"/>
        </w:rPr>
        <w:t>、</w:t>
      </w:r>
      <w:proofErr w:type="gramStart"/>
      <w:r w:rsidRPr="00FE7373">
        <w:rPr>
          <w:rFonts w:hint="eastAsia"/>
        </w:rPr>
        <w:t>鍾</w:t>
      </w:r>
      <w:proofErr w:type="gramEnd"/>
      <w:r w:rsidRPr="00FE7373">
        <w:rPr>
          <w:rFonts w:hint="eastAsia"/>
        </w:rPr>
        <w:t>佑</w:t>
      </w:r>
      <w:proofErr w:type="gramStart"/>
      <w:r w:rsidRPr="00FE7373">
        <w:rPr>
          <w:rFonts w:hint="eastAsia"/>
        </w:rPr>
        <w:t>昇</w:t>
      </w:r>
      <w:proofErr w:type="gramEnd"/>
      <w:r w:rsidRPr="00FE7373">
        <w:rPr>
          <w:rFonts w:hint="eastAsia"/>
        </w:rPr>
        <w:t xml:space="preserve">          </w:t>
      </w:r>
    </w:p>
    <w:p w14:paraId="0C67468E" w14:textId="77777777" w:rsidR="005452AD" w:rsidRDefault="005452AD" w:rsidP="005452AD">
      <w:pPr>
        <w:rPr>
          <w:b/>
          <w:szCs w:val="24"/>
        </w:rPr>
      </w:pPr>
      <w:r w:rsidRPr="005452AD">
        <w:rPr>
          <w:rFonts w:hint="eastAsia"/>
          <w:b/>
          <w:szCs w:val="24"/>
        </w:rPr>
        <w:t>摘要</w:t>
      </w:r>
    </w:p>
    <w:p w14:paraId="0C67468F" w14:textId="77777777" w:rsidR="00AE3F4F" w:rsidRPr="00FE7373" w:rsidRDefault="005452AD" w:rsidP="005452AD">
      <w:pPr>
        <w:rPr>
          <w:rFonts w:asciiTheme="minorEastAsia" w:hAnsiTheme="minorEastAsia"/>
          <w:sz w:val="20"/>
          <w:szCs w:val="20"/>
        </w:rPr>
      </w:pPr>
      <w:r w:rsidRPr="00B4116B">
        <w:rPr>
          <w:sz w:val="20"/>
          <w:szCs w:val="20"/>
        </w:rPr>
        <w:tab/>
      </w:r>
      <w:r w:rsidR="00B4116B" w:rsidRPr="00B4116B">
        <w:rPr>
          <w:rFonts w:asciiTheme="minorEastAsia" w:hAnsiTheme="minorEastAsia"/>
          <w:sz w:val="20"/>
          <w:szCs w:val="20"/>
        </w:rPr>
        <w:t>自走車能夠自主行駛的重要關鍵之一為地圖建構技術，其中光學雷達（LiDAR）與同步定位與地圖建構（SLAM）是目前最常見的方法。光學雷達透過發射雷射光並接收反射訊號，計算周圍物體距離，進而建立高精度的二</w:t>
      </w:r>
      <w:proofErr w:type="gramStart"/>
      <w:r w:rsidR="00B4116B" w:rsidRPr="00B4116B">
        <w:rPr>
          <w:rFonts w:asciiTheme="minorEastAsia" w:hAnsiTheme="minorEastAsia"/>
          <w:sz w:val="20"/>
          <w:szCs w:val="20"/>
        </w:rPr>
        <w:t>維點雲</w:t>
      </w:r>
      <w:proofErr w:type="gramEnd"/>
      <w:r w:rsidR="00B4116B" w:rsidRPr="00B4116B">
        <w:rPr>
          <w:rFonts w:asciiTheme="minorEastAsia" w:hAnsiTheme="minorEastAsia"/>
          <w:sz w:val="20"/>
          <w:szCs w:val="20"/>
        </w:rPr>
        <w:t>資料。相較於一般攝影機，光學雷達具有較佳的距離量測能力，能有效描繪道路、建築物及障礙物等環境特徵。SLAM技術則能讓自走車在未知環境中同時完成定位與地圖建構。系統利用光學雷達持續取得</w:t>
      </w:r>
      <w:proofErr w:type="gramStart"/>
      <w:r w:rsidR="00B4116B" w:rsidRPr="00B4116B">
        <w:rPr>
          <w:rFonts w:asciiTheme="minorEastAsia" w:hAnsiTheme="minorEastAsia"/>
          <w:sz w:val="20"/>
          <w:szCs w:val="20"/>
        </w:rPr>
        <w:t>的點雲資料</w:t>
      </w:r>
      <w:proofErr w:type="gramEnd"/>
      <w:r w:rsidR="00B4116B" w:rsidRPr="00B4116B">
        <w:rPr>
          <w:rFonts w:asciiTheme="minorEastAsia" w:hAnsiTheme="minorEastAsia"/>
          <w:sz w:val="20"/>
          <w:szCs w:val="20"/>
        </w:rPr>
        <w:t>進行特徵比對與配</w:t>
      </w:r>
      <w:proofErr w:type="gramStart"/>
      <w:r w:rsidR="00B4116B" w:rsidRPr="00B4116B">
        <w:rPr>
          <w:rFonts w:asciiTheme="minorEastAsia" w:hAnsiTheme="minorEastAsia"/>
          <w:sz w:val="20"/>
          <w:szCs w:val="20"/>
        </w:rPr>
        <w:t>準</w:t>
      </w:r>
      <w:proofErr w:type="gramEnd"/>
      <w:r w:rsidR="00B4116B" w:rsidRPr="00B4116B">
        <w:rPr>
          <w:rFonts w:asciiTheme="minorEastAsia" w:hAnsiTheme="minorEastAsia"/>
          <w:sz w:val="20"/>
          <w:szCs w:val="20"/>
        </w:rPr>
        <w:t>，計算車輛移動軌跡，並逐步建立環境地圖。當車輛再次經過相同區域時，SLAM可透過</w:t>
      </w:r>
      <w:proofErr w:type="gramStart"/>
      <w:r w:rsidR="00B4116B" w:rsidRPr="00B4116B">
        <w:rPr>
          <w:rFonts w:asciiTheme="minorEastAsia" w:hAnsiTheme="minorEastAsia"/>
          <w:sz w:val="20"/>
          <w:szCs w:val="20"/>
        </w:rPr>
        <w:t>迴</w:t>
      </w:r>
      <w:proofErr w:type="gramEnd"/>
      <w:r w:rsidR="00B4116B" w:rsidRPr="00B4116B">
        <w:rPr>
          <w:rFonts w:asciiTheme="minorEastAsia" w:hAnsiTheme="minorEastAsia"/>
          <w:sz w:val="20"/>
          <w:szCs w:val="20"/>
        </w:rPr>
        <w:t>圈閉合機制修正累積誤差，提升地圖精度與定位穩定性。透過光學雷達與SLAM的結合，自走車能即時掌握周遭環境並建立高精度地圖，作為路徑規劃、障礙物偵測及導航控制的重要依據。</w:t>
      </w:r>
    </w:p>
    <w:p w14:paraId="0C674690" w14:textId="77777777" w:rsidR="005452AD" w:rsidRPr="00FE7373" w:rsidRDefault="00B4116B" w:rsidP="005452AD">
      <w:pPr>
        <w:rPr>
          <w:sz w:val="20"/>
          <w:szCs w:val="20"/>
        </w:rPr>
      </w:pPr>
      <w:r w:rsidRPr="00B4116B">
        <w:rPr>
          <w:rFonts w:hint="eastAsia"/>
          <w:sz w:val="20"/>
          <w:szCs w:val="20"/>
        </w:rPr>
        <w:t>關鍵詞</w:t>
      </w:r>
      <w:r>
        <w:rPr>
          <w:rFonts w:hint="eastAsia"/>
          <w:sz w:val="20"/>
          <w:szCs w:val="20"/>
        </w:rPr>
        <w:t>：</w:t>
      </w:r>
      <w:r w:rsidRPr="00B4116B">
        <w:rPr>
          <w:rFonts w:asciiTheme="minorEastAsia" w:hAnsiTheme="minorEastAsia"/>
          <w:sz w:val="20"/>
          <w:szCs w:val="20"/>
        </w:rPr>
        <w:t>LiDAR</w:t>
      </w:r>
      <w:r>
        <w:rPr>
          <w:rFonts w:asciiTheme="minorEastAsia" w:hAnsiTheme="minorEastAsia" w:hint="eastAsia"/>
          <w:sz w:val="20"/>
          <w:szCs w:val="20"/>
        </w:rPr>
        <w:t>、</w:t>
      </w:r>
      <w:r w:rsidRPr="00B4116B">
        <w:rPr>
          <w:rFonts w:asciiTheme="minorEastAsia" w:hAnsiTheme="minorEastAsia"/>
          <w:sz w:val="20"/>
          <w:szCs w:val="20"/>
        </w:rPr>
        <w:t>SLAM</w:t>
      </w:r>
      <w:r>
        <w:rPr>
          <w:rFonts w:asciiTheme="minorEastAsia" w:hAnsiTheme="minorEastAsia" w:hint="eastAsia"/>
          <w:sz w:val="20"/>
          <w:szCs w:val="20"/>
        </w:rPr>
        <w:t>、</w:t>
      </w:r>
      <w:r w:rsidR="00C85C63">
        <w:rPr>
          <w:rFonts w:asciiTheme="minorEastAsia" w:hAnsiTheme="minorEastAsia" w:hint="eastAsia"/>
          <w:sz w:val="20"/>
          <w:szCs w:val="20"/>
        </w:rPr>
        <w:t>同步定位</w:t>
      </w:r>
    </w:p>
    <w:p w14:paraId="0C674691" w14:textId="77777777" w:rsidR="00C85C63" w:rsidRPr="008119A4" w:rsidRDefault="00C85C63" w:rsidP="00C85C63">
      <w:pPr>
        <w:rPr>
          <w:b/>
        </w:rPr>
      </w:pPr>
      <w:proofErr w:type="gramStart"/>
      <w:r w:rsidRPr="008119A4">
        <w:rPr>
          <w:rFonts w:hint="eastAsia"/>
          <w:b/>
        </w:rPr>
        <w:t>一</w:t>
      </w:r>
      <w:proofErr w:type="gramEnd"/>
      <w:r w:rsidRPr="008119A4">
        <w:rPr>
          <w:rFonts w:hint="eastAsia"/>
          <w:b/>
        </w:rPr>
        <w:t>．簡介</w:t>
      </w:r>
    </w:p>
    <w:p w14:paraId="0C674692" w14:textId="77777777" w:rsidR="00EA52C0" w:rsidRDefault="000C7179" w:rsidP="00A3222F">
      <w:pPr>
        <w:ind w:firstLine="480"/>
        <w:rPr>
          <w:rFonts w:asciiTheme="minorEastAsia" w:hAnsiTheme="minorEastAsia"/>
          <w:sz w:val="20"/>
          <w:szCs w:val="20"/>
        </w:rPr>
      </w:pPr>
      <w:r w:rsidRPr="000C7179">
        <w:rPr>
          <w:rFonts w:asciiTheme="minorEastAsia" w:hAnsiTheme="minorEastAsia"/>
          <w:sz w:val="20"/>
          <w:szCs w:val="20"/>
        </w:rPr>
        <w:t>隨著人工智慧、感測器技術與智慧交通系統的快速發展，自動駕駛車輛已成為現代科技研究的重要領域之</w:t>
      </w:r>
      <w:proofErr w:type="gramStart"/>
      <w:r w:rsidRPr="000C7179">
        <w:rPr>
          <w:rFonts w:asciiTheme="minorEastAsia" w:hAnsiTheme="minorEastAsia"/>
          <w:sz w:val="20"/>
          <w:szCs w:val="20"/>
        </w:rPr>
        <w:t>一</w:t>
      </w:r>
      <w:proofErr w:type="gramEnd"/>
      <w:r w:rsidRPr="000C7179">
        <w:rPr>
          <w:rFonts w:asciiTheme="minorEastAsia" w:hAnsiTheme="minorEastAsia"/>
          <w:sz w:val="20"/>
          <w:szCs w:val="20"/>
        </w:rPr>
        <w:t>。各國政府與科技企業近年積極投入相關技術研發，並逐步推動無人計程車、自動物流配送車及智慧城市交通系統等應用，使自走車技術逐漸從實驗階段邁向實際應用。然而，自走車要能在複雜且多變的道路環境中穩定運行，必須同時具備環境感知、定位、路徑規劃</w:t>
      </w:r>
      <w:proofErr w:type="gramStart"/>
      <w:r w:rsidRPr="000C7179">
        <w:rPr>
          <w:rFonts w:asciiTheme="minorEastAsia" w:hAnsiTheme="minorEastAsia"/>
          <w:sz w:val="20"/>
          <w:szCs w:val="20"/>
        </w:rPr>
        <w:t>與避障等</w:t>
      </w:r>
      <w:proofErr w:type="gramEnd"/>
      <w:r w:rsidRPr="000C7179">
        <w:rPr>
          <w:rFonts w:asciiTheme="minorEastAsia" w:hAnsiTheme="minorEastAsia"/>
          <w:sz w:val="20"/>
          <w:szCs w:val="20"/>
        </w:rPr>
        <w:t>能力，其中「地圖建構」更是整體系統的核心基礎之</w:t>
      </w:r>
      <w:proofErr w:type="gramStart"/>
      <w:r w:rsidRPr="000C7179">
        <w:rPr>
          <w:rFonts w:asciiTheme="minorEastAsia" w:hAnsiTheme="minorEastAsia"/>
          <w:sz w:val="20"/>
          <w:szCs w:val="20"/>
        </w:rPr>
        <w:t>一</w:t>
      </w:r>
      <w:proofErr w:type="gramEnd"/>
      <w:r w:rsidRPr="000C7179">
        <w:rPr>
          <w:rFonts w:asciiTheme="minorEastAsia" w:hAnsiTheme="minorEastAsia"/>
          <w:sz w:val="20"/>
          <w:szCs w:val="20"/>
        </w:rPr>
        <w:t>。傳統導航系統多依賴全球定位系統</w:t>
      </w:r>
      <w:r w:rsidRPr="000C7179">
        <w:rPr>
          <w:rFonts w:asciiTheme="minorEastAsia" w:hAnsiTheme="minorEastAsia"/>
          <w:sz w:val="20"/>
          <w:szCs w:val="20"/>
        </w:rPr>
        <w:t>（GPS）進行定位，但在都市高樓林立、隧道、地下空間或室內環境中，GPS訊號容易受到遮蔽或干擾，導致定位誤差增加，無法滿足自走車對高精度定位的需求。因此，近年研究逐漸轉向以感測器為基礎的定位</w:t>
      </w:r>
      <w:proofErr w:type="gramStart"/>
      <w:r w:rsidRPr="000C7179">
        <w:rPr>
          <w:rFonts w:asciiTheme="minorEastAsia" w:hAnsiTheme="minorEastAsia"/>
          <w:sz w:val="20"/>
          <w:szCs w:val="20"/>
        </w:rPr>
        <w:t>與建圖技術</w:t>
      </w:r>
      <w:proofErr w:type="gramEnd"/>
      <w:r w:rsidRPr="000C7179">
        <w:rPr>
          <w:rFonts w:asciiTheme="minorEastAsia" w:hAnsiTheme="minorEastAsia"/>
          <w:sz w:val="20"/>
          <w:szCs w:val="20"/>
        </w:rPr>
        <w:t>，其中以光學雷達（LiDAR）結合同步定位與地圖建構（SLAM）為主流方法之</w:t>
      </w:r>
      <w:proofErr w:type="gramStart"/>
      <w:r w:rsidRPr="000C7179">
        <w:rPr>
          <w:rFonts w:asciiTheme="minorEastAsia" w:hAnsiTheme="minorEastAsia"/>
          <w:sz w:val="20"/>
          <w:szCs w:val="20"/>
        </w:rPr>
        <w:t>一</w:t>
      </w:r>
      <w:proofErr w:type="gramEnd"/>
      <w:r w:rsidRPr="000C7179">
        <w:rPr>
          <w:rFonts w:asciiTheme="minorEastAsia" w:hAnsiTheme="minorEastAsia"/>
          <w:sz w:val="20"/>
          <w:szCs w:val="20"/>
        </w:rPr>
        <w:t>。</w:t>
      </w:r>
      <w:r w:rsidR="00F224CF" w:rsidRPr="00FE7373">
        <w:rPr>
          <w:sz w:val="20"/>
          <w:szCs w:val="20"/>
        </w:rPr>
        <w:t>本專題</w:t>
      </w:r>
      <w:r w:rsidRPr="000C7179">
        <w:rPr>
          <w:rFonts w:asciiTheme="minorEastAsia" w:hAnsiTheme="minorEastAsia"/>
          <w:sz w:val="20"/>
          <w:szCs w:val="20"/>
        </w:rPr>
        <w:t>以光學雷達與SLAM技術為核心，探討自走車在未知環境中的地圖建構方法。光學雷達透過發射雷射光束並接收反射訊號，計算光線往返時間以取得周圍物體的距離資訊，進而生成高密度的二</w:t>
      </w:r>
      <w:proofErr w:type="gramStart"/>
      <w:r w:rsidRPr="000C7179">
        <w:rPr>
          <w:rFonts w:asciiTheme="minorEastAsia" w:hAnsiTheme="minorEastAsia"/>
          <w:sz w:val="20"/>
          <w:szCs w:val="20"/>
        </w:rPr>
        <w:t>維點雲</w:t>
      </w:r>
      <w:proofErr w:type="gramEnd"/>
      <w:r w:rsidRPr="000C7179">
        <w:rPr>
          <w:rFonts w:asciiTheme="minorEastAsia" w:hAnsiTheme="minorEastAsia"/>
          <w:sz w:val="20"/>
          <w:szCs w:val="20"/>
        </w:rPr>
        <w:t>資料。此類資料能夠精確呈現環境中道路、牆面、建築物、行人及障礙物的位置與形狀，相較於傳統攝影機具有更穩定且不受光線影響的優勢，因此廣泛應用於自動駕駛領域。在取得環境資料後，SLAM技術負責同時進行定位與地圖建構。其核心概念為在未知環境中，利用感測器資料持續估算車輛自身位置，並逐步建立周遭環境地圖。當車輛移動時，系統會對不同時間點所取得</w:t>
      </w:r>
      <w:proofErr w:type="gramStart"/>
      <w:r w:rsidRPr="000C7179">
        <w:rPr>
          <w:rFonts w:asciiTheme="minorEastAsia" w:hAnsiTheme="minorEastAsia"/>
          <w:sz w:val="20"/>
          <w:szCs w:val="20"/>
        </w:rPr>
        <w:t>的點雲資料</w:t>
      </w:r>
      <w:proofErr w:type="gramEnd"/>
      <w:r w:rsidRPr="000C7179">
        <w:rPr>
          <w:rFonts w:asciiTheme="minorEastAsia" w:hAnsiTheme="minorEastAsia"/>
          <w:sz w:val="20"/>
          <w:szCs w:val="20"/>
        </w:rPr>
        <w:t>進行特徵擷取與匹配，透過計算車輛的移動軌跡，並將新環境資訊累積至地圖中。</w:t>
      </w:r>
      <w:r w:rsidR="00F224CF" w:rsidRPr="00FE7373">
        <w:rPr>
          <w:sz w:val="20"/>
          <w:szCs w:val="20"/>
        </w:rPr>
        <w:t>本專題</w:t>
      </w:r>
      <w:r w:rsidRPr="000C7179">
        <w:rPr>
          <w:rFonts w:asciiTheme="minorEastAsia" w:hAnsiTheme="minorEastAsia"/>
          <w:sz w:val="20"/>
          <w:szCs w:val="20"/>
        </w:rPr>
        <w:t>主要目標在於建立一套以光學雷達與SLAM為基礎的地圖建構系統，並探討其在自走車應用中的可行性。研究內容包括光學雷達感測原理分析、SLAM演算法流程探討、二</w:t>
      </w:r>
      <w:proofErr w:type="gramStart"/>
      <w:r w:rsidRPr="000C7179">
        <w:rPr>
          <w:rFonts w:asciiTheme="minorEastAsia" w:hAnsiTheme="minorEastAsia"/>
          <w:sz w:val="20"/>
          <w:szCs w:val="20"/>
        </w:rPr>
        <w:t>維點雲</w:t>
      </w:r>
      <w:proofErr w:type="gramEnd"/>
      <w:r w:rsidRPr="000C7179">
        <w:rPr>
          <w:rFonts w:asciiTheme="minorEastAsia" w:hAnsiTheme="minorEastAsia"/>
          <w:sz w:val="20"/>
          <w:szCs w:val="20"/>
        </w:rPr>
        <w:t>資料處理方法以及地圖建構與更新機制。同時，透過實際模擬或測試環境，驗證系統在不同場景下</w:t>
      </w:r>
      <w:proofErr w:type="gramStart"/>
      <w:r w:rsidRPr="000C7179">
        <w:rPr>
          <w:rFonts w:asciiTheme="minorEastAsia" w:hAnsiTheme="minorEastAsia"/>
          <w:sz w:val="20"/>
          <w:szCs w:val="20"/>
        </w:rPr>
        <w:t>的建圖效果</w:t>
      </w:r>
      <w:proofErr w:type="gramEnd"/>
      <w:r w:rsidRPr="000C7179">
        <w:rPr>
          <w:rFonts w:asciiTheme="minorEastAsia" w:hAnsiTheme="minorEastAsia"/>
          <w:sz w:val="20"/>
          <w:szCs w:val="20"/>
        </w:rPr>
        <w:t>與定位精度。</w:t>
      </w:r>
    </w:p>
    <w:p w14:paraId="0C674693" w14:textId="77777777" w:rsidR="00FE7373" w:rsidRDefault="00FE7373" w:rsidP="00FE7373">
      <w:pPr>
        <w:rPr>
          <w:b/>
        </w:rPr>
      </w:pPr>
      <w:r>
        <w:rPr>
          <w:rFonts w:hint="eastAsia"/>
          <w:b/>
        </w:rPr>
        <w:t>二</w:t>
      </w:r>
      <w:r w:rsidRPr="008119A4">
        <w:rPr>
          <w:rFonts w:hint="eastAsia"/>
          <w:b/>
        </w:rPr>
        <w:t>．</w:t>
      </w:r>
      <w:r>
        <w:rPr>
          <w:rFonts w:hint="eastAsia"/>
          <w:b/>
        </w:rPr>
        <w:t>基礎理論</w:t>
      </w:r>
    </w:p>
    <w:p w14:paraId="0C674695" w14:textId="48839777" w:rsidR="00EA52C0" w:rsidRDefault="00FE7373" w:rsidP="00C85C63">
      <w:pPr>
        <w:rPr>
          <w:rFonts w:asciiTheme="minorEastAsia" w:hAnsiTheme="minorEastAsia"/>
          <w:sz w:val="20"/>
          <w:szCs w:val="20"/>
        </w:rPr>
      </w:pPr>
      <w:r>
        <w:rPr>
          <w:rFonts w:hint="eastAsia"/>
          <w:sz w:val="20"/>
          <w:szCs w:val="20"/>
        </w:rPr>
        <w:tab/>
      </w:r>
      <w:r w:rsidR="005B37A1" w:rsidRPr="005B37A1">
        <w:rPr>
          <w:rFonts w:asciiTheme="minorEastAsia" w:hAnsiTheme="minorEastAsia"/>
          <w:sz w:val="20"/>
          <w:szCs w:val="20"/>
        </w:rPr>
        <w:t xml:space="preserve">本專題採用 ASUS Tinker Board 作為核心控</w:t>
      </w:r>
      <w:r w:rsidR="005B37A1" w:rsidRPr="005B37A1">
        <w:rPr>
          <w:rFonts w:asciiTheme="minorEastAsia" w:hAnsiTheme="minorEastAsia"/>
          <w:sz w:val="20"/>
          <w:szCs w:val="20"/>
        </w:rPr>
        <w:lastRenderedPageBreak/>
        <w:t xml:space="preserve">制平台，整合 RPLIDAR 光學雷達與 Hector SLAM 演算法進行系統開發。系統運作流程為：首先透過光學雷達對周遭環境進行 360 度掃描，擷取即時</w:t>
      </w:r>
      <w:proofErr w:type="gramStart"/>
      <w:r w:rsidR="005B37A1" w:rsidRPr="005B37A1">
        <w:rPr>
          <w:rFonts w:asciiTheme="minorEastAsia" w:hAnsiTheme="minorEastAsia"/>
          <w:sz w:val="20"/>
          <w:szCs w:val="20"/>
        </w:rPr>
        <w:t>環境點雲資料</w:t>
      </w:r>
      <w:proofErr w:type="gramEnd"/>
      <w:r w:rsidR="005B37A1" w:rsidRPr="005B37A1">
        <w:rPr>
          <w:rFonts w:asciiTheme="minorEastAsia" w:hAnsiTheme="minorEastAsia"/>
          <w:sz w:val="20"/>
          <w:szCs w:val="20"/>
        </w:rPr>
        <w:t xml:space="preserve">；隨後，將資料傳輸至嵌入式開發板，利用 Hector SLAM 演算法進行特徵比對與掃描匹配，實現同步定位與地圖建構（SLAM），最終完成二維環境地圖繪製。</w:t>
      </w:r>
    </w:p>
    <w:p w14:paraId="0C674696" w14:textId="04BEAE0F" w:rsidR="00D23650" w:rsidRPr="0012566F" w:rsidRDefault="00D23650" w:rsidP="00C85C63">
      <w:pPr>
        <w:rPr>
          <w:rFonts w:asciiTheme="minorEastAsia" w:hAnsiTheme="minorEastAsia"/>
          <w:sz w:val="20"/>
          <w:szCs w:val="20"/>
        </w:rPr>
      </w:pPr>
      <w:r w:rsidRPr="0012566F">
        <w:rPr>
          <w:rFonts w:asciiTheme="minorEastAsia" w:hAnsiTheme="minorEastAsia"/>
          <w:b/>
          <w:sz w:val="20"/>
          <w:szCs w:val="20"/>
        </w:rPr>
        <w:t>2.1</w:t>
      </w:r>
      <w:r w:rsidR="00D50911" w:rsidRPr="00D50911">
        <w:rPr>
          <w:rFonts w:asciiTheme="minorEastAsia" w:hAnsiTheme="minorEastAsia"/>
          <w:b/>
          <w:sz w:val="20"/>
          <w:szCs w:val="20"/>
        </w:rPr>
        <w:t xml:space="preserve">Tinker Board 開發板簡介</w:t>
      </w:r>
    </w:p>
    <w:p w14:paraId="0C674699" w14:textId="74FAE9C3" w:rsidR="00AC3D95" w:rsidRPr="00691D1C" w:rsidRDefault="00D23650" w:rsidP="007F5202">
      <w:pPr>
        <w:rPr>
          <w:rFonts w:asciiTheme="minorEastAsia" w:hAnsiTheme="minorEastAsia"/>
          <w:sz w:val="20"/>
          <w:szCs w:val="20"/>
        </w:rPr>
      </w:pPr>
      <w:r w:rsidRPr="0012566F">
        <w:rPr>
          <w:rFonts w:asciiTheme="minorEastAsia" w:hAnsiTheme="minorEastAsia" w:hint="eastAsia"/>
          <w:sz w:val="20"/>
          <w:szCs w:val="20"/>
        </w:rPr>
        <w:tab/>
      </w:r>
      <w:r w:rsidR="00411DAE" w:rsidRPr="00411DAE">
        <w:rPr>
          <w:rFonts w:asciiTheme="minorEastAsia" w:hAnsiTheme="minorEastAsia"/>
          <w:sz w:val="20"/>
          <w:szCs w:val="20"/>
        </w:rPr>
        <w:t xml:space="preserve">本研究所使用的控制系統開發板為 ASUS Tinker Board，其外觀如圖 2.1 所示。Tinker Board 是一款由華碩（ASUS）所開發的高效能超小型單板電腦，核心搭載了四核心的 </w:t>
      </w:r>
      <w:proofErr w:type="spellStart"/>
      <w:r w:rsidR="00411DAE" w:rsidRPr="00411DAE">
        <w:rPr>
          <w:rFonts w:asciiTheme="minorEastAsia" w:hAnsiTheme="minorEastAsia"/>
          <w:sz w:val="20"/>
          <w:szCs w:val="20"/>
        </w:rPr>
        <w:t>Rockchip</w:t>
      </w:r>
      <w:proofErr w:type="spellEnd"/>
      <w:r w:rsidR="00411DAE" w:rsidRPr="00411DAE">
        <w:rPr>
          <w:rFonts w:asciiTheme="minorEastAsia" w:hAnsiTheme="minorEastAsia"/>
          <w:sz w:val="20"/>
          <w:szCs w:val="20"/>
        </w:rPr>
        <w:t xml:space="preserve"> 處理器。在硬體介面部分，開發板底部配置有一個 Micro-USB 供電埠、一個 HDMI 影像輸出</w:t>
      </w:r>
      <w:proofErr w:type="gramStart"/>
      <w:r w:rsidR="00411DAE" w:rsidRPr="00411DAE">
        <w:rPr>
          <w:rFonts w:asciiTheme="minorEastAsia" w:hAnsiTheme="minorEastAsia"/>
          <w:sz w:val="20"/>
          <w:szCs w:val="20"/>
        </w:rPr>
        <w:t>埠</w:t>
      </w:r>
      <w:proofErr w:type="gramEnd"/>
      <w:r w:rsidR="00411DAE" w:rsidRPr="00411DAE">
        <w:rPr>
          <w:rFonts w:asciiTheme="minorEastAsia" w:hAnsiTheme="minorEastAsia"/>
          <w:sz w:val="20"/>
          <w:szCs w:val="20"/>
        </w:rPr>
        <w:t xml:space="preserve">以及一個 3.5mm 音</w:t>
      </w:r>
      <w:proofErr w:type="gramStart"/>
      <w:r w:rsidR="00411DAE" w:rsidRPr="00411DAE">
        <w:rPr>
          <w:rFonts w:asciiTheme="minorEastAsia" w:hAnsiTheme="minorEastAsia"/>
          <w:sz w:val="20"/>
          <w:szCs w:val="20"/>
        </w:rPr>
        <w:t>源插槽</w:t>
      </w:r>
      <w:proofErr w:type="gramEnd"/>
      <w:r w:rsidR="00411DAE" w:rsidRPr="00411DAE">
        <w:rPr>
          <w:rFonts w:asciiTheme="minorEastAsia" w:hAnsiTheme="minorEastAsia"/>
          <w:sz w:val="20"/>
          <w:szCs w:val="20"/>
        </w:rPr>
        <w:t>；右側則設有實體有線</w:t>
      </w:r>
      <w:proofErr w:type="gramStart"/>
      <w:r w:rsidR="00411DAE" w:rsidRPr="00411DAE">
        <w:rPr>
          <w:rFonts w:asciiTheme="minorEastAsia" w:hAnsiTheme="minorEastAsia"/>
          <w:sz w:val="20"/>
          <w:szCs w:val="20"/>
        </w:rPr>
        <w:t>網路插槽與</w:t>
      </w:r>
      <w:proofErr w:type="gramEnd"/>
      <w:r w:rsidR="00411DAE" w:rsidRPr="00411DAE">
        <w:rPr>
          <w:rFonts w:asciiTheme="minorEastAsia" w:hAnsiTheme="minorEastAsia"/>
          <w:sz w:val="20"/>
          <w:szCs w:val="20"/>
        </w:rPr>
        <w:t xml:space="preserve">多組 USB 2.0 連接埠。在系統儲存方面，本專題採用 64GB 的 microSD 記憶卡作為主要的作業系統載體與資料儲存空間。</w:t>
      </w:r>
      <w:r w:rsidR="00AC3D95" w:rsidRPr="00AC3D95">
        <w:rPr>
          <w:noProof/>
          <w:sz w:val="20"/>
          <w:szCs w:val="20"/>
        </w:rPr>
        <w:drawing>
          <wp:inline distT="0" distB="0" distL="0" distR="0" wp14:anchorId="0C674724" wp14:editId="0C674725">
            <wp:extent cx="2721610" cy="1583196"/>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21610" cy="1583196"/>
                    </a:xfrm>
                    <a:prstGeom prst="rect">
                      <a:avLst/>
                    </a:prstGeom>
                  </pic:spPr>
                </pic:pic>
              </a:graphicData>
            </a:graphic>
          </wp:inline>
        </w:drawing>
      </w:r>
    </w:p>
    <w:p w14:paraId="0C67469A" w14:textId="3217A6C9" w:rsidR="00AC3D95" w:rsidRPr="00F224CF" w:rsidRDefault="00AC3D95" w:rsidP="00AC3D95">
      <w:pPr>
        <w:pStyle w:val="aa"/>
        <w:jc w:val="center"/>
      </w:pPr>
      <w:r>
        <w:rPr>
          <w:rFonts w:hint="eastAsia"/>
        </w:rPr>
        <w:t>圖</w:t>
      </w:r>
      <w:r w:rsidR="00F224CF">
        <w:rPr>
          <w:rFonts w:hint="eastAsia"/>
        </w:rPr>
        <w:t>2.1</w:t>
      </w:r>
      <w:r w:rsidR="001C420B" w:rsidRPr="00F224CF">
        <w:t xml:space="preserve"> </w:t>
      </w:r>
      <w:r w:rsidR="00F224CF" w:rsidRPr="00F224CF">
        <w:t xml:space="preserve">Tinker board</w:t>
      </w:r>
      <w:r w:rsidR="00F224CF">
        <w:t>外觀圖</w:t>
      </w:r>
    </w:p>
    <w:p w14:paraId="0C67469B" w14:textId="6631BC74" w:rsidR="00D23650" w:rsidRDefault="00AC3D95" w:rsidP="00C85C63">
      <w:pPr>
        <w:rPr>
          <w:b/>
          <w:sz w:val="20"/>
          <w:szCs w:val="20"/>
        </w:rPr>
      </w:pPr>
      <w:r w:rsidRPr="00AC3D95">
        <w:rPr>
          <w:rFonts w:asciiTheme="minorEastAsia" w:hAnsiTheme="minorEastAsia"/>
          <w:b/>
          <w:sz w:val="20"/>
          <w:szCs w:val="20"/>
        </w:rPr>
        <w:t>2.2</w:t>
      </w:r>
      <w:r w:rsidRPr="00AC3D95">
        <w:rPr>
          <w:b/>
          <w:sz w:val="20"/>
          <w:szCs w:val="20"/>
        </w:rPr>
        <w:t>程式解析</w:t>
      </w:r>
    </w:p>
    <w:p w14:paraId="0C67469C" w14:textId="77777777" w:rsidR="002916E3" w:rsidRDefault="002916E3" w:rsidP="006D7D75">
      <w:pPr>
        <w:keepNext/>
        <w:jc w:val="center"/>
      </w:pPr>
      <w:r w:rsidRPr="002916E3">
        <w:rPr>
          <w:b/>
          <w:noProof/>
          <w:sz w:val="20"/>
          <w:szCs w:val="20"/>
        </w:rPr>
        <w:drawing>
          <wp:inline distT="0" distB="0" distL="0" distR="0" wp14:anchorId="0C674726" wp14:editId="0C674727">
            <wp:extent cx="3406361" cy="2527300"/>
            <wp:effectExtent l="0" t="0" r="381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21089" cy="2538227"/>
                    </a:xfrm>
                    <a:prstGeom prst="rect">
                      <a:avLst/>
                    </a:prstGeom>
                  </pic:spPr>
                </pic:pic>
              </a:graphicData>
            </a:graphic>
          </wp:inline>
        </w:drawing>
      </w:r>
    </w:p>
    <w:p w14:paraId="0C67469D" w14:textId="77777777" w:rsidR="003351D3" w:rsidRPr="002916E3" w:rsidRDefault="002916E3" w:rsidP="002916E3">
      <w:pPr>
        <w:pStyle w:val="aa"/>
        <w:jc w:val="center"/>
        <w:rPr>
          <w:b/>
        </w:rPr>
      </w:pPr>
      <w:r>
        <w:rPr>
          <w:rFonts w:hint="eastAsia"/>
        </w:rPr>
        <w:t>圖</w:t>
      </w:r>
      <w:r>
        <w:rPr>
          <w:rFonts w:hint="eastAsia"/>
        </w:rPr>
        <w:t>2.2</w:t>
      </w:r>
      <w:r>
        <w:rPr>
          <w:rFonts w:hint="eastAsia"/>
        </w:rPr>
        <w:t>核心參數設定</w:t>
      </w:r>
    </w:p>
    <w:p w14:paraId="0C67469E" w14:textId="77777777" w:rsidR="002916E3" w:rsidRDefault="002916E3" w:rsidP="002916E3">
      <w:pPr>
        <w:keepNext/>
        <w:jc w:val="center"/>
      </w:pPr>
      <w:r w:rsidRPr="002916E3">
        <w:rPr>
          <w:b/>
          <w:noProof/>
          <w:sz w:val="20"/>
          <w:szCs w:val="20"/>
        </w:rPr>
        <w:drawing>
          <wp:inline distT="0" distB="0" distL="0" distR="0" wp14:anchorId="0C674728" wp14:editId="0C674729">
            <wp:extent cx="3079093" cy="2260600"/>
            <wp:effectExtent l="0" t="0" r="7620" b="635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77321" cy="2259299"/>
                    </a:xfrm>
                    <a:prstGeom prst="rect">
                      <a:avLst/>
                    </a:prstGeom>
                  </pic:spPr>
                </pic:pic>
              </a:graphicData>
            </a:graphic>
          </wp:inline>
        </w:drawing>
      </w:r>
    </w:p>
    <w:p w14:paraId="0C67469F" w14:textId="77777777" w:rsidR="003351D3" w:rsidRDefault="002916E3" w:rsidP="008067E0">
      <w:pPr>
        <w:pStyle w:val="aa"/>
        <w:ind w:firstLine="480"/>
        <w:jc w:val="center"/>
        <w:rPr>
          <w:b/>
        </w:rPr>
      </w:pPr>
      <w:r>
        <w:rPr>
          <w:rFonts w:hint="eastAsia"/>
        </w:rPr>
        <w:t>圖</w:t>
      </w:r>
      <w:r>
        <w:rPr>
          <w:rFonts w:hint="eastAsia"/>
        </w:rPr>
        <w:t>2.3</w:t>
      </w:r>
      <w:r>
        <w:rPr>
          <w:rFonts w:hint="eastAsia"/>
        </w:rPr>
        <w:t>狀態變數設定</w:t>
      </w:r>
    </w:p>
    <w:p w14:paraId="0C6746A0" w14:textId="77777777" w:rsidR="002D767E" w:rsidRDefault="002D767E" w:rsidP="008067E0">
      <w:pPr>
        <w:keepNext/>
        <w:jc w:val="both"/>
      </w:pPr>
      <w:r w:rsidRPr="002D767E">
        <w:rPr>
          <w:b/>
          <w:noProof/>
          <w:sz w:val="20"/>
          <w:szCs w:val="20"/>
        </w:rPr>
        <w:drawing>
          <wp:inline distT="0" distB="0" distL="0" distR="0" wp14:anchorId="0C67472A" wp14:editId="0C67472B">
            <wp:extent cx="3529852" cy="17780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526001" cy="1776060"/>
                    </a:xfrm>
                    <a:prstGeom prst="rect">
                      <a:avLst/>
                    </a:prstGeom>
                  </pic:spPr>
                </pic:pic>
              </a:graphicData>
            </a:graphic>
          </wp:inline>
        </w:drawing>
      </w:r>
    </w:p>
    <w:p w14:paraId="0C6746A1" w14:textId="77777777" w:rsidR="003351D3" w:rsidRDefault="002D767E" w:rsidP="008067E0">
      <w:pPr>
        <w:pStyle w:val="aa"/>
        <w:ind w:firstLine="480"/>
        <w:jc w:val="center"/>
        <w:rPr>
          <w:b/>
        </w:rPr>
      </w:pPr>
      <w:r>
        <w:rPr>
          <w:rFonts w:hint="eastAsia"/>
        </w:rPr>
        <w:t>圖</w:t>
      </w:r>
      <w:r>
        <w:rPr>
          <w:rFonts w:hint="eastAsia"/>
        </w:rPr>
        <w:t>2.4</w:t>
      </w:r>
      <w:r w:rsidRPr="002D767E">
        <w:rPr>
          <w:rFonts w:hint="eastAsia"/>
        </w:rPr>
        <w:t xml:space="preserve"> ROS </w:t>
      </w:r>
      <w:r w:rsidRPr="002D767E">
        <w:rPr>
          <w:rFonts w:hint="eastAsia"/>
        </w:rPr>
        <w:t>訂閱與計時器</w:t>
      </w:r>
      <w:r>
        <w:rPr>
          <w:rFonts w:hint="eastAsia"/>
        </w:rPr>
        <w:t>設定</w:t>
      </w:r>
    </w:p>
    <w:p w14:paraId="0C6746A2" w14:textId="77777777" w:rsidR="002D767E" w:rsidRDefault="002D767E" w:rsidP="002D767E">
      <w:pPr>
        <w:keepNext/>
      </w:pPr>
      <w:r w:rsidRPr="002D767E">
        <w:rPr>
          <w:b/>
          <w:noProof/>
          <w:sz w:val="20"/>
          <w:szCs w:val="20"/>
        </w:rPr>
        <w:lastRenderedPageBreak/>
        <w:drawing>
          <wp:inline distT="0" distB="0" distL="0" distR="0" wp14:anchorId="0C67472C" wp14:editId="0C67472D">
            <wp:extent cx="3448050" cy="303553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452884" cy="3039785"/>
                    </a:xfrm>
                    <a:prstGeom prst="rect">
                      <a:avLst/>
                    </a:prstGeom>
                  </pic:spPr>
                </pic:pic>
              </a:graphicData>
            </a:graphic>
          </wp:inline>
        </w:drawing>
      </w:r>
    </w:p>
    <w:p w14:paraId="0C6746A3" w14:textId="77777777" w:rsidR="003351D3" w:rsidRDefault="002D767E" w:rsidP="008067E0">
      <w:pPr>
        <w:pStyle w:val="aa"/>
        <w:ind w:firstLine="480"/>
        <w:jc w:val="center"/>
        <w:rPr>
          <w:b/>
        </w:rPr>
      </w:pPr>
      <w:r>
        <w:rPr>
          <w:rFonts w:hint="eastAsia"/>
        </w:rPr>
        <w:t>圖</w:t>
      </w:r>
      <w:r>
        <w:rPr>
          <w:rFonts w:hint="eastAsia"/>
        </w:rPr>
        <w:t>2.5</w:t>
      </w:r>
      <w:r>
        <w:rPr>
          <w:rFonts w:hint="eastAsia"/>
        </w:rPr>
        <w:t>接收</w:t>
      </w:r>
      <w:r>
        <w:rPr>
          <w:rFonts w:hint="eastAsia"/>
        </w:rPr>
        <w:t>SLAM</w:t>
      </w:r>
      <w:r>
        <w:rPr>
          <w:rFonts w:hint="eastAsia"/>
        </w:rPr>
        <w:t>及預防卡死</w:t>
      </w:r>
    </w:p>
    <w:p w14:paraId="0C6746A4" w14:textId="77777777" w:rsidR="002D767E" w:rsidRDefault="002D767E" w:rsidP="002D767E">
      <w:pPr>
        <w:keepNext/>
        <w:jc w:val="center"/>
      </w:pPr>
      <w:r w:rsidRPr="002D767E">
        <w:rPr>
          <w:noProof/>
          <w:sz w:val="20"/>
          <w:szCs w:val="20"/>
        </w:rPr>
        <w:drawing>
          <wp:inline distT="0" distB="0" distL="0" distR="0" wp14:anchorId="0C67472E" wp14:editId="0C67472F">
            <wp:extent cx="3080462" cy="5632450"/>
            <wp:effectExtent l="0" t="0" r="5715" b="635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82055" cy="5635363"/>
                    </a:xfrm>
                    <a:prstGeom prst="rect">
                      <a:avLst/>
                    </a:prstGeom>
                  </pic:spPr>
                </pic:pic>
              </a:graphicData>
            </a:graphic>
          </wp:inline>
        </w:drawing>
      </w:r>
    </w:p>
    <w:p w14:paraId="0C6746A5" w14:textId="68D76F33" w:rsidR="003351D3" w:rsidRDefault="002D767E" w:rsidP="002D767E">
      <w:pPr>
        <w:pStyle w:val="aa"/>
        <w:jc w:val="center"/>
        <w:rPr>
          <w:b/>
        </w:rPr>
      </w:pPr>
      <w:r>
        <w:rPr>
          <w:rFonts w:hint="eastAsia"/>
        </w:rPr>
        <w:t>圖</w:t>
      </w:r>
      <w:r>
        <w:rPr>
          <w:rFonts w:hint="eastAsia"/>
        </w:rPr>
        <w:t>2.</w:t>
      </w:r>
      <w:r w:rsidR="009E42FB">
        <w:rPr>
          <w:rFonts w:hint="eastAsia"/>
        </w:rPr>
        <w:t>6</w:t>
      </w:r>
      <w:r>
        <w:rPr>
          <w:rFonts w:hint="eastAsia"/>
        </w:rPr>
        <w:t>自動搜索未掃描地區</w:t>
      </w:r>
    </w:p>
    <w:p w14:paraId="0C6746A6" w14:textId="77777777" w:rsidR="002D767E" w:rsidRDefault="002D767E" w:rsidP="002D767E">
      <w:pPr>
        <w:keepNext/>
        <w:jc w:val="center"/>
      </w:pPr>
      <w:r w:rsidRPr="002D767E">
        <w:rPr>
          <w:b/>
          <w:noProof/>
          <w:sz w:val="20"/>
          <w:szCs w:val="20"/>
        </w:rPr>
        <w:lastRenderedPageBreak/>
        <w:drawing>
          <wp:inline distT="0" distB="0" distL="0" distR="0" wp14:anchorId="0C674730" wp14:editId="0C674731">
            <wp:extent cx="2958049" cy="5651500"/>
            <wp:effectExtent l="0" t="0" r="0" b="635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959151" cy="5653605"/>
                    </a:xfrm>
                    <a:prstGeom prst="rect">
                      <a:avLst/>
                    </a:prstGeom>
                  </pic:spPr>
                </pic:pic>
              </a:graphicData>
            </a:graphic>
          </wp:inline>
        </w:drawing>
      </w:r>
    </w:p>
    <w:p w14:paraId="0C6746A7" w14:textId="2F8444D7" w:rsidR="003351D3" w:rsidRDefault="002D767E" w:rsidP="002D767E">
      <w:pPr>
        <w:pStyle w:val="aa"/>
        <w:jc w:val="center"/>
        <w:rPr>
          <w:b/>
        </w:rPr>
      </w:pPr>
      <w:r>
        <w:rPr>
          <w:rFonts w:hint="eastAsia"/>
        </w:rPr>
        <w:t>圖</w:t>
      </w:r>
      <w:r>
        <w:rPr>
          <w:rFonts w:hint="eastAsia"/>
        </w:rPr>
        <w:t>2.</w:t>
      </w:r>
      <w:r w:rsidR="009E42FB">
        <w:rPr>
          <w:rFonts w:hint="eastAsia"/>
        </w:rPr>
        <w:t>7</w:t>
      </w:r>
      <w:proofErr w:type="gramStart"/>
      <w:r w:rsidR="006D7D75">
        <w:rPr>
          <w:rFonts w:hint="eastAsia"/>
        </w:rPr>
        <w:t>避障及</w:t>
      </w:r>
      <w:proofErr w:type="gramEnd"/>
      <w:r w:rsidR="006D7D75">
        <w:rPr>
          <w:rFonts w:hint="eastAsia"/>
        </w:rPr>
        <w:t>馬達控制之</w:t>
      </w:r>
      <w:r w:rsidR="006D7D75">
        <w:rPr>
          <w:rFonts w:hint="eastAsia"/>
        </w:rPr>
        <w:t>1</w:t>
      </w:r>
    </w:p>
    <w:p w14:paraId="0C6746A8" w14:textId="77777777" w:rsidR="006D7D75" w:rsidRDefault="006D7D75" w:rsidP="006D7D75">
      <w:pPr>
        <w:keepNext/>
        <w:jc w:val="center"/>
      </w:pPr>
      <w:r w:rsidRPr="006D7D75">
        <w:rPr>
          <w:b/>
          <w:noProof/>
          <w:sz w:val="20"/>
          <w:szCs w:val="20"/>
        </w:rPr>
        <w:drawing>
          <wp:inline distT="0" distB="0" distL="0" distR="0" wp14:anchorId="0C674732" wp14:editId="0C674733">
            <wp:extent cx="2495550" cy="5458161"/>
            <wp:effectExtent l="0" t="0" r="0" b="952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496927" cy="5461173"/>
                    </a:xfrm>
                    <a:prstGeom prst="rect">
                      <a:avLst/>
                    </a:prstGeom>
                  </pic:spPr>
                </pic:pic>
              </a:graphicData>
            </a:graphic>
          </wp:inline>
        </w:drawing>
      </w:r>
    </w:p>
    <w:p w14:paraId="0C6746A9" w14:textId="5CE9FDA9" w:rsidR="003351D3" w:rsidRDefault="006D7D75" w:rsidP="006D7D75">
      <w:pPr>
        <w:pStyle w:val="aa"/>
        <w:jc w:val="center"/>
      </w:pPr>
      <w:r>
        <w:rPr>
          <w:rFonts w:hint="eastAsia"/>
        </w:rPr>
        <w:t>圖</w:t>
      </w:r>
      <w:r>
        <w:t>2.</w:t>
      </w:r>
      <w:r w:rsidR="009E42FB">
        <w:rPr>
          <w:rFonts w:hint="eastAsia"/>
        </w:rPr>
        <w:t>8</w:t>
      </w:r>
      <w:proofErr w:type="gramStart"/>
      <w:r>
        <w:rPr>
          <w:rFonts w:hint="eastAsia"/>
        </w:rPr>
        <w:t>避障及</w:t>
      </w:r>
      <w:proofErr w:type="gramEnd"/>
      <w:r>
        <w:rPr>
          <w:rFonts w:hint="eastAsia"/>
        </w:rPr>
        <w:t>馬達控制之</w:t>
      </w:r>
      <w:r>
        <w:rPr>
          <w:rFonts w:hint="eastAsia"/>
        </w:rPr>
        <w:t>2</w:t>
      </w:r>
    </w:p>
    <w:p w14:paraId="0C6746AA" w14:textId="77777777" w:rsidR="006D7D75" w:rsidRDefault="006D7D75" w:rsidP="006D7D75">
      <w:pPr>
        <w:keepNext/>
        <w:jc w:val="center"/>
      </w:pPr>
      <w:r w:rsidRPr="006D7D75">
        <w:rPr>
          <w:noProof/>
        </w:rPr>
        <w:lastRenderedPageBreak/>
        <w:drawing>
          <wp:inline distT="0" distB="0" distL="0" distR="0" wp14:anchorId="0C674734" wp14:editId="0C674735">
            <wp:extent cx="3671124" cy="3098800"/>
            <wp:effectExtent l="0" t="0" r="5715" b="635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668910" cy="3096932"/>
                    </a:xfrm>
                    <a:prstGeom prst="rect">
                      <a:avLst/>
                    </a:prstGeom>
                  </pic:spPr>
                </pic:pic>
              </a:graphicData>
            </a:graphic>
          </wp:inline>
        </w:drawing>
      </w:r>
    </w:p>
    <w:p w14:paraId="0C6746AB" w14:textId="7C7D3AE5" w:rsidR="006D7D75" w:rsidRPr="006D7D75" w:rsidRDefault="006D7D75" w:rsidP="008067E0">
      <w:pPr>
        <w:pStyle w:val="aa"/>
        <w:ind w:firstLine="480"/>
        <w:jc w:val="center"/>
      </w:pPr>
      <w:r>
        <w:rPr>
          <w:rFonts w:hint="eastAsia"/>
        </w:rPr>
        <w:t>圖</w:t>
      </w:r>
      <w:r>
        <w:rPr>
          <w:rFonts w:hint="eastAsia"/>
        </w:rPr>
        <w:t>2.</w:t>
      </w:r>
      <w:r w:rsidR="009E42FB">
        <w:rPr>
          <w:rFonts w:hint="eastAsia"/>
        </w:rPr>
        <w:t xml:space="preserve">9 </w:t>
      </w:r>
      <w:r>
        <w:rPr>
          <w:rFonts w:hint="eastAsia"/>
        </w:rPr>
        <w:t>SLAM</w:t>
      </w:r>
      <w:proofErr w:type="gramStart"/>
      <w:r w:rsidRPr="006D7D75">
        <w:rPr>
          <w:rFonts w:hint="eastAsia"/>
        </w:rPr>
        <w:t>建圖與</w:t>
      </w:r>
      <w:proofErr w:type="gramEnd"/>
      <w:r w:rsidRPr="006D7D75">
        <w:rPr>
          <w:rFonts w:hint="eastAsia"/>
        </w:rPr>
        <w:t>雷達設定</w:t>
      </w:r>
      <w:proofErr w:type="gramStart"/>
      <w:r w:rsidRPr="006D7D75">
        <w:rPr>
          <w:rFonts w:hint="eastAsia"/>
        </w:rPr>
        <w:t>檔</w:t>
      </w:r>
      <w:proofErr w:type="gramEnd"/>
    </w:p>
    <w:p w14:paraId="0C6746AC" w14:textId="77777777" w:rsidR="006D7D75" w:rsidRDefault="006D7D75" w:rsidP="006D7D75">
      <w:pPr>
        <w:keepNext/>
      </w:pPr>
      <w:r w:rsidRPr="006D7D75">
        <w:rPr>
          <w:b/>
          <w:noProof/>
          <w:sz w:val="20"/>
          <w:szCs w:val="20"/>
        </w:rPr>
        <w:drawing>
          <wp:inline distT="0" distB="0" distL="0" distR="0" wp14:anchorId="0C674736" wp14:editId="0C674737">
            <wp:extent cx="3474829" cy="292100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477614" cy="2923341"/>
                    </a:xfrm>
                    <a:prstGeom prst="rect">
                      <a:avLst/>
                    </a:prstGeom>
                  </pic:spPr>
                </pic:pic>
              </a:graphicData>
            </a:graphic>
          </wp:inline>
        </w:drawing>
      </w:r>
    </w:p>
    <w:p w14:paraId="0C6746AD" w14:textId="0B991ABF" w:rsidR="003351D3" w:rsidRDefault="006D7D75" w:rsidP="008067E0">
      <w:pPr>
        <w:pStyle w:val="aa"/>
        <w:ind w:firstLine="480"/>
        <w:jc w:val="center"/>
        <w:rPr>
          <w:b/>
        </w:rPr>
      </w:pPr>
      <w:r>
        <w:rPr>
          <w:rFonts w:hint="eastAsia"/>
        </w:rPr>
        <w:t>圖</w:t>
      </w:r>
      <w:r>
        <w:rPr>
          <w:rFonts w:hint="eastAsia"/>
        </w:rPr>
        <w:t>2.</w:t>
      </w:r>
      <w:r w:rsidR="009E42FB">
        <w:rPr>
          <w:rFonts w:hint="eastAsia"/>
        </w:rPr>
        <w:t>10</w:t>
      </w:r>
      <w:r w:rsidR="003C0050">
        <w:rPr>
          <w:rFonts w:hint="eastAsia"/>
        </w:rPr>
        <w:t>馬達設定</w:t>
      </w:r>
    </w:p>
    <w:p w14:paraId="0C6746AE" w14:textId="77777777" w:rsidR="00747C69" w:rsidRDefault="009731D8" w:rsidP="00747C69">
      <w:pPr>
        <w:keepNext/>
      </w:pPr>
      <w:r w:rsidRPr="009731D8">
        <w:rPr>
          <w:b/>
          <w:noProof/>
          <w:sz w:val="20"/>
          <w:szCs w:val="20"/>
        </w:rPr>
        <w:drawing>
          <wp:inline distT="0" distB="0" distL="0" distR="0" wp14:anchorId="0C674738" wp14:editId="0C674739">
            <wp:extent cx="2990850" cy="1929859"/>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988899" cy="1928600"/>
                    </a:xfrm>
                    <a:prstGeom prst="rect">
                      <a:avLst/>
                    </a:prstGeom>
                  </pic:spPr>
                </pic:pic>
              </a:graphicData>
            </a:graphic>
          </wp:inline>
        </w:drawing>
      </w:r>
    </w:p>
    <w:p w14:paraId="0C6746AF" w14:textId="77777777" w:rsidR="009731D8" w:rsidRDefault="00D100D4" w:rsidP="00D100D4">
      <w:pPr>
        <w:pStyle w:val="aa"/>
        <w:jc w:val="center"/>
      </w:pPr>
      <w:r>
        <w:rPr>
          <w:rFonts w:hint="eastAsia"/>
        </w:rPr>
        <w:t>(a)</w:t>
      </w:r>
    </w:p>
    <w:p w14:paraId="0C6746B0" w14:textId="77777777" w:rsidR="00D100D4" w:rsidRDefault="009731D8" w:rsidP="00D100D4">
      <w:pPr>
        <w:keepNext/>
      </w:pPr>
      <w:r w:rsidRPr="009731D8">
        <w:rPr>
          <w:b/>
          <w:noProof/>
          <w:sz w:val="20"/>
          <w:szCs w:val="20"/>
        </w:rPr>
        <w:drawing>
          <wp:inline distT="0" distB="0" distL="0" distR="0" wp14:anchorId="0C67473A" wp14:editId="0C67473B">
            <wp:extent cx="2882900" cy="1490166"/>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89977" cy="1493824"/>
                    </a:xfrm>
                    <a:prstGeom prst="rect">
                      <a:avLst/>
                    </a:prstGeom>
                  </pic:spPr>
                </pic:pic>
              </a:graphicData>
            </a:graphic>
          </wp:inline>
        </w:drawing>
      </w:r>
    </w:p>
    <w:p w14:paraId="0C6746B1" w14:textId="77777777" w:rsidR="009731D8" w:rsidRDefault="00D100D4" w:rsidP="00D100D4">
      <w:pPr>
        <w:pStyle w:val="aa"/>
        <w:jc w:val="center"/>
      </w:pPr>
      <w:r>
        <w:rPr>
          <w:rFonts w:hint="eastAsia"/>
        </w:rPr>
        <w:t>(b)</w:t>
      </w:r>
    </w:p>
    <w:p w14:paraId="0C6746B2" w14:textId="77777777" w:rsidR="00D100D4" w:rsidRPr="00D100D4" w:rsidRDefault="009731D8" w:rsidP="00D100D4">
      <w:pPr>
        <w:pStyle w:val="aa"/>
        <w:jc w:val="center"/>
      </w:pPr>
      <w:r>
        <w:rPr>
          <w:rFonts w:hint="eastAsia"/>
        </w:rPr>
        <w:t>圖</w:t>
      </w:r>
      <w:r>
        <w:rPr>
          <w:rFonts w:hint="eastAsia"/>
        </w:rPr>
        <w:t>2.11</w:t>
      </w:r>
      <w:r w:rsidR="00D100D4">
        <w:rPr>
          <w:rFonts w:hint="eastAsia"/>
        </w:rPr>
        <w:t>(a)</w:t>
      </w:r>
      <w:r w:rsidR="00D100D4">
        <w:t>~</w:t>
      </w:r>
      <w:r w:rsidR="00D100D4">
        <w:rPr>
          <w:rFonts w:hint="eastAsia"/>
        </w:rPr>
        <w:t>(b)</w:t>
      </w:r>
      <w:r w:rsidR="00D100D4">
        <w:rPr>
          <w:rFonts w:hint="eastAsia"/>
        </w:rPr>
        <w:t>馬達保護</w:t>
      </w:r>
    </w:p>
    <w:p w14:paraId="0C6746B3" w14:textId="77777777" w:rsidR="00F224CF" w:rsidRDefault="00F224CF" w:rsidP="00C85C63">
      <w:pPr>
        <w:rPr>
          <w:rFonts w:asciiTheme="minorEastAsia" w:hAnsiTheme="minorEastAsia"/>
          <w:b/>
          <w:sz w:val="20"/>
          <w:szCs w:val="20"/>
        </w:rPr>
      </w:pPr>
      <w:r>
        <w:rPr>
          <w:rFonts w:asciiTheme="minorEastAsia" w:hAnsiTheme="minorEastAsia" w:hint="eastAsia"/>
          <w:b/>
          <w:sz w:val="20"/>
          <w:szCs w:val="20"/>
        </w:rPr>
        <w:t>2.3</w:t>
      </w:r>
      <w:r w:rsidRPr="00F224CF">
        <w:rPr>
          <w:rFonts w:asciiTheme="minorEastAsia" w:hAnsiTheme="minorEastAsia"/>
          <w:b/>
          <w:sz w:val="20"/>
          <w:szCs w:val="20"/>
        </w:rPr>
        <w:t>光學雷達</w:t>
      </w:r>
      <w:r>
        <w:rPr>
          <w:rFonts w:asciiTheme="minorEastAsia" w:hAnsiTheme="minorEastAsia"/>
          <w:b/>
          <w:sz w:val="20"/>
          <w:szCs w:val="20"/>
        </w:rPr>
        <w:t>介紹</w:t>
      </w:r>
    </w:p>
    <w:p w14:paraId="0C6746B4" w14:textId="7DCEBF2C" w:rsidR="00F76375" w:rsidRDefault="00F76375" w:rsidP="00F76375">
      <w:pPr>
        <w:ind w:firstLine="480"/>
        <w:rPr>
          <w:sz w:val="20"/>
          <w:szCs w:val="20"/>
        </w:rPr>
      </w:pPr>
      <w:r w:rsidRPr="00F76375">
        <w:rPr>
          <w:sz w:val="20"/>
          <w:szCs w:val="20"/>
        </w:rPr>
        <w:t>本</w:t>
      </w:r>
      <w:r>
        <w:rPr>
          <w:sz w:val="20"/>
          <w:szCs w:val="20"/>
        </w:rPr>
        <w:t>專題</w:t>
      </w:r>
      <w:r w:rsidR="00F224CF" w:rsidRPr="00F224CF">
        <w:rPr>
          <w:sz w:val="20"/>
          <w:szCs w:val="20"/>
        </w:rPr>
        <w:t>所使用的光學雷達為</w:t>
      </w:r>
      <w:r w:rsidR="00F224CF" w:rsidRPr="00F224CF">
        <w:rPr>
          <w:sz w:val="20"/>
          <w:szCs w:val="20"/>
        </w:rPr>
        <w:t xml:space="preserve">RPLIDAR-A1 </w:t>
      </w:r>
      <w:r w:rsidR="00F224CF" w:rsidRPr="00F224CF">
        <w:rPr>
          <w:sz w:val="20"/>
          <w:szCs w:val="20"/>
        </w:rPr>
        <w:t>進行掃描。圖</w:t>
      </w:r>
      <w:r w:rsidR="00F224CF">
        <w:rPr>
          <w:sz w:val="20"/>
          <w:szCs w:val="20"/>
        </w:rPr>
        <w:t>2.</w:t>
      </w:r>
      <w:r w:rsidR="00E232E4">
        <w:rPr>
          <w:rFonts w:hint="eastAsia"/>
          <w:sz w:val="20"/>
          <w:szCs w:val="20"/>
        </w:rPr>
        <w:t>12</w:t>
      </w:r>
      <w:r w:rsidR="00F224CF">
        <w:rPr>
          <w:sz w:val="20"/>
          <w:szCs w:val="20"/>
        </w:rPr>
        <w:t xml:space="preserve"> </w:t>
      </w:r>
      <w:r w:rsidR="00F224CF" w:rsidRPr="00F224CF">
        <w:rPr>
          <w:sz w:val="20"/>
          <w:szCs w:val="20"/>
        </w:rPr>
        <w:t>為</w:t>
      </w:r>
      <w:r w:rsidR="00F224CF" w:rsidRPr="00F76375">
        <w:rPr>
          <w:rFonts w:asciiTheme="minorEastAsia" w:hAnsiTheme="minorEastAsia"/>
          <w:sz w:val="20"/>
          <w:szCs w:val="20"/>
        </w:rPr>
        <w:t>RPLIDAR-A1</w:t>
      </w:r>
      <w:r w:rsidR="00F224CF" w:rsidRPr="00F224CF">
        <w:rPr>
          <w:sz w:val="20"/>
          <w:szCs w:val="20"/>
        </w:rPr>
        <w:t>的外觀。</w:t>
      </w:r>
    </w:p>
    <w:p w14:paraId="0C6746B5" w14:textId="77777777" w:rsidR="00865282" w:rsidRDefault="00F76375" w:rsidP="00865282">
      <w:pPr>
        <w:ind w:firstLine="480"/>
        <w:rPr>
          <w:sz w:val="20"/>
          <w:szCs w:val="20"/>
        </w:rPr>
      </w:pPr>
      <w:r w:rsidRPr="00F76375">
        <w:rPr>
          <w:sz w:val="20"/>
          <w:szCs w:val="20"/>
        </w:rPr>
        <w:t>本</w:t>
      </w:r>
      <w:r>
        <w:rPr>
          <w:sz w:val="20"/>
          <w:szCs w:val="20"/>
        </w:rPr>
        <w:t>專題</w:t>
      </w:r>
      <w:r w:rsidRPr="00F76375">
        <w:rPr>
          <w:sz w:val="20"/>
          <w:szCs w:val="20"/>
        </w:rPr>
        <w:t>所使用的</w:t>
      </w:r>
      <w:r>
        <w:rPr>
          <w:sz w:val="20"/>
          <w:szCs w:val="20"/>
        </w:rPr>
        <w:t xml:space="preserve"> RPLIDAR-A1</w:t>
      </w:r>
      <w:r w:rsidRPr="00F76375">
        <w:rPr>
          <w:sz w:val="20"/>
          <w:szCs w:val="20"/>
        </w:rPr>
        <w:t>光學雷達是一款由思</w:t>
      </w:r>
      <w:proofErr w:type="gramStart"/>
      <w:r w:rsidRPr="00F76375">
        <w:rPr>
          <w:sz w:val="20"/>
          <w:szCs w:val="20"/>
        </w:rPr>
        <w:t>嵐</w:t>
      </w:r>
      <w:proofErr w:type="gramEnd"/>
      <w:r w:rsidRPr="00F76375">
        <w:rPr>
          <w:sz w:val="20"/>
          <w:szCs w:val="20"/>
        </w:rPr>
        <w:t>科技公司所開發的低成本光學雷達</w:t>
      </w:r>
      <w:r w:rsidR="00291257" w:rsidRPr="00291257">
        <w:rPr>
          <w:sz w:val="20"/>
          <w:szCs w:val="20"/>
        </w:rPr>
        <w:t>能夠進行</w:t>
      </w:r>
      <w:r w:rsidR="00291257">
        <w:rPr>
          <w:sz w:val="20"/>
          <w:szCs w:val="20"/>
        </w:rPr>
        <w:t>360</w:t>
      </w:r>
      <w:r w:rsidR="00291257" w:rsidRPr="00291257">
        <w:rPr>
          <w:sz w:val="20"/>
          <w:szCs w:val="20"/>
        </w:rPr>
        <w:t>度全方位環境掃描能提供半徑</w:t>
      </w:r>
      <w:r w:rsidR="00291257">
        <w:rPr>
          <w:sz w:val="20"/>
          <w:szCs w:val="20"/>
        </w:rPr>
        <w:t>12</w:t>
      </w:r>
      <w:r w:rsidR="00291257" w:rsidRPr="00291257">
        <w:rPr>
          <w:sz w:val="20"/>
          <w:szCs w:val="20"/>
        </w:rPr>
        <w:t>公尺內的</w:t>
      </w:r>
      <w:r w:rsidR="00291257">
        <w:rPr>
          <w:sz w:val="20"/>
          <w:szCs w:val="20"/>
        </w:rPr>
        <w:t>360</w:t>
      </w:r>
      <w:r w:rsidR="00291257" w:rsidRPr="00291257">
        <w:rPr>
          <w:sz w:val="20"/>
          <w:szCs w:val="20"/>
        </w:rPr>
        <w:t>度全方位環境掃描</w:t>
      </w:r>
      <w:proofErr w:type="gramStart"/>
      <w:r w:rsidR="00291257" w:rsidRPr="00291257">
        <w:rPr>
          <w:sz w:val="20"/>
          <w:szCs w:val="20"/>
        </w:rPr>
        <w:t>與點雲數據</w:t>
      </w:r>
      <w:proofErr w:type="gramEnd"/>
      <w:r w:rsidR="00291257">
        <w:rPr>
          <w:sz w:val="20"/>
          <w:szCs w:val="20"/>
        </w:rPr>
        <w:t>詳細規格如表</w:t>
      </w:r>
      <w:r w:rsidR="002A0112">
        <w:rPr>
          <w:sz w:val="20"/>
          <w:szCs w:val="20"/>
        </w:rPr>
        <w:t>2.</w:t>
      </w:r>
      <w:r w:rsidR="00291257">
        <w:rPr>
          <w:sz w:val="20"/>
          <w:szCs w:val="20"/>
        </w:rPr>
        <w:t>1</w:t>
      </w:r>
      <w:r w:rsidR="00291257">
        <w:rPr>
          <w:sz w:val="20"/>
          <w:szCs w:val="20"/>
        </w:rPr>
        <w:t>。</w:t>
      </w:r>
    </w:p>
    <w:p w14:paraId="0C6746B6" w14:textId="77777777" w:rsidR="00291257" w:rsidRPr="00865282" w:rsidRDefault="00291257" w:rsidP="00865282">
      <w:pPr>
        <w:ind w:firstLine="480"/>
        <w:jc w:val="center"/>
        <w:rPr>
          <w:sz w:val="20"/>
          <w:szCs w:val="20"/>
        </w:rPr>
      </w:pPr>
      <w:r w:rsidRPr="00865282">
        <w:rPr>
          <w:rFonts w:hint="eastAsia"/>
          <w:sz w:val="20"/>
          <w:szCs w:val="20"/>
        </w:rPr>
        <w:t>表</w:t>
      </w:r>
      <w:r w:rsidR="006D6FF9">
        <w:rPr>
          <w:rFonts w:hint="eastAsia"/>
          <w:sz w:val="20"/>
          <w:szCs w:val="20"/>
        </w:rPr>
        <w:t>2.1</w:t>
      </w:r>
      <w:r w:rsidR="00865282" w:rsidRPr="00865282">
        <w:rPr>
          <w:sz w:val="20"/>
          <w:szCs w:val="20"/>
        </w:rPr>
        <w:t xml:space="preserve"> </w:t>
      </w:r>
      <w:r w:rsidR="00865282">
        <w:rPr>
          <w:sz w:val="20"/>
          <w:szCs w:val="20"/>
        </w:rPr>
        <w:t>RPLIDAR-A1</w:t>
      </w:r>
      <w:r w:rsidR="00865282" w:rsidRPr="00865282">
        <w:rPr>
          <w:sz w:val="20"/>
          <w:szCs w:val="20"/>
        </w:rPr>
        <w:t>規格表</w:t>
      </w:r>
    </w:p>
    <w:tbl>
      <w:tblPr>
        <w:tblStyle w:val="ab"/>
        <w:tblW w:w="0" w:type="auto"/>
        <w:jc w:val="center"/>
        <w:tblLook w:val="04A0" w:firstRow="1" w:lastRow="0" w:firstColumn="1" w:lastColumn="0" w:noHBand="0" w:noVBand="1"/>
      </w:tblPr>
      <w:tblGrid>
        <w:gridCol w:w="2171"/>
        <w:gridCol w:w="2171"/>
      </w:tblGrid>
      <w:tr w:rsidR="00291257" w14:paraId="0C6746B9" w14:textId="77777777" w:rsidTr="003351D3">
        <w:trPr>
          <w:jc w:val="center"/>
        </w:trPr>
        <w:tc>
          <w:tcPr>
            <w:tcW w:w="2171" w:type="dxa"/>
          </w:tcPr>
          <w:p w14:paraId="0C6746B7" w14:textId="77777777" w:rsidR="00291257" w:rsidRDefault="00865282" w:rsidP="00865282">
            <w:pPr>
              <w:jc w:val="center"/>
              <w:rPr>
                <w:rFonts w:asciiTheme="minorEastAsia" w:hAnsiTheme="minorEastAsia"/>
                <w:sz w:val="20"/>
                <w:szCs w:val="20"/>
              </w:rPr>
            </w:pPr>
            <w:r w:rsidRPr="00865282">
              <w:rPr>
                <w:rFonts w:asciiTheme="minorEastAsia" w:hAnsiTheme="minorEastAsia"/>
                <w:sz w:val="20"/>
                <w:szCs w:val="20"/>
              </w:rPr>
              <w:t>掃描角度</w:t>
            </w:r>
          </w:p>
        </w:tc>
        <w:tc>
          <w:tcPr>
            <w:tcW w:w="2171" w:type="dxa"/>
          </w:tcPr>
          <w:p w14:paraId="0C6746B8" w14:textId="77777777" w:rsidR="00291257" w:rsidRDefault="00865282" w:rsidP="00865282">
            <w:pPr>
              <w:jc w:val="center"/>
              <w:rPr>
                <w:rFonts w:asciiTheme="minorEastAsia" w:hAnsiTheme="minorEastAsia"/>
                <w:sz w:val="20"/>
                <w:szCs w:val="20"/>
              </w:rPr>
            </w:pPr>
            <w:r w:rsidRPr="00865282">
              <w:rPr>
                <w:rFonts w:asciiTheme="minorEastAsia" w:hAnsiTheme="minorEastAsia"/>
                <w:sz w:val="20"/>
                <w:szCs w:val="20"/>
              </w:rPr>
              <w:t>0°~360°</w:t>
            </w:r>
          </w:p>
        </w:tc>
      </w:tr>
      <w:tr w:rsidR="00291257" w14:paraId="0C6746BC" w14:textId="77777777" w:rsidTr="003351D3">
        <w:trPr>
          <w:jc w:val="center"/>
        </w:trPr>
        <w:tc>
          <w:tcPr>
            <w:tcW w:w="2171" w:type="dxa"/>
          </w:tcPr>
          <w:p w14:paraId="0C6746BA" w14:textId="77777777" w:rsidR="00291257" w:rsidRDefault="00865282" w:rsidP="00865282">
            <w:pPr>
              <w:jc w:val="center"/>
              <w:rPr>
                <w:rFonts w:asciiTheme="minorEastAsia" w:hAnsiTheme="minorEastAsia"/>
                <w:sz w:val="20"/>
                <w:szCs w:val="20"/>
              </w:rPr>
            </w:pPr>
            <w:r w:rsidRPr="00865282">
              <w:rPr>
                <w:rFonts w:asciiTheme="minorEastAsia" w:hAnsiTheme="minorEastAsia"/>
                <w:sz w:val="20"/>
                <w:szCs w:val="20"/>
              </w:rPr>
              <w:t>測距範圍</w:t>
            </w:r>
          </w:p>
        </w:tc>
        <w:tc>
          <w:tcPr>
            <w:tcW w:w="2171" w:type="dxa"/>
          </w:tcPr>
          <w:p w14:paraId="0C6746BB" w14:textId="77777777" w:rsidR="00291257" w:rsidRDefault="00865282" w:rsidP="00865282">
            <w:pPr>
              <w:jc w:val="center"/>
              <w:rPr>
                <w:rFonts w:asciiTheme="minorEastAsia" w:hAnsiTheme="minorEastAsia"/>
                <w:sz w:val="20"/>
                <w:szCs w:val="20"/>
              </w:rPr>
            </w:pPr>
            <w:r w:rsidRPr="00865282">
              <w:rPr>
                <w:rFonts w:asciiTheme="minorEastAsia" w:hAnsiTheme="minorEastAsia"/>
                <w:sz w:val="20"/>
                <w:szCs w:val="20"/>
              </w:rPr>
              <w:t>0.15~</w:t>
            </w:r>
            <w:r>
              <w:rPr>
                <w:rFonts w:asciiTheme="minorEastAsia" w:hAnsiTheme="minorEastAsia"/>
                <w:sz w:val="20"/>
                <w:szCs w:val="20"/>
              </w:rPr>
              <w:t>12</w:t>
            </w:r>
            <w:r w:rsidRPr="00865282">
              <w:rPr>
                <w:rFonts w:asciiTheme="minorEastAsia" w:hAnsiTheme="minorEastAsia"/>
                <w:sz w:val="20"/>
                <w:szCs w:val="20"/>
              </w:rPr>
              <w:t>米(m)</w:t>
            </w:r>
          </w:p>
        </w:tc>
      </w:tr>
      <w:tr w:rsidR="00291257" w14:paraId="0C6746BF" w14:textId="77777777" w:rsidTr="003351D3">
        <w:trPr>
          <w:jc w:val="center"/>
        </w:trPr>
        <w:tc>
          <w:tcPr>
            <w:tcW w:w="2171" w:type="dxa"/>
          </w:tcPr>
          <w:p w14:paraId="0C6746BD" w14:textId="77777777" w:rsidR="00291257" w:rsidRDefault="00865282" w:rsidP="00865282">
            <w:pPr>
              <w:jc w:val="center"/>
              <w:rPr>
                <w:rFonts w:asciiTheme="minorEastAsia" w:hAnsiTheme="minorEastAsia"/>
                <w:sz w:val="20"/>
                <w:szCs w:val="20"/>
              </w:rPr>
            </w:pPr>
            <w:r w:rsidRPr="00865282">
              <w:rPr>
                <w:rFonts w:asciiTheme="minorEastAsia" w:hAnsiTheme="minorEastAsia"/>
                <w:sz w:val="20"/>
                <w:szCs w:val="20"/>
              </w:rPr>
              <w:t>測量頻率</w:t>
            </w:r>
          </w:p>
        </w:tc>
        <w:tc>
          <w:tcPr>
            <w:tcW w:w="2171" w:type="dxa"/>
          </w:tcPr>
          <w:p w14:paraId="0C6746BE" w14:textId="77777777" w:rsidR="00291257" w:rsidRDefault="00865282" w:rsidP="00865282">
            <w:pPr>
              <w:jc w:val="center"/>
              <w:rPr>
                <w:rFonts w:asciiTheme="minorEastAsia" w:hAnsiTheme="minorEastAsia"/>
                <w:sz w:val="20"/>
                <w:szCs w:val="20"/>
              </w:rPr>
            </w:pPr>
            <w:r>
              <w:rPr>
                <w:rFonts w:asciiTheme="minorEastAsia" w:hAnsiTheme="minorEastAsia" w:hint="eastAsia"/>
                <w:sz w:val="20"/>
                <w:szCs w:val="20"/>
              </w:rPr>
              <w:t>4000</w:t>
            </w:r>
            <w:r w:rsidRPr="00865282">
              <w:rPr>
                <w:rFonts w:asciiTheme="minorEastAsia" w:hAnsiTheme="minorEastAsia"/>
                <w:sz w:val="20"/>
                <w:szCs w:val="20"/>
              </w:rPr>
              <w:t>赫茲(Hz)</w:t>
            </w:r>
          </w:p>
        </w:tc>
      </w:tr>
      <w:tr w:rsidR="00291257" w14:paraId="0C6746C2" w14:textId="77777777" w:rsidTr="003351D3">
        <w:trPr>
          <w:jc w:val="center"/>
        </w:trPr>
        <w:tc>
          <w:tcPr>
            <w:tcW w:w="2171" w:type="dxa"/>
          </w:tcPr>
          <w:p w14:paraId="0C6746C0" w14:textId="77777777" w:rsidR="00291257" w:rsidRDefault="00CA7940" w:rsidP="00865282">
            <w:pPr>
              <w:jc w:val="center"/>
              <w:rPr>
                <w:rFonts w:asciiTheme="minorEastAsia" w:hAnsiTheme="minorEastAsia"/>
                <w:sz w:val="20"/>
                <w:szCs w:val="20"/>
              </w:rPr>
            </w:pPr>
            <w:r w:rsidRPr="00CA7940">
              <w:rPr>
                <w:rFonts w:asciiTheme="minorEastAsia" w:hAnsiTheme="minorEastAsia"/>
                <w:sz w:val="20"/>
                <w:szCs w:val="20"/>
              </w:rPr>
              <w:t>掃描頻率</w:t>
            </w:r>
          </w:p>
        </w:tc>
        <w:tc>
          <w:tcPr>
            <w:tcW w:w="2171" w:type="dxa"/>
          </w:tcPr>
          <w:p w14:paraId="0C6746C1" w14:textId="77777777" w:rsidR="00291257" w:rsidRDefault="00CA7940" w:rsidP="00865282">
            <w:pPr>
              <w:keepNext/>
              <w:jc w:val="center"/>
              <w:rPr>
                <w:rFonts w:asciiTheme="minorEastAsia" w:hAnsiTheme="minorEastAsia"/>
                <w:sz w:val="20"/>
                <w:szCs w:val="20"/>
              </w:rPr>
            </w:pPr>
            <w:r>
              <w:rPr>
                <w:rFonts w:asciiTheme="minorEastAsia" w:hAnsiTheme="minorEastAsia" w:hint="eastAsia"/>
                <w:sz w:val="20"/>
                <w:szCs w:val="20"/>
              </w:rPr>
              <w:t>5.5</w:t>
            </w:r>
            <w:r w:rsidRPr="00865282">
              <w:rPr>
                <w:rFonts w:asciiTheme="minorEastAsia" w:hAnsiTheme="minorEastAsia"/>
                <w:sz w:val="20"/>
                <w:szCs w:val="20"/>
              </w:rPr>
              <w:t>赫茲(Hz)</w:t>
            </w:r>
          </w:p>
        </w:tc>
      </w:tr>
      <w:tr w:rsidR="00CA7940" w14:paraId="0C6746C5" w14:textId="77777777" w:rsidTr="003351D3">
        <w:trPr>
          <w:jc w:val="center"/>
        </w:trPr>
        <w:tc>
          <w:tcPr>
            <w:tcW w:w="2171" w:type="dxa"/>
          </w:tcPr>
          <w:p w14:paraId="0C6746C3" w14:textId="77777777" w:rsidR="00CA7940" w:rsidRPr="00865282" w:rsidRDefault="00CA7940" w:rsidP="00865282">
            <w:pPr>
              <w:jc w:val="center"/>
              <w:rPr>
                <w:rFonts w:asciiTheme="minorEastAsia" w:hAnsiTheme="minorEastAsia"/>
                <w:sz w:val="20"/>
                <w:szCs w:val="20"/>
              </w:rPr>
            </w:pPr>
            <w:r w:rsidRPr="00CA7940">
              <w:rPr>
                <w:rFonts w:asciiTheme="minorEastAsia" w:hAnsiTheme="minorEastAsia"/>
                <w:sz w:val="20"/>
                <w:szCs w:val="20"/>
              </w:rPr>
              <w:t>測距分辨率</w:t>
            </w:r>
          </w:p>
        </w:tc>
        <w:tc>
          <w:tcPr>
            <w:tcW w:w="2171" w:type="dxa"/>
          </w:tcPr>
          <w:p w14:paraId="0C6746C4" w14:textId="77777777" w:rsidR="00CA7940" w:rsidRDefault="00CA7940" w:rsidP="00865282">
            <w:pPr>
              <w:keepNext/>
              <w:jc w:val="center"/>
              <w:rPr>
                <w:rFonts w:asciiTheme="minorEastAsia" w:hAnsiTheme="minorEastAsia"/>
                <w:sz w:val="20"/>
                <w:szCs w:val="20"/>
              </w:rPr>
            </w:pPr>
            <w:r>
              <w:rPr>
                <w:rFonts w:asciiTheme="minorEastAsia" w:hAnsiTheme="minorEastAsia" w:hint="eastAsia"/>
                <w:sz w:val="20"/>
                <w:szCs w:val="20"/>
              </w:rPr>
              <w:t>0.5</w:t>
            </w:r>
            <w:r w:rsidRPr="00CA7940">
              <w:rPr>
                <w:rFonts w:asciiTheme="minorEastAsia" w:hAnsiTheme="minorEastAsia"/>
                <w:sz w:val="20"/>
                <w:szCs w:val="20"/>
              </w:rPr>
              <w:t>毫米(mm)</w:t>
            </w:r>
          </w:p>
        </w:tc>
      </w:tr>
    </w:tbl>
    <w:p w14:paraId="0C6746C6" w14:textId="77777777" w:rsidR="009731D8" w:rsidRDefault="009731D8" w:rsidP="009731D8">
      <w:pPr>
        <w:rPr>
          <w:rFonts w:asciiTheme="minorEastAsia" w:hAnsiTheme="minorEastAsia"/>
          <w:noProof/>
          <w:sz w:val="20"/>
          <w:szCs w:val="20"/>
        </w:rPr>
      </w:pPr>
    </w:p>
    <w:p w14:paraId="0C6746C7" w14:textId="77777777" w:rsidR="00F76375" w:rsidRPr="009731D8" w:rsidRDefault="009731D8" w:rsidP="009731D8">
      <w:pPr>
        <w:rPr>
          <w:rFonts w:asciiTheme="minorEastAsia" w:hAnsiTheme="minorEastAsia"/>
          <w:noProof/>
          <w:sz w:val="20"/>
          <w:szCs w:val="20"/>
        </w:rPr>
      </w:pPr>
      <w:r w:rsidRPr="00F76375">
        <w:rPr>
          <w:rFonts w:asciiTheme="minorEastAsia" w:hAnsiTheme="minorEastAsia"/>
          <w:noProof/>
          <w:sz w:val="20"/>
          <w:szCs w:val="20"/>
        </w:rPr>
        <w:lastRenderedPageBreak/>
        <w:drawing>
          <wp:inline distT="0" distB="0" distL="0" distR="0" wp14:anchorId="0C67473C" wp14:editId="0C67473D">
            <wp:extent cx="2721600" cy="1817413"/>
            <wp:effectExtent l="0" t="0" r="317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721600" cy="1817413"/>
                    </a:xfrm>
                    <a:prstGeom prst="rect">
                      <a:avLst/>
                    </a:prstGeom>
                  </pic:spPr>
                </pic:pic>
              </a:graphicData>
            </a:graphic>
          </wp:inline>
        </w:drawing>
      </w:r>
    </w:p>
    <w:p w14:paraId="0C6746C8" w14:textId="77777777" w:rsidR="00F76375" w:rsidRDefault="00F76375" w:rsidP="00DE1A18">
      <w:pPr>
        <w:pStyle w:val="aa"/>
        <w:jc w:val="center"/>
      </w:pPr>
      <w:r>
        <w:rPr>
          <w:rFonts w:hint="eastAsia"/>
        </w:rPr>
        <w:t>圖</w:t>
      </w:r>
      <w:r>
        <w:rPr>
          <w:rFonts w:hint="eastAsia"/>
        </w:rPr>
        <w:t>2.</w:t>
      </w:r>
      <w:r w:rsidR="009731D8">
        <w:rPr>
          <w:rFonts w:hint="eastAsia"/>
        </w:rPr>
        <w:t>12</w:t>
      </w:r>
      <w:r>
        <w:rPr>
          <w:rFonts w:hint="eastAsia"/>
        </w:rPr>
        <w:t xml:space="preserve"> </w:t>
      </w:r>
      <w:r w:rsidRPr="00F76375">
        <w:t xml:space="preserve">RPLIDAR-A1 </w:t>
      </w:r>
      <w:r w:rsidRPr="00F76375">
        <w:t>外觀圖</w:t>
      </w:r>
    </w:p>
    <w:p w14:paraId="0C6746C9" w14:textId="77777777" w:rsidR="00CA7940" w:rsidRDefault="00CA7940" w:rsidP="00CA7940">
      <w:pPr>
        <w:rPr>
          <w:rFonts w:asciiTheme="minorEastAsia" w:hAnsiTheme="minorEastAsia"/>
          <w:b/>
          <w:sz w:val="20"/>
          <w:szCs w:val="20"/>
        </w:rPr>
      </w:pPr>
      <w:r>
        <w:rPr>
          <w:rFonts w:asciiTheme="minorEastAsia" w:hAnsiTheme="minorEastAsia" w:hint="eastAsia"/>
          <w:b/>
          <w:sz w:val="20"/>
          <w:szCs w:val="20"/>
        </w:rPr>
        <w:t xml:space="preserve">2.4 </w:t>
      </w:r>
      <w:r w:rsidRPr="00CA7940">
        <w:rPr>
          <w:rFonts w:asciiTheme="minorEastAsia" w:hAnsiTheme="minorEastAsia"/>
          <w:b/>
          <w:sz w:val="20"/>
          <w:szCs w:val="20"/>
        </w:rPr>
        <w:t>2D-SLAM</w:t>
      </w:r>
      <w:r>
        <w:rPr>
          <w:rFonts w:asciiTheme="minorEastAsia" w:hAnsiTheme="minorEastAsia"/>
          <w:b/>
          <w:sz w:val="20"/>
          <w:szCs w:val="20"/>
        </w:rPr>
        <w:t>介紹</w:t>
      </w:r>
    </w:p>
    <w:p w14:paraId="0C6746CA" w14:textId="77777777" w:rsidR="00CA7940" w:rsidRDefault="006969B4" w:rsidP="00CA7940">
      <w:pPr>
        <w:rPr>
          <w:rFonts w:asciiTheme="minorEastAsia" w:hAnsiTheme="minorEastAsia"/>
          <w:sz w:val="20"/>
          <w:szCs w:val="20"/>
        </w:rPr>
      </w:pPr>
      <w:r>
        <w:rPr>
          <w:rFonts w:hint="eastAsia"/>
        </w:rPr>
        <w:tab/>
      </w:r>
      <w:r w:rsidRPr="00F76375">
        <w:rPr>
          <w:sz w:val="20"/>
          <w:szCs w:val="20"/>
        </w:rPr>
        <w:t>本</w:t>
      </w:r>
      <w:r>
        <w:rPr>
          <w:sz w:val="20"/>
          <w:szCs w:val="20"/>
        </w:rPr>
        <w:t>專題</w:t>
      </w:r>
      <w:r w:rsidRPr="006969B4">
        <w:rPr>
          <w:rFonts w:asciiTheme="minorEastAsia" w:hAnsiTheme="minorEastAsia"/>
          <w:sz w:val="20"/>
          <w:szCs w:val="20"/>
        </w:rPr>
        <w:t>所用的2D-SLAM</w:t>
      </w:r>
      <w:r>
        <w:rPr>
          <w:rFonts w:asciiTheme="minorEastAsia" w:hAnsiTheme="minorEastAsia"/>
          <w:sz w:val="20"/>
          <w:szCs w:val="20"/>
        </w:rPr>
        <w:t>為</w:t>
      </w:r>
      <w:r w:rsidRPr="006969B4">
        <w:rPr>
          <w:rFonts w:asciiTheme="minorEastAsia" w:hAnsiTheme="minorEastAsia"/>
          <w:sz w:val="20"/>
          <w:szCs w:val="20"/>
        </w:rPr>
        <w:t xml:space="preserve"> Hector SLAM</w:t>
      </w:r>
      <w:r w:rsidR="009F01C6">
        <w:rPr>
          <w:rFonts w:asciiTheme="minorEastAsia" w:hAnsiTheme="minorEastAsia"/>
          <w:sz w:val="20"/>
          <w:szCs w:val="20"/>
        </w:rPr>
        <w:t>。</w:t>
      </w:r>
    </w:p>
    <w:p w14:paraId="0C6746CB" w14:textId="77777777" w:rsidR="009F01C6" w:rsidRDefault="009F01C6" w:rsidP="00CA7940">
      <w:pPr>
        <w:rPr>
          <w:rFonts w:asciiTheme="minorEastAsia" w:hAnsiTheme="minorEastAsia"/>
          <w:sz w:val="20"/>
          <w:szCs w:val="20"/>
        </w:rPr>
      </w:pPr>
      <w:r>
        <w:rPr>
          <w:rFonts w:asciiTheme="minorEastAsia" w:hAnsiTheme="minorEastAsia" w:hint="eastAsia"/>
          <w:sz w:val="20"/>
          <w:szCs w:val="20"/>
        </w:rPr>
        <w:t xml:space="preserve">Hector SLAM是一種基於雷射測距儀(LiDAR)的同步定位與地圖建構技術，即可透過雷射掃描資料完成即時定位與地圖建構。</w:t>
      </w:r>
    </w:p>
    <w:p w14:paraId="0C6746CC" w14:textId="77777777" w:rsidR="009F01C6" w:rsidRDefault="00414CDD" w:rsidP="004A34C1">
      <w:pPr>
        <w:ind w:firstLine="480"/>
        <w:rPr>
          <w:rFonts w:asciiTheme="minorEastAsia" w:hAnsiTheme="minorEastAsia"/>
          <w:sz w:val="20"/>
          <w:szCs w:val="20"/>
        </w:rPr>
      </w:pPr>
      <w:r>
        <w:rPr>
          <w:rFonts w:asciiTheme="minorEastAsia" w:hAnsiTheme="minorEastAsia" w:hint="eastAsia"/>
          <w:sz w:val="20"/>
          <w:szCs w:val="20"/>
        </w:rPr>
        <w:t xml:space="preserve">Hector SLAM利用掃描匹配的方法，將目前雷射掃描資料與以建立的地圖進行比對，計算自走車在環境中的位置與姿態變化。透過持續更新地圖資訊，能夠在未知環境中建立精確的二維地圖。</w:t>
      </w:r>
    </w:p>
    <w:p w14:paraId="0C6746CD" w14:textId="77777777" w:rsidR="00414CDD" w:rsidRDefault="00CE3B4F" w:rsidP="004A34C1">
      <w:pPr>
        <w:ind w:firstLine="480"/>
        <w:jc w:val="both"/>
        <w:rPr>
          <w:sz w:val="20"/>
          <w:szCs w:val="20"/>
        </w:rPr>
      </w:pPr>
      <w:r>
        <w:rPr>
          <w:rFonts w:asciiTheme="minorEastAsia" w:hAnsiTheme="minorEastAsia" w:hint="eastAsia"/>
          <w:sz w:val="20"/>
          <w:szCs w:val="20"/>
        </w:rPr>
        <w:t>相較於</w:t>
      </w:r>
      <w:proofErr w:type="spellStart"/>
      <w:r w:rsidR="000379F4" w:rsidRPr="00511829">
        <w:rPr>
          <w:rFonts w:asciiTheme="minorEastAsia" w:hAnsiTheme="minorEastAsia"/>
          <w:sz w:val="20"/>
          <w:szCs w:val="20"/>
        </w:rPr>
        <w:t>Gmapping</w:t>
      </w:r>
      <w:proofErr w:type="spellEnd"/>
      <w:r w:rsidR="000379F4" w:rsidRPr="00511829">
        <w:rPr>
          <w:rFonts w:asciiTheme="minorEastAsia" w:hAnsiTheme="minorEastAsia"/>
          <w:sz w:val="20"/>
          <w:szCs w:val="20"/>
        </w:rPr>
        <w:t>與Core</w:t>
      </w:r>
      <w:r w:rsidR="000379F4">
        <w:rPr>
          <w:rFonts w:asciiTheme="minorEastAsia" w:hAnsiTheme="minorEastAsia"/>
          <w:sz w:val="20"/>
          <w:szCs w:val="20"/>
        </w:rPr>
        <w:t xml:space="preserve"> SLAM</w:t>
      </w:r>
      <w:r>
        <w:rPr>
          <w:rFonts w:asciiTheme="minorEastAsia" w:hAnsiTheme="minorEastAsia" w:hint="eastAsia"/>
          <w:sz w:val="20"/>
          <w:szCs w:val="20"/>
        </w:rPr>
        <w:t xml:space="preserve">，Hector SLAM具有運算速度快、</w:t>
      </w:r>
      <w:proofErr w:type="gramStart"/>
      <w:r>
        <w:rPr>
          <w:rFonts w:asciiTheme="minorEastAsia" w:hAnsiTheme="minorEastAsia" w:hint="eastAsia"/>
          <w:sz w:val="20"/>
          <w:szCs w:val="20"/>
        </w:rPr>
        <w:t>建圖精度</w:t>
      </w:r>
      <w:proofErr w:type="gramEnd"/>
      <w:r>
        <w:rPr>
          <w:rFonts w:asciiTheme="minorEastAsia" w:hAnsiTheme="minorEastAsia" w:hint="eastAsia"/>
          <w:sz w:val="20"/>
          <w:szCs w:val="20"/>
        </w:rPr>
        <w:t>高及實作簡單等優點，特別適用於室內環境導航與地圖建構。本專題利用</w:t>
      </w:r>
      <w:r w:rsidRPr="000379F4">
        <w:rPr>
          <w:rFonts w:asciiTheme="minorEastAsia" w:hAnsiTheme="minorEastAsia"/>
          <w:sz w:val="20"/>
          <w:szCs w:val="20"/>
        </w:rPr>
        <w:t>RPLIDAR-A1</w:t>
      </w:r>
      <w:r>
        <w:rPr>
          <w:sz w:val="20"/>
          <w:szCs w:val="20"/>
        </w:rPr>
        <w:t>取得周圍環境的距離資訊，讓自走車能夠獲得環境資訊，作為後續導航與路徑規劃之依據。</w:t>
      </w:r>
    </w:p>
    <w:p w14:paraId="0C6746CE" w14:textId="77777777" w:rsidR="00DE63DD" w:rsidRDefault="00DE63DD" w:rsidP="00DE63DD">
      <w:pPr>
        <w:rPr>
          <w:rFonts w:asciiTheme="minorEastAsia" w:hAnsiTheme="minorEastAsia"/>
          <w:b/>
          <w:sz w:val="20"/>
          <w:szCs w:val="20"/>
        </w:rPr>
      </w:pPr>
      <w:r>
        <w:rPr>
          <w:rFonts w:asciiTheme="minorEastAsia" w:hAnsiTheme="minorEastAsia" w:hint="eastAsia"/>
          <w:b/>
          <w:sz w:val="20"/>
          <w:szCs w:val="20"/>
        </w:rPr>
        <w:t>2.</w:t>
      </w:r>
      <w:r w:rsidR="00BA28F0">
        <w:rPr>
          <w:rFonts w:asciiTheme="minorEastAsia" w:hAnsiTheme="minorEastAsia" w:hint="eastAsia"/>
          <w:b/>
          <w:sz w:val="20"/>
          <w:szCs w:val="20"/>
        </w:rPr>
        <w:t>4.1</w:t>
      </w:r>
      <w:r>
        <w:rPr>
          <w:rFonts w:asciiTheme="minorEastAsia" w:hAnsiTheme="minorEastAsia" w:hint="eastAsia"/>
          <w:b/>
          <w:sz w:val="20"/>
          <w:szCs w:val="20"/>
        </w:rPr>
        <w:t xml:space="preserve">Hector SLAM運作原理</w:t>
      </w:r>
    </w:p>
    <w:p w14:paraId="0C6746CF" w14:textId="77777777" w:rsidR="00DE63DD" w:rsidRDefault="00DE63DD" w:rsidP="00DE63DD">
      <w:pPr>
        <w:rPr>
          <w:rFonts w:asciiTheme="minorEastAsia" w:hAnsiTheme="minorEastAsia"/>
          <w:sz w:val="20"/>
          <w:szCs w:val="20"/>
        </w:rPr>
      </w:pPr>
      <w:r>
        <w:rPr>
          <w:rFonts w:asciiTheme="minorEastAsia" w:hAnsiTheme="minorEastAsia" w:hint="eastAsia"/>
          <w:b/>
          <w:sz w:val="20"/>
          <w:szCs w:val="20"/>
        </w:rPr>
        <w:t xml:space="preserve">      </w:t>
      </w:r>
      <w:r w:rsidRPr="00DE63DD">
        <w:rPr>
          <w:rFonts w:asciiTheme="minorEastAsia" w:hAnsiTheme="minorEastAsia" w:hint="eastAsia"/>
          <w:sz w:val="20"/>
          <w:szCs w:val="20"/>
        </w:rPr>
        <w:t xml:space="preserve">Hector SLAM主要透過雷射掃描器取得環境中的障礙物資訊</w:t>
      </w:r>
      <w:r>
        <w:rPr>
          <w:rFonts w:asciiTheme="minorEastAsia" w:hAnsiTheme="minorEastAsia" w:hint="eastAsia"/>
          <w:sz w:val="20"/>
          <w:szCs w:val="20"/>
        </w:rPr>
        <w:t>，並利用掃描匹配技術計算</w:t>
      </w:r>
      <w:proofErr w:type="gramStart"/>
      <w:r>
        <w:rPr>
          <w:rFonts w:asciiTheme="minorEastAsia" w:hAnsiTheme="minorEastAsia" w:hint="eastAsia"/>
          <w:sz w:val="20"/>
          <w:szCs w:val="20"/>
        </w:rPr>
        <w:t>機器人位姿</w:t>
      </w:r>
      <w:proofErr w:type="gramEnd"/>
      <w:r>
        <w:rPr>
          <w:rFonts w:asciiTheme="minorEastAsia" w:hAnsiTheme="minorEastAsia" w:hint="eastAsia"/>
          <w:sz w:val="20"/>
          <w:szCs w:val="20"/>
        </w:rPr>
        <w:t>。系統會將連續的雷射</w:t>
      </w:r>
      <w:proofErr w:type="gramStart"/>
      <w:r>
        <w:rPr>
          <w:rFonts w:asciiTheme="minorEastAsia" w:hAnsiTheme="minorEastAsia" w:hint="eastAsia"/>
          <w:sz w:val="20"/>
          <w:szCs w:val="20"/>
        </w:rPr>
        <w:t>掃描解果與</w:t>
      </w:r>
      <w:proofErr w:type="gramEnd"/>
      <w:r>
        <w:rPr>
          <w:rFonts w:asciiTheme="minorEastAsia" w:hAnsiTheme="minorEastAsia" w:hint="eastAsia"/>
          <w:sz w:val="20"/>
          <w:szCs w:val="20"/>
        </w:rPr>
        <w:t>目前建立的地圖進行比對，找出最佳匹配位置，藉此估算自走車的移動方向與距離。</w:t>
      </w:r>
      <w:r w:rsidR="00A042A7">
        <w:rPr>
          <w:rFonts w:asciiTheme="minorEastAsia" w:hAnsiTheme="minorEastAsia" w:hint="eastAsia"/>
          <w:sz w:val="20"/>
          <w:szCs w:val="20"/>
        </w:rPr>
        <w:t>當新的雷射資料</w:t>
      </w:r>
      <w:r w:rsidR="00A042A7" w:rsidRPr="00A3222F">
        <w:rPr>
          <w:rFonts w:asciiTheme="minorEastAsia" w:hAnsiTheme="minorEastAsia" w:hint="eastAsia"/>
          <w:sz w:val="20"/>
          <w:szCs w:val="20"/>
        </w:rPr>
        <w:t xml:space="preserve">被接收後，系統會即時更新地圖內容，使地圖逐漸完整。由於Hector SLAM採用多解析度地圖表示法，因此能夠提高定位效率與地圖建構精度。</w:t>
      </w:r>
    </w:p>
    <w:p w14:paraId="0C6746D0" w14:textId="77777777" w:rsidR="007F2C6D" w:rsidRPr="007F2C6D" w:rsidRDefault="007F2C6D" w:rsidP="007F2C6D">
      <w:pPr>
        <w:rPr>
          <w:rFonts w:asciiTheme="minorEastAsia" w:hAnsiTheme="minorEastAsia"/>
          <w:b/>
          <w:sz w:val="20"/>
          <w:szCs w:val="20"/>
        </w:rPr>
      </w:pPr>
      <w:r w:rsidRPr="007F2C6D">
        <w:rPr>
          <w:rFonts w:asciiTheme="minorEastAsia" w:hAnsiTheme="minorEastAsia" w:hint="eastAsia"/>
          <w:b/>
          <w:sz w:val="20"/>
          <w:szCs w:val="20"/>
        </w:rPr>
        <w:t>2.4.</w:t>
      </w:r>
      <w:r>
        <w:rPr>
          <w:rFonts w:asciiTheme="minorEastAsia" w:hAnsiTheme="minorEastAsia" w:hint="eastAsia"/>
          <w:b/>
          <w:sz w:val="20"/>
          <w:szCs w:val="20"/>
        </w:rPr>
        <w:t>2為什麼使用</w:t>
      </w:r>
      <w:r w:rsidRPr="007F2C6D">
        <w:rPr>
          <w:rFonts w:asciiTheme="minorEastAsia" w:hAnsiTheme="minorEastAsia" w:hint="eastAsia"/>
          <w:b/>
          <w:sz w:val="20"/>
          <w:szCs w:val="20"/>
        </w:rPr>
        <w:t xml:space="preserve">Hector SLAM</w:t>
      </w:r>
      <w:r w:rsidRPr="007F2C6D">
        <w:rPr>
          <w:rFonts w:asciiTheme="minorEastAsia" w:hAnsiTheme="minorEastAsia"/>
          <w:b/>
          <w:sz w:val="20"/>
          <w:szCs w:val="20"/>
        </w:rPr>
        <w:t xml:space="preserve"> </w:t>
      </w:r>
    </w:p>
    <w:p w14:paraId="0C6746D1" w14:textId="77777777" w:rsidR="006D6FF9" w:rsidRPr="006D6FF9" w:rsidRDefault="003D48BF" w:rsidP="006D6FF9">
      <w:pPr>
        <w:rPr>
          <w:rFonts w:asciiTheme="minorEastAsia" w:hAnsiTheme="minorEastAsia"/>
          <w:sz w:val="20"/>
          <w:szCs w:val="20"/>
        </w:rPr>
      </w:pPr>
      <w:r>
        <w:rPr>
          <w:rFonts w:asciiTheme="minorEastAsia" w:hAnsiTheme="minorEastAsia" w:hint="eastAsia"/>
          <w:sz w:val="20"/>
          <w:szCs w:val="20"/>
        </w:rPr>
        <w:tab/>
      </w:r>
      <w:r w:rsidR="006D6FF9" w:rsidRPr="006D6FF9">
        <w:rPr>
          <w:rFonts w:asciiTheme="minorEastAsia" w:hAnsiTheme="minorEastAsia"/>
          <w:sz w:val="20"/>
          <w:szCs w:val="20"/>
        </w:rPr>
        <w:t>本專題選擇</w:t>
      </w:r>
      <w:r w:rsidR="006D6FF9" w:rsidRPr="006D6FF9">
        <w:rPr>
          <w:rFonts w:asciiTheme="minorEastAsia" w:hAnsiTheme="minorEastAsia"/>
          <w:bCs/>
          <w:sz w:val="20"/>
          <w:szCs w:val="20"/>
        </w:rPr>
        <w:t xml:space="preserve">Hector SLAM</w:t>
      </w:r>
      <w:r w:rsidR="006D6FF9" w:rsidRPr="006D6FF9">
        <w:rPr>
          <w:rFonts w:asciiTheme="minorEastAsia" w:hAnsiTheme="minorEastAsia"/>
          <w:sz w:val="20"/>
          <w:szCs w:val="20"/>
        </w:rPr>
        <w:t>作為地圖建構與定位演算法，主要原因是</w:t>
      </w:r>
      <w:r w:rsidR="00511829">
        <w:rPr>
          <w:rFonts w:asciiTheme="minorEastAsia" w:hAnsiTheme="minorEastAsia"/>
          <w:sz w:val="20"/>
          <w:szCs w:val="20"/>
        </w:rPr>
        <w:t>相較於</w:t>
      </w:r>
      <w:proofErr w:type="spellStart"/>
      <w:r w:rsidR="00511829" w:rsidRPr="00511829">
        <w:rPr>
          <w:rFonts w:asciiTheme="minorEastAsia" w:hAnsiTheme="minorEastAsia"/>
          <w:sz w:val="20"/>
          <w:szCs w:val="20"/>
        </w:rPr>
        <w:t>Gmapping</w:t>
      </w:r>
      <w:proofErr w:type="spellEnd"/>
      <w:r w:rsidR="00511829" w:rsidRPr="00511829">
        <w:rPr>
          <w:rFonts w:asciiTheme="minorEastAsia" w:hAnsiTheme="minorEastAsia"/>
          <w:sz w:val="20"/>
          <w:szCs w:val="20"/>
        </w:rPr>
        <w:t>與</w:t>
      </w:r>
      <w:proofErr w:type="spellStart"/>
      <w:r w:rsidR="00511829" w:rsidRPr="00511829">
        <w:rPr>
          <w:rFonts w:asciiTheme="minorEastAsia" w:hAnsiTheme="minorEastAsia"/>
          <w:sz w:val="20"/>
          <w:szCs w:val="20"/>
        </w:rPr>
        <w:t>Core</w:t>
      </w:r>
      <w:r w:rsidR="008760BE">
        <w:rPr>
          <w:rFonts w:asciiTheme="minorEastAsia" w:hAnsiTheme="minorEastAsia"/>
          <w:sz w:val="20"/>
          <w:szCs w:val="20"/>
        </w:rPr>
        <w:t>SLAM</w:t>
      </w:r>
      <w:proofErr w:type="spellEnd"/>
      <w:r w:rsidR="00511829">
        <w:rPr>
          <w:rFonts w:asciiTheme="minorEastAsia" w:hAnsiTheme="minorEastAsia" w:hint="eastAsia"/>
          <w:sz w:val="20"/>
          <w:szCs w:val="20"/>
        </w:rPr>
        <w:t>它</w:t>
      </w:r>
      <w:r w:rsidR="006D6FF9" w:rsidRPr="006D6FF9">
        <w:rPr>
          <w:rFonts w:asciiTheme="minorEastAsia" w:hAnsiTheme="minorEastAsia"/>
          <w:sz w:val="20"/>
          <w:szCs w:val="20"/>
        </w:rPr>
        <w:t>能夠僅利用光學雷達</w:t>
      </w:r>
      <w:r w:rsidR="00663172">
        <w:rPr>
          <w:rFonts w:asciiTheme="minorEastAsia" w:hAnsiTheme="minorEastAsia"/>
          <w:sz w:val="20"/>
          <w:szCs w:val="20"/>
        </w:rPr>
        <w:t>(</w:t>
      </w:r>
      <w:r w:rsidR="00663172" w:rsidRPr="00663172">
        <w:rPr>
          <w:rFonts w:asciiTheme="minorEastAsia" w:hAnsiTheme="minorEastAsia"/>
          <w:sz w:val="20"/>
          <w:szCs w:val="20"/>
        </w:rPr>
        <w:t>LiDAR</w:t>
      </w:r>
      <w:r w:rsidR="00663172">
        <w:rPr>
          <w:rFonts w:asciiTheme="minorEastAsia" w:hAnsiTheme="minorEastAsia"/>
          <w:sz w:val="20"/>
          <w:szCs w:val="20"/>
        </w:rPr>
        <w:t>)</w:t>
      </w:r>
      <w:r w:rsidR="006D6FF9" w:rsidRPr="006D6FF9">
        <w:rPr>
          <w:rFonts w:asciiTheme="minorEastAsia" w:hAnsiTheme="minorEastAsia"/>
          <w:sz w:val="20"/>
          <w:szCs w:val="20"/>
        </w:rPr>
        <w:t>掃描資料完成同步定位與地圖建構，不需要額外</w:t>
      </w:r>
      <w:proofErr w:type="gramStart"/>
      <w:r w:rsidR="006D6FF9" w:rsidRPr="006D6FF9">
        <w:rPr>
          <w:rFonts w:asciiTheme="minorEastAsia" w:hAnsiTheme="minorEastAsia"/>
          <w:sz w:val="20"/>
          <w:szCs w:val="20"/>
        </w:rPr>
        <w:t>依賴輪速計</w:t>
      </w:r>
      <w:proofErr w:type="gramEnd"/>
      <w:r w:rsidR="002F2C21">
        <w:rPr>
          <w:rFonts w:asciiTheme="minorEastAsia" w:hAnsiTheme="minorEastAsia"/>
          <w:sz w:val="20"/>
          <w:szCs w:val="20"/>
        </w:rPr>
        <w:t>(</w:t>
      </w:r>
      <w:r w:rsidR="002F2C21" w:rsidRPr="002F2C21">
        <w:rPr>
          <w:rFonts w:asciiTheme="minorEastAsia" w:hAnsiTheme="minorEastAsia"/>
          <w:sz w:val="20"/>
          <w:szCs w:val="20"/>
        </w:rPr>
        <w:t>Odometry</w:t>
      </w:r>
      <w:r w:rsidR="002F2C21">
        <w:rPr>
          <w:rFonts w:asciiTheme="minorEastAsia" w:hAnsiTheme="minorEastAsia"/>
          <w:sz w:val="20"/>
          <w:szCs w:val="20"/>
        </w:rPr>
        <w:t>)</w:t>
      </w:r>
      <w:r w:rsidR="006D6FF9" w:rsidRPr="006D6FF9">
        <w:rPr>
          <w:rFonts w:asciiTheme="minorEastAsia" w:hAnsiTheme="minorEastAsia"/>
          <w:sz w:val="20"/>
          <w:szCs w:val="20"/>
        </w:rPr>
        <w:t>或編碼器資訊。由於本系統使用</w:t>
      </w:r>
      <w:r w:rsidR="006D6FF9" w:rsidRPr="006D6FF9">
        <w:rPr>
          <w:rFonts w:asciiTheme="minorEastAsia" w:hAnsiTheme="minorEastAsia"/>
          <w:bCs/>
          <w:sz w:val="20"/>
          <w:szCs w:val="20"/>
        </w:rPr>
        <w:t xml:space="preserve">RPLIDAR A1、ROS與Tinker Board</w:t>
      </w:r>
      <w:r w:rsidR="006D6FF9" w:rsidRPr="006D6FF9">
        <w:rPr>
          <w:rFonts w:asciiTheme="minorEastAsia" w:hAnsiTheme="minorEastAsia"/>
          <w:sz w:val="20"/>
          <w:szCs w:val="20"/>
        </w:rPr>
        <w:t>作為開發平台，若採用需要里程計輔助的</w:t>
      </w:r>
      <w:r w:rsidR="006D6FF9">
        <w:rPr>
          <w:rFonts w:asciiTheme="minorEastAsia" w:hAnsiTheme="minorEastAsia"/>
          <w:sz w:val="20"/>
          <w:szCs w:val="20"/>
        </w:rPr>
        <w:t>SLAM</w:t>
      </w:r>
      <w:r w:rsidR="006D6FF9" w:rsidRPr="006D6FF9">
        <w:rPr>
          <w:rFonts w:asciiTheme="minorEastAsia" w:hAnsiTheme="minorEastAsia"/>
          <w:sz w:val="20"/>
          <w:szCs w:val="20"/>
        </w:rPr>
        <w:t>演算法，則需增加額外感測器與硬體電路，提升系統成本與複雜度。</w:t>
      </w:r>
      <w:r w:rsidR="006D6FF9">
        <w:rPr>
          <w:rFonts w:asciiTheme="minorEastAsia" w:hAnsiTheme="minorEastAsia"/>
          <w:sz w:val="20"/>
          <w:szCs w:val="20"/>
        </w:rPr>
        <w:t xml:space="preserve">Hector SLAM</w:t>
      </w:r>
      <w:r w:rsidR="006D6FF9" w:rsidRPr="006D6FF9">
        <w:rPr>
          <w:rFonts w:asciiTheme="minorEastAsia" w:hAnsiTheme="minorEastAsia"/>
          <w:sz w:val="20"/>
          <w:szCs w:val="20"/>
        </w:rPr>
        <w:t>則可直接透過雷達掃描資料進行</w:t>
      </w:r>
      <w:r w:rsidR="006D6FF9">
        <w:rPr>
          <w:rFonts w:asciiTheme="minorEastAsia" w:hAnsiTheme="minorEastAsia"/>
          <w:sz w:val="20"/>
          <w:szCs w:val="20"/>
        </w:rPr>
        <w:t>掃描匹配</w:t>
      </w:r>
      <w:proofErr w:type="gramStart"/>
      <w:r w:rsidR="006D6FF9" w:rsidRPr="006D6FF9">
        <w:rPr>
          <w:rFonts w:asciiTheme="minorEastAsia" w:hAnsiTheme="minorEastAsia"/>
          <w:sz w:val="20"/>
          <w:szCs w:val="20"/>
        </w:rPr>
        <w:t>此外，</w:t>
      </w:r>
      <w:proofErr w:type="gramEnd"/>
      <w:r w:rsidR="006D6FF9">
        <w:rPr>
          <w:rFonts w:asciiTheme="minorEastAsia" w:hAnsiTheme="minorEastAsia"/>
          <w:sz w:val="20"/>
          <w:szCs w:val="20"/>
        </w:rPr>
        <w:t xml:space="preserve">Hector SLAM</w:t>
      </w:r>
      <w:proofErr w:type="gramStart"/>
      <w:r w:rsidR="006D6FF9" w:rsidRPr="006D6FF9">
        <w:rPr>
          <w:rFonts w:asciiTheme="minorEastAsia" w:hAnsiTheme="minorEastAsia"/>
          <w:sz w:val="20"/>
          <w:szCs w:val="20"/>
        </w:rPr>
        <w:t>具有建圖速度</w:t>
      </w:r>
      <w:proofErr w:type="gramEnd"/>
      <w:r w:rsidR="006D6FF9" w:rsidRPr="006D6FF9">
        <w:rPr>
          <w:rFonts w:asciiTheme="minorEastAsia" w:hAnsiTheme="minorEastAsia"/>
          <w:sz w:val="20"/>
          <w:szCs w:val="20"/>
        </w:rPr>
        <w:t>快、定位精度高、</w:t>
      </w:r>
      <w:r w:rsidR="006D6FF9">
        <w:rPr>
          <w:rFonts w:asciiTheme="minorEastAsia" w:hAnsiTheme="minorEastAsia"/>
          <w:sz w:val="20"/>
          <w:szCs w:val="20"/>
        </w:rPr>
        <w:t>ROS</w:t>
      </w:r>
      <w:r w:rsidR="006D6FF9" w:rsidRPr="006D6FF9">
        <w:rPr>
          <w:rFonts w:asciiTheme="minorEastAsia" w:hAnsiTheme="minorEastAsia"/>
          <w:sz w:val="20"/>
          <w:szCs w:val="20"/>
        </w:rPr>
        <w:t>支援完善等優點，能夠滿足室內自主導航與環境地圖建構的需求，因此被選為本專題的核心演算法</w:t>
      </w:r>
      <w:r w:rsidR="006D6FF9">
        <w:rPr>
          <w:rFonts w:asciiTheme="minorEastAsia" w:hAnsiTheme="minorEastAsia"/>
          <w:sz w:val="20"/>
          <w:szCs w:val="20"/>
        </w:rPr>
        <w:t>詳細比較如表2.2</w:t>
      </w:r>
      <w:r w:rsidR="006D6FF9" w:rsidRPr="006D6FF9">
        <w:rPr>
          <w:rFonts w:asciiTheme="minorEastAsia" w:hAnsiTheme="minorEastAsia"/>
          <w:sz w:val="20"/>
          <w:szCs w:val="20"/>
        </w:rPr>
        <w:t>。</w:t>
      </w:r>
    </w:p>
    <w:p w14:paraId="0C6746D2" w14:textId="77777777" w:rsidR="00511829" w:rsidRDefault="00511829" w:rsidP="00511829">
      <w:pPr>
        <w:pStyle w:val="aa"/>
        <w:keepNext/>
        <w:jc w:val="center"/>
      </w:pPr>
      <w:r>
        <w:rPr>
          <w:rFonts w:hint="eastAsia"/>
        </w:rPr>
        <w:t>表</w:t>
      </w:r>
      <w:r>
        <w:rPr>
          <w:rFonts w:hint="eastAsia"/>
        </w:rPr>
        <w:t xml:space="preserve">2.2 SLAM</w:t>
      </w:r>
      <w:r>
        <w:rPr>
          <w:rFonts w:hint="eastAsia"/>
        </w:rPr>
        <w:t>比較</w:t>
      </w:r>
    </w:p>
    <w:tbl>
      <w:tblPr>
        <w:tblStyle w:val="ab"/>
        <w:tblW w:w="0" w:type="auto"/>
        <w:jc w:val="center"/>
        <w:tblLook w:val="04A0" w:firstRow="1" w:lastRow="0" w:firstColumn="1" w:lastColumn="0" w:noHBand="0" w:noVBand="1"/>
      </w:tblPr>
      <w:tblGrid>
        <w:gridCol w:w="1054"/>
        <w:gridCol w:w="1250"/>
        <w:gridCol w:w="1069"/>
        <w:gridCol w:w="1129"/>
      </w:tblGrid>
      <w:tr w:rsidR="00511829" w14:paraId="0C6746D7" w14:textId="77777777" w:rsidTr="00511829">
        <w:trPr>
          <w:jc w:val="center"/>
        </w:trPr>
        <w:tc>
          <w:tcPr>
            <w:tcW w:w="1158" w:type="dxa"/>
          </w:tcPr>
          <w:p w14:paraId="0C6746D3" w14:textId="77777777" w:rsidR="00511829" w:rsidRDefault="00511829" w:rsidP="00511829">
            <w:pPr>
              <w:jc w:val="center"/>
              <w:rPr>
                <w:rFonts w:asciiTheme="minorEastAsia" w:hAnsiTheme="minorEastAsia"/>
                <w:sz w:val="20"/>
                <w:szCs w:val="20"/>
              </w:rPr>
            </w:pPr>
            <w:r w:rsidRPr="00511829">
              <w:rPr>
                <w:rFonts w:asciiTheme="minorEastAsia" w:hAnsiTheme="minorEastAsia"/>
                <w:sz w:val="20"/>
                <w:szCs w:val="20"/>
              </w:rPr>
              <w:t>比較項目</w:t>
            </w:r>
          </w:p>
        </w:tc>
        <w:tc>
          <w:tcPr>
            <w:tcW w:w="1250" w:type="dxa"/>
          </w:tcPr>
          <w:p w14:paraId="0C6746D4" w14:textId="77777777" w:rsidR="00511829" w:rsidRDefault="00511829" w:rsidP="00511829">
            <w:pPr>
              <w:jc w:val="center"/>
              <w:rPr>
                <w:rFonts w:asciiTheme="minorEastAsia" w:hAnsiTheme="minorEastAsia"/>
                <w:sz w:val="20"/>
                <w:szCs w:val="20"/>
              </w:rPr>
            </w:pPr>
            <w:proofErr w:type="spellStart"/>
            <w:r>
              <w:rPr>
                <w:rFonts w:asciiTheme="minorEastAsia" w:hAnsiTheme="minorEastAsia"/>
                <w:sz w:val="20"/>
                <w:szCs w:val="20"/>
              </w:rPr>
              <w:t>Hector</w:t>
            </w:r>
            <w:r w:rsidRPr="00511829">
              <w:rPr>
                <w:rFonts w:asciiTheme="minorEastAsia" w:hAnsiTheme="minorEastAsia"/>
                <w:sz w:val="20"/>
                <w:szCs w:val="20"/>
              </w:rPr>
              <w:t>SLAM</w:t>
            </w:r>
            <w:proofErr w:type="spellEnd"/>
          </w:p>
        </w:tc>
        <w:tc>
          <w:tcPr>
            <w:tcW w:w="1078" w:type="dxa"/>
          </w:tcPr>
          <w:p w14:paraId="0C6746D5" w14:textId="77777777" w:rsidR="00511829" w:rsidRDefault="00511829" w:rsidP="00511829">
            <w:pPr>
              <w:jc w:val="center"/>
              <w:rPr>
                <w:rFonts w:asciiTheme="minorEastAsia" w:hAnsiTheme="minorEastAsia"/>
                <w:sz w:val="20"/>
                <w:szCs w:val="20"/>
              </w:rPr>
            </w:pPr>
            <w:proofErr w:type="spellStart"/>
            <w:r w:rsidRPr="00511829">
              <w:rPr>
                <w:rFonts w:asciiTheme="minorEastAsia" w:hAnsiTheme="minorEastAsia"/>
                <w:sz w:val="20"/>
                <w:szCs w:val="20"/>
              </w:rPr>
              <w:t>Gmapping</w:t>
            </w:r>
            <w:proofErr w:type="spellEnd"/>
          </w:p>
        </w:tc>
        <w:tc>
          <w:tcPr>
            <w:tcW w:w="1185" w:type="dxa"/>
          </w:tcPr>
          <w:p w14:paraId="0C6746D6" w14:textId="77777777" w:rsidR="00511829" w:rsidRDefault="00511829" w:rsidP="00511829">
            <w:pPr>
              <w:jc w:val="center"/>
              <w:rPr>
                <w:rFonts w:asciiTheme="minorEastAsia" w:hAnsiTheme="minorEastAsia"/>
                <w:sz w:val="20"/>
                <w:szCs w:val="20"/>
              </w:rPr>
            </w:pPr>
            <w:r w:rsidRPr="00511829">
              <w:rPr>
                <w:rFonts w:asciiTheme="minorEastAsia" w:hAnsiTheme="minorEastAsia"/>
                <w:sz w:val="20"/>
                <w:szCs w:val="20"/>
              </w:rPr>
              <w:t>Core</w:t>
            </w:r>
            <w:r w:rsidR="008760BE">
              <w:rPr>
                <w:rFonts w:asciiTheme="minorEastAsia" w:hAnsiTheme="minorEastAsia"/>
                <w:sz w:val="20"/>
                <w:szCs w:val="20"/>
              </w:rPr>
              <w:t xml:space="preserve"> </w:t>
            </w:r>
            <w:r w:rsidRPr="00511829">
              <w:rPr>
                <w:rFonts w:asciiTheme="minorEastAsia" w:hAnsiTheme="minorEastAsia"/>
                <w:sz w:val="20"/>
                <w:szCs w:val="20"/>
              </w:rPr>
              <w:t>SLAM</w:t>
            </w:r>
          </w:p>
        </w:tc>
      </w:tr>
      <w:tr w:rsidR="00511829" w14:paraId="0C6746DD" w14:textId="77777777" w:rsidTr="00511829">
        <w:trPr>
          <w:jc w:val="center"/>
        </w:trPr>
        <w:tc>
          <w:tcPr>
            <w:tcW w:w="1158" w:type="dxa"/>
          </w:tcPr>
          <w:p w14:paraId="0C6746D8" w14:textId="77777777" w:rsidR="00511829" w:rsidRDefault="00511829" w:rsidP="00663172">
            <w:pPr>
              <w:spacing w:line="480" w:lineRule="auto"/>
              <w:jc w:val="center"/>
              <w:rPr>
                <w:rFonts w:asciiTheme="minorEastAsia" w:hAnsiTheme="minorEastAsia"/>
                <w:sz w:val="20"/>
                <w:szCs w:val="20"/>
              </w:rPr>
            </w:pPr>
            <w:r w:rsidRPr="00511829">
              <w:rPr>
                <w:rFonts w:asciiTheme="minorEastAsia" w:hAnsiTheme="minorEastAsia"/>
                <w:sz w:val="20"/>
                <w:szCs w:val="20"/>
              </w:rPr>
              <w:t>定位方式</w:t>
            </w:r>
          </w:p>
        </w:tc>
        <w:tc>
          <w:tcPr>
            <w:tcW w:w="1250" w:type="dxa"/>
          </w:tcPr>
          <w:p w14:paraId="0C6746D9" w14:textId="77777777" w:rsidR="00511829" w:rsidRDefault="00663172" w:rsidP="00663172">
            <w:pPr>
              <w:spacing w:line="480" w:lineRule="auto"/>
              <w:jc w:val="center"/>
              <w:rPr>
                <w:rFonts w:asciiTheme="minorEastAsia" w:hAnsiTheme="minorEastAsia"/>
                <w:sz w:val="20"/>
                <w:szCs w:val="20"/>
              </w:rPr>
            </w:pPr>
            <w:r w:rsidRPr="00663172">
              <w:rPr>
                <w:rFonts w:asciiTheme="minorEastAsia" w:hAnsiTheme="minorEastAsia"/>
                <w:sz w:val="20"/>
                <w:szCs w:val="20"/>
              </w:rPr>
              <w:t>LiDAR</w:t>
            </w:r>
          </w:p>
        </w:tc>
        <w:tc>
          <w:tcPr>
            <w:tcW w:w="1078" w:type="dxa"/>
          </w:tcPr>
          <w:p w14:paraId="5475350B" w14:textId="77777777" w:rsidR="0084515A" w:rsidRDefault="00663172" w:rsidP="0084515A">
            <w:pPr>
              <w:jc w:val="center"/>
              <w:rPr>
                <w:rFonts w:asciiTheme="minorEastAsia" w:hAnsiTheme="minorEastAsia"/>
                <w:sz w:val="20"/>
                <w:szCs w:val="20"/>
              </w:rPr>
            </w:pPr>
            <w:r w:rsidRPr="00663172">
              <w:rPr>
                <w:rFonts w:asciiTheme="minorEastAsia" w:hAnsiTheme="minorEastAsia"/>
                <w:sz w:val="20"/>
                <w:szCs w:val="20"/>
              </w:rPr>
              <w:t>LiDAR</w:t>
            </w:r>
            <w:r>
              <w:rPr>
                <w:rFonts w:asciiTheme="minorEastAsia" w:hAnsiTheme="minorEastAsia"/>
                <w:sz w:val="20"/>
                <w:szCs w:val="20"/>
              </w:rPr>
              <w:t>+</w:t>
            </w:r>
          </w:p>
          <w:p w14:paraId="0C6746DB" w14:textId="50EAA2D2" w:rsidR="00663172" w:rsidRDefault="00663172" w:rsidP="0084515A">
            <w:pPr>
              <w:jc w:val="center"/>
              <w:rPr>
                <w:rFonts w:asciiTheme="minorEastAsia" w:hAnsiTheme="minorEastAsia"/>
                <w:sz w:val="20"/>
                <w:szCs w:val="20"/>
              </w:rPr>
            </w:pPr>
            <w:r w:rsidRPr="00663172">
              <w:rPr>
                <w:rFonts w:asciiTheme="minorEastAsia" w:hAnsiTheme="minorEastAsia"/>
                <w:sz w:val="20"/>
                <w:szCs w:val="20"/>
              </w:rPr>
              <w:t>Odometry</w:t>
            </w:r>
          </w:p>
        </w:tc>
        <w:tc>
          <w:tcPr>
            <w:tcW w:w="1185" w:type="dxa"/>
          </w:tcPr>
          <w:p w14:paraId="0C6746DC" w14:textId="77777777" w:rsidR="00511829" w:rsidRDefault="00663172" w:rsidP="00663172">
            <w:pPr>
              <w:spacing w:line="480" w:lineRule="auto"/>
              <w:jc w:val="center"/>
              <w:rPr>
                <w:rFonts w:asciiTheme="minorEastAsia" w:hAnsiTheme="minorEastAsia"/>
                <w:sz w:val="20"/>
                <w:szCs w:val="20"/>
              </w:rPr>
            </w:pPr>
            <w:r w:rsidRPr="00663172">
              <w:rPr>
                <w:rFonts w:asciiTheme="minorEastAsia" w:hAnsiTheme="minorEastAsia"/>
                <w:sz w:val="20"/>
                <w:szCs w:val="20"/>
              </w:rPr>
              <w:t>LiDAR</w:t>
            </w:r>
          </w:p>
        </w:tc>
      </w:tr>
      <w:tr w:rsidR="00511829" w14:paraId="0C6746E2" w14:textId="77777777" w:rsidTr="00511829">
        <w:trPr>
          <w:jc w:val="center"/>
        </w:trPr>
        <w:tc>
          <w:tcPr>
            <w:tcW w:w="1158" w:type="dxa"/>
          </w:tcPr>
          <w:p w14:paraId="0C6746DE" w14:textId="77777777" w:rsidR="00511829" w:rsidRDefault="00511829" w:rsidP="00511829">
            <w:pPr>
              <w:jc w:val="center"/>
              <w:rPr>
                <w:rFonts w:asciiTheme="minorEastAsia" w:hAnsiTheme="minorEastAsia"/>
                <w:sz w:val="20"/>
                <w:szCs w:val="20"/>
              </w:rPr>
            </w:pPr>
            <w:r w:rsidRPr="00511829">
              <w:rPr>
                <w:rFonts w:asciiTheme="minorEastAsia" w:hAnsiTheme="minorEastAsia"/>
                <w:sz w:val="20"/>
                <w:szCs w:val="20"/>
              </w:rPr>
              <w:t>里程計</w:t>
            </w:r>
          </w:p>
        </w:tc>
        <w:tc>
          <w:tcPr>
            <w:tcW w:w="1250" w:type="dxa"/>
          </w:tcPr>
          <w:p w14:paraId="0C6746DF" w14:textId="77777777" w:rsidR="00511829" w:rsidRDefault="00663172" w:rsidP="00511829">
            <w:pPr>
              <w:jc w:val="center"/>
              <w:rPr>
                <w:rFonts w:asciiTheme="minorEastAsia" w:hAnsiTheme="minorEastAsia"/>
                <w:sz w:val="20"/>
                <w:szCs w:val="20"/>
              </w:rPr>
            </w:pPr>
            <w:r>
              <w:rPr>
                <w:rFonts w:asciiTheme="minorEastAsia" w:hAnsiTheme="minorEastAsia" w:hint="eastAsia"/>
                <w:sz w:val="20"/>
                <w:szCs w:val="20"/>
              </w:rPr>
              <w:t>不用</w:t>
            </w:r>
          </w:p>
        </w:tc>
        <w:tc>
          <w:tcPr>
            <w:tcW w:w="1078" w:type="dxa"/>
          </w:tcPr>
          <w:p w14:paraId="0C6746E0" w14:textId="77777777" w:rsidR="00511829" w:rsidRDefault="00663172" w:rsidP="00511829">
            <w:pPr>
              <w:jc w:val="center"/>
              <w:rPr>
                <w:rFonts w:asciiTheme="minorEastAsia" w:hAnsiTheme="minorEastAsia"/>
                <w:sz w:val="20"/>
                <w:szCs w:val="20"/>
              </w:rPr>
            </w:pPr>
            <w:r>
              <w:rPr>
                <w:rFonts w:asciiTheme="minorEastAsia" w:hAnsiTheme="minorEastAsia" w:hint="eastAsia"/>
                <w:sz w:val="20"/>
                <w:szCs w:val="20"/>
              </w:rPr>
              <w:t>要</w:t>
            </w:r>
          </w:p>
        </w:tc>
        <w:tc>
          <w:tcPr>
            <w:tcW w:w="1185" w:type="dxa"/>
          </w:tcPr>
          <w:p w14:paraId="0C6746E1" w14:textId="77777777" w:rsidR="00511829" w:rsidRDefault="00663172" w:rsidP="00511829">
            <w:pPr>
              <w:jc w:val="center"/>
              <w:rPr>
                <w:rFonts w:asciiTheme="minorEastAsia" w:hAnsiTheme="minorEastAsia"/>
                <w:sz w:val="20"/>
                <w:szCs w:val="20"/>
              </w:rPr>
            </w:pPr>
            <w:r>
              <w:rPr>
                <w:rFonts w:asciiTheme="minorEastAsia" w:hAnsiTheme="minorEastAsia" w:hint="eastAsia"/>
                <w:sz w:val="20"/>
                <w:szCs w:val="20"/>
              </w:rPr>
              <w:t>不用</w:t>
            </w:r>
          </w:p>
        </w:tc>
      </w:tr>
      <w:tr w:rsidR="00511829" w14:paraId="0C6746E7" w14:textId="77777777" w:rsidTr="00511829">
        <w:trPr>
          <w:jc w:val="center"/>
        </w:trPr>
        <w:tc>
          <w:tcPr>
            <w:tcW w:w="1158" w:type="dxa"/>
          </w:tcPr>
          <w:p w14:paraId="0C6746E3" w14:textId="77777777" w:rsidR="00511829" w:rsidRDefault="00511829" w:rsidP="00511829">
            <w:pPr>
              <w:jc w:val="center"/>
              <w:rPr>
                <w:rFonts w:asciiTheme="minorEastAsia" w:hAnsiTheme="minorEastAsia"/>
                <w:sz w:val="20"/>
                <w:szCs w:val="20"/>
              </w:rPr>
            </w:pPr>
            <w:proofErr w:type="gramStart"/>
            <w:r w:rsidRPr="00511829">
              <w:rPr>
                <w:rFonts w:asciiTheme="minorEastAsia" w:hAnsiTheme="minorEastAsia"/>
                <w:sz w:val="20"/>
                <w:szCs w:val="20"/>
              </w:rPr>
              <w:t>建圖速度</w:t>
            </w:r>
            <w:proofErr w:type="gramEnd"/>
          </w:p>
        </w:tc>
        <w:tc>
          <w:tcPr>
            <w:tcW w:w="1250" w:type="dxa"/>
          </w:tcPr>
          <w:p w14:paraId="0C6746E4" w14:textId="77777777" w:rsidR="00511829" w:rsidRDefault="00663172" w:rsidP="00511829">
            <w:pPr>
              <w:jc w:val="center"/>
              <w:rPr>
                <w:rFonts w:asciiTheme="minorEastAsia" w:hAnsiTheme="minorEastAsia"/>
                <w:sz w:val="20"/>
                <w:szCs w:val="20"/>
              </w:rPr>
            </w:pPr>
            <w:r w:rsidRPr="00663172">
              <w:rPr>
                <w:rFonts w:asciiTheme="minorEastAsia" w:hAnsiTheme="minorEastAsia"/>
                <w:sz w:val="20"/>
                <w:szCs w:val="20"/>
              </w:rPr>
              <w:t>高</w:t>
            </w:r>
          </w:p>
        </w:tc>
        <w:tc>
          <w:tcPr>
            <w:tcW w:w="1078" w:type="dxa"/>
          </w:tcPr>
          <w:p w14:paraId="0C6746E5" w14:textId="77777777" w:rsidR="00511829" w:rsidRDefault="00663172" w:rsidP="00511829">
            <w:pPr>
              <w:jc w:val="center"/>
              <w:rPr>
                <w:rFonts w:asciiTheme="minorEastAsia" w:hAnsiTheme="minorEastAsia"/>
                <w:sz w:val="20"/>
                <w:szCs w:val="20"/>
              </w:rPr>
            </w:pPr>
            <w:r>
              <w:rPr>
                <w:rFonts w:asciiTheme="minorEastAsia" w:hAnsiTheme="minorEastAsia" w:hint="eastAsia"/>
                <w:sz w:val="20"/>
                <w:szCs w:val="20"/>
              </w:rPr>
              <w:t>中等</w:t>
            </w:r>
          </w:p>
        </w:tc>
        <w:tc>
          <w:tcPr>
            <w:tcW w:w="1185" w:type="dxa"/>
          </w:tcPr>
          <w:p w14:paraId="0C6746E6" w14:textId="77777777" w:rsidR="00511829" w:rsidRDefault="00663172" w:rsidP="00511829">
            <w:pPr>
              <w:jc w:val="center"/>
              <w:rPr>
                <w:rFonts w:asciiTheme="minorEastAsia" w:hAnsiTheme="minorEastAsia"/>
                <w:sz w:val="20"/>
                <w:szCs w:val="20"/>
              </w:rPr>
            </w:pPr>
            <w:r>
              <w:rPr>
                <w:rFonts w:asciiTheme="minorEastAsia" w:hAnsiTheme="minorEastAsia" w:hint="eastAsia"/>
                <w:sz w:val="20"/>
                <w:szCs w:val="20"/>
              </w:rPr>
              <w:t>中等</w:t>
            </w:r>
          </w:p>
        </w:tc>
      </w:tr>
      <w:tr w:rsidR="00511829" w14:paraId="0C6746EC" w14:textId="77777777" w:rsidTr="00511829">
        <w:trPr>
          <w:jc w:val="center"/>
        </w:trPr>
        <w:tc>
          <w:tcPr>
            <w:tcW w:w="1158" w:type="dxa"/>
          </w:tcPr>
          <w:p w14:paraId="0C6746E8" w14:textId="77777777" w:rsidR="00511829" w:rsidRDefault="00511829" w:rsidP="00511829">
            <w:pPr>
              <w:jc w:val="center"/>
              <w:rPr>
                <w:rFonts w:asciiTheme="minorEastAsia" w:hAnsiTheme="minorEastAsia"/>
                <w:sz w:val="20"/>
                <w:szCs w:val="20"/>
              </w:rPr>
            </w:pPr>
            <w:r w:rsidRPr="00511829">
              <w:rPr>
                <w:rFonts w:asciiTheme="minorEastAsia" w:hAnsiTheme="minorEastAsia"/>
                <w:sz w:val="20"/>
                <w:szCs w:val="20"/>
              </w:rPr>
              <w:t>閉環修正</w:t>
            </w:r>
          </w:p>
        </w:tc>
        <w:tc>
          <w:tcPr>
            <w:tcW w:w="1250" w:type="dxa"/>
          </w:tcPr>
          <w:p w14:paraId="0C6746E9" w14:textId="77777777" w:rsidR="00511829" w:rsidRDefault="00663172" w:rsidP="00511829">
            <w:pPr>
              <w:jc w:val="center"/>
              <w:rPr>
                <w:rFonts w:asciiTheme="minorEastAsia" w:hAnsiTheme="minorEastAsia"/>
                <w:sz w:val="20"/>
                <w:szCs w:val="20"/>
              </w:rPr>
            </w:pPr>
            <w:r>
              <w:rPr>
                <w:rFonts w:asciiTheme="minorEastAsia" w:hAnsiTheme="minorEastAsia" w:hint="eastAsia"/>
                <w:sz w:val="20"/>
                <w:szCs w:val="20"/>
              </w:rPr>
              <w:t>無</w:t>
            </w:r>
          </w:p>
        </w:tc>
        <w:tc>
          <w:tcPr>
            <w:tcW w:w="1078" w:type="dxa"/>
          </w:tcPr>
          <w:p w14:paraId="0C6746EA" w14:textId="77777777" w:rsidR="00511829" w:rsidRDefault="00663172" w:rsidP="00511829">
            <w:pPr>
              <w:jc w:val="center"/>
              <w:rPr>
                <w:rFonts w:asciiTheme="minorEastAsia" w:hAnsiTheme="minorEastAsia"/>
                <w:sz w:val="20"/>
                <w:szCs w:val="20"/>
              </w:rPr>
            </w:pPr>
            <w:r w:rsidRPr="00663172">
              <w:rPr>
                <w:rFonts w:asciiTheme="minorEastAsia" w:hAnsiTheme="minorEastAsia"/>
                <w:sz w:val="20"/>
                <w:szCs w:val="20"/>
              </w:rPr>
              <w:t>部分支援</w:t>
            </w:r>
          </w:p>
        </w:tc>
        <w:tc>
          <w:tcPr>
            <w:tcW w:w="1185" w:type="dxa"/>
          </w:tcPr>
          <w:p w14:paraId="0C6746EB" w14:textId="77777777" w:rsidR="00511829" w:rsidRDefault="00663172" w:rsidP="00511829">
            <w:pPr>
              <w:jc w:val="center"/>
              <w:rPr>
                <w:rFonts w:asciiTheme="minorEastAsia" w:hAnsiTheme="minorEastAsia"/>
                <w:sz w:val="20"/>
                <w:szCs w:val="20"/>
              </w:rPr>
            </w:pPr>
            <w:r>
              <w:rPr>
                <w:rFonts w:asciiTheme="minorEastAsia" w:hAnsiTheme="minorEastAsia" w:hint="eastAsia"/>
                <w:sz w:val="20"/>
                <w:szCs w:val="20"/>
              </w:rPr>
              <w:t>無</w:t>
            </w:r>
          </w:p>
        </w:tc>
      </w:tr>
      <w:tr w:rsidR="00511829" w14:paraId="0C6746F1" w14:textId="77777777" w:rsidTr="00511829">
        <w:trPr>
          <w:jc w:val="center"/>
        </w:trPr>
        <w:tc>
          <w:tcPr>
            <w:tcW w:w="1158" w:type="dxa"/>
          </w:tcPr>
          <w:p w14:paraId="0C6746ED" w14:textId="77777777" w:rsidR="00511829" w:rsidRDefault="00511829" w:rsidP="00511829">
            <w:pPr>
              <w:jc w:val="center"/>
              <w:rPr>
                <w:rFonts w:asciiTheme="minorEastAsia" w:hAnsiTheme="minorEastAsia"/>
                <w:sz w:val="20"/>
                <w:szCs w:val="20"/>
              </w:rPr>
            </w:pPr>
            <w:r w:rsidRPr="00511829">
              <w:rPr>
                <w:rFonts w:asciiTheme="minorEastAsia" w:hAnsiTheme="minorEastAsia"/>
                <w:sz w:val="20"/>
                <w:szCs w:val="20"/>
              </w:rPr>
              <w:t>運算需求</w:t>
            </w:r>
          </w:p>
        </w:tc>
        <w:tc>
          <w:tcPr>
            <w:tcW w:w="1250" w:type="dxa"/>
          </w:tcPr>
          <w:p w14:paraId="0C6746EE" w14:textId="77777777" w:rsidR="00511829" w:rsidRDefault="00663172" w:rsidP="00511829">
            <w:pPr>
              <w:jc w:val="center"/>
              <w:rPr>
                <w:rFonts w:asciiTheme="minorEastAsia" w:hAnsiTheme="minorEastAsia"/>
                <w:sz w:val="20"/>
                <w:szCs w:val="20"/>
              </w:rPr>
            </w:pPr>
            <w:r w:rsidRPr="00663172">
              <w:rPr>
                <w:rFonts w:asciiTheme="minorEastAsia" w:hAnsiTheme="minorEastAsia"/>
                <w:sz w:val="20"/>
                <w:szCs w:val="20"/>
              </w:rPr>
              <w:t>中等</w:t>
            </w:r>
          </w:p>
        </w:tc>
        <w:tc>
          <w:tcPr>
            <w:tcW w:w="1078" w:type="dxa"/>
          </w:tcPr>
          <w:p w14:paraId="0C6746EF" w14:textId="77777777" w:rsidR="00511829" w:rsidRDefault="00663172" w:rsidP="00511829">
            <w:pPr>
              <w:jc w:val="center"/>
              <w:rPr>
                <w:rFonts w:asciiTheme="minorEastAsia" w:hAnsiTheme="minorEastAsia"/>
                <w:sz w:val="20"/>
                <w:szCs w:val="20"/>
              </w:rPr>
            </w:pPr>
            <w:r w:rsidRPr="00663172">
              <w:rPr>
                <w:rFonts w:asciiTheme="minorEastAsia" w:hAnsiTheme="minorEastAsia"/>
                <w:sz w:val="20"/>
                <w:szCs w:val="20"/>
              </w:rPr>
              <w:t>低</w:t>
            </w:r>
          </w:p>
        </w:tc>
        <w:tc>
          <w:tcPr>
            <w:tcW w:w="1185" w:type="dxa"/>
          </w:tcPr>
          <w:p w14:paraId="0C6746F0" w14:textId="77777777" w:rsidR="00511829" w:rsidRDefault="00663172" w:rsidP="00663172">
            <w:pPr>
              <w:jc w:val="center"/>
              <w:rPr>
                <w:rFonts w:asciiTheme="minorEastAsia" w:hAnsiTheme="minorEastAsia"/>
                <w:sz w:val="20"/>
                <w:szCs w:val="20"/>
              </w:rPr>
            </w:pPr>
            <w:r w:rsidRPr="00663172">
              <w:rPr>
                <w:rFonts w:asciiTheme="minorEastAsia" w:hAnsiTheme="minorEastAsia"/>
                <w:sz w:val="20"/>
                <w:szCs w:val="20"/>
              </w:rPr>
              <w:t>低</w:t>
            </w:r>
          </w:p>
        </w:tc>
      </w:tr>
    </w:tbl>
    <w:p w14:paraId="0C6746F2" w14:textId="77777777" w:rsidR="002309FA" w:rsidRDefault="002309FA" w:rsidP="002309FA">
      <w:pPr>
        <w:rPr>
          <w:rFonts w:asciiTheme="minorEastAsia" w:hAnsiTheme="minorEastAsia"/>
          <w:b/>
          <w:sz w:val="20"/>
          <w:szCs w:val="20"/>
        </w:rPr>
      </w:pPr>
      <w:r>
        <w:rPr>
          <w:rFonts w:asciiTheme="minorEastAsia" w:hAnsiTheme="minorEastAsia" w:hint="eastAsia"/>
          <w:b/>
          <w:sz w:val="20"/>
          <w:szCs w:val="20"/>
        </w:rPr>
        <w:t xml:space="preserve">2.5 ROS</w:t>
      </w:r>
      <w:r>
        <w:rPr>
          <w:rFonts w:asciiTheme="minorEastAsia" w:hAnsiTheme="minorEastAsia"/>
          <w:b/>
          <w:sz w:val="20"/>
          <w:szCs w:val="20"/>
        </w:rPr>
        <w:t>介紹</w:t>
      </w:r>
    </w:p>
    <w:p w14:paraId="0C6746F3" w14:textId="19558DAD" w:rsidR="002309FA" w:rsidRDefault="00082209" w:rsidP="00DE63DD">
      <w:pPr>
        <w:rPr>
          <w:rFonts w:asciiTheme="minorEastAsia" w:hAnsiTheme="minorEastAsia"/>
          <w:sz w:val="20"/>
          <w:szCs w:val="20"/>
        </w:rPr>
      </w:pPr>
      <w:r>
        <w:rPr>
          <w:rFonts w:asciiTheme="minorEastAsia" w:hAnsiTheme="minorEastAsia" w:hint="eastAsia"/>
          <w:sz w:val="20"/>
          <w:szCs w:val="20"/>
        </w:rPr>
        <w:tab/>
      </w:r>
      <w:r w:rsidRPr="00082209">
        <w:rPr>
          <w:rFonts w:asciiTheme="minorEastAsia" w:hAnsiTheme="minorEastAsia"/>
          <w:sz w:val="20"/>
          <w:szCs w:val="20"/>
        </w:rPr>
        <w:t>ROS（</w:t>
      </w:r>
      <w:r>
        <w:rPr>
          <w:rFonts w:asciiTheme="minorEastAsia" w:hAnsiTheme="minorEastAsia"/>
          <w:sz w:val="20"/>
          <w:szCs w:val="20"/>
        </w:rPr>
        <w:t xml:space="preserve">Robot Operating Syste</w:t>
      </w:r>
      <w:r w:rsidR="003331E7">
        <w:rPr>
          <w:rFonts w:asciiTheme="minorEastAsia" w:hAnsiTheme="minorEastAsia" w:hint="eastAsia"/>
          <w:sz w:val="20"/>
          <w:szCs w:val="20"/>
        </w:rPr>
        <w:t>m</w:t>
      </w:r>
      <w:r w:rsidRPr="00082209">
        <w:rPr>
          <w:rFonts w:asciiTheme="minorEastAsia" w:hAnsiTheme="minorEastAsia"/>
          <w:sz w:val="20"/>
          <w:szCs w:val="20"/>
        </w:rPr>
        <w:t>）並非真正的作業系統，而是一個建立在Linux</w:t>
      </w:r>
      <w:r>
        <w:rPr>
          <w:rFonts w:asciiTheme="minorEastAsia" w:hAnsiTheme="minorEastAsia"/>
          <w:sz w:val="20"/>
          <w:szCs w:val="20"/>
        </w:rPr>
        <w:t>系統上的機器人開發平台，</w:t>
      </w:r>
      <w:r w:rsidRPr="00082209">
        <w:rPr>
          <w:rFonts w:asciiTheme="minorEastAsia" w:hAnsiTheme="minorEastAsia"/>
          <w:sz w:val="20"/>
          <w:szCs w:val="20"/>
        </w:rPr>
        <w:t>是一套專為機器人開發設計的開源軟體框架，負責管理各功能模組之間的資料交換與通訊，使不同程式能夠協同運作。</w:t>
      </w:r>
      <w:r>
        <w:rPr>
          <w:rFonts w:asciiTheme="minorEastAsia" w:hAnsiTheme="minorEastAsia"/>
          <w:sz w:val="20"/>
          <w:szCs w:val="20"/>
        </w:rPr>
        <w:t>能</w:t>
      </w:r>
      <w:r w:rsidRPr="00082209">
        <w:rPr>
          <w:rFonts w:asciiTheme="minorEastAsia" w:hAnsiTheme="minorEastAsia"/>
          <w:sz w:val="20"/>
          <w:szCs w:val="20"/>
        </w:rPr>
        <w:t>提供標準化的軟體架構，使開發者能夠快速整合感測器、控制器、導航系統及人工智慧演算法，大幅降低機器人系統開發的難度。</w:t>
      </w:r>
    </w:p>
    <w:p w14:paraId="0C6746F4" w14:textId="77777777" w:rsidR="00082209" w:rsidRPr="00082209" w:rsidRDefault="00082209" w:rsidP="00DE63DD">
      <w:pPr>
        <w:rPr>
          <w:rFonts w:asciiTheme="minorEastAsia" w:hAnsiTheme="minorEastAsia"/>
          <w:sz w:val="20"/>
          <w:szCs w:val="20"/>
        </w:rPr>
      </w:pPr>
      <w:r>
        <w:rPr>
          <w:rFonts w:asciiTheme="minorEastAsia" w:hAnsiTheme="minorEastAsia" w:hint="eastAsia"/>
          <w:sz w:val="20"/>
          <w:szCs w:val="20"/>
        </w:rPr>
        <w:tab/>
      </w:r>
      <w:r w:rsidRPr="00082209">
        <w:rPr>
          <w:rFonts w:asciiTheme="minorEastAsia" w:hAnsiTheme="minorEastAsia"/>
          <w:sz w:val="20"/>
          <w:szCs w:val="20"/>
        </w:rPr>
        <w:t xml:space="preserve">ROS 採用模組化架構設計，每</w:t>
      </w:r>
      <w:proofErr w:type="gramStart"/>
      <w:r w:rsidRPr="00082209">
        <w:rPr>
          <w:rFonts w:asciiTheme="minorEastAsia" w:hAnsiTheme="minorEastAsia"/>
          <w:sz w:val="20"/>
          <w:szCs w:val="20"/>
        </w:rPr>
        <w:t>個</w:t>
      </w:r>
      <w:proofErr w:type="gramEnd"/>
      <w:r w:rsidRPr="00082209">
        <w:rPr>
          <w:rFonts w:asciiTheme="minorEastAsia" w:hAnsiTheme="minorEastAsia"/>
          <w:sz w:val="20"/>
          <w:szCs w:val="20"/>
        </w:rPr>
        <w:t>功能皆以獨</w:t>
      </w:r>
      <w:r>
        <w:rPr>
          <w:rFonts w:asciiTheme="minorEastAsia" w:hAnsiTheme="minorEastAsia"/>
          <w:sz w:val="20"/>
          <w:szCs w:val="20"/>
        </w:rPr>
        <w:t>立節點</w:t>
      </w:r>
      <w:r w:rsidRPr="00082209">
        <w:rPr>
          <w:rFonts w:asciiTheme="minorEastAsia" w:hAnsiTheme="minorEastAsia"/>
          <w:sz w:val="20"/>
          <w:szCs w:val="20"/>
        </w:rPr>
        <w:t xml:space="preserve">形式運行。例如雷射雷達資料擷取、SLAM 地圖建構、路徑規劃及馬達控制等功能都可分別作為獨立節點執行。各節點之間透過</w:t>
      </w:r>
      <w:r>
        <w:rPr>
          <w:rFonts w:asciiTheme="minorEastAsia" w:hAnsiTheme="minorEastAsia"/>
          <w:sz w:val="20"/>
          <w:szCs w:val="20"/>
        </w:rPr>
        <w:t>各個主題</w:t>
      </w:r>
      <w:r w:rsidRPr="00082209">
        <w:rPr>
          <w:rFonts w:asciiTheme="minorEastAsia" w:hAnsiTheme="minorEastAsia"/>
          <w:sz w:val="20"/>
          <w:szCs w:val="20"/>
        </w:rPr>
        <w:t>傳遞資料，實現即時資訊交換。在本專題中，</w:t>
      </w:r>
      <w:r>
        <w:rPr>
          <w:rFonts w:asciiTheme="minorEastAsia" w:hAnsiTheme="minorEastAsia"/>
          <w:sz w:val="20"/>
          <w:szCs w:val="20"/>
        </w:rPr>
        <w:t>ROS</w:t>
      </w:r>
      <w:r w:rsidRPr="00082209">
        <w:rPr>
          <w:rFonts w:asciiTheme="minorEastAsia" w:hAnsiTheme="minorEastAsia"/>
          <w:sz w:val="20"/>
          <w:szCs w:val="20"/>
        </w:rPr>
        <w:t>作為系統整合平台，負責接收</w:t>
      </w:r>
      <w:r>
        <w:rPr>
          <w:rFonts w:asciiTheme="minorEastAsia" w:hAnsiTheme="minorEastAsia"/>
          <w:sz w:val="20"/>
          <w:szCs w:val="20"/>
        </w:rPr>
        <w:t xml:space="preserve">RPLIDAR A1</w:t>
      </w:r>
      <w:r w:rsidRPr="00082209">
        <w:rPr>
          <w:rFonts w:asciiTheme="minorEastAsia" w:hAnsiTheme="minorEastAsia"/>
          <w:sz w:val="20"/>
          <w:szCs w:val="20"/>
        </w:rPr>
        <w:t>光學雷達所取得的環境掃描資料，並將資料傳送至</w:t>
      </w:r>
      <w:r>
        <w:rPr>
          <w:rFonts w:asciiTheme="minorEastAsia" w:hAnsiTheme="minorEastAsia"/>
          <w:sz w:val="20"/>
          <w:szCs w:val="20"/>
        </w:rPr>
        <w:t xml:space="preserve"> Hector SLAM</w:t>
      </w:r>
      <w:r w:rsidRPr="00082209">
        <w:rPr>
          <w:rFonts w:asciiTheme="minorEastAsia" w:hAnsiTheme="minorEastAsia"/>
          <w:sz w:val="20"/>
          <w:szCs w:val="20"/>
        </w:rPr>
        <w:t>進行定位與地圖建構。建立完成的地</w:t>
      </w:r>
      <w:r w:rsidRPr="00082209">
        <w:rPr>
          <w:rFonts w:asciiTheme="minorEastAsia" w:hAnsiTheme="minorEastAsia"/>
          <w:sz w:val="20"/>
          <w:szCs w:val="20"/>
        </w:rPr>
        <w:lastRenderedPageBreak/>
        <w:t>圖會透過視覺化工具顯示，同時將導航資訊傳送至馬達控制模組，實現機器人的自主移動功能。</w:t>
      </w:r>
    </w:p>
    <w:p w14:paraId="0C6746F5" w14:textId="77777777" w:rsidR="003F1B2E" w:rsidRDefault="003F1B2E" w:rsidP="003F1B2E">
      <w:pPr>
        <w:rPr>
          <w:b/>
        </w:rPr>
      </w:pPr>
      <w:r>
        <w:rPr>
          <w:rFonts w:hint="eastAsia"/>
          <w:b/>
        </w:rPr>
        <w:t>三</w:t>
      </w:r>
      <w:r w:rsidRPr="008119A4">
        <w:rPr>
          <w:rFonts w:hint="eastAsia"/>
          <w:b/>
        </w:rPr>
        <w:t>．</w:t>
      </w:r>
      <w:r>
        <w:rPr>
          <w:rFonts w:hint="eastAsia"/>
          <w:b/>
        </w:rPr>
        <w:t>系統架構</w:t>
      </w:r>
    </w:p>
    <w:p w14:paraId="0C6746F6" w14:textId="77777777" w:rsidR="003F1B2E" w:rsidRPr="0005470F" w:rsidRDefault="0005470F" w:rsidP="003F1B2E">
      <w:pPr>
        <w:rPr>
          <w:b/>
          <w:sz w:val="20"/>
          <w:szCs w:val="20"/>
        </w:rPr>
      </w:pPr>
      <w:r w:rsidRPr="0005470F">
        <w:rPr>
          <w:rFonts w:hint="eastAsia"/>
          <w:b/>
          <w:sz w:val="20"/>
          <w:szCs w:val="20"/>
        </w:rPr>
        <w:t>3.1</w:t>
      </w:r>
      <w:r w:rsidRPr="0005470F">
        <w:rPr>
          <w:rFonts w:hint="eastAsia"/>
          <w:b/>
          <w:sz w:val="20"/>
          <w:szCs w:val="20"/>
        </w:rPr>
        <w:t>軟體</w:t>
      </w:r>
    </w:p>
    <w:p w14:paraId="0C6746F7" w14:textId="77777777" w:rsidR="0005470F" w:rsidRDefault="002309FA" w:rsidP="002309FA">
      <w:pPr>
        <w:keepNext/>
        <w:jc w:val="center"/>
      </w:pPr>
      <w:r w:rsidRPr="002309FA">
        <w:rPr>
          <w:noProof/>
        </w:rPr>
        <w:drawing>
          <wp:inline distT="0" distB="0" distL="0" distR="0" wp14:anchorId="0C67473E" wp14:editId="0C67473F">
            <wp:extent cx="2879373" cy="3517900"/>
            <wp:effectExtent l="0" t="0" r="0" b="635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877428" cy="3515523"/>
                    </a:xfrm>
                    <a:prstGeom prst="rect">
                      <a:avLst/>
                    </a:prstGeom>
                  </pic:spPr>
                </pic:pic>
              </a:graphicData>
            </a:graphic>
          </wp:inline>
        </w:drawing>
      </w:r>
    </w:p>
    <w:p w14:paraId="0C6746F8" w14:textId="77777777" w:rsidR="003F1B2E" w:rsidRPr="005F397C" w:rsidRDefault="0005470F" w:rsidP="0005470F">
      <w:pPr>
        <w:pStyle w:val="aa"/>
        <w:jc w:val="center"/>
        <w:rPr>
          <w:rFonts w:asciiTheme="minorEastAsia" w:hAnsiTheme="minorEastAsia"/>
        </w:rPr>
      </w:pPr>
      <w:r w:rsidRPr="005F397C">
        <w:rPr>
          <w:rFonts w:asciiTheme="minorEastAsia" w:hAnsiTheme="minorEastAsia" w:hint="eastAsia"/>
        </w:rPr>
        <w:t>圖3.1軟體流程圖</w:t>
      </w:r>
    </w:p>
    <w:p w14:paraId="0C6746F9" w14:textId="77777777" w:rsidR="00A3222F" w:rsidRPr="00A3222F" w:rsidRDefault="005F397C" w:rsidP="00A3222F">
      <w:pPr>
        <w:ind w:firstLine="480"/>
        <w:jc w:val="both"/>
        <w:rPr>
          <w:rFonts w:asciiTheme="minorEastAsia" w:hAnsiTheme="minorEastAsia"/>
          <w:sz w:val="20"/>
          <w:szCs w:val="20"/>
        </w:rPr>
      </w:pPr>
      <w:r w:rsidRPr="00A3222F">
        <w:rPr>
          <w:rFonts w:asciiTheme="minorEastAsia" w:hAnsiTheme="minorEastAsia"/>
          <w:sz w:val="20"/>
          <w:szCs w:val="20"/>
        </w:rPr>
        <w:t>如圖3.1所示為軟體流程圖</w:t>
      </w:r>
      <w:r w:rsidR="00940F8A" w:rsidRPr="00A3222F">
        <w:rPr>
          <w:rFonts w:asciiTheme="minorEastAsia" w:hAnsiTheme="minorEastAsia"/>
          <w:sz w:val="20"/>
          <w:szCs w:val="20"/>
        </w:rPr>
        <w:t>，</w:t>
      </w:r>
      <w:r w:rsidR="00A3222F" w:rsidRPr="00A3222F">
        <w:rPr>
          <w:rFonts w:asciiTheme="minorEastAsia" w:hAnsiTheme="minorEastAsia"/>
          <w:sz w:val="20"/>
          <w:szCs w:val="20"/>
        </w:rPr>
        <w:t xml:space="preserve">本系統以光學雷達RPLIDAR-A1作為環境感測器，搭配Tinker Board與 Hector SLAM演算法進行自主導航與地圖建構。系統啟動後，首先開始進行周圍環境資訊收集，透過光學雷達持續掃描周圍障礙物與地形特徵，取得距離與角度資料。</w:t>
      </w:r>
    </w:p>
    <w:p w14:paraId="0C6746FA" w14:textId="77777777" w:rsidR="00A3222F" w:rsidRPr="00A3222F" w:rsidRDefault="00A3222F" w:rsidP="00A3222F">
      <w:pPr>
        <w:ind w:firstLine="480"/>
        <w:jc w:val="both"/>
        <w:rPr>
          <w:rFonts w:asciiTheme="minorEastAsia" w:hAnsiTheme="minorEastAsia"/>
          <w:sz w:val="20"/>
          <w:szCs w:val="20"/>
        </w:rPr>
      </w:pPr>
      <w:r w:rsidRPr="00A3222F">
        <w:rPr>
          <w:rFonts w:asciiTheme="minorEastAsia" w:hAnsiTheme="minorEastAsia"/>
          <w:sz w:val="20"/>
          <w:szCs w:val="20"/>
        </w:rPr>
        <w:t xml:space="preserve">接著，系統將收集到的雷射掃描資料傳送至 Hector SLAM演算法進行處理，建立二維環境地圖，同時估算機器人的位置與移動方向。完成地圖建構後，系統根據地圖資訊判斷目前的地形狀況與周圍環境特徵，分析是否存在障礙物或可通行區域。在地形分析完成後，系統進一步</w:t>
      </w:r>
      <w:proofErr w:type="gramStart"/>
      <w:r w:rsidRPr="00A3222F">
        <w:rPr>
          <w:rFonts w:asciiTheme="minorEastAsia" w:hAnsiTheme="minorEastAsia"/>
          <w:sz w:val="20"/>
          <w:szCs w:val="20"/>
        </w:rPr>
        <w:t>執行避障判斷</w:t>
      </w:r>
      <w:proofErr w:type="gramEnd"/>
      <w:r w:rsidRPr="00A3222F">
        <w:rPr>
          <w:rFonts w:asciiTheme="minorEastAsia" w:hAnsiTheme="minorEastAsia"/>
          <w:sz w:val="20"/>
          <w:szCs w:val="20"/>
        </w:rPr>
        <w:t>。若前方偵測到障礙物，則調整機器人的移動方向以避開障礙；若路徑</w:t>
      </w:r>
      <w:proofErr w:type="gramStart"/>
      <w:r w:rsidRPr="00A3222F">
        <w:rPr>
          <w:rFonts w:asciiTheme="minorEastAsia" w:hAnsiTheme="minorEastAsia"/>
          <w:sz w:val="20"/>
          <w:szCs w:val="20"/>
        </w:rPr>
        <w:t>暢通，</w:t>
      </w:r>
      <w:proofErr w:type="gramEnd"/>
      <w:r w:rsidRPr="00A3222F">
        <w:rPr>
          <w:rFonts w:asciiTheme="minorEastAsia" w:hAnsiTheme="minorEastAsia"/>
          <w:sz w:val="20"/>
          <w:szCs w:val="20"/>
        </w:rPr>
        <w:t>則持續按照規劃路線前進。</w:t>
      </w:r>
    </w:p>
    <w:p w14:paraId="0C6746FB" w14:textId="77777777" w:rsidR="00A3222F" w:rsidRPr="00A3222F" w:rsidRDefault="00A3222F" w:rsidP="00A3222F">
      <w:pPr>
        <w:ind w:firstLine="480"/>
        <w:jc w:val="both"/>
        <w:rPr>
          <w:sz w:val="20"/>
          <w:szCs w:val="20"/>
        </w:rPr>
      </w:pPr>
      <w:r w:rsidRPr="00A3222F">
        <w:rPr>
          <w:rFonts w:asciiTheme="minorEastAsia" w:hAnsiTheme="minorEastAsia"/>
          <w:sz w:val="20"/>
          <w:szCs w:val="20"/>
        </w:rPr>
        <w:t>最後，系統判斷是否達成任務目標或接收到</w:t>
      </w:r>
      <w:r w:rsidRPr="00A3222F">
        <w:rPr>
          <w:rFonts w:asciiTheme="minorEastAsia" w:hAnsiTheme="minorEastAsia"/>
          <w:sz w:val="20"/>
          <w:szCs w:val="20"/>
        </w:rPr>
        <w:t>停止指令。若尚未完成任務，系統將返回環境收集階段，持續進行掃描、</w:t>
      </w:r>
      <w:proofErr w:type="gramStart"/>
      <w:r w:rsidRPr="00A3222F">
        <w:rPr>
          <w:rFonts w:asciiTheme="minorEastAsia" w:hAnsiTheme="minorEastAsia"/>
          <w:sz w:val="20"/>
          <w:szCs w:val="20"/>
        </w:rPr>
        <w:t>建圖與</w:t>
      </w:r>
      <w:proofErr w:type="gramEnd"/>
      <w:r w:rsidRPr="00A3222F">
        <w:rPr>
          <w:rFonts w:asciiTheme="minorEastAsia" w:hAnsiTheme="minorEastAsia"/>
          <w:sz w:val="20"/>
          <w:szCs w:val="20"/>
        </w:rPr>
        <w:t>導航作業；若已完成任務或收到停止命令，則結束系統運作。透過上述循環流程，系統能夠持續更新環境資訊、修正</w:t>
      </w:r>
      <w:r w:rsidRPr="00A3222F">
        <w:rPr>
          <w:sz w:val="20"/>
          <w:szCs w:val="20"/>
        </w:rPr>
        <w:t>地圖內容並進行</w:t>
      </w:r>
      <w:proofErr w:type="gramStart"/>
      <w:r w:rsidRPr="00A3222F">
        <w:rPr>
          <w:sz w:val="20"/>
          <w:szCs w:val="20"/>
        </w:rPr>
        <w:t>即時避障</w:t>
      </w:r>
      <w:proofErr w:type="gramEnd"/>
      <w:r w:rsidRPr="00A3222F">
        <w:rPr>
          <w:sz w:val="20"/>
          <w:szCs w:val="20"/>
        </w:rPr>
        <w:t>，進而達成自主導航與環境探索的功能。</w:t>
      </w:r>
    </w:p>
    <w:p w14:paraId="0C6746FC" w14:textId="77777777" w:rsidR="00BC5B79" w:rsidRDefault="00BC5B79" w:rsidP="00940F8A">
      <w:pPr>
        <w:jc w:val="both"/>
        <w:rPr>
          <w:sz w:val="20"/>
          <w:szCs w:val="20"/>
        </w:rPr>
      </w:pPr>
      <w:r w:rsidRPr="00BC5B79">
        <w:rPr>
          <w:rFonts w:hint="eastAsia"/>
          <w:b/>
          <w:sz w:val="20"/>
          <w:szCs w:val="20"/>
        </w:rPr>
        <w:t>3.2</w:t>
      </w:r>
      <w:r w:rsidRPr="00BC5B79">
        <w:rPr>
          <w:rFonts w:hint="eastAsia"/>
          <w:b/>
          <w:sz w:val="20"/>
          <w:szCs w:val="20"/>
        </w:rPr>
        <w:t>硬體</w:t>
      </w:r>
    </w:p>
    <w:p w14:paraId="0C6746FD" w14:textId="77777777" w:rsidR="00BD2C5F" w:rsidRDefault="00082209" w:rsidP="00082209">
      <w:pPr>
        <w:keepNext/>
        <w:jc w:val="center"/>
      </w:pPr>
      <w:r w:rsidRPr="00082209">
        <w:rPr>
          <w:noProof/>
        </w:rPr>
        <w:drawing>
          <wp:inline distT="0" distB="0" distL="0" distR="0" wp14:anchorId="0C674740" wp14:editId="0C674741">
            <wp:extent cx="2721610" cy="1374980"/>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721610" cy="1374980"/>
                    </a:xfrm>
                    <a:prstGeom prst="rect">
                      <a:avLst/>
                    </a:prstGeom>
                  </pic:spPr>
                </pic:pic>
              </a:graphicData>
            </a:graphic>
          </wp:inline>
        </w:drawing>
      </w:r>
    </w:p>
    <w:p w14:paraId="0C6746FE" w14:textId="77777777" w:rsidR="00BC5B79" w:rsidRDefault="00BD2C5F" w:rsidP="00082209">
      <w:pPr>
        <w:pStyle w:val="aa"/>
        <w:ind w:left="1440"/>
      </w:pPr>
      <w:r>
        <w:rPr>
          <w:rFonts w:hint="eastAsia"/>
        </w:rPr>
        <w:t>圖</w:t>
      </w:r>
      <w:r>
        <w:rPr>
          <w:rFonts w:hint="eastAsia"/>
        </w:rPr>
        <w:t>3.2</w:t>
      </w:r>
      <w:r>
        <w:rPr>
          <w:rFonts w:hint="eastAsia"/>
        </w:rPr>
        <w:t>硬體架構圖</w:t>
      </w:r>
    </w:p>
    <w:p w14:paraId="0C6746FF" w14:textId="5FE354B9" w:rsidR="00E76165" w:rsidRPr="00A3222F" w:rsidRDefault="00A3222F" w:rsidP="00A3222F">
      <w:pPr>
        <w:ind w:firstLine="480"/>
        <w:rPr>
          <w:rFonts w:asciiTheme="minorEastAsia" w:hAnsiTheme="minorEastAsia"/>
          <w:sz w:val="20"/>
          <w:szCs w:val="20"/>
        </w:rPr>
      </w:pPr>
      <w:r w:rsidRPr="00A3222F">
        <w:rPr>
          <w:rFonts w:asciiTheme="minorEastAsia" w:hAnsiTheme="minorEastAsia"/>
          <w:sz w:val="20"/>
          <w:szCs w:val="20"/>
        </w:rPr>
        <w:t>如圖3.2所示為</w:t>
      </w:r>
      <w:r w:rsidRPr="00A3222F">
        <w:rPr>
          <w:rFonts w:asciiTheme="minorEastAsia" w:hAnsiTheme="minorEastAsia" w:hint="eastAsia"/>
          <w:sz w:val="20"/>
          <w:szCs w:val="20"/>
        </w:rPr>
        <w:t>硬體架構圖</w:t>
      </w:r>
      <w:r w:rsidR="003331E7">
        <w:rPr>
          <w:rFonts w:asciiTheme="minorEastAsia" w:hAnsiTheme="minorEastAsia" w:hint="eastAsia"/>
          <w:sz w:val="20"/>
          <w:szCs w:val="20"/>
        </w:rPr>
        <w:t>，</w:t>
      </w:r>
      <w:r w:rsidR="00E76165" w:rsidRPr="00A3222F">
        <w:rPr>
          <w:rFonts w:asciiTheme="minorEastAsia" w:hAnsiTheme="minorEastAsia"/>
          <w:sz w:val="20"/>
          <w:szCs w:val="20"/>
        </w:rPr>
        <w:t xml:space="preserve">本系統以Tinker Board作為核心控制平台，結合</w:t>
      </w:r>
      <w:r w:rsidRPr="00A3222F">
        <w:rPr>
          <w:rFonts w:asciiTheme="minorEastAsia" w:hAnsiTheme="minorEastAsia"/>
          <w:sz w:val="20"/>
          <w:szCs w:val="20"/>
        </w:rPr>
        <w:t xml:space="preserve"> RPLIDAR A1</w:t>
      </w:r>
      <w:r w:rsidR="00E76165" w:rsidRPr="00A3222F">
        <w:rPr>
          <w:rFonts w:asciiTheme="minorEastAsia" w:hAnsiTheme="minorEastAsia"/>
          <w:sz w:val="20"/>
          <w:szCs w:val="20"/>
        </w:rPr>
        <w:t>光學雷達、</w:t>
      </w:r>
      <w:r w:rsidRPr="00A3222F">
        <w:rPr>
          <w:rFonts w:asciiTheme="minorEastAsia" w:hAnsiTheme="minorEastAsia"/>
          <w:sz w:val="20"/>
          <w:szCs w:val="20"/>
        </w:rPr>
        <w:t xml:space="preserve">Hector SLAM</w:t>
      </w:r>
      <w:r w:rsidR="00E76165" w:rsidRPr="00A3222F">
        <w:rPr>
          <w:rFonts w:asciiTheme="minorEastAsia" w:hAnsiTheme="minorEastAsia"/>
          <w:sz w:val="20"/>
          <w:szCs w:val="20"/>
        </w:rPr>
        <w:t>演算法以及馬達控制模組，實現自主導航與環境地圖建構功能。</w:t>
      </w:r>
    </w:p>
    <w:p w14:paraId="0C674700" w14:textId="77777777" w:rsidR="00E76165" w:rsidRPr="00A3222F" w:rsidRDefault="00E76165" w:rsidP="00E76165">
      <w:pPr>
        <w:rPr>
          <w:rFonts w:asciiTheme="minorEastAsia" w:hAnsiTheme="minorEastAsia"/>
          <w:sz w:val="20"/>
          <w:szCs w:val="20"/>
        </w:rPr>
      </w:pPr>
      <w:r w:rsidRPr="00A3222F">
        <w:rPr>
          <w:rFonts w:asciiTheme="minorEastAsia" w:hAnsiTheme="minorEastAsia"/>
          <w:sz w:val="20"/>
          <w:szCs w:val="20"/>
        </w:rPr>
        <w:t xml:space="preserve">系統啟動後，RPLIDAR A1 光學雷達首先對周圍環境進行360度掃描，並持續收集障礙物的距離與角度資訊。掃描所得的雷射資料透過USB傳輸至 Tinker Board進行處理。</w:t>
      </w:r>
    </w:p>
    <w:p w14:paraId="0C674701" w14:textId="77777777" w:rsidR="00E76165" w:rsidRPr="00A3222F" w:rsidRDefault="00E76165" w:rsidP="00A3222F">
      <w:pPr>
        <w:ind w:firstLine="480"/>
        <w:rPr>
          <w:rFonts w:asciiTheme="minorEastAsia" w:hAnsiTheme="minorEastAsia"/>
          <w:sz w:val="20"/>
          <w:szCs w:val="20"/>
        </w:rPr>
      </w:pPr>
      <w:r w:rsidRPr="00A3222F">
        <w:rPr>
          <w:rFonts w:asciiTheme="minorEastAsia" w:hAnsiTheme="minorEastAsia"/>
          <w:sz w:val="20"/>
          <w:szCs w:val="20"/>
        </w:rPr>
        <w:t>接著，T</w:t>
      </w:r>
      <w:r w:rsidR="00A3222F">
        <w:rPr>
          <w:rFonts w:asciiTheme="minorEastAsia" w:hAnsiTheme="minorEastAsia"/>
          <w:sz w:val="20"/>
          <w:szCs w:val="20"/>
        </w:rPr>
        <w:t xml:space="preserve">inker Board</w:t>
      </w:r>
      <w:r w:rsidRPr="00A3222F">
        <w:rPr>
          <w:rFonts w:asciiTheme="minorEastAsia" w:hAnsiTheme="minorEastAsia"/>
          <w:sz w:val="20"/>
          <w:szCs w:val="20"/>
        </w:rPr>
        <w:t xml:space="preserve">在Armbian作業系統上，以Docker容器執行ROS Noetic與Hector SLAM演算法</w:t>
      </w:r>
      <w:r w:rsidR="00A3222F">
        <w:rPr>
          <w:rFonts w:asciiTheme="minorEastAsia" w:hAnsiTheme="minorEastAsia"/>
          <w:sz w:val="20"/>
          <w:szCs w:val="20"/>
        </w:rPr>
        <w:t/>
      </w:r>
      <w:r w:rsidRPr="00A3222F">
        <w:rPr>
          <w:rFonts w:asciiTheme="minorEastAsia" w:hAnsiTheme="minorEastAsia"/>
          <w:sz w:val="20"/>
          <w:szCs w:val="20"/>
        </w:rPr>
        <w:t xml:space="preserve">。Hector SLAM利用雷射掃描資料進行掃描匹配，計算自走車的即時位置與方向，同時建立環境的二維地圖。</w:t>
      </w:r>
    </w:p>
    <w:p w14:paraId="0C674702" w14:textId="77777777" w:rsidR="00A3222F" w:rsidRPr="00A3222F" w:rsidRDefault="00E76165" w:rsidP="00A3222F">
      <w:pPr>
        <w:ind w:firstLine="480"/>
        <w:rPr>
          <w:rFonts w:asciiTheme="minorEastAsia" w:hAnsiTheme="minorEastAsia"/>
          <w:sz w:val="20"/>
          <w:szCs w:val="20"/>
        </w:rPr>
      </w:pPr>
      <w:r w:rsidRPr="00A3222F">
        <w:rPr>
          <w:rFonts w:asciiTheme="minorEastAsia" w:hAnsiTheme="minorEastAsia"/>
          <w:sz w:val="20"/>
          <w:szCs w:val="20"/>
        </w:rPr>
        <w:t>當地圖建構完成後，系統可根據定位結果判斷周圍障礙物位置，並將控制指令傳送至馬達驅動模組，控制馬達進行前進、後退、轉向</w:t>
      </w:r>
      <w:proofErr w:type="gramStart"/>
      <w:r w:rsidRPr="00A3222F">
        <w:rPr>
          <w:rFonts w:asciiTheme="minorEastAsia" w:hAnsiTheme="minorEastAsia"/>
          <w:sz w:val="20"/>
          <w:szCs w:val="20"/>
        </w:rPr>
        <w:t>或避障等</w:t>
      </w:r>
      <w:proofErr w:type="gramEnd"/>
      <w:r w:rsidRPr="00A3222F">
        <w:rPr>
          <w:rFonts w:asciiTheme="minorEastAsia" w:hAnsiTheme="minorEastAsia"/>
          <w:sz w:val="20"/>
          <w:szCs w:val="20"/>
        </w:rPr>
        <w:t>動作，使機器人能夠在未知環境中自主移動。系統會持續更新雷射掃描資料與地圖資訊，形成即時定位與地圖建構循環，提升導航的準確性與穩定性，完成自主導航與環境探索任務。</w:t>
      </w:r>
    </w:p>
    <w:p w14:paraId="0C674703" w14:textId="77777777" w:rsidR="003F1B2E" w:rsidRPr="003F1B2E" w:rsidRDefault="003F1B2E" w:rsidP="003F1B2E">
      <w:pPr>
        <w:rPr>
          <w:sz w:val="20"/>
          <w:szCs w:val="20"/>
        </w:rPr>
      </w:pPr>
      <w:r>
        <w:rPr>
          <w:rFonts w:hint="eastAsia"/>
          <w:b/>
        </w:rPr>
        <w:t>四</w:t>
      </w:r>
      <w:r w:rsidRPr="008119A4">
        <w:rPr>
          <w:rFonts w:hint="eastAsia"/>
          <w:b/>
        </w:rPr>
        <w:t>．</w:t>
      </w:r>
      <w:r>
        <w:rPr>
          <w:rFonts w:hint="eastAsia"/>
          <w:b/>
        </w:rPr>
        <w:t>實驗結果</w:t>
      </w:r>
    </w:p>
    <w:p w14:paraId="0C674704" w14:textId="77777777" w:rsidR="00747C69" w:rsidRPr="00747C69" w:rsidRDefault="007D3326" w:rsidP="00747C69">
      <w:pPr>
        <w:rPr>
          <w:rFonts w:asciiTheme="minorEastAsia" w:hAnsiTheme="minorEastAsia"/>
          <w:sz w:val="20"/>
          <w:szCs w:val="20"/>
        </w:rPr>
      </w:pPr>
      <w:r>
        <w:rPr>
          <w:rFonts w:asciiTheme="minorEastAsia" w:hAnsiTheme="minorEastAsia" w:hint="eastAsia"/>
          <w:sz w:val="20"/>
          <w:szCs w:val="20"/>
        </w:rPr>
        <w:tab/>
      </w:r>
      <w:r w:rsidRPr="007D3326">
        <w:rPr>
          <w:rFonts w:asciiTheme="minorEastAsia" w:hAnsiTheme="minorEastAsia"/>
          <w:sz w:val="20"/>
          <w:szCs w:val="20"/>
        </w:rPr>
        <w:t>本研究動作流程是先由光學雷達開始掃描周遭環境資料將資料轉換成圖像，</w:t>
      </w:r>
      <w:r w:rsidR="00747C69" w:rsidRPr="00747C69">
        <w:rPr>
          <w:rFonts w:asciiTheme="minorEastAsia" w:hAnsiTheme="minorEastAsia"/>
          <w:sz w:val="20"/>
          <w:szCs w:val="20"/>
        </w:rPr>
        <w:t>當系統完成環境</w:t>
      </w:r>
      <w:r w:rsidR="00747C69" w:rsidRPr="00747C69">
        <w:rPr>
          <w:rFonts w:asciiTheme="minorEastAsia" w:hAnsiTheme="minorEastAsia"/>
          <w:sz w:val="20"/>
          <w:szCs w:val="20"/>
        </w:rPr>
        <w:lastRenderedPageBreak/>
        <w:t>收集、地圖建構及地形判斷後，會根據目前位置與周圍障礙物資訊決定自走車的移動策略。若前方路徑</w:t>
      </w:r>
      <w:proofErr w:type="gramStart"/>
      <w:r w:rsidR="00747C69" w:rsidRPr="00747C69">
        <w:rPr>
          <w:rFonts w:asciiTheme="minorEastAsia" w:hAnsiTheme="minorEastAsia"/>
          <w:sz w:val="20"/>
          <w:szCs w:val="20"/>
        </w:rPr>
        <w:t>暢通，</w:t>
      </w:r>
      <w:proofErr w:type="gramEnd"/>
      <w:r w:rsidR="00747C69" w:rsidRPr="00747C69">
        <w:rPr>
          <w:rFonts w:asciiTheme="minorEastAsia" w:hAnsiTheme="minorEastAsia"/>
          <w:sz w:val="20"/>
          <w:szCs w:val="20"/>
        </w:rPr>
        <w:t>系統將控制馬達驅動自走車向前行駛；若偵測到障礙物，則</w:t>
      </w:r>
      <w:proofErr w:type="gramStart"/>
      <w:r w:rsidR="00747C69" w:rsidRPr="00747C69">
        <w:rPr>
          <w:rFonts w:asciiTheme="minorEastAsia" w:hAnsiTheme="minorEastAsia"/>
          <w:sz w:val="20"/>
          <w:szCs w:val="20"/>
        </w:rPr>
        <w:t>啟動避障機制</w:t>
      </w:r>
      <w:proofErr w:type="gramEnd"/>
      <w:r w:rsidR="00747C69" w:rsidRPr="00747C69">
        <w:rPr>
          <w:rFonts w:asciiTheme="minorEastAsia" w:hAnsiTheme="minorEastAsia"/>
          <w:sz w:val="20"/>
          <w:szCs w:val="20"/>
        </w:rPr>
        <w:t>，透過轉向、減速或改變行進路線等方式避開障礙物。</w:t>
      </w:r>
    </w:p>
    <w:p w14:paraId="0C674705" w14:textId="77777777" w:rsidR="00747C69" w:rsidRDefault="00747C69" w:rsidP="00747C69">
      <w:pPr>
        <w:ind w:firstLine="480"/>
        <w:rPr>
          <w:rFonts w:asciiTheme="minorEastAsia" w:hAnsiTheme="minorEastAsia"/>
          <w:sz w:val="20"/>
          <w:szCs w:val="20"/>
        </w:rPr>
      </w:pPr>
      <w:r w:rsidRPr="00747C69">
        <w:rPr>
          <w:rFonts w:asciiTheme="minorEastAsia" w:hAnsiTheme="minorEastAsia"/>
          <w:sz w:val="20"/>
          <w:szCs w:val="20"/>
        </w:rPr>
        <w:t xml:space="preserve">在移動過程中，光學雷達會持續掃描周圍環境，並將最新資料回傳至 Tinker Board。系統根據即時更新的地圖資訊修正行進方向</w:t>
      </w:r>
      <w:r w:rsidR="000C22C3">
        <w:rPr>
          <w:rFonts w:asciiTheme="minorEastAsia" w:hAnsiTheme="minorEastAsia"/>
          <w:sz w:val="20"/>
          <w:szCs w:val="20"/>
        </w:rPr>
        <w:t>如圖4.3</w:t>
      </w:r>
      <w:r w:rsidRPr="00747C69">
        <w:rPr>
          <w:rFonts w:asciiTheme="minorEastAsia" w:hAnsiTheme="minorEastAsia"/>
          <w:sz w:val="20"/>
          <w:szCs w:val="20"/>
        </w:rPr>
        <w:t>，使自走車能夠安全且穩定地完成導航任務。自走車可執行的基本動作包括前進、後退、左轉、右轉、停止</w:t>
      </w:r>
      <w:proofErr w:type="gramStart"/>
      <w:r w:rsidRPr="00747C69">
        <w:rPr>
          <w:rFonts w:asciiTheme="minorEastAsia" w:hAnsiTheme="minorEastAsia"/>
          <w:sz w:val="20"/>
          <w:szCs w:val="20"/>
        </w:rPr>
        <w:t>及避障等</w:t>
      </w:r>
      <w:proofErr w:type="gramEnd"/>
      <w:r w:rsidRPr="00747C69">
        <w:rPr>
          <w:rFonts w:asciiTheme="minorEastAsia" w:hAnsiTheme="minorEastAsia"/>
          <w:sz w:val="20"/>
          <w:szCs w:val="20"/>
        </w:rPr>
        <w:t xml:space="preserve">功能。透過這些控制動作與 Hector SLAM 地圖建構技術的結合，系統能夠在未知環境中完成自主移動、障礙物迴避及路徑探索等任務。</w:t>
      </w:r>
    </w:p>
    <w:p w14:paraId="0C674706" w14:textId="33BBEF2C" w:rsidR="005E497E" w:rsidRDefault="00835944" w:rsidP="005E497E">
      <w:pPr>
        <w:keepNext/>
        <w:jc w:val="center"/>
      </w:pPr>
      <w:r w:rsidRPr="00835944">
        <w:rPr>
          <w:noProof/>
        </w:rPr>
        <w:drawing>
          <wp:inline distT="0" distB="0" distL="0" distR="0" wp14:anchorId="4BD32BCC" wp14:editId="7F440F84">
            <wp:extent cx="2486372" cy="3905795"/>
            <wp:effectExtent l="0" t="0" r="9525" b="0"/>
            <wp:docPr id="14481813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1382" name=""/>
                    <pic:cNvPicPr/>
                  </pic:nvPicPr>
                  <pic:blipFill>
                    <a:blip r:embed="rId23"/>
                    <a:stretch>
                      <a:fillRect/>
                    </a:stretch>
                  </pic:blipFill>
                  <pic:spPr>
                    <a:xfrm>
                      <a:off x="0" y="0"/>
                      <a:ext cx="2486372" cy="3905795"/>
                    </a:xfrm>
                    <a:prstGeom prst="rect">
                      <a:avLst/>
                    </a:prstGeom>
                  </pic:spPr>
                </pic:pic>
              </a:graphicData>
            </a:graphic>
          </wp:inline>
        </w:drawing>
      </w:r>
    </w:p>
    <w:p w14:paraId="0C674707" w14:textId="77777777" w:rsidR="005E497E" w:rsidRPr="005E497E" w:rsidRDefault="005E497E" w:rsidP="005E497E">
      <w:pPr>
        <w:pStyle w:val="aa"/>
        <w:jc w:val="center"/>
      </w:pPr>
      <w:r w:rsidRPr="005E497E">
        <w:rPr>
          <w:rFonts w:hint="eastAsia"/>
        </w:rPr>
        <w:t>圖</w:t>
      </w:r>
      <w:r w:rsidRPr="005E497E">
        <w:rPr>
          <w:rFonts w:hint="eastAsia"/>
        </w:rPr>
        <w:t>4.1</w:t>
      </w:r>
      <w:r w:rsidRPr="005E497E">
        <w:t>自走車實際圖</w:t>
      </w:r>
    </w:p>
    <w:p w14:paraId="0C674708" w14:textId="77777777" w:rsidR="005E497E" w:rsidRDefault="005E497E" w:rsidP="005E497E">
      <w:pPr>
        <w:pStyle w:val="aa"/>
        <w:jc w:val="center"/>
        <w:rPr>
          <w:rFonts w:asciiTheme="minorEastAsia" w:hAnsiTheme="minorEastAsia"/>
        </w:rPr>
      </w:pPr>
    </w:p>
    <w:p w14:paraId="0C674709" w14:textId="77777777" w:rsidR="005E497E" w:rsidRDefault="00000000" w:rsidP="005E497E">
      <w:pPr>
        <w:keepNext/>
        <w:ind w:firstLine="480"/>
        <w:jc w:val="center"/>
      </w:pPr>
      <w:r>
        <w:rPr>
          <w:szCs w:val="24"/>
        </w:rPr>
        <w:pict w14:anchorId="0C674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1pt;height:160.3pt">
            <v:imagedata r:id="rId24" o:title="自走車側"/>
          </v:shape>
        </w:pict>
      </w:r>
    </w:p>
    <w:p w14:paraId="0C67470A" w14:textId="77777777" w:rsidR="005E497E" w:rsidRPr="005E497E" w:rsidRDefault="005E497E" w:rsidP="005E497E">
      <w:pPr>
        <w:pStyle w:val="aa"/>
        <w:jc w:val="center"/>
      </w:pPr>
      <w:r>
        <w:rPr>
          <w:rFonts w:hint="eastAsia"/>
        </w:rPr>
        <w:t xml:space="preserve">              </w:t>
      </w:r>
      <w:r w:rsidRPr="005E497E">
        <w:rPr>
          <w:rFonts w:hint="eastAsia"/>
        </w:rPr>
        <w:t>圖</w:t>
      </w:r>
      <w:r w:rsidRPr="005E497E">
        <w:rPr>
          <w:rFonts w:hint="eastAsia"/>
        </w:rPr>
        <w:t>4.2</w:t>
      </w:r>
      <w:r w:rsidRPr="005E497E">
        <w:t>自走車實際側面圖</w:t>
      </w:r>
    </w:p>
    <w:p w14:paraId="0C67470B" w14:textId="77777777" w:rsidR="00D100D4" w:rsidRDefault="00747C69" w:rsidP="00D100D4">
      <w:pPr>
        <w:keepNext/>
        <w:jc w:val="center"/>
      </w:pPr>
      <w:r w:rsidRPr="00747C69">
        <w:rPr>
          <w:rFonts w:asciiTheme="minorEastAsia" w:hAnsiTheme="minorEastAsia"/>
          <w:noProof/>
          <w:sz w:val="20"/>
          <w:szCs w:val="20"/>
        </w:rPr>
        <w:drawing>
          <wp:inline distT="0" distB="0" distL="0" distR="0" wp14:anchorId="0C674744" wp14:editId="0C674745">
            <wp:extent cx="2075973" cy="2476500"/>
            <wp:effectExtent l="0" t="0" r="635"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077018" cy="2477747"/>
                    </a:xfrm>
                    <a:prstGeom prst="rect">
                      <a:avLst/>
                    </a:prstGeom>
                  </pic:spPr>
                </pic:pic>
              </a:graphicData>
            </a:graphic>
          </wp:inline>
        </w:drawing>
      </w:r>
    </w:p>
    <w:p w14:paraId="0C67470C" w14:textId="19D33CB3" w:rsidR="00DE63DD" w:rsidRDefault="00D100D4" w:rsidP="00D100D4">
      <w:pPr>
        <w:pStyle w:val="aa"/>
        <w:jc w:val="center"/>
        <w:rPr>
          <w:rFonts w:asciiTheme="minorEastAsia" w:hAnsiTheme="minorEastAsia"/>
        </w:rPr>
      </w:pPr>
      <w:r>
        <w:rPr>
          <w:rFonts w:asciiTheme="minorEastAsia" w:hAnsiTheme="minorEastAsia"/>
        </w:rPr>
        <w:t>(</w:t>
      </w:r>
      <w:r w:rsidR="009A2FC8">
        <w:rPr>
          <w:rFonts w:asciiTheme="minorEastAsia" w:hAnsiTheme="minorEastAsia" w:hint="eastAsia"/>
        </w:rPr>
        <w:t>a</w:t>
      </w:r>
      <w:r>
        <w:rPr>
          <w:rFonts w:asciiTheme="minorEastAsia" w:hAnsiTheme="minorEastAsia"/>
        </w:rPr>
        <w:t>)</w:t>
      </w:r>
    </w:p>
    <w:p w14:paraId="0C67470D" w14:textId="77777777" w:rsidR="00D100D4" w:rsidRDefault="00747C69" w:rsidP="00D100D4">
      <w:pPr>
        <w:keepNext/>
        <w:jc w:val="center"/>
      </w:pPr>
      <w:r>
        <w:rPr>
          <w:rFonts w:asciiTheme="minorEastAsia" w:hAnsiTheme="minorEastAsia"/>
          <w:noProof/>
          <w:sz w:val="20"/>
          <w:szCs w:val="20"/>
        </w:rPr>
        <w:drawing>
          <wp:inline distT="0" distB="0" distL="0" distR="0" wp14:anchorId="0C674746" wp14:editId="0C674747">
            <wp:extent cx="2063750" cy="2805992"/>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64947" cy="2807620"/>
                    </a:xfrm>
                    <a:prstGeom prst="rect">
                      <a:avLst/>
                    </a:prstGeom>
                    <a:noFill/>
                  </pic:spPr>
                </pic:pic>
              </a:graphicData>
            </a:graphic>
          </wp:inline>
        </w:drawing>
      </w:r>
    </w:p>
    <w:p w14:paraId="0C67470E" w14:textId="590C5C6A" w:rsidR="00747C69" w:rsidRDefault="00D100D4" w:rsidP="00D100D4">
      <w:pPr>
        <w:pStyle w:val="aa"/>
        <w:jc w:val="center"/>
        <w:rPr>
          <w:rFonts w:asciiTheme="minorEastAsia" w:hAnsiTheme="minorEastAsia"/>
        </w:rPr>
      </w:pPr>
      <w:r>
        <w:rPr>
          <w:rFonts w:asciiTheme="minorEastAsia" w:hAnsiTheme="minorEastAsia"/>
        </w:rPr>
        <w:t>(</w:t>
      </w:r>
      <w:r w:rsidR="009A2FC8">
        <w:rPr>
          <w:rFonts w:asciiTheme="minorEastAsia" w:hAnsiTheme="minorEastAsia" w:hint="eastAsia"/>
        </w:rPr>
        <w:t>b</w:t>
      </w:r>
      <w:r>
        <w:rPr>
          <w:rFonts w:asciiTheme="minorEastAsia" w:hAnsiTheme="minorEastAsia"/>
        </w:rPr>
        <w:t>)</w:t>
      </w:r>
    </w:p>
    <w:p w14:paraId="0C67470F" w14:textId="77777777" w:rsidR="00D100D4" w:rsidRDefault="00747C69" w:rsidP="00D100D4">
      <w:pPr>
        <w:keepNext/>
        <w:jc w:val="center"/>
      </w:pPr>
      <w:r>
        <w:rPr>
          <w:rFonts w:asciiTheme="minorEastAsia" w:hAnsiTheme="minorEastAsia"/>
          <w:noProof/>
          <w:sz w:val="20"/>
          <w:szCs w:val="20"/>
        </w:rPr>
        <w:lastRenderedPageBreak/>
        <w:drawing>
          <wp:inline distT="0" distB="0" distL="0" distR="0" wp14:anchorId="0C674748" wp14:editId="0C674749">
            <wp:extent cx="2375958" cy="2160000"/>
            <wp:effectExtent l="0" t="0" r="5715"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5958" cy="2160000"/>
                    </a:xfrm>
                    <a:prstGeom prst="rect">
                      <a:avLst/>
                    </a:prstGeom>
                    <a:noFill/>
                  </pic:spPr>
                </pic:pic>
              </a:graphicData>
            </a:graphic>
          </wp:inline>
        </w:drawing>
      </w:r>
    </w:p>
    <w:p w14:paraId="0C674710" w14:textId="6B14E1D5" w:rsidR="00747C69" w:rsidRDefault="00D100D4" w:rsidP="00D100D4">
      <w:pPr>
        <w:pStyle w:val="aa"/>
        <w:jc w:val="center"/>
        <w:rPr>
          <w:rFonts w:asciiTheme="minorEastAsia" w:hAnsiTheme="minorEastAsia"/>
        </w:rPr>
      </w:pPr>
      <w:r>
        <w:rPr>
          <w:rFonts w:asciiTheme="minorEastAsia" w:hAnsiTheme="minorEastAsia"/>
        </w:rPr>
        <w:t>(</w:t>
      </w:r>
      <w:r w:rsidR="009A2FC8">
        <w:rPr>
          <w:rFonts w:asciiTheme="minorEastAsia" w:hAnsiTheme="minorEastAsia" w:hint="eastAsia"/>
        </w:rPr>
        <w:t>c</w:t>
      </w:r>
      <w:r>
        <w:rPr>
          <w:rFonts w:asciiTheme="minorEastAsia" w:hAnsiTheme="minorEastAsia"/>
        </w:rPr>
        <w:t>)</w:t>
      </w:r>
    </w:p>
    <w:p w14:paraId="0C674711" w14:textId="77777777" w:rsidR="00D100D4" w:rsidRDefault="00747C69" w:rsidP="00D100D4">
      <w:pPr>
        <w:keepNext/>
        <w:jc w:val="center"/>
      </w:pPr>
      <w:r w:rsidRPr="00747C69">
        <w:rPr>
          <w:rFonts w:asciiTheme="minorEastAsia" w:hAnsiTheme="minorEastAsia"/>
          <w:noProof/>
          <w:sz w:val="20"/>
          <w:szCs w:val="20"/>
        </w:rPr>
        <w:drawing>
          <wp:inline distT="0" distB="0" distL="0" distR="0" wp14:anchorId="0C67474A" wp14:editId="0C67474B">
            <wp:extent cx="2178050" cy="2825952"/>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179314" cy="2827592"/>
                    </a:xfrm>
                    <a:prstGeom prst="rect">
                      <a:avLst/>
                    </a:prstGeom>
                  </pic:spPr>
                </pic:pic>
              </a:graphicData>
            </a:graphic>
          </wp:inline>
        </w:drawing>
      </w:r>
    </w:p>
    <w:p w14:paraId="0C674712" w14:textId="7FC465DF" w:rsidR="00747C69" w:rsidRDefault="00D100D4" w:rsidP="00D100D4">
      <w:pPr>
        <w:pStyle w:val="aa"/>
        <w:jc w:val="center"/>
        <w:rPr>
          <w:rFonts w:asciiTheme="minorEastAsia" w:hAnsiTheme="minorEastAsia"/>
        </w:rPr>
      </w:pPr>
      <w:r>
        <w:rPr>
          <w:rFonts w:asciiTheme="minorEastAsia" w:hAnsiTheme="minorEastAsia"/>
        </w:rPr>
        <w:t>(</w:t>
      </w:r>
      <w:r w:rsidR="009A2FC8">
        <w:rPr>
          <w:rFonts w:asciiTheme="minorEastAsia" w:hAnsiTheme="minorEastAsia" w:hint="eastAsia"/>
        </w:rPr>
        <w:t>d</w:t>
      </w:r>
      <w:r>
        <w:rPr>
          <w:rFonts w:asciiTheme="minorEastAsia" w:hAnsiTheme="minorEastAsia"/>
        </w:rPr>
        <w:t>)</w:t>
      </w:r>
    </w:p>
    <w:p w14:paraId="0C674713" w14:textId="77777777" w:rsidR="00D100D4" w:rsidRDefault="00747C69" w:rsidP="00D100D4">
      <w:pPr>
        <w:keepNext/>
        <w:jc w:val="center"/>
      </w:pPr>
      <w:r w:rsidRPr="00747C69">
        <w:rPr>
          <w:rFonts w:asciiTheme="minorEastAsia" w:hAnsiTheme="minorEastAsia"/>
          <w:noProof/>
          <w:sz w:val="20"/>
          <w:szCs w:val="20"/>
        </w:rPr>
        <w:drawing>
          <wp:inline distT="0" distB="0" distL="0" distR="0" wp14:anchorId="0C67474C" wp14:editId="0C67474D">
            <wp:extent cx="2652508" cy="216000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652508" cy="2160000"/>
                    </a:xfrm>
                    <a:prstGeom prst="rect">
                      <a:avLst/>
                    </a:prstGeom>
                  </pic:spPr>
                </pic:pic>
              </a:graphicData>
            </a:graphic>
          </wp:inline>
        </w:drawing>
      </w:r>
    </w:p>
    <w:p w14:paraId="0C674714" w14:textId="0AE2CCEF" w:rsidR="00747C69" w:rsidRDefault="00D100D4" w:rsidP="00D100D4">
      <w:pPr>
        <w:pStyle w:val="aa"/>
        <w:jc w:val="center"/>
        <w:rPr>
          <w:rFonts w:asciiTheme="minorEastAsia" w:hAnsiTheme="minorEastAsia"/>
        </w:rPr>
      </w:pPr>
      <w:r>
        <w:rPr>
          <w:rFonts w:asciiTheme="minorEastAsia" w:hAnsiTheme="minorEastAsia"/>
        </w:rPr>
        <w:t>(</w:t>
      </w:r>
      <w:r w:rsidR="009A2FC8">
        <w:rPr>
          <w:rFonts w:asciiTheme="minorEastAsia" w:hAnsiTheme="minorEastAsia" w:hint="eastAsia"/>
        </w:rPr>
        <w:t>e</w:t>
      </w:r>
      <w:r>
        <w:rPr>
          <w:rFonts w:asciiTheme="minorEastAsia" w:hAnsiTheme="minorEastAsia"/>
        </w:rPr>
        <w:t>)</w:t>
      </w:r>
    </w:p>
    <w:p w14:paraId="0C674715" w14:textId="77777777" w:rsidR="00D100D4" w:rsidRDefault="00D100D4" w:rsidP="00D100D4">
      <w:pPr>
        <w:keepNext/>
        <w:jc w:val="center"/>
      </w:pPr>
      <w:r w:rsidRPr="00D100D4">
        <w:rPr>
          <w:rFonts w:asciiTheme="minorEastAsia" w:hAnsiTheme="minorEastAsia"/>
          <w:noProof/>
          <w:sz w:val="20"/>
          <w:szCs w:val="20"/>
        </w:rPr>
        <w:drawing>
          <wp:inline distT="0" distB="0" distL="0" distR="0" wp14:anchorId="0C67474E" wp14:editId="0C67474F">
            <wp:extent cx="2455150" cy="1898650"/>
            <wp:effectExtent l="0" t="0" r="2540" b="635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61717" cy="1903729"/>
                    </a:xfrm>
                    <a:prstGeom prst="rect">
                      <a:avLst/>
                    </a:prstGeom>
                  </pic:spPr>
                </pic:pic>
              </a:graphicData>
            </a:graphic>
          </wp:inline>
        </w:drawing>
      </w:r>
    </w:p>
    <w:p w14:paraId="0C674716" w14:textId="5FFB9BC6" w:rsidR="00D100D4" w:rsidRDefault="00D100D4" w:rsidP="00D100D4">
      <w:pPr>
        <w:pStyle w:val="aa"/>
        <w:jc w:val="center"/>
        <w:rPr>
          <w:rFonts w:asciiTheme="minorEastAsia" w:hAnsiTheme="minorEastAsia"/>
        </w:rPr>
      </w:pPr>
      <w:r>
        <w:rPr>
          <w:rFonts w:asciiTheme="minorEastAsia" w:hAnsiTheme="minorEastAsia"/>
        </w:rPr>
        <w:t>(</w:t>
      </w:r>
      <w:r w:rsidR="009A2FC8">
        <w:rPr>
          <w:rFonts w:asciiTheme="minorEastAsia" w:hAnsiTheme="minorEastAsia" w:hint="eastAsia"/>
        </w:rPr>
        <w:t>f</w:t>
      </w:r>
      <w:r>
        <w:rPr>
          <w:rFonts w:asciiTheme="minorEastAsia" w:hAnsiTheme="minorEastAsia"/>
        </w:rPr>
        <w:t>)</w:t>
      </w:r>
    </w:p>
    <w:p w14:paraId="0C674717" w14:textId="77777777" w:rsidR="00D100D4" w:rsidRDefault="00D100D4" w:rsidP="00D100D4">
      <w:pPr>
        <w:keepNext/>
        <w:jc w:val="center"/>
      </w:pPr>
      <w:r w:rsidRPr="00D100D4">
        <w:rPr>
          <w:rFonts w:asciiTheme="minorEastAsia" w:hAnsiTheme="minorEastAsia"/>
          <w:noProof/>
          <w:sz w:val="20"/>
          <w:szCs w:val="20"/>
        </w:rPr>
        <w:drawing>
          <wp:inline distT="0" distB="0" distL="0" distR="0" wp14:anchorId="0C674750" wp14:editId="0C674751">
            <wp:extent cx="2438400" cy="2482897"/>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439529" cy="2484047"/>
                    </a:xfrm>
                    <a:prstGeom prst="rect">
                      <a:avLst/>
                    </a:prstGeom>
                  </pic:spPr>
                </pic:pic>
              </a:graphicData>
            </a:graphic>
          </wp:inline>
        </w:drawing>
      </w:r>
    </w:p>
    <w:p w14:paraId="0C674718" w14:textId="0CE334E8" w:rsidR="00D100D4" w:rsidRDefault="00D100D4" w:rsidP="00D100D4">
      <w:pPr>
        <w:pStyle w:val="aa"/>
        <w:jc w:val="center"/>
      </w:pPr>
      <w:r>
        <w:t>(</w:t>
      </w:r>
      <w:r w:rsidR="009A2FC8">
        <w:rPr>
          <w:rFonts w:hint="eastAsia"/>
        </w:rPr>
        <w:t>g</w:t>
      </w:r>
      <w:r>
        <w:t>)</w:t>
      </w:r>
    </w:p>
    <w:p w14:paraId="0C674719" w14:textId="77777777" w:rsidR="00D100D4" w:rsidRDefault="00D100D4" w:rsidP="00D100D4">
      <w:pPr>
        <w:pStyle w:val="aa"/>
        <w:jc w:val="center"/>
        <w:rPr>
          <w:rFonts w:asciiTheme="minorEastAsia" w:hAnsiTheme="minorEastAsia"/>
        </w:rPr>
      </w:pPr>
      <w:r w:rsidRPr="00D100D4">
        <w:rPr>
          <w:rFonts w:asciiTheme="minorEastAsia" w:hAnsiTheme="minorEastAsia" w:hint="eastAsia"/>
        </w:rPr>
        <w:t>圖</w:t>
      </w:r>
      <w:r w:rsidR="000C22C3">
        <w:rPr>
          <w:rFonts w:asciiTheme="minorEastAsia" w:hAnsiTheme="minorEastAsia" w:hint="eastAsia"/>
        </w:rPr>
        <w:t xml:space="preserve">4.3 </w:t>
      </w:r>
      <w:r w:rsidRPr="00D100D4">
        <w:rPr>
          <w:rFonts w:asciiTheme="minorEastAsia" w:hAnsiTheme="minorEastAsia" w:hint="eastAsia"/>
        </w:rPr>
        <w:t>(a)</w:t>
      </w:r>
      <w:r w:rsidRPr="00D100D4">
        <w:rPr>
          <w:rFonts w:asciiTheme="minorEastAsia" w:hAnsiTheme="minorEastAsia"/>
        </w:rPr>
        <w:t>~</w:t>
      </w:r>
      <w:r w:rsidRPr="00D100D4">
        <w:rPr>
          <w:rFonts w:asciiTheme="minorEastAsia" w:hAnsiTheme="minorEastAsia" w:hint="eastAsia"/>
        </w:rPr>
        <w:t>(</w:t>
      </w:r>
      <w:r>
        <w:rPr>
          <w:rFonts w:asciiTheme="minorEastAsia" w:hAnsiTheme="minorEastAsia" w:hint="eastAsia"/>
        </w:rPr>
        <w:t>g</w:t>
      </w:r>
      <w:r w:rsidRPr="00D100D4">
        <w:rPr>
          <w:rFonts w:asciiTheme="minorEastAsia" w:hAnsiTheme="minorEastAsia" w:hint="eastAsia"/>
        </w:rPr>
        <w:t>)</w:t>
      </w:r>
      <w:r w:rsidRPr="00D100D4">
        <w:rPr>
          <w:rFonts w:asciiTheme="minorEastAsia" w:hAnsiTheme="minorEastAsia"/>
        </w:rPr>
        <w:t>地圖建構過程</w:t>
      </w:r>
    </w:p>
    <w:p w14:paraId="0C67471A" w14:textId="77777777" w:rsidR="00DC7249" w:rsidRDefault="00000000" w:rsidP="00DC7249">
      <w:pPr>
        <w:keepNext/>
      </w:pPr>
      <w:r>
        <w:pict w14:anchorId="0C674752">
          <v:shape id="_x0000_i1026" type="#_x0000_t75" style="width:226.65pt;height:222.25pt">
            <v:imagedata r:id="rId32" o:title="1782280881463"/>
          </v:shape>
        </w:pict>
      </w:r>
    </w:p>
    <w:p w14:paraId="0C67471B" w14:textId="77777777" w:rsidR="00DC7249" w:rsidRPr="005E497E" w:rsidRDefault="00DC7249" w:rsidP="00DC7249">
      <w:pPr>
        <w:pStyle w:val="aa"/>
        <w:jc w:val="center"/>
      </w:pPr>
      <w:r w:rsidRPr="005E497E">
        <w:rPr>
          <w:rFonts w:hint="eastAsia"/>
        </w:rPr>
        <w:t>圖</w:t>
      </w:r>
      <w:r w:rsidRPr="005E497E">
        <w:rPr>
          <w:rFonts w:hint="eastAsia"/>
        </w:rPr>
        <w:t>4.4</w:t>
      </w:r>
      <w:r w:rsidRPr="005E497E">
        <w:t>實驗場地實際圖</w:t>
      </w:r>
    </w:p>
    <w:p w14:paraId="0C67471C" w14:textId="77777777" w:rsidR="00221A5F" w:rsidRDefault="00221A5F" w:rsidP="00221A5F">
      <w:pPr>
        <w:rPr>
          <w:sz w:val="20"/>
          <w:szCs w:val="20"/>
        </w:rPr>
      </w:pPr>
      <w:r>
        <w:rPr>
          <w:rFonts w:hint="eastAsia"/>
          <w:b/>
        </w:rPr>
        <w:lastRenderedPageBreak/>
        <w:t>五</w:t>
      </w:r>
      <w:r w:rsidRPr="008119A4">
        <w:rPr>
          <w:rFonts w:hint="eastAsia"/>
          <w:b/>
        </w:rPr>
        <w:t>．</w:t>
      </w:r>
      <w:r>
        <w:rPr>
          <w:rFonts w:hint="eastAsia"/>
          <w:b/>
        </w:rPr>
        <w:t>未來展望</w:t>
      </w:r>
    </w:p>
    <w:p w14:paraId="0C67471D" w14:textId="77777777" w:rsidR="00221A5F" w:rsidRDefault="00221A5F" w:rsidP="00221A5F">
      <w:pPr>
        <w:rPr>
          <w:rFonts w:asciiTheme="minorEastAsia" w:hAnsiTheme="minorEastAsia"/>
          <w:sz w:val="20"/>
          <w:szCs w:val="20"/>
        </w:rPr>
      </w:pPr>
      <w:r>
        <w:rPr>
          <w:rFonts w:hint="eastAsia"/>
        </w:rPr>
        <w:tab/>
      </w:r>
      <w:r w:rsidRPr="00221A5F">
        <w:rPr>
          <w:rFonts w:asciiTheme="minorEastAsia" w:hAnsiTheme="minorEastAsia"/>
          <w:sz w:val="20"/>
          <w:szCs w:val="20"/>
        </w:rPr>
        <w:t>本專題以</w:t>
      </w:r>
      <w:r>
        <w:rPr>
          <w:rFonts w:asciiTheme="minorEastAsia" w:hAnsiTheme="minorEastAsia"/>
          <w:sz w:val="20"/>
          <w:szCs w:val="20"/>
        </w:rPr>
        <w:t>LiDAR</w:t>
      </w:r>
      <w:r w:rsidRPr="00221A5F">
        <w:rPr>
          <w:rFonts w:asciiTheme="minorEastAsia" w:hAnsiTheme="minorEastAsia"/>
          <w:sz w:val="20"/>
          <w:szCs w:val="20"/>
        </w:rPr>
        <w:t xml:space="preserve">自走車為研究對象，透過 SLAM技術進行環境地圖建構，目的在於降低傳統地圖建構所需的成本，並減少人員必須於現場長時間操控的不便性。透過</w:t>
      </w:r>
      <w:r>
        <w:rPr>
          <w:rFonts w:asciiTheme="minorEastAsia" w:hAnsiTheme="minorEastAsia"/>
          <w:sz w:val="20"/>
          <w:szCs w:val="20"/>
        </w:rPr>
        <w:t>LiDAR</w:t>
      </w:r>
      <w:r w:rsidRPr="00221A5F">
        <w:rPr>
          <w:rFonts w:asciiTheme="minorEastAsia" w:hAnsiTheme="minorEastAsia"/>
          <w:sz w:val="20"/>
          <w:szCs w:val="20"/>
        </w:rPr>
        <w:t>感測器取得周圍環境距離資訊，使自走車能夠在未知環境中進行自主定位與地圖建立，並根據已建構的地圖資訊判斷後續行進方向，提高自主探索能力。可應用於人員不易進入或具有危險性的環境，例如洞穴探</w:t>
      </w:r>
      <w:proofErr w:type="gramStart"/>
      <w:r w:rsidRPr="00221A5F">
        <w:rPr>
          <w:rFonts w:asciiTheme="minorEastAsia" w:hAnsiTheme="minorEastAsia"/>
          <w:sz w:val="20"/>
          <w:szCs w:val="20"/>
        </w:rPr>
        <w:t>勘</w:t>
      </w:r>
      <w:proofErr w:type="gramEnd"/>
      <w:r w:rsidRPr="00221A5F">
        <w:rPr>
          <w:rFonts w:asciiTheme="minorEastAsia" w:hAnsiTheme="minorEastAsia"/>
          <w:sz w:val="20"/>
          <w:szCs w:val="20"/>
        </w:rPr>
        <w:t>、災害區域搜尋以及建築物內部空間探查等。藉由自走車代替人員進入未知區域，不僅能降低探索過程中的危險性，也能避免傳統遙控方式受到距離限制的問題。</w:t>
      </w:r>
      <w:proofErr w:type="gramStart"/>
      <w:r w:rsidRPr="00221A5F">
        <w:rPr>
          <w:rFonts w:asciiTheme="minorEastAsia" w:hAnsiTheme="minorEastAsia"/>
          <w:sz w:val="20"/>
          <w:szCs w:val="20"/>
        </w:rPr>
        <w:t>此外，</w:t>
      </w:r>
      <w:proofErr w:type="gramEnd"/>
      <w:r w:rsidRPr="00221A5F">
        <w:rPr>
          <w:rFonts w:asciiTheme="minorEastAsia" w:hAnsiTheme="minorEastAsia"/>
          <w:sz w:val="20"/>
          <w:szCs w:val="20"/>
        </w:rPr>
        <w:t>由於</w:t>
      </w:r>
      <w:r>
        <w:rPr>
          <w:rFonts w:asciiTheme="minorEastAsia" w:hAnsiTheme="minorEastAsia"/>
          <w:sz w:val="20"/>
          <w:szCs w:val="20"/>
        </w:rPr>
        <w:t>LiDAR</w:t>
      </w:r>
      <w:r w:rsidRPr="00221A5F">
        <w:rPr>
          <w:rFonts w:asciiTheme="minorEastAsia" w:hAnsiTheme="minorEastAsia"/>
          <w:sz w:val="20"/>
          <w:szCs w:val="20"/>
        </w:rPr>
        <w:t>採用雷射距離量測方式，不依靠光線影像，因此在黑暗或低光源環境下仍能維持良好的偵測能力</w:t>
      </w:r>
      <w:r>
        <w:rPr>
          <w:rFonts w:asciiTheme="minorEastAsia" w:hAnsiTheme="minorEastAsia"/>
          <w:sz w:val="20"/>
          <w:szCs w:val="20"/>
        </w:rPr>
        <w:t>。</w:t>
      </w:r>
    </w:p>
    <w:p w14:paraId="0C67471E" w14:textId="77777777" w:rsidR="00221A5F" w:rsidRPr="00221A5F" w:rsidRDefault="00221A5F" w:rsidP="00221A5F">
      <w:pPr>
        <w:rPr>
          <w:rFonts w:asciiTheme="minorEastAsia" w:hAnsiTheme="minorEastAsia"/>
          <w:sz w:val="20"/>
          <w:szCs w:val="20"/>
        </w:rPr>
      </w:pPr>
      <w:r>
        <w:rPr>
          <w:rFonts w:asciiTheme="minorEastAsia" w:hAnsiTheme="minorEastAsia" w:hint="eastAsia"/>
          <w:sz w:val="20"/>
          <w:szCs w:val="20"/>
        </w:rPr>
        <w:tab/>
      </w:r>
      <w:r w:rsidRPr="00221A5F">
        <w:rPr>
          <w:rFonts w:asciiTheme="minorEastAsia" w:hAnsiTheme="minorEastAsia"/>
          <w:sz w:val="20"/>
          <w:szCs w:val="20"/>
        </w:rPr>
        <w:t>然而，本專題系統仍有部分限制。在環境特徵較少的場所，例如長廊或大範圍空曠區域，由於可供辨識的環境資訊不足，可能造成定位誤差或地圖匹配錯誤。因此目前系統較適合應用於具有明顯結構特徵的封閉式環境。為提升地圖建構的準確性，系統運行時需降低移動速度，以減少定位累積誤差。未來可增加更多不同環境條件的測試，例如斜角、圓弧轉角及複雜障礙物環境，使系統能適應更多不同地形並提升通用性。</w:t>
      </w:r>
      <w:proofErr w:type="gramStart"/>
      <w:r w:rsidRPr="00221A5F">
        <w:rPr>
          <w:rFonts w:asciiTheme="minorEastAsia" w:hAnsiTheme="minorEastAsia"/>
          <w:sz w:val="20"/>
          <w:szCs w:val="20"/>
        </w:rPr>
        <w:t>此外，</w:t>
      </w:r>
      <w:proofErr w:type="gramEnd"/>
      <w:r w:rsidRPr="00221A5F">
        <w:rPr>
          <w:rFonts w:asciiTheme="minorEastAsia" w:hAnsiTheme="minorEastAsia"/>
          <w:sz w:val="20"/>
          <w:szCs w:val="20"/>
        </w:rPr>
        <w:t>目前本專題受限於電力容量，無法長時間持續運作，未來若提升電池容量或改善電源管理方式，可延長自走車運行時間並擴大探索範圍。</w:t>
      </w:r>
    </w:p>
    <w:p w14:paraId="0C67471F" w14:textId="77777777" w:rsidR="00D81381" w:rsidRDefault="00221A5F" w:rsidP="00D81381">
      <w:pPr>
        <w:rPr>
          <w:sz w:val="20"/>
          <w:szCs w:val="20"/>
        </w:rPr>
      </w:pPr>
      <w:r>
        <w:rPr>
          <w:rFonts w:hint="eastAsia"/>
          <w:b/>
        </w:rPr>
        <w:t>六</w:t>
      </w:r>
      <w:r w:rsidR="00D81381" w:rsidRPr="008119A4">
        <w:rPr>
          <w:rFonts w:hint="eastAsia"/>
          <w:b/>
        </w:rPr>
        <w:t>．</w:t>
      </w:r>
      <w:r w:rsidR="00D81381">
        <w:rPr>
          <w:b/>
        </w:rPr>
        <w:t>結論</w:t>
      </w:r>
    </w:p>
    <w:p w14:paraId="0C674720" w14:textId="77777777" w:rsidR="000C22C3" w:rsidRPr="008067E0" w:rsidRDefault="00D81381" w:rsidP="008067E0">
      <w:pPr>
        <w:ind w:firstLine="480"/>
        <w:rPr>
          <w:rFonts w:asciiTheme="minorEastAsia" w:hAnsiTheme="minorEastAsia"/>
          <w:sz w:val="20"/>
          <w:szCs w:val="20"/>
        </w:rPr>
      </w:pPr>
      <w:r w:rsidRPr="000C22C3">
        <w:rPr>
          <w:rFonts w:asciiTheme="minorEastAsia" w:hAnsiTheme="minorEastAsia"/>
          <w:sz w:val="20"/>
          <w:szCs w:val="20"/>
        </w:rPr>
        <w:t xml:space="preserve">本專題成功整合Tinker Board、RPLIDAR A1 光學雷達、</w:t>
      </w:r>
      <w:r w:rsidR="00BC66AD">
        <w:rPr>
          <w:rFonts w:asciiTheme="minorEastAsia" w:hAnsiTheme="minorEastAsia"/>
          <w:sz w:val="20"/>
          <w:szCs w:val="20"/>
        </w:rPr>
        <w:t xml:space="preserve">Armbian、Docker／ROS Noetic及Hector SLAM</w:t>
      </w:r>
      <w:r w:rsidRPr="000C22C3">
        <w:rPr>
          <w:rFonts w:asciiTheme="minorEastAsia" w:hAnsiTheme="minorEastAsia"/>
          <w:sz w:val="20"/>
          <w:szCs w:val="20"/>
        </w:rPr>
        <w:t/>
      </w:r>
      <w:r w:rsidR="00BC66AD">
        <w:rPr>
          <w:rFonts w:asciiTheme="minorEastAsia" w:hAnsiTheme="minorEastAsia"/>
          <w:sz w:val="20"/>
          <w:szCs w:val="20"/>
        </w:rPr>
        <w:t/>
      </w:r>
      <w:r w:rsidRPr="000C22C3">
        <w:rPr>
          <w:rFonts w:asciiTheme="minorEastAsia" w:hAnsiTheme="minorEastAsia"/>
          <w:sz w:val="20"/>
          <w:szCs w:val="20"/>
        </w:rPr>
        <w:t>等技術，建置一套具備環境感測、地圖建構、定位及自主導航功能的自走車系統。透過光學雷達持續收集周圍環境資訊，並利用</w:t>
      </w:r>
      <w:r w:rsidR="00BC66AD">
        <w:rPr>
          <w:rFonts w:asciiTheme="minorEastAsia" w:hAnsiTheme="minorEastAsia"/>
          <w:sz w:val="20"/>
          <w:szCs w:val="20"/>
        </w:rPr>
        <w:t xml:space="preserve">Hector SLAM</w:t>
      </w:r>
      <w:r w:rsidRPr="000C22C3">
        <w:rPr>
          <w:rFonts w:asciiTheme="minorEastAsia" w:hAnsiTheme="minorEastAsia"/>
          <w:sz w:val="20"/>
          <w:szCs w:val="20"/>
        </w:rPr>
        <w:t>演算法進行即時地圖建構與定位，使自走車能夠在未知環境中完成自主移動</w:t>
      </w:r>
      <w:proofErr w:type="gramStart"/>
      <w:r w:rsidRPr="000C22C3">
        <w:rPr>
          <w:rFonts w:asciiTheme="minorEastAsia" w:hAnsiTheme="minorEastAsia"/>
          <w:sz w:val="20"/>
          <w:szCs w:val="20"/>
        </w:rPr>
        <w:t>與避障任務</w:t>
      </w:r>
      <w:proofErr w:type="gramEnd"/>
      <w:r w:rsidRPr="000C22C3">
        <w:rPr>
          <w:rFonts w:asciiTheme="minorEastAsia" w:hAnsiTheme="minorEastAsia"/>
          <w:sz w:val="20"/>
          <w:szCs w:val="20"/>
        </w:rPr>
        <w:t>。雖然系統已能完成基本的自主導航功能，但仍存在部分限制，例如地圖誤差累積、複雜環境下的定位精度及運算效能</w:t>
      </w:r>
      <w:r w:rsidRPr="000C22C3">
        <w:rPr>
          <w:rFonts w:asciiTheme="minorEastAsia" w:hAnsiTheme="minorEastAsia"/>
          <w:sz w:val="20"/>
          <w:szCs w:val="20"/>
        </w:rPr>
        <w:t>等問題。未來可進一步導入更高精度的</w:t>
      </w:r>
      <w:r w:rsidR="00BC66AD">
        <w:rPr>
          <w:rFonts w:asciiTheme="minorEastAsia" w:hAnsiTheme="minorEastAsia"/>
          <w:sz w:val="20"/>
          <w:szCs w:val="20"/>
        </w:rPr>
        <w:t>SLAM</w:t>
      </w:r>
      <w:r w:rsidRPr="000C22C3">
        <w:rPr>
          <w:rFonts w:asciiTheme="minorEastAsia" w:hAnsiTheme="minorEastAsia"/>
          <w:sz w:val="20"/>
          <w:szCs w:val="20"/>
        </w:rPr>
        <w:t>演算法、影像辨識技術或人工智慧應用，提升自走車的環境理解能力與導航效率，使其能夠應用於更多智慧機器人及自動化領域。</w:t>
      </w:r>
    </w:p>
    <w:p w14:paraId="655804A6" w14:textId="77777777" w:rsidR="00EC75E9" w:rsidRDefault="00F70B7A" w:rsidP="000C22C3">
      <w:pPr>
        <w:rPr>
          <w:b/>
        </w:rPr>
      </w:pPr>
      <w:r>
        <w:rPr>
          <w:rFonts w:hint="eastAsia"/>
          <w:b/>
        </w:rPr>
        <w:t>七</w:t>
      </w:r>
      <w:r w:rsidR="000C22C3" w:rsidRPr="008119A4">
        <w:rPr>
          <w:rFonts w:hint="eastAsia"/>
          <w:b/>
        </w:rPr>
        <w:t>．</w:t>
      </w:r>
      <w:r w:rsidR="000C22C3">
        <w:rPr>
          <w:rFonts w:hint="eastAsia"/>
          <w:b/>
        </w:rPr>
        <w:t>參考資料</w:t>
      </w:r>
    </w:p>
    <w:p w14:paraId="1D6D5B6C" w14:textId="77777777" w:rsidR="00EC75E9" w:rsidRDefault="00EC75E9" w:rsidP="000C22C3">
      <w:pPr>
        <w:rPr>
          <w:rFonts w:asciiTheme="minorEastAsia" w:hAnsiTheme="minorEastAsia"/>
          <w:sz w:val="20"/>
          <w:szCs w:val="20"/>
        </w:rPr>
      </w:pPr>
      <w:r>
        <w:rPr>
          <w:rFonts w:asciiTheme="minorEastAsia" w:hAnsiTheme="minorEastAsia" w:hint="eastAsia"/>
          <w:sz w:val="20"/>
          <w:szCs w:val="20"/>
        </w:rPr>
        <w:t>1.</w:t>
      </w:r>
      <w:r w:rsidRPr="006B7CE1">
        <w:rPr>
          <w:rFonts w:asciiTheme="minorEastAsia" w:hAnsiTheme="minorEastAsia"/>
          <w:sz w:val="20"/>
          <w:szCs w:val="20"/>
        </w:rPr>
        <w:t>陳昱仁</w:t>
      </w:r>
      <w:r>
        <w:rPr>
          <w:rFonts w:asciiTheme="minorEastAsia" w:hAnsiTheme="minorEastAsia"/>
          <w:sz w:val="20"/>
          <w:szCs w:val="20"/>
        </w:rPr>
        <w:t>，</w:t>
      </w:r>
      <w:proofErr w:type="gramStart"/>
      <w:r>
        <w:rPr>
          <w:rFonts w:asciiTheme="minorEastAsia" w:hAnsiTheme="minorEastAsia"/>
          <w:sz w:val="20"/>
          <w:szCs w:val="20"/>
        </w:rPr>
        <w:t>”</w:t>
      </w:r>
      <w:r w:rsidRPr="00172705">
        <w:rPr>
          <w:rFonts w:asciiTheme="minorEastAsia" w:hAnsiTheme="minorEastAsia"/>
          <w:sz w:val="20"/>
          <w:szCs w:val="20"/>
        </w:rPr>
        <w:t>基於卷積神經</w:t>
      </w:r>
      <w:proofErr w:type="gramEnd"/>
      <w:r w:rsidRPr="00172705">
        <w:rPr>
          <w:rFonts w:asciiTheme="minorEastAsia" w:hAnsiTheme="minorEastAsia"/>
          <w:sz w:val="20"/>
          <w:szCs w:val="20"/>
        </w:rPr>
        <w:t xml:space="preserve">網路的LiDAR自走車 之地圖建構</w:t>
      </w:r>
      <w:r>
        <w:rPr>
          <w:rFonts w:asciiTheme="minorEastAsia" w:hAnsiTheme="minorEastAsia"/>
          <w:sz w:val="20"/>
          <w:szCs w:val="20"/>
        </w:rPr>
        <w:t xml:space="preserve"> </w:t>
      </w:r>
      <w:proofErr w:type="gramStart"/>
      <w:r w:rsidRPr="00172705">
        <w:rPr>
          <w:rFonts w:asciiTheme="minorEastAsia" w:hAnsiTheme="minorEastAsia"/>
          <w:sz w:val="20"/>
          <w:szCs w:val="20"/>
        </w:rPr>
        <w:t>”</w:t>
      </w:r>
      <w:proofErr w:type="gramEnd"/>
      <w:r w:rsidRPr="000C22C3">
        <w:rPr>
          <w:rFonts w:asciiTheme="minorEastAsia" w:hAnsiTheme="minorEastAsia"/>
          <w:sz w:val="20"/>
          <w:szCs w:val="20"/>
        </w:rPr>
        <w:t xml:space="preserve"> </w:t>
      </w:r>
      <w:r w:rsidRPr="00172705">
        <w:rPr>
          <w:rFonts w:asciiTheme="minorEastAsia" w:hAnsiTheme="minorEastAsia"/>
          <w:sz w:val="20"/>
          <w:szCs w:val="20"/>
        </w:rPr>
        <w:t>國立勤益科技大學電機工程系碩士論文</w:t>
      </w:r>
    </w:p>
    <w:p w14:paraId="0C674722" w14:textId="4222995C" w:rsidR="000C22C3" w:rsidRPr="00EC75E9" w:rsidRDefault="000C22C3" w:rsidP="000C22C3">
      <w:pPr>
        <w:rPr>
          <w:rFonts w:asciiTheme="minorEastAsia" w:hAnsiTheme="minorEastAsia"/>
          <w:sz w:val="20"/>
          <w:szCs w:val="20"/>
        </w:rPr>
      </w:pPr>
      <w:r w:rsidRPr="000C22C3">
        <w:rPr>
          <w:rFonts w:asciiTheme="minorEastAsia" w:hAnsiTheme="minorEastAsia" w:hint="eastAsia"/>
          <w:sz w:val="20"/>
          <w:szCs w:val="20"/>
        </w:rPr>
        <w:t>2.</w:t>
      </w:r>
      <w:hyperlink r:id="rId33" w:history="1">
        <w:r w:rsidR="009C293D" w:rsidRPr="009C293D">
          <w:rPr>
            <w:rStyle w:val="a7"/>
            <w:rFonts w:asciiTheme="minorEastAsia" w:hAnsiTheme="minorEastAsia"/>
            <w:sz w:val="20"/>
            <w:szCs w:val="20"/>
          </w:rPr>
          <w:t>https://www.asus.com/tw/networking-iot-servers/aiot-industrial-solutions/all-series/tinker-board/</w:t>
        </w:r>
      </w:hyperlink>
    </w:p>
    <w:p w14:paraId="0C674723" w14:textId="02485F65" w:rsidR="000C22C3" w:rsidRPr="000C22C3" w:rsidRDefault="000C22C3" w:rsidP="000C22C3">
      <w:pPr>
        <w:rPr>
          <w:rFonts w:asciiTheme="minorEastAsia" w:hAnsiTheme="minorEastAsia"/>
          <w:sz w:val="20"/>
          <w:szCs w:val="20"/>
        </w:rPr>
      </w:pPr>
      <w:r w:rsidRPr="000C22C3">
        <w:rPr>
          <w:rFonts w:asciiTheme="minorEastAsia" w:hAnsiTheme="minorEastAsia"/>
          <w:sz w:val="20"/>
          <w:szCs w:val="20"/>
        </w:rPr>
        <w:t>3.</w:t>
      </w:r>
      <w:hyperlink r:id="rId34" w:history="1">
        <w:r w:rsidR="00EC75E9" w:rsidRPr="00EE535B">
          <w:rPr>
            <w:rStyle w:val="a7"/>
            <w:rFonts w:asciiTheme="minorEastAsia" w:hAnsiTheme="minorEastAsia" w:cs="Times New Roman"/>
            <w:sz w:val="20"/>
            <w:szCs w:val="20"/>
          </w:rPr>
          <w:t>https://www.adafruit.com/product/4010?srsltid=AfmBOorLb6Jsv7cdKGL4NHgHIfgYvMUM9sNoCZbHHGX2avytCVGoEJ4p</w:t>
        </w:r>
      </w:hyperlink>
    </w:p>
    <w:sectPr w:rsidR="000C22C3" w:rsidRPr="000C22C3" w:rsidSect="00AE3F4F">
      <w:type w:val="continuous"/>
      <w:pgSz w:w="11906" w:h="16838"/>
      <w:pgMar w:top="1701" w:right="1469" w:bottom="1701" w:left="1440"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DA57C" w14:textId="77777777" w:rsidR="00EE6504" w:rsidRDefault="00EE6504" w:rsidP="005452AD">
      <w:r>
        <w:separator/>
      </w:r>
    </w:p>
  </w:endnote>
  <w:endnote w:type="continuationSeparator" w:id="0">
    <w:p w14:paraId="57679B85" w14:textId="77777777" w:rsidR="00EE6504" w:rsidRDefault="00EE6504" w:rsidP="0054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658381"/>
      <w:docPartObj>
        <w:docPartGallery w:val="Page Numbers (Bottom of Page)"/>
        <w:docPartUnique/>
      </w:docPartObj>
    </w:sdtPr>
    <w:sdtContent>
      <w:p w14:paraId="0C674757" w14:textId="77777777" w:rsidR="00EA52C0" w:rsidRDefault="00EA52C0">
        <w:pPr>
          <w:pStyle w:val="a5"/>
          <w:jc w:val="center"/>
        </w:pPr>
        <w:r>
          <w:fldChar w:fldCharType="begin"/>
        </w:r>
        <w:r>
          <w:instrText>PAGE   \* MERGEFORMAT</w:instrText>
        </w:r>
        <w:r>
          <w:fldChar w:fldCharType="separate"/>
        </w:r>
        <w:r w:rsidR="005E1847" w:rsidRPr="005E1847">
          <w:rPr>
            <w:noProof/>
            <w:lang w:val="zh-TW"/>
          </w:rPr>
          <w:t>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C33D" w14:textId="77777777" w:rsidR="00EE6504" w:rsidRDefault="00EE6504" w:rsidP="005452AD">
      <w:r>
        <w:separator/>
      </w:r>
    </w:p>
  </w:footnote>
  <w:footnote w:type="continuationSeparator" w:id="0">
    <w:p w14:paraId="7C0EB227" w14:textId="77777777" w:rsidR="00EE6504" w:rsidRDefault="00EE6504" w:rsidP="005452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2D8"/>
    <w:rsid w:val="000379F4"/>
    <w:rsid w:val="00046076"/>
    <w:rsid w:val="0005470F"/>
    <w:rsid w:val="00075608"/>
    <w:rsid w:val="00082209"/>
    <w:rsid w:val="000C22C3"/>
    <w:rsid w:val="000C7179"/>
    <w:rsid w:val="001020FC"/>
    <w:rsid w:val="00102C2A"/>
    <w:rsid w:val="00104524"/>
    <w:rsid w:val="0012566F"/>
    <w:rsid w:val="00172705"/>
    <w:rsid w:val="001915F8"/>
    <w:rsid w:val="001C420B"/>
    <w:rsid w:val="001E2249"/>
    <w:rsid w:val="00202DA0"/>
    <w:rsid w:val="00221A5F"/>
    <w:rsid w:val="002309FA"/>
    <w:rsid w:val="00237213"/>
    <w:rsid w:val="00291257"/>
    <w:rsid w:val="002916E3"/>
    <w:rsid w:val="002A0112"/>
    <w:rsid w:val="002D767E"/>
    <w:rsid w:val="002F1C7D"/>
    <w:rsid w:val="002F2C21"/>
    <w:rsid w:val="002F4DCD"/>
    <w:rsid w:val="003022D8"/>
    <w:rsid w:val="003331E7"/>
    <w:rsid w:val="003351D3"/>
    <w:rsid w:val="003863B3"/>
    <w:rsid w:val="003A0216"/>
    <w:rsid w:val="003A5609"/>
    <w:rsid w:val="003C0050"/>
    <w:rsid w:val="003D48BF"/>
    <w:rsid w:val="003F1B2E"/>
    <w:rsid w:val="00411DAE"/>
    <w:rsid w:val="00414CDD"/>
    <w:rsid w:val="00445709"/>
    <w:rsid w:val="00453D52"/>
    <w:rsid w:val="004A34C1"/>
    <w:rsid w:val="00511829"/>
    <w:rsid w:val="00544E9A"/>
    <w:rsid w:val="005452AD"/>
    <w:rsid w:val="005706E8"/>
    <w:rsid w:val="005820FC"/>
    <w:rsid w:val="005A3A68"/>
    <w:rsid w:val="005B37A1"/>
    <w:rsid w:val="005E1847"/>
    <w:rsid w:val="005E497E"/>
    <w:rsid w:val="005F397C"/>
    <w:rsid w:val="00602C3A"/>
    <w:rsid w:val="00653822"/>
    <w:rsid w:val="00663172"/>
    <w:rsid w:val="00691D1C"/>
    <w:rsid w:val="006969B4"/>
    <w:rsid w:val="006B7CE1"/>
    <w:rsid w:val="006D6FF9"/>
    <w:rsid w:val="006D7D75"/>
    <w:rsid w:val="007078C3"/>
    <w:rsid w:val="00747C69"/>
    <w:rsid w:val="00783ADC"/>
    <w:rsid w:val="007D3326"/>
    <w:rsid w:val="007F2C6D"/>
    <w:rsid w:val="007F5202"/>
    <w:rsid w:val="008067E0"/>
    <w:rsid w:val="00833CEF"/>
    <w:rsid w:val="00835944"/>
    <w:rsid w:val="0084515A"/>
    <w:rsid w:val="00865282"/>
    <w:rsid w:val="008760BE"/>
    <w:rsid w:val="008A5054"/>
    <w:rsid w:val="008D66FA"/>
    <w:rsid w:val="00932461"/>
    <w:rsid w:val="00940F8A"/>
    <w:rsid w:val="00972812"/>
    <w:rsid w:val="009731D8"/>
    <w:rsid w:val="00995283"/>
    <w:rsid w:val="009A2FC8"/>
    <w:rsid w:val="009C293D"/>
    <w:rsid w:val="009C2BF8"/>
    <w:rsid w:val="009E42FB"/>
    <w:rsid w:val="009E555E"/>
    <w:rsid w:val="009F01C6"/>
    <w:rsid w:val="00A042A7"/>
    <w:rsid w:val="00A11024"/>
    <w:rsid w:val="00A16576"/>
    <w:rsid w:val="00A3222F"/>
    <w:rsid w:val="00A71831"/>
    <w:rsid w:val="00AC3D95"/>
    <w:rsid w:val="00AE3F4F"/>
    <w:rsid w:val="00B0245F"/>
    <w:rsid w:val="00B35178"/>
    <w:rsid w:val="00B4116B"/>
    <w:rsid w:val="00B83366"/>
    <w:rsid w:val="00BA28F0"/>
    <w:rsid w:val="00BC5B79"/>
    <w:rsid w:val="00BC66AD"/>
    <w:rsid w:val="00BD2C5F"/>
    <w:rsid w:val="00C12118"/>
    <w:rsid w:val="00C85C63"/>
    <w:rsid w:val="00CA7940"/>
    <w:rsid w:val="00CB0660"/>
    <w:rsid w:val="00CE3B4F"/>
    <w:rsid w:val="00CE758B"/>
    <w:rsid w:val="00CF11DC"/>
    <w:rsid w:val="00D100D4"/>
    <w:rsid w:val="00D23650"/>
    <w:rsid w:val="00D50911"/>
    <w:rsid w:val="00D81381"/>
    <w:rsid w:val="00D9042C"/>
    <w:rsid w:val="00DC7249"/>
    <w:rsid w:val="00DD139D"/>
    <w:rsid w:val="00DE1A18"/>
    <w:rsid w:val="00DE63DD"/>
    <w:rsid w:val="00DF3D40"/>
    <w:rsid w:val="00E232E4"/>
    <w:rsid w:val="00E76165"/>
    <w:rsid w:val="00EA52C0"/>
    <w:rsid w:val="00EC75E9"/>
    <w:rsid w:val="00EE6504"/>
    <w:rsid w:val="00F16853"/>
    <w:rsid w:val="00F172FF"/>
    <w:rsid w:val="00F224CF"/>
    <w:rsid w:val="00F70B7A"/>
    <w:rsid w:val="00F76375"/>
    <w:rsid w:val="00FC6A93"/>
    <w:rsid w:val="00FE73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74688"/>
  <w15:docId w15:val="{BA8A9223-BDAF-460B-9DE8-218E786FB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A5F"/>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52AD"/>
    <w:pPr>
      <w:tabs>
        <w:tab w:val="center" w:pos="4153"/>
        <w:tab w:val="right" w:pos="8306"/>
      </w:tabs>
      <w:snapToGrid w:val="0"/>
    </w:pPr>
    <w:rPr>
      <w:sz w:val="20"/>
      <w:szCs w:val="20"/>
    </w:rPr>
  </w:style>
  <w:style w:type="character" w:customStyle="1" w:styleId="a4">
    <w:name w:val="頁首 字元"/>
    <w:basedOn w:val="a0"/>
    <w:link w:val="a3"/>
    <w:uiPriority w:val="99"/>
    <w:rsid w:val="005452AD"/>
    <w:rPr>
      <w:sz w:val="20"/>
      <w:szCs w:val="20"/>
    </w:rPr>
  </w:style>
  <w:style w:type="paragraph" w:styleId="a5">
    <w:name w:val="footer"/>
    <w:basedOn w:val="a"/>
    <w:link w:val="a6"/>
    <w:uiPriority w:val="99"/>
    <w:unhideWhenUsed/>
    <w:rsid w:val="005452AD"/>
    <w:pPr>
      <w:tabs>
        <w:tab w:val="center" w:pos="4153"/>
        <w:tab w:val="right" w:pos="8306"/>
      </w:tabs>
      <w:snapToGrid w:val="0"/>
    </w:pPr>
    <w:rPr>
      <w:sz w:val="20"/>
      <w:szCs w:val="20"/>
    </w:rPr>
  </w:style>
  <w:style w:type="character" w:customStyle="1" w:styleId="a6">
    <w:name w:val="頁尾 字元"/>
    <w:basedOn w:val="a0"/>
    <w:link w:val="a5"/>
    <w:uiPriority w:val="99"/>
    <w:rsid w:val="005452AD"/>
    <w:rPr>
      <w:sz w:val="20"/>
      <w:szCs w:val="20"/>
    </w:rPr>
  </w:style>
  <w:style w:type="paragraph" w:styleId="Web">
    <w:name w:val="Normal (Web)"/>
    <w:basedOn w:val="a"/>
    <w:uiPriority w:val="99"/>
    <w:semiHidden/>
    <w:unhideWhenUsed/>
    <w:rsid w:val="00B4116B"/>
    <w:rPr>
      <w:rFonts w:ascii="Times New Roman" w:hAnsi="Times New Roman" w:cs="Times New Roman"/>
      <w:szCs w:val="24"/>
    </w:rPr>
  </w:style>
  <w:style w:type="character" w:styleId="a7">
    <w:name w:val="Hyperlink"/>
    <w:basedOn w:val="a0"/>
    <w:uiPriority w:val="99"/>
    <w:unhideWhenUsed/>
    <w:rsid w:val="00CB0660"/>
    <w:rPr>
      <w:color w:val="0563C1" w:themeColor="hyperlink"/>
      <w:u w:val="single"/>
    </w:rPr>
  </w:style>
  <w:style w:type="paragraph" w:styleId="a8">
    <w:name w:val="Balloon Text"/>
    <w:basedOn w:val="a"/>
    <w:link w:val="a9"/>
    <w:uiPriority w:val="99"/>
    <w:semiHidden/>
    <w:unhideWhenUsed/>
    <w:rsid w:val="00AC3D95"/>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AC3D95"/>
    <w:rPr>
      <w:rFonts w:asciiTheme="majorHAnsi" w:eastAsiaTheme="majorEastAsia" w:hAnsiTheme="majorHAnsi" w:cstheme="majorBidi"/>
      <w:sz w:val="18"/>
      <w:szCs w:val="18"/>
    </w:rPr>
  </w:style>
  <w:style w:type="paragraph" w:styleId="aa">
    <w:name w:val="caption"/>
    <w:basedOn w:val="a"/>
    <w:next w:val="a"/>
    <w:uiPriority w:val="35"/>
    <w:unhideWhenUsed/>
    <w:qFormat/>
    <w:rsid w:val="00AC3D95"/>
    <w:rPr>
      <w:sz w:val="20"/>
      <w:szCs w:val="20"/>
    </w:rPr>
  </w:style>
  <w:style w:type="table" w:styleId="ab">
    <w:name w:val="Table Grid"/>
    <w:basedOn w:val="a1"/>
    <w:uiPriority w:val="39"/>
    <w:rsid w:val="00291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EC75E9"/>
    <w:rPr>
      <w:color w:val="605E5C"/>
      <w:shd w:val="clear" w:color="auto" w:fill="E1DFDD"/>
    </w:rPr>
  </w:style>
  <w:style w:type="character" w:styleId="ad">
    <w:name w:val="FollowedHyperlink"/>
    <w:basedOn w:val="a0"/>
    <w:uiPriority w:val="99"/>
    <w:semiHidden/>
    <w:unhideWhenUsed/>
    <w:rsid w:val="009C29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5255">
      <w:bodyDiv w:val="1"/>
      <w:marLeft w:val="0"/>
      <w:marRight w:val="0"/>
      <w:marTop w:val="0"/>
      <w:marBottom w:val="0"/>
      <w:divBdr>
        <w:top w:val="none" w:sz="0" w:space="0" w:color="auto"/>
        <w:left w:val="none" w:sz="0" w:space="0" w:color="auto"/>
        <w:bottom w:val="none" w:sz="0" w:space="0" w:color="auto"/>
        <w:right w:val="none" w:sz="0" w:space="0" w:color="auto"/>
      </w:divBdr>
    </w:div>
    <w:div w:id="102767952">
      <w:bodyDiv w:val="1"/>
      <w:marLeft w:val="0"/>
      <w:marRight w:val="0"/>
      <w:marTop w:val="0"/>
      <w:marBottom w:val="0"/>
      <w:divBdr>
        <w:top w:val="none" w:sz="0" w:space="0" w:color="auto"/>
        <w:left w:val="none" w:sz="0" w:space="0" w:color="auto"/>
        <w:bottom w:val="none" w:sz="0" w:space="0" w:color="auto"/>
        <w:right w:val="none" w:sz="0" w:space="0" w:color="auto"/>
      </w:divBdr>
    </w:div>
    <w:div w:id="366370481">
      <w:bodyDiv w:val="1"/>
      <w:marLeft w:val="0"/>
      <w:marRight w:val="0"/>
      <w:marTop w:val="0"/>
      <w:marBottom w:val="0"/>
      <w:divBdr>
        <w:top w:val="none" w:sz="0" w:space="0" w:color="auto"/>
        <w:left w:val="none" w:sz="0" w:space="0" w:color="auto"/>
        <w:bottom w:val="none" w:sz="0" w:space="0" w:color="auto"/>
        <w:right w:val="none" w:sz="0" w:space="0" w:color="auto"/>
      </w:divBdr>
    </w:div>
    <w:div w:id="728528824">
      <w:bodyDiv w:val="1"/>
      <w:marLeft w:val="0"/>
      <w:marRight w:val="0"/>
      <w:marTop w:val="0"/>
      <w:marBottom w:val="0"/>
      <w:divBdr>
        <w:top w:val="none" w:sz="0" w:space="0" w:color="auto"/>
        <w:left w:val="none" w:sz="0" w:space="0" w:color="auto"/>
        <w:bottom w:val="none" w:sz="0" w:space="0" w:color="auto"/>
        <w:right w:val="none" w:sz="0" w:space="0" w:color="auto"/>
      </w:divBdr>
    </w:div>
    <w:div w:id="761872197">
      <w:bodyDiv w:val="1"/>
      <w:marLeft w:val="0"/>
      <w:marRight w:val="0"/>
      <w:marTop w:val="0"/>
      <w:marBottom w:val="0"/>
      <w:divBdr>
        <w:top w:val="none" w:sz="0" w:space="0" w:color="auto"/>
        <w:left w:val="none" w:sz="0" w:space="0" w:color="auto"/>
        <w:bottom w:val="none" w:sz="0" w:space="0" w:color="auto"/>
        <w:right w:val="none" w:sz="0" w:space="0" w:color="auto"/>
      </w:divBdr>
    </w:div>
    <w:div w:id="1238131546">
      <w:bodyDiv w:val="1"/>
      <w:marLeft w:val="0"/>
      <w:marRight w:val="0"/>
      <w:marTop w:val="0"/>
      <w:marBottom w:val="0"/>
      <w:divBdr>
        <w:top w:val="none" w:sz="0" w:space="0" w:color="auto"/>
        <w:left w:val="none" w:sz="0" w:space="0" w:color="auto"/>
        <w:bottom w:val="none" w:sz="0" w:space="0" w:color="auto"/>
        <w:right w:val="none" w:sz="0" w:space="0" w:color="auto"/>
      </w:divBdr>
    </w:div>
    <w:div w:id="1361203920">
      <w:bodyDiv w:val="1"/>
      <w:marLeft w:val="0"/>
      <w:marRight w:val="0"/>
      <w:marTop w:val="0"/>
      <w:marBottom w:val="0"/>
      <w:divBdr>
        <w:top w:val="none" w:sz="0" w:space="0" w:color="auto"/>
        <w:left w:val="none" w:sz="0" w:space="0" w:color="auto"/>
        <w:bottom w:val="none" w:sz="0" w:space="0" w:color="auto"/>
        <w:right w:val="none" w:sz="0" w:space="0" w:color="auto"/>
      </w:divBdr>
    </w:div>
    <w:div w:id="1406339543">
      <w:bodyDiv w:val="1"/>
      <w:marLeft w:val="0"/>
      <w:marRight w:val="0"/>
      <w:marTop w:val="0"/>
      <w:marBottom w:val="0"/>
      <w:divBdr>
        <w:top w:val="none" w:sz="0" w:space="0" w:color="auto"/>
        <w:left w:val="none" w:sz="0" w:space="0" w:color="auto"/>
        <w:bottom w:val="none" w:sz="0" w:space="0" w:color="auto"/>
        <w:right w:val="none" w:sz="0" w:space="0" w:color="auto"/>
      </w:divBdr>
    </w:div>
    <w:div w:id="1413819130">
      <w:bodyDiv w:val="1"/>
      <w:marLeft w:val="0"/>
      <w:marRight w:val="0"/>
      <w:marTop w:val="0"/>
      <w:marBottom w:val="0"/>
      <w:divBdr>
        <w:top w:val="none" w:sz="0" w:space="0" w:color="auto"/>
        <w:left w:val="none" w:sz="0" w:space="0" w:color="auto"/>
        <w:bottom w:val="none" w:sz="0" w:space="0" w:color="auto"/>
        <w:right w:val="none" w:sz="0" w:space="0" w:color="auto"/>
      </w:divBdr>
    </w:div>
    <w:div w:id="1481074884">
      <w:bodyDiv w:val="1"/>
      <w:marLeft w:val="0"/>
      <w:marRight w:val="0"/>
      <w:marTop w:val="0"/>
      <w:marBottom w:val="0"/>
      <w:divBdr>
        <w:top w:val="none" w:sz="0" w:space="0" w:color="auto"/>
        <w:left w:val="none" w:sz="0" w:space="0" w:color="auto"/>
        <w:bottom w:val="none" w:sz="0" w:space="0" w:color="auto"/>
        <w:right w:val="none" w:sz="0" w:space="0" w:color="auto"/>
      </w:divBdr>
    </w:div>
    <w:div w:id="1942251583">
      <w:bodyDiv w:val="1"/>
      <w:marLeft w:val="0"/>
      <w:marRight w:val="0"/>
      <w:marTop w:val="0"/>
      <w:marBottom w:val="0"/>
      <w:divBdr>
        <w:top w:val="none" w:sz="0" w:space="0" w:color="auto"/>
        <w:left w:val="none" w:sz="0" w:space="0" w:color="auto"/>
        <w:bottom w:val="none" w:sz="0" w:space="0" w:color="auto"/>
        <w:right w:val="none" w:sz="0" w:space="0" w:color="auto"/>
      </w:divBdr>
    </w:div>
    <w:div w:id="205307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www.adafruit.com/product/4010?srsltid=AfmBOorLb6Jsv7cdKGL4NHgHIfgYvMUM9sNoCZbHHGX2avytCVGoEJ4p"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asus.com/tw/networking-iot-servers/aiot-industrial-solutions/all-series/tinker-board/"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5C873-F296-4842-B5EF-5A98EEF47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10</Pages>
  <Words>949</Words>
  <Characters>5415</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昊宸 郭</cp:lastModifiedBy>
  <cp:revision>122</cp:revision>
  <dcterms:created xsi:type="dcterms:W3CDTF">2026-06-11T05:18:00Z</dcterms:created>
  <dcterms:modified xsi:type="dcterms:W3CDTF">2026-06-26T17:36:00Z</dcterms:modified>
</cp:coreProperties>
</file>