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6D" w:rsidRDefault="00F426B2">
      <w:r>
        <w:rPr>
          <w:noProof/>
          <w:lang w:eastAsia="pt-BR"/>
        </w:rPr>
        <w:pict>
          <v:rect id="_x0000_s1026" style="position:absolute;margin-left:-85.05pt;margin-top:-80.6pt;width:610.1pt;height:57.1pt;z-index:251658240"/>
        </w:pict>
      </w:r>
      <w:r>
        <w:rPr>
          <w:noProof/>
          <w:lang w:eastAsia="pt-BR"/>
        </w:rPr>
        <w:pict>
          <v:rect id="_x0000_s1033" style="position:absolute;margin-left:-85.05pt;margin-top:626.4pt;width:593.05pt;height:147.25pt;z-index:251665408">
            <v:textbox style="mso-next-textbox:#_x0000_s1033">
              <w:txbxContent>
                <w:p w:rsidR="006E187E" w:rsidRPr="006E187E" w:rsidRDefault="006E187E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DIREITOS RESERVADOS, FORMAS DE CONTATO, LINKS DE SUPORTE, FORMAS DE PAGAMENTO, POLITICA DE PRIVACIDADE E ETC...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2" style="position:absolute;margin-left:-85.05pt;margin-top:474.85pt;width:599.25pt;height:133.8pt;z-index:251664384">
            <v:textbox style="mso-next-textbox:#_x0000_s1032">
              <w:txbxContent>
                <w:p w:rsidR="006E187E" w:rsidRPr="006E187E" w:rsidRDefault="00F426B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NOTICIAS RELACIONADA AO CENARIO</w:t>
                  </w:r>
                  <w:r w:rsidR="006E187E"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 GAME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1" style="position:absolute;margin-left:-85.05pt;margin-top:289.15pt;width:599.25pt;height:142.1pt;z-index:251663360">
            <v:textbox style="mso-next-textbox:#_x0000_s1031">
              <w:txbxContent>
                <w:p w:rsidR="006E187E" w:rsidRPr="006E187E" w:rsidRDefault="006E187E">
                  <w:pPr>
                    <w:rPr>
                      <w:rFonts w:ascii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sz w:val="52"/>
                      <w:szCs w:val="52"/>
                    </w:rPr>
                    <w:t xml:space="preserve">PROMOÇOES E JOGOS 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85.05pt;margin-top:289.15pt;width:588.75pt;height:142.1pt;flip:y;z-index:251676672" o:connectortype="straight"/>
        </w:pict>
      </w:r>
      <w:r>
        <w:rPr>
          <w:noProof/>
          <w:lang w:eastAsia="pt-BR"/>
        </w:rPr>
        <w:pict>
          <v:shape id="_x0000_s1043" type="#_x0000_t32" style="position:absolute;margin-left:-85.05pt;margin-top:289.15pt;width:593.05pt;height:142.1pt;z-index:251675648" o:connectortype="straight"/>
        </w:pict>
      </w:r>
      <w:r>
        <w:rPr>
          <w:noProof/>
          <w:lang w:eastAsia="pt-BR"/>
        </w:rPr>
        <w:pict>
          <v:shape id="_x0000_s1042" type="#_x0000_t32" style="position:absolute;margin-left:225.7pt;margin-top:14.4pt;width:282.3pt;height:98.55pt;flip:y;z-index:251674624" o:connectortype="straight"/>
        </w:pict>
      </w:r>
      <w:r>
        <w:rPr>
          <w:noProof/>
          <w:lang w:eastAsia="pt-BR"/>
        </w:rPr>
        <w:pict>
          <v:shape id="_x0000_s1041" type="#_x0000_t32" style="position:absolute;margin-left:225.7pt;margin-top:14.4pt;width:282.3pt;height:98.55pt;z-index:251673600" o:connectortype="straight"/>
        </w:pict>
      </w:r>
      <w:r>
        <w:rPr>
          <w:noProof/>
          <w:lang w:eastAsia="pt-BR"/>
        </w:rPr>
        <w:pict>
          <v:shape id="_x0000_s1040" type="#_x0000_t32" style="position:absolute;margin-left:-85.05pt;margin-top:14.4pt;width:310.75pt;height:217.9pt;z-index:251672576" o:connectortype="straight"/>
        </w:pict>
      </w:r>
      <w:r>
        <w:rPr>
          <w:noProof/>
          <w:lang w:eastAsia="pt-BR"/>
        </w:rPr>
        <w:pict>
          <v:shape id="_x0000_s1039" type="#_x0000_t32" style="position:absolute;margin-left:-85.05pt;margin-top:14.4pt;width:310.75pt;height:212.5pt;flip:x;z-index:251671552" o:connectortype="straight"/>
        </w:pict>
      </w:r>
      <w:r>
        <w:rPr>
          <w:noProof/>
          <w:lang w:eastAsia="pt-BR"/>
        </w:rPr>
        <w:pict>
          <v:rect id="_x0000_s1038" style="position:absolute;margin-left:410.7pt;margin-top:-55.7pt;width:75.75pt;height:20.85pt;z-index:251670528">
            <v:textbox>
              <w:txbxContent>
                <w:p w:rsidR="00F426B2" w:rsidRDefault="00F426B2">
                  <w:r>
                    <w:t>COMUNIADE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7" style="position:absolute;margin-left:323pt;margin-top:-55.7pt;width:69.7pt;height:20.85pt;z-index:251669504">
            <v:textbox style="mso-next-textbox:#_x0000_s1037">
              <w:txbxContent>
                <w:p w:rsidR="00F426B2" w:rsidRDefault="00F426B2">
                  <w:r>
                    <w:t>CADASTRO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6" style="position:absolute;margin-left:247.55pt;margin-top:-55.7pt;width:56.85pt;height:20.85pt;z-index:251668480">
            <v:textbox style="mso-next-textbox:#_x0000_s1036">
              <w:txbxContent>
                <w:p w:rsidR="00F426B2" w:rsidRDefault="00F426B2">
                  <w:r>
                    <w:t>LOGIN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35" style="position:absolute;margin-left:176.2pt;margin-top:-55.7pt;width:49.5pt;height:20.85pt;z-index:251667456">
            <v:textbox style="mso-next-textbox:#_x0000_s1035">
              <w:txbxContent>
                <w:p w:rsidR="00F426B2" w:rsidRDefault="00F426B2">
                  <w:r>
                    <w:t>MENU</w:t>
                  </w:r>
                </w:p>
              </w:txbxContent>
            </v:textbox>
          </v:rect>
        </w:pict>
      </w:r>
      <w:r w:rsidR="006E187E">
        <w:rPr>
          <w:noProof/>
          <w:lang w:eastAsia="pt-BR"/>
        </w:rPr>
        <w:pict>
          <v:rect id="_x0000_s1034" style="position:absolute;margin-left:-66.1pt;margin-top:-55.7pt;width:70.3pt;height:20.85pt;z-index:251666432">
            <v:textbox style="mso-next-textbox:#_x0000_s1034">
              <w:txbxContent>
                <w:p w:rsidR="006E187E" w:rsidRPr="006E187E" w:rsidRDefault="006E18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LOGOTIPOO</w:t>
                  </w:r>
                </w:p>
              </w:txbxContent>
            </v:textbox>
          </v:rect>
        </w:pict>
      </w:r>
      <w:r w:rsidR="006E187E">
        <w:rPr>
          <w:noProof/>
          <w:lang w:eastAsia="pt-BR"/>
        </w:rPr>
        <w:pict>
          <v:shape id="_x0000_s1030" type="#_x0000_t32" style="position:absolute;margin-left:364pt;margin-top:14.4pt;width:1.9pt;height:98.55pt;flip:x;z-index:251662336" o:connectortype="straight"/>
        </w:pict>
      </w:r>
      <w:r w:rsidR="006E187E">
        <w:rPr>
          <w:noProof/>
          <w:lang w:eastAsia="pt-BR"/>
        </w:rPr>
        <w:pict>
          <v:shape id="_x0000_s1029" type="#_x0000_t32" style="position:absolute;margin-left:225.7pt;margin-top:112.95pt;width:282.3pt;height:1.9pt;flip:y;z-index:251661312" o:connectortype="straight"/>
        </w:pict>
      </w:r>
      <w:r w:rsidR="006E187E">
        <w:rPr>
          <w:noProof/>
          <w:lang w:eastAsia="pt-BR"/>
        </w:rPr>
        <w:pict>
          <v:rect id="_x0000_s1028" style="position:absolute;margin-left:225.7pt;margin-top:14.4pt;width:282.3pt;height:217.9pt;z-index:251660288">
            <v:textbox style="mso-next-textbox:#_x0000_s1028">
              <w:txbxContent>
                <w:p w:rsidR="006E187E" w:rsidRDefault="006E187E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OUTRAS IMAGENS DO MESMO JOGO EM DESTAQUE</w:t>
                  </w:r>
                </w:p>
                <w:p w:rsidR="00F426B2" w:rsidRDefault="00F426B2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</w:p>
                <w:p w:rsidR="006E187E" w:rsidRPr="006E187E" w:rsidRDefault="006E187E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DESCRIÇAO DO JOGO</w:t>
                  </w:r>
                </w:p>
              </w:txbxContent>
            </v:textbox>
          </v:rect>
        </w:pict>
      </w:r>
      <w:r w:rsidR="006E187E">
        <w:rPr>
          <w:noProof/>
          <w:lang w:eastAsia="pt-BR"/>
        </w:rPr>
        <w:pict>
          <v:rect id="_x0000_s1027" style="position:absolute;margin-left:-85.05pt;margin-top:14.4pt;width:610.1pt;height:217.9pt;z-index:251659264" fillcolor="white [3201]" strokecolor="black [3200]" strokeweight="2.5pt">
            <v:shadow color="#868686"/>
            <v:textbox style="mso-next-textbox:#_x0000_s1027">
              <w:txbxContent>
                <w:p w:rsidR="006E187E" w:rsidRDefault="006E187E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IMAGEM PRINCIPAL DE </w:t>
                  </w:r>
                </w:p>
                <w:p w:rsidR="006E187E" w:rsidRDefault="006E187E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 xml:space="preserve">ALGUM JOGO EM </w:t>
                  </w:r>
                </w:p>
                <w:p w:rsidR="006E187E" w:rsidRPr="006E187E" w:rsidRDefault="006E187E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sz w:val="48"/>
                      <w:szCs w:val="48"/>
                    </w:rPr>
                    <w:t>DESTAQUE</w:t>
                  </w:r>
                </w:p>
              </w:txbxContent>
            </v:textbox>
          </v:rect>
        </w:pict>
      </w:r>
    </w:p>
    <w:sectPr w:rsidR="00D03B6D" w:rsidSect="00D03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187E"/>
    <w:rsid w:val="003033A1"/>
    <w:rsid w:val="006E187E"/>
    <w:rsid w:val="00D03B6D"/>
    <w:rsid w:val="00F42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B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infravias</dc:creator>
  <cp:lastModifiedBy>infravias</cp:lastModifiedBy>
  <cp:revision>1</cp:revision>
  <dcterms:created xsi:type="dcterms:W3CDTF">2022-02-10T00:29:00Z</dcterms:created>
  <dcterms:modified xsi:type="dcterms:W3CDTF">2022-02-10T00:46:00Z</dcterms:modified>
</cp:coreProperties>
</file>