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291A07" w14:textId="4E3E7449" w:rsidR="00587B5A" w:rsidRDefault="00D733E5" w:rsidP="00587B5A">
      <w:pPr>
        <w:pStyle w:val="NoSpacing"/>
        <w:rPr>
          <w:rFonts w:cs="Inconsolata"/>
        </w:rPr>
      </w:pPr>
      <w:bookmarkStart w:id="0" w:name="OLE_LINK314"/>
      <w:bookmarkStart w:id="1" w:name="OLE_LINK315"/>
      <w:bookmarkStart w:id="2" w:name="OLE_LINK294"/>
      <w:bookmarkStart w:id="3" w:name="OLE_LINK295"/>
      <w:r>
        <w:rPr>
          <w:rFonts w:cs="Inconsolata"/>
        </w:rPr>
        <w:t xml:space="preserve">While in a formal setting, a bard’s performance </w:t>
      </w:r>
      <w:r w:rsidR="0036027F">
        <w:rPr>
          <w:rFonts w:cs="Inconsolata"/>
        </w:rPr>
        <w:t xml:space="preserve">will exert influence over the events that follow. That influence may have unintended </w:t>
      </w:r>
      <w:r w:rsidR="00FD6B1A">
        <w:rPr>
          <w:rFonts w:cs="Inconsolata"/>
        </w:rPr>
        <w:t>consequences</w:t>
      </w:r>
      <w:r w:rsidR="0036027F">
        <w:rPr>
          <w:rFonts w:cs="Inconsolata"/>
        </w:rPr>
        <w:t>.</w:t>
      </w:r>
    </w:p>
    <w:p w14:paraId="0D67EFE7" w14:textId="1EC7F431" w:rsidR="00587B5A" w:rsidRDefault="00587B5A" w:rsidP="00587B5A">
      <w:pPr>
        <w:pStyle w:val="Heading1"/>
      </w:pPr>
      <w:r>
        <w:t>I</w:t>
      </w:r>
      <w:r w:rsidRPr="00706E69">
        <w:t xml:space="preserve">. </w:t>
      </w:r>
      <w:r>
        <w:t xml:space="preserve">CORE RULES OF </w:t>
      </w:r>
      <w:r w:rsidR="00D733E5">
        <w:t>BARD SONG EFFECTS</w:t>
      </w:r>
    </w:p>
    <w:p w14:paraId="6289FC8B" w14:textId="442B3F2B" w:rsidR="009B612D" w:rsidRDefault="00D733E5" w:rsidP="004B447A">
      <w:pPr>
        <w:pStyle w:val="NoSpacing"/>
      </w:pPr>
      <w:r>
        <w:t xml:space="preserve">When a bard focuses on performing for an extended </w:t>
      </w:r>
      <w:r w:rsidR="009B612D">
        <w:t>period</w:t>
      </w:r>
      <w:r w:rsidR="00FD6B1A">
        <w:t xml:space="preserve"> in a formal setting</w:t>
      </w:r>
      <w:r>
        <w:t>, such as</w:t>
      </w:r>
      <w:r w:rsidR="009B612D">
        <w:t xml:space="preserve"> doing a set</w:t>
      </w:r>
      <w:r>
        <w:t xml:space="preserve"> in a </w:t>
      </w:r>
      <w:r w:rsidR="00CB0021">
        <w:t>t</w:t>
      </w:r>
      <w:r w:rsidR="0036027F">
        <w:t>avern,</w:t>
      </w:r>
      <w:r>
        <w:t xml:space="preserve"> they make Performance checks</w:t>
      </w:r>
      <w:r w:rsidR="009B612D">
        <w:t xml:space="preserve"> to determine the quality of that performance.</w:t>
      </w:r>
      <w:r w:rsidR="0036027F">
        <w:t xml:space="preserve"> </w:t>
      </w:r>
      <w:r w:rsidR="009B612D">
        <w:t>The DC of those checks are determined by DM discretion.</w:t>
      </w:r>
    </w:p>
    <w:p w14:paraId="20F5FDA4" w14:textId="05D861CF" w:rsidR="00CB0021" w:rsidRDefault="00CB0021" w:rsidP="004B447A">
      <w:pPr>
        <w:pStyle w:val="NoSpacing"/>
      </w:pPr>
    </w:p>
    <w:p w14:paraId="007F4B14" w14:textId="51356C47" w:rsidR="00CB0021" w:rsidRPr="0036027F" w:rsidRDefault="00FD6B1A" w:rsidP="004B447A">
      <w:pPr>
        <w:pStyle w:val="NoSpacing"/>
      </w:pPr>
      <w:r>
        <w:t>P</w:t>
      </w:r>
      <w:r w:rsidR="009B612D">
        <w:t>rior t</w:t>
      </w:r>
      <w:r w:rsidR="0036027F">
        <w:t xml:space="preserve">o making Performance checks in this setting, the bard can select (or roll for) a </w:t>
      </w:r>
      <w:r w:rsidR="0036027F" w:rsidRPr="0036027F">
        <w:rPr>
          <w:b/>
        </w:rPr>
        <w:t>“Tone of the Performance”</w:t>
      </w:r>
      <w:r w:rsidR="0036027F">
        <w:t xml:space="preserve">. Depending on the Tone, success or fail will have </w:t>
      </w:r>
      <w:r w:rsidR="001149F1">
        <w:t xml:space="preserve">a </w:t>
      </w:r>
      <w:r w:rsidR="0036027F">
        <w:t xml:space="preserve">different </w:t>
      </w:r>
      <w:r>
        <w:t>influence.</w:t>
      </w:r>
    </w:p>
    <w:p w14:paraId="6FBC6118" w14:textId="77777777" w:rsidR="00D733E5" w:rsidRPr="00587B5A" w:rsidRDefault="00D733E5" w:rsidP="004B447A">
      <w:pPr>
        <w:pStyle w:val="NoSpacing"/>
        <w:rPr>
          <w:rFonts w:cs="Inconsolata"/>
        </w:rPr>
      </w:pPr>
    </w:p>
    <w:p w14:paraId="42172961" w14:textId="2EFF4F64" w:rsidR="00337DD4" w:rsidRDefault="0024731A" w:rsidP="00337DD4">
      <w:pPr>
        <w:pStyle w:val="Heading1"/>
      </w:pPr>
      <w:bookmarkStart w:id="4" w:name="OLE_LINK324"/>
      <w:bookmarkStart w:id="5" w:name="OLE_LINK325"/>
      <w:r>
        <w:t>I</w:t>
      </w:r>
      <w:r w:rsidR="00587B5A">
        <w:t>I</w:t>
      </w:r>
      <w:r w:rsidR="00337DD4" w:rsidRPr="00706E69">
        <w:t xml:space="preserve">. </w:t>
      </w:r>
      <w:r w:rsidR="00CB0021">
        <w:t>TONE OF PERFORMANCE</w:t>
      </w:r>
    </w:p>
    <w:p w14:paraId="6ED32DB8" w14:textId="485E2381" w:rsidR="00CB0021" w:rsidRDefault="00CB0021" w:rsidP="00CB0021">
      <w:pPr>
        <w:pStyle w:val="NoSpacing"/>
      </w:pPr>
      <w:r>
        <w:t xml:space="preserve">By selecting a Tone for the performance, a bard can determine the general nature of </w:t>
      </w:r>
      <w:r w:rsidR="001149F1">
        <w:t>how it might influence others.</w:t>
      </w:r>
    </w:p>
    <w:p w14:paraId="13957B62" w14:textId="1A86FAAC" w:rsidR="00CB0021" w:rsidRDefault="00CB0021" w:rsidP="00CB0021"/>
    <w:tbl>
      <w:tblPr>
        <w:tblStyle w:val="TableGrid"/>
        <w:tblW w:w="0" w:type="auto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25"/>
        <w:gridCol w:w="677"/>
        <w:gridCol w:w="2208"/>
        <w:gridCol w:w="3680"/>
      </w:tblGrid>
      <w:tr w:rsidR="00CB0021" w14:paraId="474B2D91" w14:textId="77777777" w:rsidTr="00FD6B1A">
        <w:tc>
          <w:tcPr>
            <w:tcW w:w="4225" w:type="dxa"/>
            <w:shd w:val="clear" w:color="auto" w:fill="BFBFBF" w:themeFill="background1" w:themeFillShade="BF"/>
          </w:tcPr>
          <w:p w14:paraId="7E3AB64F" w14:textId="77777777" w:rsidR="00CB0021" w:rsidRPr="00CB0021" w:rsidRDefault="00CB0021" w:rsidP="005E789F">
            <w:pPr>
              <w:pStyle w:val="NoSpacing"/>
              <w:jc w:val="center"/>
              <w:rPr>
                <w:rFonts w:cs="Inconsolata"/>
                <w:b/>
              </w:rPr>
            </w:pPr>
            <w:r w:rsidRPr="00CB0021">
              <w:rPr>
                <w:rFonts w:cs="Inconsolata"/>
                <w:b/>
              </w:rPr>
              <w:t>Success</w:t>
            </w:r>
          </w:p>
        </w:tc>
        <w:tc>
          <w:tcPr>
            <w:tcW w:w="677" w:type="dxa"/>
            <w:shd w:val="clear" w:color="auto" w:fill="BFBFBF" w:themeFill="background1" w:themeFillShade="BF"/>
          </w:tcPr>
          <w:p w14:paraId="2D710144" w14:textId="3E172511" w:rsidR="00CB0021" w:rsidRPr="00CB0021" w:rsidRDefault="00FD6B1A" w:rsidP="005E789F">
            <w:pPr>
              <w:pStyle w:val="NoSpacing"/>
              <w:jc w:val="center"/>
              <w:rPr>
                <w:rFonts w:cs="Inconsolata"/>
                <w:b/>
              </w:rPr>
            </w:pPr>
            <w:r>
              <w:rPr>
                <w:rFonts w:cs="Inconsolata"/>
                <w:b/>
              </w:rPr>
              <w:t>1d4</w:t>
            </w:r>
          </w:p>
        </w:tc>
        <w:tc>
          <w:tcPr>
            <w:tcW w:w="2208" w:type="dxa"/>
            <w:shd w:val="clear" w:color="auto" w:fill="BFBFBF" w:themeFill="background1" w:themeFillShade="BF"/>
          </w:tcPr>
          <w:p w14:paraId="634A5E40" w14:textId="09A621A4" w:rsidR="00CB0021" w:rsidRPr="009B612D" w:rsidRDefault="00CB0021" w:rsidP="005E789F">
            <w:pPr>
              <w:pStyle w:val="NoSpacing"/>
              <w:rPr>
                <w:rFonts w:cs="Inconsolata"/>
                <w:b/>
              </w:rPr>
            </w:pPr>
            <w:r w:rsidRPr="009B612D">
              <w:rPr>
                <w:rFonts w:cs="Inconsolata"/>
                <w:b/>
              </w:rPr>
              <w:t xml:space="preserve">Tone of </w:t>
            </w:r>
            <w:r w:rsidR="0036027F">
              <w:rPr>
                <w:rFonts w:cs="Inconsolata"/>
                <w:b/>
              </w:rPr>
              <w:t xml:space="preserve">the </w:t>
            </w:r>
            <w:r w:rsidRPr="009B612D">
              <w:rPr>
                <w:rFonts w:cs="Inconsolata"/>
                <w:b/>
              </w:rPr>
              <w:t>Performance</w:t>
            </w:r>
          </w:p>
        </w:tc>
        <w:tc>
          <w:tcPr>
            <w:tcW w:w="3680" w:type="dxa"/>
            <w:shd w:val="clear" w:color="auto" w:fill="BFBFBF" w:themeFill="background1" w:themeFillShade="BF"/>
          </w:tcPr>
          <w:p w14:paraId="370EA135" w14:textId="77777777" w:rsidR="00CB0021" w:rsidRPr="00CB0021" w:rsidRDefault="00CB0021" w:rsidP="005E789F">
            <w:pPr>
              <w:pStyle w:val="NoSpacing"/>
              <w:jc w:val="center"/>
              <w:rPr>
                <w:rFonts w:cs="Inconsolata"/>
                <w:b/>
              </w:rPr>
            </w:pPr>
            <w:r w:rsidRPr="00CB0021">
              <w:rPr>
                <w:rFonts w:cs="Inconsolata"/>
                <w:b/>
              </w:rPr>
              <w:t>Fail</w:t>
            </w:r>
          </w:p>
        </w:tc>
      </w:tr>
      <w:tr w:rsidR="00CB0021" w14:paraId="21E6CE58" w14:textId="77777777" w:rsidTr="00FD6B1A">
        <w:tc>
          <w:tcPr>
            <w:tcW w:w="4225" w:type="dxa"/>
          </w:tcPr>
          <w:p w14:paraId="2A20002C" w14:textId="6BE6347C" w:rsidR="00CB0021" w:rsidRPr="001149F1" w:rsidRDefault="00CB0021" w:rsidP="005E789F">
            <w:pPr>
              <w:pStyle w:val="NoSpacing"/>
              <w:jc w:val="center"/>
              <w:rPr>
                <w:rFonts w:cs="Inconsolata"/>
                <w:i/>
              </w:rPr>
            </w:pPr>
            <w:r w:rsidRPr="001149F1">
              <w:rPr>
                <w:rFonts w:cs="Inconsolata"/>
                <w:i/>
              </w:rPr>
              <w:t xml:space="preserve">Proficiency bonus added to </w:t>
            </w:r>
            <w:proofErr w:type="gramStart"/>
            <w:r w:rsidRPr="001149F1">
              <w:rPr>
                <w:rFonts w:cs="Inconsolata"/>
                <w:i/>
              </w:rPr>
              <w:t>all of</w:t>
            </w:r>
            <w:proofErr w:type="gramEnd"/>
            <w:r w:rsidRPr="001149F1">
              <w:rPr>
                <w:rFonts w:cs="Inconsolata"/>
                <w:i/>
              </w:rPr>
              <w:t xml:space="preserve"> the party’s Charisma related checks </w:t>
            </w:r>
            <w:r w:rsidR="009B612D" w:rsidRPr="001149F1">
              <w:rPr>
                <w:rFonts w:cs="Inconsolata"/>
                <w:i/>
              </w:rPr>
              <w:t>for the following day.</w:t>
            </w:r>
          </w:p>
        </w:tc>
        <w:tc>
          <w:tcPr>
            <w:tcW w:w="677" w:type="dxa"/>
          </w:tcPr>
          <w:p w14:paraId="28B3726D" w14:textId="77777777" w:rsidR="00CB0021" w:rsidRPr="003B4F72" w:rsidRDefault="00CB0021" w:rsidP="005E789F">
            <w:pPr>
              <w:pStyle w:val="NoSpacing"/>
              <w:jc w:val="center"/>
              <w:rPr>
                <w:rFonts w:cs="Inconsolata"/>
              </w:rPr>
            </w:pPr>
            <w:r w:rsidRPr="003B4F72">
              <w:rPr>
                <w:rFonts w:cs="Inconsolata"/>
              </w:rPr>
              <w:t>1</w:t>
            </w:r>
          </w:p>
        </w:tc>
        <w:tc>
          <w:tcPr>
            <w:tcW w:w="2208" w:type="dxa"/>
          </w:tcPr>
          <w:p w14:paraId="07397C4B" w14:textId="77777777" w:rsidR="00CB0021" w:rsidRPr="003B4F72" w:rsidRDefault="00CB0021" w:rsidP="005E789F">
            <w:pPr>
              <w:pStyle w:val="NoSpacing"/>
              <w:rPr>
                <w:rFonts w:cs="Inconsolata"/>
              </w:rPr>
            </w:pPr>
            <w:r w:rsidRPr="003B4F72">
              <w:rPr>
                <w:rFonts w:cs="Inconsolata"/>
              </w:rPr>
              <w:t>Songs of the party’s heroism</w:t>
            </w:r>
          </w:p>
        </w:tc>
        <w:tc>
          <w:tcPr>
            <w:tcW w:w="3680" w:type="dxa"/>
          </w:tcPr>
          <w:p w14:paraId="436201AB" w14:textId="6320087E" w:rsidR="00CB0021" w:rsidRPr="001149F1" w:rsidRDefault="00CB0021" w:rsidP="005E789F">
            <w:pPr>
              <w:pStyle w:val="NoSpacing"/>
              <w:jc w:val="center"/>
              <w:rPr>
                <w:rFonts w:cs="Inconsolata"/>
                <w:i/>
              </w:rPr>
            </w:pPr>
            <w:r w:rsidRPr="001149F1">
              <w:rPr>
                <w:rFonts w:cs="Inconsolata"/>
                <w:i/>
              </w:rPr>
              <w:t xml:space="preserve">Proficiency bonus subtracted from all the party’s Charisma related checks </w:t>
            </w:r>
            <w:r w:rsidR="009B612D" w:rsidRPr="001149F1">
              <w:rPr>
                <w:rFonts w:cs="Inconsolata"/>
                <w:i/>
              </w:rPr>
              <w:t>for the following day</w:t>
            </w:r>
            <w:r w:rsidRPr="001149F1">
              <w:rPr>
                <w:rFonts w:cs="Inconsolata"/>
                <w:i/>
              </w:rPr>
              <w:t>.</w:t>
            </w:r>
          </w:p>
        </w:tc>
      </w:tr>
      <w:tr w:rsidR="00CB0021" w14:paraId="51319081" w14:textId="77777777" w:rsidTr="00FD6B1A">
        <w:tc>
          <w:tcPr>
            <w:tcW w:w="4225" w:type="dxa"/>
            <w:shd w:val="clear" w:color="auto" w:fill="F2F2F2" w:themeFill="background1" w:themeFillShade="F2"/>
          </w:tcPr>
          <w:p w14:paraId="2E86DBEA" w14:textId="4AFC9161" w:rsidR="00CB0021" w:rsidRPr="001149F1" w:rsidRDefault="009B612D" w:rsidP="005E789F">
            <w:pPr>
              <w:pStyle w:val="NoSpacing"/>
              <w:jc w:val="center"/>
              <w:rPr>
                <w:rFonts w:cs="Inconsolata"/>
                <w:i/>
              </w:rPr>
            </w:pPr>
            <w:r w:rsidRPr="001149F1">
              <w:rPr>
                <w:rFonts w:cs="Inconsolata"/>
                <w:i/>
              </w:rPr>
              <w:t xml:space="preserve">Proficiency bonus added to </w:t>
            </w:r>
            <w:proofErr w:type="gramStart"/>
            <w:r w:rsidRPr="001149F1">
              <w:rPr>
                <w:rFonts w:cs="Inconsolata"/>
                <w:i/>
              </w:rPr>
              <w:t>all of</w:t>
            </w:r>
            <w:proofErr w:type="gramEnd"/>
            <w:r w:rsidRPr="001149F1">
              <w:rPr>
                <w:rFonts w:cs="Inconsolata"/>
                <w:i/>
              </w:rPr>
              <w:t xml:space="preserve"> the party’s </w:t>
            </w:r>
            <w:r w:rsidRPr="001149F1">
              <w:rPr>
                <w:rFonts w:cs="Inconsolata"/>
                <w:i/>
              </w:rPr>
              <w:t>Strength</w:t>
            </w:r>
            <w:r w:rsidRPr="001149F1">
              <w:rPr>
                <w:rFonts w:cs="Inconsolata"/>
                <w:i/>
              </w:rPr>
              <w:t xml:space="preserve"> related checks </w:t>
            </w:r>
            <w:r w:rsidR="0036027F" w:rsidRPr="001149F1">
              <w:rPr>
                <w:rFonts w:cs="Inconsolata"/>
                <w:i/>
              </w:rPr>
              <w:t>for the following day.</w:t>
            </w:r>
          </w:p>
        </w:tc>
        <w:tc>
          <w:tcPr>
            <w:tcW w:w="677" w:type="dxa"/>
            <w:shd w:val="clear" w:color="auto" w:fill="F2F2F2" w:themeFill="background1" w:themeFillShade="F2"/>
          </w:tcPr>
          <w:p w14:paraId="06AF609A" w14:textId="77777777" w:rsidR="00CB0021" w:rsidRPr="003B4F72" w:rsidRDefault="00CB0021" w:rsidP="005E789F">
            <w:pPr>
              <w:pStyle w:val="NoSpacing"/>
              <w:jc w:val="center"/>
              <w:rPr>
                <w:rFonts w:cs="Inconsolata"/>
              </w:rPr>
            </w:pPr>
            <w:r w:rsidRPr="003B4F72">
              <w:rPr>
                <w:rFonts w:cs="Inconsolata"/>
              </w:rPr>
              <w:t>2</w:t>
            </w:r>
          </w:p>
        </w:tc>
        <w:tc>
          <w:tcPr>
            <w:tcW w:w="2208" w:type="dxa"/>
            <w:shd w:val="clear" w:color="auto" w:fill="F2F2F2" w:themeFill="background1" w:themeFillShade="F2"/>
          </w:tcPr>
          <w:p w14:paraId="11199717" w14:textId="69E82E39" w:rsidR="00CB0021" w:rsidRPr="003B4F72" w:rsidRDefault="009B612D" w:rsidP="005E789F">
            <w:pPr>
              <w:pStyle w:val="NoSpacing"/>
              <w:rPr>
                <w:rFonts w:cs="Inconsolata"/>
              </w:rPr>
            </w:pPr>
            <w:r w:rsidRPr="003B4F72">
              <w:rPr>
                <w:rFonts w:cs="Inconsolata"/>
              </w:rPr>
              <w:t>Fast and Aggressive</w:t>
            </w:r>
          </w:p>
        </w:tc>
        <w:tc>
          <w:tcPr>
            <w:tcW w:w="3680" w:type="dxa"/>
            <w:shd w:val="clear" w:color="auto" w:fill="F2F2F2" w:themeFill="background1" w:themeFillShade="F2"/>
          </w:tcPr>
          <w:p w14:paraId="1DC6081A" w14:textId="178CF409" w:rsidR="00CB0021" w:rsidRPr="001149F1" w:rsidRDefault="009B612D" w:rsidP="005E789F">
            <w:pPr>
              <w:pStyle w:val="NoSpacing"/>
              <w:jc w:val="center"/>
              <w:rPr>
                <w:rFonts w:cs="Inconsolata"/>
                <w:i/>
              </w:rPr>
            </w:pPr>
            <w:r w:rsidRPr="001149F1">
              <w:rPr>
                <w:rFonts w:cs="Inconsolata"/>
                <w:i/>
              </w:rPr>
              <w:t xml:space="preserve">A fight breaks out in the crowd </w:t>
            </w:r>
            <w:r w:rsidR="003B4F72" w:rsidRPr="001149F1">
              <w:rPr>
                <w:rFonts w:cs="Inconsolata"/>
                <w:i/>
              </w:rPr>
              <w:t xml:space="preserve">during the performance and the </w:t>
            </w:r>
            <w:r w:rsidRPr="001149F1">
              <w:rPr>
                <w:rFonts w:cs="Inconsolata"/>
                <w:i/>
              </w:rPr>
              <w:t xml:space="preserve">Bard is 86’d </w:t>
            </w:r>
            <w:r w:rsidR="0036027F" w:rsidRPr="001149F1">
              <w:rPr>
                <w:rFonts w:cs="Inconsolata"/>
                <w:i/>
              </w:rPr>
              <w:t xml:space="preserve">from the venue </w:t>
            </w:r>
            <w:r w:rsidR="004C3906" w:rsidRPr="001149F1">
              <w:rPr>
                <w:rFonts w:cs="Inconsolata"/>
                <w:i/>
              </w:rPr>
              <w:t>overnight and the following day</w:t>
            </w:r>
            <w:r w:rsidRPr="001149F1">
              <w:rPr>
                <w:rFonts w:cs="Inconsolata"/>
                <w:i/>
              </w:rPr>
              <w:t>.</w:t>
            </w:r>
          </w:p>
        </w:tc>
      </w:tr>
      <w:tr w:rsidR="00CB0021" w14:paraId="30A265EC" w14:textId="77777777" w:rsidTr="00FD6B1A">
        <w:tc>
          <w:tcPr>
            <w:tcW w:w="4225" w:type="dxa"/>
          </w:tcPr>
          <w:p w14:paraId="75819481" w14:textId="28A29EBA" w:rsidR="00CB0021" w:rsidRPr="001149F1" w:rsidRDefault="009B612D" w:rsidP="005E789F">
            <w:pPr>
              <w:pStyle w:val="NoSpacing"/>
              <w:jc w:val="center"/>
              <w:rPr>
                <w:rFonts w:cs="Inconsolata"/>
                <w:i/>
              </w:rPr>
            </w:pPr>
            <w:r w:rsidRPr="001149F1">
              <w:rPr>
                <w:rFonts w:cs="Inconsolata"/>
                <w:i/>
              </w:rPr>
              <w:t xml:space="preserve">Proficiency bonus subtracted from all the party’s </w:t>
            </w:r>
            <w:r w:rsidRPr="001149F1">
              <w:rPr>
                <w:rFonts w:cs="Inconsolata"/>
                <w:i/>
              </w:rPr>
              <w:t>Wisdom</w:t>
            </w:r>
            <w:r w:rsidRPr="001149F1">
              <w:rPr>
                <w:rFonts w:cs="Inconsolata"/>
                <w:i/>
              </w:rPr>
              <w:t xml:space="preserve"> related checks for </w:t>
            </w:r>
            <w:r w:rsidR="0036027F" w:rsidRPr="001149F1">
              <w:rPr>
                <w:rFonts w:cs="Inconsolata"/>
                <w:i/>
              </w:rPr>
              <w:t>the following day.</w:t>
            </w:r>
          </w:p>
        </w:tc>
        <w:tc>
          <w:tcPr>
            <w:tcW w:w="677" w:type="dxa"/>
          </w:tcPr>
          <w:p w14:paraId="072B0B6F" w14:textId="77777777" w:rsidR="00CB0021" w:rsidRPr="003B4F72" w:rsidRDefault="00CB0021" w:rsidP="005E789F">
            <w:pPr>
              <w:pStyle w:val="NoSpacing"/>
              <w:jc w:val="center"/>
              <w:rPr>
                <w:rFonts w:cs="Inconsolata"/>
              </w:rPr>
            </w:pPr>
            <w:r w:rsidRPr="003B4F72">
              <w:rPr>
                <w:rFonts w:cs="Inconsolata"/>
              </w:rPr>
              <w:t>3</w:t>
            </w:r>
          </w:p>
        </w:tc>
        <w:tc>
          <w:tcPr>
            <w:tcW w:w="2208" w:type="dxa"/>
          </w:tcPr>
          <w:p w14:paraId="19624A76" w14:textId="6A8E1E6D" w:rsidR="00CB0021" w:rsidRPr="003B4F72" w:rsidRDefault="009B612D" w:rsidP="005E789F">
            <w:pPr>
              <w:pStyle w:val="NoSpacing"/>
              <w:rPr>
                <w:rFonts w:cs="Inconsolata"/>
              </w:rPr>
            </w:pPr>
            <w:r w:rsidRPr="003B4F72">
              <w:rPr>
                <w:rFonts w:cs="Inconsolata"/>
              </w:rPr>
              <w:t>Somber and Reflective</w:t>
            </w:r>
          </w:p>
        </w:tc>
        <w:tc>
          <w:tcPr>
            <w:tcW w:w="3680" w:type="dxa"/>
          </w:tcPr>
          <w:p w14:paraId="6ACF5FFD" w14:textId="5477786D" w:rsidR="00CB0021" w:rsidRPr="001149F1" w:rsidRDefault="009B612D" w:rsidP="005E789F">
            <w:pPr>
              <w:pStyle w:val="NoSpacing"/>
              <w:jc w:val="center"/>
              <w:rPr>
                <w:rFonts w:cs="Inconsolata"/>
                <w:i/>
              </w:rPr>
            </w:pPr>
            <w:r w:rsidRPr="001149F1">
              <w:rPr>
                <w:rFonts w:cs="Inconsolata"/>
                <w:i/>
              </w:rPr>
              <w:t xml:space="preserve">Proficiency bonus subtracted from all the party’s </w:t>
            </w:r>
            <w:r w:rsidRPr="001149F1">
              <w:rPr>
                <w:rFonts w:cs="Inconsolata"/>
                <w:i/>
              </w:rPr>
              <w:t>Constitution</w:t>
            </w:r>
            <w:r w:rsidRPr="001149F1">
              <w:rPr>
                <w:rFonts w:cs="Inconsolata"/>
                <w:i/>
              </w:rPr>
              <w:t xml:space="preserve"> related checks</w:t>
            </w:r>
            <w:r w:rsidR="0036027F" w:rsidRPr="001149F1">
              <w:rPr>
                <w:rFonts w:cs="Inconsolata"/>
                <w:i/>
              </w:rPr>
              <w:t xml:space="preserve"> for the following day</w:t>
            </w:r>
            <w:r w:rsidRPr="001149F1">
              <w:rPr>
                <w:rFonts w:cs="Inconsolata"/>
                <w:i/>
              </w:rPr>
              <w:t>.</w:t>
            </w:r>
          </w:p>
        </w:tc>
      </w:tr>
      <w:tr w:rsidR="00CB0021" w14:paraId="12DA0535" w14:textId="77777777" w:rsidTr="00FD6B1A">
        <w:tc>
          <w:tcPr>
            <w:tcW w:w="4225" w:type="dxa"/>
            <w:shd w:val="clear" w:color="auto" w:fill="F2F2F2" w:themeFill="background1" w:themeFillShade="F2"/>
          </w:tcPr>
          <w:p w14:paraId="612CCFB2" w14:textId="21284164" w:rsidR="00CB0021" w:rsidRPr="001149F1" w:rsidRDefault="0036027F" w:rsidP="005E789F">
            <w:pPr>
              <w:pStyle w:val="NoSpacing"/>
              <w:jc w:val="center"/>
              <w:rPr>
                <w:rFonts w:cs="Inconsolata"/>
                <w:i/>
              </w:rPr>
            </w:pPr>
            <w:r w:rsidRPr="001149F1">
              <w:rPr>
                <w:rFonts w:cs="Inconsolata"/>
                <w:i/>
              </w:rPr>
              <w:t>The party’s expenses (bar tabs, inn fees, store prices) are discounted by 25% the following day.</w:t>
            </w:r>
          </w:p>
        </w:tc>
        <w:tc>
          <w:tcPr>
            <w:tcW w:w="677" w:type="dxa"/>
            <w:shd w:val="clear" w:color="auto" w:fill="F2F2F2" w:themeFill="background1" w:themeFillShade="F2"/>
          </w:tcPr>
          <w:p w14:paraId="0F28CC04" w14:textId="77777777" w:rsidR="00CB0021" w:rsidRPr="003B4F72" w:rsidRDefault="00CB0021" w:rsidP="005E789F">
            <w:pPr>
              <w:pStyle w:val="NoSpacing"/>
              <w:jc w:val="center"/>
              <w:rPr>
                <w:rFonts w:cs="Inconsolata"/>
              </w:rPr>
            </w:pPr>
            <w:r w:rsidRPr="003B4F72">
              <w:rPr>
                <w:rFonts w:cs="Inconsolata"/>
              </w:rPr>
              <w:t>4</w:t>
            </w:r>
          </w:p>
        </w:tc>
        <w:tc>
          <w:tcPr>
            <w:tcW w:w="2208" w:type="dxa"/>
            <w:shd w:val="clear" w:color="auto" w:fill="F2F2F2" w:themeFill="background1" w:themeFillShade="F2"/>
          </w:tcPr>
          <w:p w14:paraId="2B275B98" w14:textId="5A325334" w:rsidR="001149F1" w:rsidRPr="003B4F72" w:rsidRDefault="0036027F" w:rsidP="005E789F">
            <w:pPr>
              <w:pStyle w:val="NoSpacing"/>
              <w:rPr>
                <w:rFonts w:cs="Inconsolata"/>
              </w:rPr>
            </w:pPr>
            <w:r w:rsidRPr="003B4F72">
              <w:rPr>
                <w:rFonts w:cs="Inconsolata"/>
              </w:rPr>
              <w:t>Light and Joyful</w:t>
            </w:r>
          </w:p>
        </w:tc>
        <w:tc>
          <w:tcPr>
            <w:tcW w:w="3680" w:type="dxa"/>
            <w:shd w:val="clear" w:color="auto" w:fill="F2F2F2" w:themeFill="background1" w:themeFillShade="F2"/>
          </w:tcPr>
          <w:p w14:paraId="1FF19B28" w14:textId="36E319C2" w:rsidR="00CB0021" w:rsidRPr="001149F1" w:rsidRDefault="0036027F" w:rsidP="005E789F">
            <w:pPr>
              <w:pStyle w:val="NoSpacing"/>
              <w:jc w:val="center"/>
              <w:rPr>
                <w:rFonts w:cs="Inconsolata"/>
                <w:i/>
              </w:rPr>
            </w:pPr>
            <w:r w:rsidRPr="001149F1">
              <w:rPr>
                <w:rFonts w:cs="Inconsolata"/>
                <w:i/>
              </w:rPr>
              <w:t>Local shops are closed the following day.</w:t>
            </w:r>
          </w:p>
        </w:tc>
      </w:tr>
    </w:tbl>
    <w:p w14:paraId="474B6716" w14:textId="77777777" w:rsidR="00CB0021" w:rsidRPr="00CB0021" w:rsidRDefault="00CB0021" w:rsidP="00CB0021"/>
    <w:p w14:paraId="3D655091" w14:textId="7A431DD1" w:rsidR="00E7575A" w:rsidRPr="005C2BDF" w:rsidRDefault="00E7575A" w:rsidP="005C2BDF">
      <w:bookmarkStart w:id="6" w:name="OLE_LINK1"/>
      <w:bookmarkStart w:id="7" w:name="OLE_LINK2"/>
      <w:bookmarkStart w:id="8" w:name="_GoBack"/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sectPr w:rsidR="00E7575A" w:rsidRPr="005C2BDF" w:rsidSect="005C2BDF">
      <w:headerReference w:type="default" r:id="rId7"/>
      <w:footerReference w:type="default" r:id="rId8"/>
      <w:type w:val="continuous"/>
      <w:pgSz w:w="12240" w:h="15840"/>
      <w:pgMar w:top="720" w:right="720" w:bottom="720" w:left="72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E4C2D1" w14:textId="77777777" w:rsidR="0020067E" w:rsidRDefault="0020067E" w:rsidP="00721A3C">
      <w:r>
        <w:separator/>
      </w:r>
    </w:p>
  </w:endnote>
  <w:endnote w:type="continuationSeparator" w:id="0">
    <w:p w14:paraId="2B3D6F96" w14:textId="77777777" w:rsidR="0020067E" w:rsidRDefault="0020067E" w:rsidP="00721A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Inconsolata Medium">
    <w:charset w:val="00"/>
    <w:family w:val="auto"/>
    <w:pitch w:val="variable"/>
    <w:sig w:usb0="8000002F" w:usb1="0000016B" w:usb2="00000000" w:usb3="00000000" w:csb0="00000013" w:csb1="00000000"/>
  </w:font>
  <w:font w:name="Inconsolata">
    <w:panose1 w:val="00000509000000000000"/>
    <w:charset w:val="00"/>
    <w:family w:val="modern"/>
    <w:pitch w:val="fixed"/>
    <w:sig w:usb0="A000002F" w:usb1="0000016B" w:usb2="00000000" w:usb3="00000000" w:csb0="00000193" w:csb1="00000000"/>
  </w:font>
  <w:font w:name="Lucida Blackletter">
    <w:panose1 w:val="00000000000000000000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C2FE1F" w14:textId="07423B4F" w:rsidR="000934A1" w:rsidRDefault="000934A1">
    <w:pPr>
      <w:pStyle w:val="Footer"/>
      <w:jc w:val="right"/>
    </w:pPr>
    <w:r>
      <w:rPr>
        <w:color w:val="4E67C8" w:themeColor="accent1"/>
        <w:sz w:val="20"/>
        <w:szCs w:val="20"/>
      </w:rPr>
      <w:t xml:space="preserve">pg. </w:t>
    </w:r>
    <w:r>
      <w:rPr>
        <w:color w:val="4E67C8" w:themeColor="accent1"/>
        <w:sz w:val="20"/>
        <w:szCs w:val="20"/>
      </w:rPr>
      <w:fldChar w:fldCharType="begin"/>
    </w:r>
    <w:r>
      <w:rPr>
        <w:color w:val="4E67C8" w:themeColor="accent1"/>
        <w:sz w:val="20"/>
        <w:szCs w:val="20"/>
      </w:rPr>
      <w:instrText xml:space="preserve"> PAGE  \* Arabic </w:instrText>
    </w:r>
    <w:r>
      <w:rPr>
        <w:color w:val="4E67C8" w:themeColor="accent1"/>
        <w:sz w:val="20"/>
        <w:szCs w:val="20"/>
      </w:rPr>
      <w:fldChar w:fldCharType="separate"/>
    </w:r>
    <w:r w:rsidR="001149F1">
      <w:rPr>
        <w:noProof/>
        <w:color w:val="4E67C8" w:themeColor="accent1"/>
        <w:sz w:val="20"/>
        <w:szCs w:val="20"/>
      </w:rPr>
      <w:t>1</w:t>
    </w:r>
    <w:r>
      <w:rPr>
        <w:color w:val="4E67C8" w:themeColor="accent1"/>
        <w:sz w:val="20"/>
        <w:szCs w:val="20"/>
      </w:rPr>
      <w:fldChar w:fldCharType="end"/>
    </w:r>
  </w:p>
  <w:p w14:paraId="0B3D5E4F" w14:textId="77777777" w:rsidR="000934A1" w:rsidRDefault="000934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65BAC5" w14:textId="77777777" w:rsidR="0020067E" w:rsidRDefault="0020067E" w:rsidP="00721A3C">
      <w:r>
        <w:separator/>
      </w:r>
    </w:p>
  </w:footnote>
  <w:footnote w:type="continuationSeparator" w:id="0">
    <w:p w14:paraId="67EBBE8A" w14:textId="77777777" w:rsidR="0020067E" w:rsidRDefault="0020067E" w:rsidP="00721A3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376BB9" w14:textId="7BE89125" w:rsidR="00721A3C" w:rsidRDefault="00721A3C" w:rsidP="00B05E9E">
    <w:pPr>
      <w:widowControl w:val="0"/>
      <w:autoSpaceDE w:val="0"/>
      <w:autoSpaceDN w:val="0"/>
      <w:adjustRightInd w:val="0"/>
      <w:spacing w:after="240" w:line="740" w:lineRule="atLeast"/>
      <w:jc w:val="center"/>
    </w:pPr>
    <w:r>
      <w:rPr>
        <w:rFonts w:ascii="Lucida Blackletter" w:hAnsi="Lucida Blackletter" w:cs="Lucida Blackletter"/>
        <w:b/>
        <w:bCs/>
        <w:sz w:val="58"/>
        <w:szCs w:val="58"/>
      </w:rPr>
      <w:t xml:space="preserve">D&amp;D House </w:t>
    </w:r>
    <w:proofErr w:type="gramStart"/>
    <w:r>
      <w:rPr>
        <w:rFonts w:ascii="Lucida Blackletter" w:hAnsi="Lucida Blackletter" w:cs="Lucida Blackletter"/>
        <w:b/>
        <w:bCs/>
        <w:sz w:val="58"/>
        <w:szCs w:val="58"/>
      </w:rPr>
      <w:t xml:space="preserve">Rules </w:t>
    </w:r>
    <w:r w:rsidR="001A4626">
      <w:rPr>
        <w:rFonts w:ascii="Lucida Blackletter" w:hAnsi="Lucida Blackletter" w:cs="Lucida Blackletter"/>
        <w:b/>
        <w:bCs/>
        <w:sz w:val="58"/>
        <w:szCs w:val="58"/>
      </w:rPr>
      <w:t>:</w:t>
    </w:r>
    <w:proofErr w:type="gramEnd"/>
    <w:r>
      <w:rPr>
        <w:rFonts w:ascii="Lucida Blackletter" w:hAnsi="Lucida Blackletter" w:cs="Lucida Blackletter"/>
        <w:b/>
        <w:bCs/>
        <w:sz w:val="58"/>
        <w:szCs w:val="58"/>
      </w:rPr>
      <w:t xml:space="preserve"> </w:t>
    </w:r>
    <w:r w:rsidR="00D733E5">
      <w:rPr>
        <w:rFonts w:ascii="Lucida Blackletter" w:hAnsi="Lucida Blackletter" w:cs="Lucida Blackletter"/>
        <w:b/>
        <w:bCs/>
        <w:sz w:val="58"/>
        <w:szCs w:val="58"/>
      </w:rPr>
      <w:t>Bard Song Effects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4"/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00000003"/>
    <w:lvl w:ilvl="0" w:tplc="000000C9">
      <w:start w:val="15"/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C973467"/>
    <w:multiLevelType w:val="hybridMultilevel"/>
    <w:tmpl w:val="3F343B8E"/>
    <w:lvl w:ilvl="0" w:tplc="0409000F">
      <w:start w:val="1"/>
      <w:numFmt w:val="decimal"/>
      <w:lvlText w:val="%1."/>
      <w:lvlJc w:val="left"/>
      <w:pPr>
        <w:ind w:left="775" w:hanging="360"/>
      </w:pPr>
    </w:lvl>
    <w:lvl w:ilvl="1" w:tplc="04090019" w:tentative="1">
      <w:start w:val="1"/>
      <w:numFmt w:val="lowerLetter"/>
      <w:lvlText w:val="%2."/>
      <w:lvlJc w:val="left"/>
      <w:pPr>
        <w:ind w:left="1495" w:hanging="360"/>
      </w:pPr>
    </w:lvl>
    <w:lvl w:ilvl="2" w:tplc="0409001B" w:tentative="1">
      <w:start w:val="1"/>
      <w:numFmt w:val="lowerRoman"/>
      <w:lvlText w:val="%3."/>
      <w:lvlJc w:val="right"/>
      <w:pPr>
        <w:ind w:left="2215" w:hanging="180"/>
      </w:pPr>
    </w:lvl>
    <w:lvl w:ilvl="3" w:tplc="0409000F" w:tentative="1">
      <w:start w:val="1"/>
      <w:numFmt w:val="decimal"/>
      <w:lvlText w:val="%4."/>
      <w:lvlJc w:val="left"/>
      <w:pPr>
        <w:ind w:left="2935" w:hanging="360"/>
      </w:pPr>
    </w:lvl>
    <w:lvl w:ilvl="4" w:tplc="04090019" w:tentative="1">
      <w:start w:val="1"/>
      <w:numFmt w:val="lowerLetter"/>
      <w:lvlText w:val="%5."/>
      <w:lvlJc w:val="left"/>
      <w:pPr>
        <w:ind w:left="3655" w:hanging="360"/>
      </w:pPr>
    </w:lvl>
    <w:lvl w:ilvl="5" w:tplc="0409001B" w:tentative="1">
      <w:start w:val="1"/>
      <w:numFmt w:val="lowerRoman"/>
      <w:lvlText w:val="%6."/>
      <w:lvlJc w:val="right"/>
      <w:pPr>
        <w:ind w:left="4375" w:hanging="180"/>
      </w:pPr>
    </w:lvl>
    <w:lvl w:ilvl="6" w:tplc="0409000F" w:tentative="1">
      <w:start w:val="1"/>
      <w:numFmt w:val="decimal"/>
      <w:lvlText w:val="%7."/>
      <w:lvlJc w:val="left"/>
      <w:pPr>
        <w:ind w:left="5095" w:hanging="360"/>
      </w:pPr>
    </w:lvl>
    <w:lvl w:ilvl="7" w:tplc="04090019" w:tentative="1">
      <w:start w:val="1"/>
      <w:numFmt w:val="lowerLetter"/>
      <w:lvlText w:val="%8."/>
      <w:lvlJc w:val="left"/>
      <w:pPr>
        <w:ind w:left="5815" w:hanging="360"/>
      </w:pPr>
    </w:lvl>
    <w:lvl w:ilvl="8" w:tplc="0409001B" w:tentative="1">
      <w:start w:val="1"/>
      <w:numFmt w:val="lowerRoman"/>
      <w:lvlText w:val="%9."/>
      <w:lvlJc w:val="right"/>
      <w:pPr>
        <w:ind w:left="6535" w:hanging="180"/>
      </w:pPr>
    </w:lvl>
  </w:abstractNum>
  <w:abstractNum w:abstractNumId="4" w15:restartNumberingAfterBreak="0">
    <w:nsid w:val="13B83A5A"/>
    <w:multiLevelType w:val="hybridMultilevel"/>
    <w:tmpl w:val="B3041B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F04E5F"/>
    <w:multiLevelType w:val="hybridMultilevel"/>
    <w:tmpl w:val="BC34C2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881547"/>
    <w:multiLevelType w:val="hybridMultilevel"/>
    <w:tmpl w:val="CCA0C5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2A0F1E"/>
    <w:multiLevelType w:val="hybridMultilevel"/>
    <w:tmpl w:val="4B509E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D32720"/>
    <w:multiLevelType w:val="hybridMultilevel"/>
    <w:tmpl w:val="5E486F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6"/>
  </w:num>
  <w:num w:numId="5">
    <w:abstractNumId w:val="7"/>
  </w:num>
  <w:num w:numId="6">
    <w:abstractNumId w:val="8"/>
  </w:num>
  <w:num w:numId="7">
    <w:abstractNumId w:val="3"/>
  </w:num>
  <w:num w:numId="8">
    <w:abstractNumId w:val="4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1A3C"/>
    <w:rsid w:val="0003324A"/>
    <w:rsid w:val="00063BEA"/>
    <w:rsid w:val="000934A1"/>
    <w:rsid w:val="001149F1"/>
    <w:rsid w:val="00146E50"/>
    <w:rsid w:val="00186BE1"/>
    <w:rsid w:val="001A4626"/>
    <w:rsid w:val="001F3493"/>
    <w:rsid w:val="001F737F"/>
    <w:rsid w:val="0020067E"/>
    <w:rsid w:val="00205894"/>
    <w:rsid w:val="00214370"/>
    <w:rsid w:val="002324FB"/>
    <w:rsid w:val="0024731A"/>
    <w:rsid w:val="00266B8B"/>
    <w:rsid w:val="002A11F4"/>
    <w:rsid w:val="002B31C9"/>
    <w:rsid w:val="002E0DF3"/>
    <w:rsid w:val="00337DD4"/>
    <w:rsid w:val="00350016"/>
    <w:rsid w:val="0036027F"/>
    <w:rsid w:val="00365260"/>
    <w:rsid w:val="0036736C"/>
    <w:rsid w:val="003B4F72"/>
    <w:rsid w:val="003C5DBC"/>
    <w:rsid w:val="003F539D"/>
    <w:rsid w:val="0040634C"/>
    <w:rsid w:val="00413DFD"/>
    <w:rsid w:val="00446AF7"/>
    <w:rsid w:val="00451350"/>
    <w:rsid w:val="00451594"/>
    <w:rsid w:val="004965BB"/>
    <w:rsid w:val="004B447A"/>
    <w:rsid w:val="004C3906"/>
    <w:rsid w:val="00504264"/>
    <w:rsid w:val="005370E4"/>
    <w:rsid w:val="005715CC"/>
    <w:rsid w:val="005851AF"/>
    <w:rsid w:val="00587B5A"/>
    <w:rsid w:val="005C2BDF"/>
    <w:rsid w:val="005E678A"/>
    <w:rsid w:val="00683BE9"/>
    <w:rsid w:val="006F0B77"/>
    <w:rsid w:val="00706E69"/>
    <w:rsid w:val="00721A3C"/>
    <w:rsid w:val="0073005D"/>
    <w:rsid w:val="00753D9F"/>
    <w:rsid w:val="007709C8"/>
    <w:rsid w:val="00770E41"/>
    <w:rsid w:val="00772668"/>
    <w:rsid w:val="0078150F"/>
    <w:rsid w:val="007860DB"/>
    <w:rsid w:val="00793596"/>
    <w:rsid w:val="007B2F04"/>
    <w:rsid w:val="007C3BB8"/>
    <w:rsid w:val="008231A8"/>
    <w:rsid w:val="00861C4E"/>
    <w:rsid w:val="008A241A"/>
    <w:rsid w:val="008E4C30"/>
    <w:rsid w:val="009242CE"/>
    <w:rsid w:val="0095326C"/>
    <w:rsid w:val="009574B5"/>
    <w:rsid w:val="009B612D"/>
    <w:rsid w:val="009E49A6"/>
    <w:rsid w:val="00A9626D"/>
    <w:rsid w:val="00AD44F2"/>
    <w:rsid w:val="00AE1A18"/>
    <w:rsid w:val="00B05E9E"/>
    <w:rsid w:val="00B90A25"/>
    <w:rsid w:val="00BA2A2F"/>
    <w:rsid w:val="00C557FE"/>
    <w:rsid w:val="00C6548D"/>
    <w:rsid w:val="00CB0021"/>
    <w:rsid w:val="00CD3D74"/>
    <w:rsid w:val="00CD4322"/>
    <w:rsid w:val="00CE08E5"/>
    <w:rsid w:val="00D636C7"/>
    <w:rsid w:val="00D733E5"/>
    <w:rsid w:val="00DD466A"/>
    <w:rsid w:val="00E07FEA"/>
    <w:rsid w:val="00E10617"/>
    <w:rsid w:val="00E513DB"/>
    <w:rsid w:val="00E7575A"/>
    <w:rsid w:val="00E979F6"/>
    <w:rsid w:val="00EA2008"/>
    <w:rsid w:val="00EB051E"/>
    <w:rsid w:val="00EC03D6"/>
    <w:rsid w:val="00F21D20"/>
    <w:rsid w:val="00F449AA"/>
    <w:rsid w:val="00F70DC5"/>
    <w:rsid w:val="00FA0B3A"/>
    <w:rsid w:val="00FB7605"/>
    <w:rsid w:val="00FC0751"/>
    <w:rsid w:val="00FD6B1A"/>
    <w:rsid w:val="00FF6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2C3DA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6E6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1479E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6E6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1479E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06E6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02F69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21A3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21A3C"/>
  </w:style>
  <w:style w:type="paragraph" w:styleId="Footer">
    <w:name w:val="footer"/>
    <w:basedOn w:val="Normal"/>
    <w:link w:val="FooterChar"/>
    <w:uiPriority w:val="99"/>
    <w:unhideWhenUsed/>
    <w:rsid w:val="00721A3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21A3C"/>
  </w:style>
  <w:style w:type="paragraph" w:styleId="NoSpacing">
    <w:name w:val="No Spacing"/>
    <w:uiPriority w:val="1"/>
    <w:qFormat/>
    <w:rsid w:val="001A4626"/>
  </w:style>
  <w:style w:type="character" w:customStyle="1" w:styleId="Heading1Char">
    <w:name w:val="Heading 1 Char"/>
    <w:basedOn w:val="DefaultParagraphFont"/>
    <w:link w:val="Heading1"/>
    <w:uiPriority w:val="9"/>
    <w:rsid w:val="00706E69"/>
    <w:rPr>
      <w:rFonts w:asciiTheme="majorHAnsi" w:eastAsiaTheme="majorEastAsia" w:hAnsiTheme="majorHAnsi" w:cstheme="majorBidi"/>
      <w:color w:val="31479E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6E69"/>
    <w:rPr>
      <w:rFonts w:asciiTheme="majorHAnsi" w:eastAsiaTheme="majorEastAsia" w:hAnsiTheme="majorHAnsi" w:cstheme="majorBidi"/>
      <w:color w:val="31479E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06E69"/>
    <w:rPr>
      <w:rFonts w:asciiTheme="majorHAnsi" w:eastAsiaTheme="majorEastAsia" w:hAnsiTheme="majorHAnsi" w:cstheme="majorBidi"/>
      <w:color w:val="202F69" w:themeColor="accent1" w:themeShade="7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6E69"/>
    <w:pPr>
      <w:pBdr>
        <w:top w:val="single" w:sz="4" w:space="10" w:color="4E67C8" w:themeColor="accent1"/>
        <w:bottom w:val="single" w:sz="4" w:space="10" w:color="4E67C8" w:themeColor="accent1"/>
      </w:pBdr>
      <w:spacing w:before="360" w:after="360"/>
      <w:ind w:left="864" w:right="864"/>
      <w:jc w:val="center"/>
    </w:pPr>
    <w:rPr>
      <w:i/>
      <w:iCs/>
      <w:color w:val="4E67C8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6E69"/>
    <w:rPr>
      <w:i/>
      <w:iCs/>
      <w:color w:val="4E67C8" w:themeColor="accent1"/>
    </w:rPr>
  </w:style>
  <w:style w:type="table" w:customStyle="1" w:styleId="myTableStyle">
    <w:name w:val="myTableStyle"/>
    <w:basedOn w:val="TableNormal"/>
    <w:uiPriority w:val="99"/>
    <w:rsid w:val="007860DB"/>
    <w:rPr>
      <w:rFonts w:ascii="Inconsolata Medium" w:hAnsi="Inconsolata Medium"/>
      <w:sz w:val="20"/>
    </w:rPr>
    <w:tblPr>
      <w:tblStyleRowBandSize w:val="1"/>
      <w:tblBorders>
        <w:bottom w:val="single" w:sz="12" w:space="0" w:color="auto"/>
      </w:tblBorders>
    </w:tblPr>
    <w:tblStylePr w:type="firstRow">
      <w:rPr>
        <w:rFonts w:ascii="Inconsolata Medium" w:hAnsi="Inconsolata Medium"/>
        <w:b/>
        <w:sz w:val="20"/>
      </w:rPr>
    </w:tblStylePr>
    <w:tblStylePr w:type="firstCol">
      <w:rPr>
        <w:rFonts w:ascii="Inconsolata Medium" w:hAnsi="Inconsolata Medium"/>
        <w:b/>
        <w:sz w:val="20"/>
      </w:rPr>
    </w:tblStylePr>
    <w:tblStylePr w:type="band1Horz">
      <w:rPr>
        <w:rFonts w:ascii="Inconsolata Medium" w:hAnsi="Inconsolata Medium"/>
        <w:sz w:val="20"/>
      </w:rPr>
      <w:tblPr/>
      <w:tcPr>
        <w:shd w:val="clear" w:color="auto" w:fill="B4DCFA" w:themeFill="background2"/>
      </w:tcPr>
    </w:tblStylePr>
  </w:style>
  <w:style w:type="table" w:styleId="TableGrid">
    <w:name w:val="Table Grid"/>
    <w:basedOn w:val="TableNormal"/>
    <w:uiPriority w:val="39"/>
    <w:rsid w:val="00DD46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FF666E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FF666E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CD4322"/>
    <w:rPr>
      <w:rFonts w:ascii="Times New Roman" w:hAnsi="Times New Roman" w:cs="Times New Roman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D4322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Slipstream">
      <a:dk1>
        <a:sysClr val="windowText" lastClr="000000"/>
      </a:dk1>
      <a:lt1>
        <a:sysClr val="window" lastClr="FFFFFF"/>
      </a:lt1>
      <a:dk2>
        <a:srgbClr val="212745"/>
      </a:dk2>
      <a:lt2>
        <a:srgbClr val="B4DCFA"/>
      </a:lt2>
      <a:accent1>
        <a:srgbClr val="4E67C8"/>
      </a:accent1>
      <a:accent2>
        <a:srgbClr val="5ECCF3"/>
      </a:accent2>
      <a:accent3>
        <a:srgbClr val="A7EA52"/>
      </a:accent3>
      <a:accent4>
        <a:srgbClr val="5DCEAF"/>
      </a:accent4>
      <a:accent5>
        <a:srgbClr val="FF8021"/>
      </a:accent5>
      <a:accent6>
        <a:srgbClr val="F14124"/>
      </a:accent6>
      <a:hlink>
        <a:srgbClr val="56C7AA"/>
      </a:hlink>
      <a:folHlink>
        <a:srgbClr val="59A8D1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244</Words>
  <Characters>1395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Lambert</dc:creator>
  <cp:keywords/>
  <dc:description/>
  <cp:lastModifiedBy>Eric L</cp:lastModifiedBy>
  <cp:revision>5</cp:revision>
  <cp:lastPrinted>2017-07-02T22:33:00Z</cp:lastPrinted>
  <dcterms:created xsi:type="dcterms:W3CDTF">2017-07-02T21:33:00Z</dcterms:created>
  <dcterms:modified xsi:type="dcterms:W3CDTF">2017-07-02T22:38:00Z</dcterms:modified>
</cp:coreProperties>
</file>