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left"/>
        <w:rPr>
          <w:rFonts w:ascii="Spranq eco sans" w:hAnsi="Spranq eco sans"/>
        </w:rPr>
      </w:pPr>
      <w:r>
        <w:rPr>
          <w:rStyle w:val="Strong"/>
          <w:rFonts w:ascii="Spranq eco sans" w:hAnsi="Spranq eco sans"/>
          <w:b/>
        </w:rPr>
        <w:t>Documentação do Sistema de Previsão de Preço de Ações com LSTM</w:t>
      </w:r>
    </w:p>
    <w:p>
      <w:pPr>
        <w:pStyle w:val="Heading2"/>
        <w:numPr>
          <w:ilvl w:val="1"/>
          <w:numId w:val="1"/>
        </w:numPr>
        <w:ind w:hanging="0" w:left="0"/>
        <w:rPr>
          <w:rStyle w:val="Strong"/>
          <w:b/>
        </w:rPr>
      </w:pPr>
      <w:r>
        <w:rPr>
          <w:b/>
        </w:rPr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2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Sumário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"1-visão-geral-do-projeto"</w:instrText>
      </w:r>
      <w:r>
        <w:rPr>
          <w:rStyle w:val="Hyperlink"/>
        </w:rPr>
        <w:fldChar w:fldCharType="separate"/>
      </w:r>
      <w:r>
        <w:rPr>
          <w:rStyle w:val="Hyperlink"/>
        </w:rPr>
        <w:t>Visão Geral do Projeto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"2-instalação-e-configuração"</w:instrText>
      </w:r>
      <w:r>
        <w:rPr>
          <w:rStyle w:val="Hyperlink"/>
        </w:rPr>
        <w:fldChar w:fldCharType="separate"/>
      </w:r>
      <w:r>
        <w:rPr>
          <w:rStyle w:val="Hyperlink"/>
        </w:rPr>
        <w:t>Instalação e Configuração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"21-requisitos-do-sistema"</w:instrText>
      </w:r>
      <w:r>
        <w:rPr>
          <w:rStyle w:val="Hyperlink"/>
        </w:rPr>
        <w:fldChar w:fldCharType="separate"/>
      </w:r>
      <w:r>
        <w:rPr>
          <w:rStyle w:val="Hyperlink"/>
        </w:rPr>
        <w:t>2.1 Requisitos do Sistema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"22-dependências"</w:instrText>
      </w:r>
      <w:r>
        <w:rPr>
          <w:rStyle w:val="Hyperlink"/>
        </w:rPr>
        <w:fldChar w:fldCharType="separate"/>
      </w:r>
      <w:r>
        <w:rPr>
          <w:rStyle w:val="Hyperlink"/>
        </w:rPr>
        <w:t>2.2 Dependências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"23-instalação"</w:instrText>
      </w:r>
      <w:r>
        <w:rPr>
          <w:rStyle w:val="Hyperlink"/>
        </w:rPr>
        <w:fldChar w:fldCharType="separate"/>
      </w:r>
      <w:r>
        <w:rPr>
          <w:rStyle w:val="Hyperlink"/>
        </w:rPr>
        <w:t>2.3 Instalação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"24-configuração-inicial"</w:instrText>
      </w:r>
      <w:r>
        <w:rPr>
          <w:rStyle w:val="Hyperlink"/>
        </w:rPr>
        <w:fldChar w:fldCharType="separate"/>
      </w:r>
      <w:r>
        <w:rPr>
          <w:rStyle w:val="Hyperlink"/>
        </w:rPr>
        <w:t>2.4 Configuração Inicial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"3-estrutura-do-projeto"</w:instrText>
      </w:r>
      <w:r>
        <w:rPr>
          <w:rStyle w:val="Hyperlink"/>
        </w:rPr>
        <w:fldChar w:fldCharType="separate"/>
      </w:r>
      <w:r>
        <w:rPr>
          <w:rStyle w:val="Hyperlink"/>
        </w:rPr>
        <w:t>Estrutura do Projeto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"4-funcionalidades-principais"</w:instrText>
      </w:r>
      <w:r>
        <w:rPr>
          <w:rStyle w:val="Hyperlink"/>
        </w:rPr>
        <w:fldChar w:fldCharType="separate"/>
      </w:r>
      <w:r>
        <w:rPr>
          <w:rStyle w:val="Hyperlink"/>
        </w:rPr>
        <w:t>Funcionalidades Principais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"41-download-de-dados-de-ações"</w:instrText>
      </w:r>
      <w:r>
        <w:rPr>
          <w:rStyle w:val="Hyperlink"/>
        </w:rPr>
        <w:fldChar w:fldCharType="separate"/>
      </w:r>
      <w:r>
        <w:rPr>
          <w:rStyle w:val="Hyperlink"/>
        </w:rPr>
        <w:t>4.1 Download de Dados de Ações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"42-processamento-de-dados"</w:instrText>
      </w:r>
      <w:r>
        <w:rPr>
          <w:rStyle w:val="Hyperlink"/>
        </w:rPr>
        <w:fldChar w:fldCharType="separate"/>
      </w:r>
      <w:r>
        <w:rPr>
          <w:rStyle w:val="Hyperlink"/>
        </w:rPr>
        <w:t>4.2 Processamento de Dados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"43-modelo-lstm"</w:instrText>
      </w:r>
      <w:r>
        <w:rPr>
          <w:rStyle w:val="Hyperlink"/>
        </w:rPr>
        <w:fldChar w:fldCharType="separate"/>
      </w:r>
      <w:r>
        <w:rPr>
          <w:rStyle w:val="Hyperlink"/>
        </w:rPr>
        <w:t>4.3 Modelo LSTM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"44-treinamento-do-modelo"</w:instrText>
      </w:r>
      <w:r>
        <w:rPr>
          <w:rStyle w:val="Hyperlink"/>
        </w:rPr>
        <w:fldChar w:fldCharType="separate"/>
      </w:r>
      <w:r>
        <w:rPr>
          <w:rStyle w:val="Hyperlink"/>
        </w:rPr>
        <w:t>4.4 Treinamento do Modelo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"45-previsão-de-preços"</w:instrText>
      </w:r>
      <w:r>
        <w:rPr>
          <w:rStyle w:val="Hyperlink"/>
        </w:rPr>
        <w:fldChar w:fldCharType="separate"/>
      </w:r>
      <w:r>
        <w:rPr>
          <w:rStyle w:val="Hyperlink"/>
        </w:rPr>
        <w:t>4.5 Previsão de Preços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"46-armazenamento-em-banco-de-dados"</w:instrText>
      </w:r>
      <w:r>
        <w:rPr>
          <w:rStyle w:val="Hyperlink"/>
        </w:rPr>
        <w:fldChar w:fldCharType="separate"/>
      </w:r>
      <w:r>
        <w:rPr>
          <w:rStyle w:val="Hyperlink"/>
        </w:rPr>
        <w:t>4.6 Armazenamento em Banco de Dados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"47-visualizações"</w:instrText>
      </w:r>
      <w:r>
        <w:rPr>
          <w:rStyle w:val="Hyperlink"/>
        </w:rPr>
        <w:fldChar w:fldCharType="separate"/>
      </w:r>
      <w:r>
        <w:rPr>
          <w:rStyle w:val="Hyperlink"/>
        </w:rPr>
        <w:t>4.7 Visualizações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"5-uso-da-aplicação"</w:instrText>
      </w:r>
      <w:r>
        <w:rPr>
          <w:rStyle w:val="Hyperlink"/>
        </w:rPr>
        <w:fldChar w:fldCharType="separate"/>
      </w:r>
      <w:r>
        <w:rPr>
          <w:rStyle w:val="Hyperlink"/>
        </w:rPr>
        <w:t>Uso da Aplicação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"51-interface-web"</w:instrText>
      </w:r>
      <w:r>
        <w:rPr>
          <w:rStyle w:val="Hyperlink"/>
        </w:rPr>
        <w:fldChar w:fldCharType="separate"/>
      </w:r>
      <w:r>
        <w:rPr>
          <w:rStyle w:val="Hyperlink"/>
        </w:rPr>
        <w:t>5.1 Interface Web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"52-fluxo-de-uso"</w:instrText>
      </w:r>
      <w:r>
        <w:rPr>
          <w:rStyle w:val="Hyperlink"/>
        </w:rPr>
        <w:fldChar w:fldCharType="separate"/>
      </w:r>
      <w:r>
        <w:rPr>
          <w:rStyle w:val="Hyperlink"/>
        </w:rPr>
        <w:t>5.2 Fluxo de Uso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"6-monitoramento-e-métricas"</w:instrText>
      </w:r>
      <w:r>
        <w:rPr>
          <w:rStyle w:val="Hyperlink"/>
        </w:rPr>
        <w:fldChar w:fldCharType="separate"/>
      </w:r>
      <w:r>
        <w:rPr>
          <w:rStyle w:val="Hyperlink"/>
        </w:rPr>
        <w:t>Monitoramento e Métricas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"61-mlflow"</w:instrText>
      </w:r>
      <w:r>
        <w:rPr>
          <w:rStyle w:val="Hyperlink"/>
        </w:rPr>
        <w:fldChar w:fldCharType="separate"/>
      </w:r>
      <w:r>
        <w:rPr>
          <w:rStyle w:val="Hyperlink"/>
        </w:rPr>
        <w:t>6.1 MLflow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"62-prometheus"</w:instrText>
      </w:r>
      <w:r>
        <w:rPr>
          <w:rStyle w:val="Hyperlink"/>
        </w:rPr>
        <w:fldChar w:fldCharType="separate"/>
      </w:r>
      <w:r>
        <w:rPr>
          <w:rStyle w:val="Hyperlink"/>
        </w:rPr>
        <w:t>6.2 Prometheus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"7-informações-adicionais"</w:instrText>
      </w:r>
      <w:r>
        <w:rPr>
          <w:rStyle w:val="Hyperlink"/>
        </w:rPr>
        <w:fldChar w:fldCharType="separate"/>
      </w:r>
      <w:r>
        <w:rPr>
          <w:rStyle w:val="Hyperlink"/>
        </w:rPr>
        <w:t>Informações Adicionais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"71-considerações-de-segurança"</w:instrText>
      </w:r>
      <w:r>
        <w:rPr>
          <w:rStyle w:val="Hyperlink"/>
        </w:rPr>
        <w:fldChar w:fldCharType="separate"/>
      </w:r>
      <w:r>
        <w:rPr>
          <w:rStyle w:val="Hyperlink"/>
        </w:rPr>
        <w:t>7.1 Considerações de Segurança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"72-tratamento-de-erros"</w:instrText>
      </w:r>
      <w:r>
        <w:rPr>
          <w:rStyle w:val="Hyperlink"/>
        </w:rPr>
        <w:fldChar w:fldCharType="separate"/>
      </w:r>
      <w:r>
        <w:rPr>
          <w:rStyle w:val="Hyperlink"/>
        </w:rPr>
        <w:t>7.2 Tratamento de Erros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"8-limitações-e-melhorias-futuras"</w:instrText>
      </w:r>
      <w:r>
        <w:rPr>
          <w:rStyle w:val="Hyperlink"/>
        </w:rPr>
        <w:fldChar w:fldCharType="separate"/>
      </w:r>
      <w:r>
        <w:rPr>
          <w:rStyle w:val="Hyperlink"/>
        </w:rPr>
        <w:t>Limitações e Melhorias Futuras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"9-apêndice-referência-de-api"</w:instrText>
      </w:r>
      <w:r>
        <w:rPr>
          <w:rStyle w:val="Hyperlink"/>
        </w:rPr>
        <w:fldChar w:fldCharType="separate"/>
      </w:r>
      <w:r>
        <w:rPr>
          <w:rStyle w:val="Hyperlink"/>
        </w:rPr>
        <w:t>Apêndice: Referência de API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Linhahorizont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1. Visão Geral do Projeto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>
          <w:rStyle w:val="Strong"/>
          <w:b/>
        </w:rPr>
        <w:t>Objetivo</w:t>
      </w:r>
    </w:p>
    <w:p>
      <w:pPr>
        <w:pStyle w:val="BodyText"/>
        <w:jc w:val="both"/>
        <w:rPr/>
      </w:pPr>
      <w:r>
        <w:rPr/>
        <w:t>O objetivo deste script é fornecer uma previsão do preço das ações de uma empresa usando o modelo LSTM (Long Short-Term Memory) para séries temporais. O usuário pode inserir um intervalo de datas para coletar os dados de ações, visualizar gráficos e obter previsões para o próximo dia e para os próximos 5 dias.</w:t>
      </w:r>
    </w:p>
    <w:p>
      <w:pPr>
        <w:pStyle w:val="BodyText"/>
        <w:jc w:val="both"/>
        <w:rPr/>
      </w:pPr>
      <w:r>
        <w:rPr>
          <w:rStyle w:val="Strong"/>
        </w:rPr>
        <w:t>LSTM</w:t>
      </w:r>
      <w:r>
        <w:rPr/>
        <w:t xml:space="preserve"> (Long Short-Term Memory) é um tipo de rede neural recorrente (RNN, do inglês </w:t>
      </w:r>
      <w:r>
        <w:rPr>
          <w:rStyle w:val="Emphasis"/>
        </w:rPr>
        <w:t>Recurrent Neural Network</w:t>
      </w:r>
      <w:r>
        <w:rPr/>
        <w:t xml:space="preserve">) que foi projetada para permitir captura de dependências de longo prazo em dados sequenciais. É composta por </w:t>
      </w:r>
      <w:r>
        <w:rPr>
          <w:rStyle w:val="Strong"/>
        </w:rPr>
        <w:t>células de memória</w:t>
      </w:r>
      <w:r>
        <w:rPr/>
        <w:t xml:space="preserve"> que podem manter informações ao longo do tempo e são controladas por três portas principais: </w:t>
      </w:r>
      <w:r>
        <w:rPr>
          <w:rStyle w:val="Strong"/>
        </w:rPr>
        <w:t>Porta de entrada (input gate)</w:t>
      </w:r>
      <w:r>
        <w:rPr/>
        <w:t xml:space="preserve">: Decide quais informações serão armazenadas na célula de memória. </w:t>
      </w:r>
      <w:r>
        <w:rPr>
          <w:rStyle w:val="Strong"/>
        </w:rPr>
        <w:t>Porta de esquecimento (forget gate)</w:t>
      </w:r>
      <w:r>
        <w:rPr/>
        <w:t xml:space="preserve">: Determina quais informações da célula de memória serão descartadas e </w:t>
      </w:r>
      <w:r>
        <w:rPr>
          <w:rStyle w:val="Strong"/>
        </w:rPr>
        <w:t>Porta de saída (output gate)</w:t>
      </w:r>
      <w:r>
        <w:rPr/>
        <w:t xml:space="preserve">: Controla o que será produzido como saída da célula.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609600</wp:posOffset>
            </wp:positionH>
            <wp:positionV relativeFrom="paragraph">
              <wp:posOffset>-53340</wp:posOffset>
            </wp:positionV>
            <wp:extent cx="4668520" cy="29768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16510</wp:posOffset>
            </wp:positionV>
            <wp:extent cx="5391150" cy="3613150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2 Instalação e Configuração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2.1 Requisitos do Sistema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Python 3.6+ (recomendado Python 3.8 ou superior)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Acesso à internet para download de dados de ações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Mínimo de 4GB de RAM (8GB recomendado para datasets maiores)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Processador multi-core (recomendado para treinamento de modelo)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GPU compatível com CUDA (opcional, para treinamento acelerado)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2.2 Dependências</w:t>
      </w:r>
    </w:p>
    <w:p>
      <w:pPr>
        <w:pStyle w:val="BodyText"/>
        <w:rPr/>
      </w:pPr>
      <w:r>
        <w:rPr/>
        <w:t>O sistema requer as seguintes bibliotecas Python:</w:t>
      </w:r>
    </w:p>
    <w:tbl>
      <w:tblPr>
        <w:tblW w:w="710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4"/>
        <w:gridCol w:w="1699"/>
        <w:gridCol w:w="4156"/>
      </w:tblGrid>
      <w:tr>
        <w:trPr>
          <w:tblHeader w:val="true"/>
        </w:trPr>
        <w:tc>
          <w:tcPr>
            <w:tcW w:w="1254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Biblioteca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Versão Mínima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Uso no Sistema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Flask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de aplicação web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NumPy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Computação numérica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Pandas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Manipulação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yfinance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0.1.70+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Download de dados de ações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Matplotlib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3.4.0+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Visualização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scikit-learn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Pré-processamento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PyTorch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1.9.0+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de deep learning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MLflow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Rastreamento de experimentos (opcional)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Prometheus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Monitoramento de métricas (opcional)</w:t>
            </w:r>
          </w:p>
        </w:tc>
      </w:tr>
    </w:tbl>
    <w:p>
      <w:pPr>
        <w:pStyle w:val="Heading3"/>
        <w:numPr>
          <w:ilvl w:val="2"/>
          <w:numId w:val="1"/>
        </w:numPr>
        <w:ind w:hanging="0" w:left="0"/>
        <w:rPr/>
      </w:pPr>
      <w:r>
        <w:rPr/>
        <w:t>2.3 Instalação</w:t>
      </w:r>
    </w:p>
    <w:p>
      <w:pPr>
        <w:pStyle w:val="Textoprformatado"/>
        <w:rPr/>
      </w:pPr>
      <w:r>
        <w:rPr>
          <w:rStyle w:val="Cdigo-fonte"/>
          <w:shd w:fill="auto" w:val="clear"/>
        </w:rPr>
        <w:t># Clonar o repositório</w:t>
      </w:r>
    </w:p>
    <w:p>
      <w:pPr>
        <w:pStyle w:val="Textoprformatado"/>
        <w:rPr/>
      </w:pPr>
      <w:r>
        <w:rPr>
          <w:rStyle w:val="Cdigo-fonte"/>
          <w:shd w:fill="auto" w:val="clear"/>
        </w:rPr>
        <w:t>git clone https://github.com/ericlmello/previsao_bolsa</w:t>
      </w:r>
    </w:p>
    <w:p>
      <w:pPr>
        <w:pStyle w:val="Textoprformatado"/>
        <w:rPr>
          <w:rStyle w:val="Cdigo-fonte"/>
          <w:shd w:fill="FFFF00" w:val="clear"/>
        </w:rPr>
      </w:pPr>
      <w:r>
        <w:rPr/>
      </w:r>
    </w:p>
    <w:p>
      <w:pPr>
        <w:pStyle w:val="Textoprformatado"/>
        <w:rPr/>
      </w:pPr>
      <w:r>
        <w:rPr>
          <w:rStyle w:val="Cdigo-fonte"/>
        </w:rPr>
        <w:t># Criar ambiente virtual (recomendado)</w:t>
      </w:r>
    </w:p>
    <w:p>
      <w:pPr>
        <w:pStyle w:val="Textoprformatado"/>
        <w:rPr/>
      </w:pPr>
      <w:r>
        <w:rPr>
          <w:rStyle w:val="Cdigo-fonte"/>
        </w:rPr>
        <w:t>python -m venv venv</w:t>
      </w:r>
    </w:p>
    <w:p>
      <w:pPr>
        <w:pStyle w:val="Textoprformatado"/>
        <w:rPr/>
      </w:pPr>
      <w:r>
        <w:rPr>
          <w:rStyle w:val="Cdigo-fonte"/>
        </w:rPr>
        <w:t>source venv/bin/activate  # No Windows: venv\Scripts\activate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Instalar dependências</w:t>
      </w:r>
    </w:p>
    <w:p>
      <w:pPr>
        <w:pStyle w:val="Textoprformatado"/>
        <w:rPr/>
      </w:pPr>
      <w:r>
        <w:rPr>
          <w:rStyle w:val="Cdigo-fonte"/>
        </w:rPr>
        <w:t>pip install -r requirements.txt</w:t>
      </w:r>
    </w:p>
    <w:p>
      <w:pPr>
        <w:pStyle w:val="Textoprformatado"/>
        <w:rPr/>
      </w:pPr>
      <w:r>
        <w:rPr/>
      </w:r>
    </w:p>
    <w:p>
      <w:pPr>
        <w:pStyle w:val="Textoprformatado"/>
        <w:rPr>
          <w:rStyle w:val="Cdigo-fonte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2.4 Configuração Inicial</w:t>
      </w:r>
    </w:p>
    <w:p>
      <w:pPr>
        <w:pStyle w:val="BodyText"/>
        <w:rPr/>
      </w:pPr>
      <w:r>
        <w:rPr/>
        <w:t>Antes de executar o aplicativo, o sistema inicializa automaticamente o banco de dados SQLite. A inicialização do banco de dados é executada na primeira execução do aplicativo:</w:t>
      </w:r>
    </w:p>
    <w:p>
      <w:pPr>
        <w:pStyle w:val="Textoprformatado"/>
        <w:rPr/>
      </w:pPr>
      <w:r>
        <w:rPr>
          <w:rStyle w:val="Cdigo-fonte"/>
        </w:rPr>
        <w:t># Iniciar o servidor web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python app.py</w:t>
      </w:r>
    </w:p>
    <w:p>
      <w:pPr>
        <w:pStyle w:val="BodyText"/>
        <w:rPr/>
      </w:pPr>
      <w:r>
        <w:rPr/>
        <w:t xml:space="preserve">O servidor estará disponível em </w:t>
      </w:r>
      <w:r>
        <w:rPr>
          <w:rStyle w:val="Cdigo-fonte"/>
        </w:rPr>
        <w:t>http://localhost:5000</w:t>
      </w:r>
      <w:r>
        <w:rPr/>
        <w:t>.</w:t>
      </w:r>
    </w:p>
    <w:p>
      <w:pPr>
        <w:pStyle w:val="BodyText"/>
        <w:rPr/>
      </w:pPr>
      <w:r>
        <w:rPr/>
        <w:t>Configurações adicionais podem ser ajustadas diretamente no código-fonte: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Parâmetros do modelo (sequence_length, hidden_size, num_epochs)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Intervalo de tempo para download de dados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Opções de visualização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3. Estrutura do Projeto</w:t>
      </w:r>
    </w:p>
    <w:p>
      <w:pPr>
        <w:pStyle w:val="BodyText"/>
        <w:rPr/>
      </w:pPr>
      <w:r>
        <w:rPr/>
        <w:t>O projeto é organizado nos seguintes componentes principais:</w:t>
      </w:r>
    </w:p>
    <w:p>
      <w:pPr>
        <w:pStyle w:val="Textoprformatado"/>
        <w:rPr/>
      </w:pPr>
      <w:r>
        <w:rPr>
          <w:rStyle w:val="Cdigo-fonte"/>
        </w:rPr>
        <w:t>stock-prediction-app/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app.py                 # Aplicativo principal (Flask + lógica de negócios)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model_utils.py         # Utilitários do modelo (importado pelo app.py)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requirements.txt       # Dependências do projeto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static/                # Arquivos estáticos (CSS, JS, imagens)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templates/             # Templates HTML para interface web</w:t>
      </w:r>
    </w:p>
    <w:p>
      <w:pPr>
        <w:pStyle w:val="Textoprformatado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form.html          # Formulário para entrada de dados</w:t>
      </w:r>
    </w:p>
    <w:p>
      <w:pPr>
        <w:pStyle w:val="Textoprformatado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result.html        # Página de resultados da previsão</w:t>
      </w:r>
    </w:p>
    <w:p>
      <w:pPr>
        <w:pStyle w:val="Textoprformatado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history.html       # Página de histórico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stock_prediction.db    # Banco de dados SQLite (criado automaticamente)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Componentes principais: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Aplicativo Flask</w:t>
      </w:r>
      <w:r>
        <w:rPr/>
        <w:t xml:space="preserve">: Interface web para interação com o usuário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Modelo LSTM PyTorch</w:t>
      </w:r>
      <w:r>
        <w:rPr/>
        <w:t xml:space="preserve">: Implementação do modelo de deep learning para previsão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Banco de dados SQLite</w:t>
      </w:r>
      <w:r>
        <w:rPr/>
        <w:t xml:space="preserve">: Armazenamento de dados históricos e previsões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MLflow</w:t>
      </w:r>
      <w:r>
        <w:rPr/>
        <w:t xml:space="preserve">: Rastreamento de experimentos e métricas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Prometheus</w:t>
      </w:r>
      <w:r>
        <w:rPr/>
        <w:t xml:space="preserve">: Monitoramento de métricas em tempo real (opcional)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4. Funcionalidades Principais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4.1 Download de Dados de Ações</w:t>
      </w:r>
    </w:p>
    <w:p>
      <w:pPr>
        <w:pStyle w:val="BodyText"/>
        <w:rPr/>
      </w:pPr>
      <w:r>
        <w:rPr/>
        <w:t>O sistema utiliza a biblioteca yfinance para baixar dados históricos de ações, implementando tratamento de erros e timeout para garantir robustez:</w:t>
      </w:r>
    </w:p>
    <w:p>
      <w:pPr>
        <w:pStyle w:val="Textoprformatado"/>
        <w:rPr/>
      </w:pPr>
      <w:r>
        <w:rPr>
          <w:rStyle w:val="Cdigo-fonte"/>
        </w:rPr>
        <w:t>def download_with_timeout(symbol, start_date, end_date, timeout=180):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Baixa dados históricos de ações usando yfinance.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symbol: Símbolo da ação (ex: "QQQ", "AAPL")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start_date: Data inicial no formato YYYY-MM-DD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end_date: Data final no formato YYYY-MM-DD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timeout: Tempo limite em segundos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DataFrame do pandas com dados históricos de ações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Os dados baixados incluem: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Data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de abertura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máximo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mínimo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de fechamento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Volume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/>
      </w:r>
    </w:p>
    <w:p>
      <w:pPr>
        <w:pStyle w:val="BodyText"/>
        <w:rPr/>
      </w:pPr>
      <w:r>
        <w:rPr/>
        <w:t>Para a previsão, o sistema foca principalmente no preço de fechamento ajustado.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4.2 Processamento de Dados</w:t>
      </w:r>
    </w:p>
    <w:p>
      <w:pPr>
        <w:pStyle w:val="BodyText"/>
        <w:rPr/>
      </w:pPr>
      <w:r>
        <w:rPr/>
        <w:t>As séries temporais são normalizadas usando MinMaxScaler e transformadas em sequências adequadas para o modelo LSTM:</w:t>
      </w:r>
    </w:p>
    <w:p>
      <w:pPr>
        <w:pStyle w:val="Textoprformatado"/>
        <w:rPr/>
      </w:pPr>
      <w:r>
        <w:rPr>
          <w:rStyle w:val="Cdigo-fonte"/>
        </w:rPr>
        <w:t>def create_sequences(data, seq_length):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Cria sequências temporais para o modelo LSTM.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data: Dados normalizados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seq_length: Tamanho da sequência (número de dias anteriores)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xs: Sequências de entrada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ys: Valores alvo (próximo dia)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 processamento de dados inclui: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Normalização dos dados para o intervalo [0, 1]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Criação de sequências de entrada/saída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Divisão de dados para treinamento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4.3 Modelo LSTM</w:t>
      </w:r>
    </w:p>
    <w:p>
      <w:pPr>
        <w:pStyle w:val="BodyText"/>
        <w:rPr/>
      </w:pPr>
      <w:r>
        <w:rPr/>
        <w:t>O modelo LSTM é implementado usando PyTorch com a seguinte arquitetura:</w:t>
      </w:r>
    </w:p>
    <w:p>
      <w:pPr>
        <w:pStyle w:val="Textoprformatado"/>
        <w:rPr/>
      </w:pPr>
      <w:r>
        <w:rPr>
          <w:rStyle w:val="Cdigo-fonte"/>
        </w:rPr>
        <w:t>class LSTMModel(nn.Module):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__init__(self, input_size=1, hidden_layer_size=150, output_size=1, num_layers=1):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Implementação do modelo LSTM com PyTorch.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input_size: Tamanho da entrada (geralmente 1 para preço de fechamento)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hidden_layer_size: Tamanho da camada oculta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output_size: Tamanho da saída (geralmente 1 para previsão do próximo dia)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num_layers: Número de camadas LSTM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A arquitetura do modelo consiste em: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Camada LSTM para processamento de sequências temporais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Camada totalmente conectada (linear) para previsão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Função de ativação para saída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4.4 Treinamento do Modelo</w:t>
      </w:r>
    </w:p>
    <w:p>
      <w:pPr>
        <w:pStyle w:val="BodyText"/>
        <w:rPr/>
      </w:pPr>
      <w:r>
        <w:rPr/>
        <w:t>O treinamento do modelo é realizado com acompanhamento de métricas e suporte a GPU:</w:t>
      </w:r>
    </w:p>
    <w:p>
      <w:pPr>
        <w:pStyle w:val="Textoprformatado"/>
        <w:rPr/>
      </w:pPr>
      <w:r>
        <w:rPr>
          <w:rStyle w:val="Cdigo-fonte"/>
        </w:rPr>
        <w:t>def train_lstm(model, X, y, num_epochs=55, batch_size=32):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Treina o modelo LSTM com PyTorch.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model: Modelo LSTM PyTorch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X, y: Dados de treinamento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num_epochs: Número de épocas de treinamento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batch_size: Tamanho do lote para treinamento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model: Modelo treinado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loss_history: Histórico de perdas por época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sigmoid_value: Valor sigmóide baseado na perda média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 processo de treinamento inclui: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Conversão de dados para tensores PyTorch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Criação de DataLoader para treinamento em lotes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Definição da função de perda (MSE) e otimizador (Adam)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Utilização de GPU se disponível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Loop de treinamento com rastreamento de métricas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Cálculo de métrica sigmóide a partir da perda média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4.5 Previsão de Preços</w:t>
      </w:r>
    </w:p>
    <w:p>
      <w:pPr>
        <w:pStyle w:val="BodyText"/>
        <w:rPr/>
      </w:pPr>
      <w:r>
        <w:rPr/>
        <w:t>O modelo treinado é utilizado para prever preços futuros:</w:t>
      </w:r>
    </w:p>
    <w:p>
      <w:pPr>
        <w:pStyle w:val="Textoprformatado"/>
        <w:rPr/>
      </w:pPr>
      <w:r>
        <w:rPr>
          <w:rStyle w:val="Cdigo-fonte"/>
        </w:rPr>
        <w:t>def predict_prices(data, model, scaler, sequence_length, days_ahead=1):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Gera previsões para dias futuros.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data: Dados normalizados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model: Modelo LSTM treinado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scaler: Objeto para inverter a normalização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sequence_length: Tamanho da sequência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days_ahead: Número de dias a serem previstos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prediction_next_day: Previsão para o próximo dia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future_predictions_inv: Previsões para os próximos 'days_ahead' dias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 processo de previsão inclui: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Preparação da sequência atual com os últimos </w:t>
      </w:r>
      <w:r>
        <w:rPr>
          <w:rStyle w:val="Cdigo-fonte"/>
        </w:rPr>
        <w:t>sequence_length</w:t>
      </w:r>
      <w:r>
        <w:rPr/>
        <w:t xml:space="preserve"> dias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Geração da previsão para o próximo dia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Para previsões de dias subsequentes, uso da previsão anterior como entrada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Inversão da normalização para obter valores reais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4.6 Armazenamento em Banco de Dados</w:t>
      </w:r>
    </w:p>
    <w:p>
      <w:pPr>
        <w:pStyle w:val="BodyText"/>
        <w:rPr/>
      </w:pPr>
      <w:r>
        <w:rPr/>
        <w:t>O sistema utiliza SQLite para armazenar dados históricos, previsões e métricas do modelo:</w:t>
      </w:r>
    </w:p>
    <w:p>
      <w:pPr>
        <w:pStyle w:val="Textoprformatado"/>
        <w:rPr/>
      </w:pPr>
      <w:r>
        <w:rPr>
          <w:rStyle w:val="Cdigo-fonte"/>
        </w:rPr>
        <w:t>def init_db():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Inicializa as tabelas do banco de dados SQLite.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Tabelas: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raw_stock_data: Dados brutos das ações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predictions: Previsões geradas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model_metrics: Métricas do modelo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Estrutura do banco de dados: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Tabela raw_stock_data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id (AUTOINCREMENT)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symbol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date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close_price (REAL)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created_at (TEXT)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Tabela predictions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id (AUTOINCREMENT)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symbol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prediction_date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target_date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predicted_price (REAL)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created_at (TEXT)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Tabela model_metrics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id (AUTOINCREMENT)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symbol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run_date (TEXT)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sequence_length (INTEGER)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num_epochs (INTEGER)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batch_size (INTEGER)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loss_history (TEXT - JSON)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sigmoid_value (REAL) 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created_at (TEXT)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4.7 Visualizações</w:t>
      </w:r>
    </w:p>
    <w:p>
      <w:pPr>
        <w:pStyle w:val="BodyText"/>
        <w:rPr/>
      </w:pPr>
      <w:r>
        <w:rPr/>
        <w:t>O sistema gera diversos gráficos para visualização de dados e resultados: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Gráfico de linha</w:t>
      </w:r>
      <w:r>
        <w:rPr/>
        <w:t>: Preço de fechamento ao longo do tempo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plt.plot(df_close.index, df_close['Close'], label='Preço de Fechamento')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Histograma</w:t>
      </w:r>
      <w:r>
        <w:rPr/>
        <w:t>: Distribuição do preço de fechamento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plt.hist(df_close['Close'], bins=50, color='blue', edgecolor='black')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Gráfico de previsão</w:t>
      </w:r>
      <w:r>
        <w:rPr/>
        <w:t>: Previsões para os próximos 5 dias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plt.plot(range(1, 6), future_predictions_inv, marker='o', linestyle='-', label='Previsão')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Curva de aprendizado</w:t>
      </w:r>
      <w:r>
        <w:rPr/>
        <w:t>: Loss por época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plt.plot(range(1, num_epochs+1), loss_history, label='Loss (MSE)')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Gráfico sigmóide</w:t>
      </w:r>
      <w:r>
        <w:rPr/>
        <w:t>: Métrica baseada na perda média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plt.axhline(y=sigmoid_value, color='r', linestyle='--', label=f'Valor Sigmoide: {sigmoid_value:.4f}')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5. Uso da Aplicação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5.1 Interface Web</w:t>
      </w:r>
    </w:p>
    <w:p>
      <w:pPr>
        <w:pStyle w:val="BodyText"/>
        <w:rPr/>
      </w:pPr>
      <w:r>
        <w:rPr/>
        <w:t>A aplicação possui duas páginas principais: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Página inicial (</w:t>
      </w:r>
      <w:r>
        <w:rPr>
          <w:rStyle w:val="Cdigo-fonte"/>
        </w:rPr>
        <w:t>/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Formulário para definir parâmetros e executar previsões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Campos para símbolo da ação, data inicial e data final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Botão para iniciar o processo de previsão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Página de resultados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Exibição da previsão para o próximo dia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Visualização das mudanças percentuais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Gráficos de histórico de preços e previsões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Métricas de desempenho do modelo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Página de histórico (</w:t>
      </w:r>
      <w:r>
        <w:rPr>
          <w:rStyle w:val="Cdigo-fonte"/>
        </w:rPr>
        <w:t>/history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Visualização de previsões anteriores 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Filtro por símbolo de ação </w:t>
      </w:r>
    </w:p>
    <w:p>
      <w:pPr>
        <w:pStyle w:val="BodyTex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Figura4" descr="Interfac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Interface Web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5.2 Fluxo de Uso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Acesse a página inicial</w:t>
      </w:r>
      <w:r>
        <w:rPr/>
        <w:t xml:space="preserve"> (</w:t>
      </w:r>
      <w:r>
        <w:rPr>
          <w:rStyle w:val="Cdigo-fonte"/>
        </w:rPr>
        <w:t>http://localhost:5000</w:t>
      </w:r>
      <w:r>
        <w:rPr/>
        <w:t>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Preencha o formulário com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Símbolo da ação (ex: "QQQ", "AAPL")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Data inicial (formato YYYY-MM-DD)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Data final (formato YYYY-MM-DD)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Envie o formulário</w:t>
      </w:r>
      <w:r>
        <w:rPr/>
        <w:t xml:space="preserve"> para iniciar o processo: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Download dos dados históricos da ação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Processamento e normalização dos dados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Treinamento do modelo LSTM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Geração de previsões para os próximos dias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Criação de visualizações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Armazenamento de resultados no banco de dados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Visualize os resultados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Previsão para o próximo dia de negociação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Variação percentual esperada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Gráficos de histórico e previsão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Métricas de desempenho do modelo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Acesse o histórico de previsões</w:t>
      </w:r>
      <w:r>
        <w:rPr/>
        <w:t xml:space="preserve"> (</w:t>
      </w:r>
      <w:r>
        <w:rPr>
          <w:rStyle w:val="Cdigo-fonte"/>
        </w:rPr>
        <w:t>http://localhost:5000/history</w:t>
      </w:r>
      <w:r>
        <w:rPr/>
        <w:t>):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Visualize previsões anteriores por símbolo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Compare previsões com resultados reais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6. Monitoramento e Métricas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6.1 MLflow</w:t>
      </w:r>
    </w:p>
    <w:p>
      <w:pPr>
        <w:pStyle w:val="BodyText"/>
        <w:rPr/>
      </w:pPr>
      <w:r>
        <w:rPr/>
        <w:t>Se disponível, o sistema utiliza MLflow para rastrear experimentos:</w:t>
      </w:r>
    </w:p>
    <w:p>
      <w:pPr>
        <w:pStyle w:val="Textoprformatado"/>
        <w:rPr/>
      </w:pPr>
      <w:r>
        <w:rPr>
          <w:rStyle w:val="Cdigo-fonte"/>
        </w:rPr>
        <w:t># Exemplo de implementação com MLflow</w:t>
      </w:r>
    </w:p>
    <w:p>
      <w:pPr>
        <w:pStyle w:val="Textoprformatado"/>
        <w:rPr/>
      </w:pPr>
      <w:r>
        <w:rPr>
          <w:rStyle w:val="Cdigo-fonte"/>
        </w:rPr>
        <w:t>mlflow.set_experiment("LSTM Stock Prediction PyTorch")</w:t>
      </w:r>
    </w:p>
    <w:p>
      <w:pPr>
        <w:pStyle w:val="Textoprformatado"/>
        <w:rPr/>
      </w:pPr>
      <w:r>
        <w:rPr>
          <w:rStyle w:val="Cdigo-fonte"/>
        </w:rPr>
        <w:t>with mlflow.start_run():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mlflow.log_param("sequence_length", sequence_length)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mlflow.log_param("num_epochs", num_epochs)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mlflow.log_param("batch_size", batch_size)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# Train the model with MLflow tracking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model, loss_history, sigmoid_value = train_lstm(model, X, y, num_epochs, batch_size)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# Log the PyTorch model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mlflow.pytorch.log_model(model, "lstm_model")</w:t>
      </w:r>
    </w:p>
    <w:p>
      <w:pPr>
        <w:pStyle w:val="BodyText"/>
        <w:rPr/>
      </w:pPr>
      <w:r>
        <w:rPr/>
        <w:t>MLflow registra: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Parâmetros do modelo</w:t>
      </w:r>
      <w:r>
        <w:rPr/>
        <w:t xml:space="preserve">: sequence_length, num_epochs, batch_size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Métricas de treinamento</w:t>
      </w:r>
      <w:r>
        <w:rPr/>
        <w:t xml:space="preserve">: loss, rmse, mae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Artefatos</w:t>
      </w:r>
      <w:r>
        <w:rPr/>
        <w:t xml:space="preserve">: Modelo PyTorch treinado </w:t>
      </w:r>
    </w:p>
    <w:p>
      <w:pPr>
        <w:pStyle w:val="BodyText"/>
        <w:rPr/>
      </w:pPr>
      <w:r>
        <w:rPr/>
        <w:t>Os experimentos podem ser visualizados através da interface web do MLflow: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mlflow ui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6.2 Prometheus</w:t>
      </w:r>
    </w:p>
    <w:p>
      <w:pPr>
        <w:pStyle w:val="BodyText"/>
        <w:rPr/>
      </w:pPr>
      <w:r>
        <w:rPr/>
        <w:t>Se disponível, o sistema utiliza Prometheus para monitoramento em tempo real:</w:t>
      </w:r>
    </w:p>
    <w:p>
      <w:pPr>
        <w:pStyle w:val="Textoprformatado"/>
        <w:rPr/>
      </w:pPr>
      <w:r>
        <w:rPr>
          <w:rStyle w:val="Cdigo-fonte"/>
        </w:rPr>
        <w:t># Exemplo de implementação com Prometheus</w:t>
      </w:r>
    </w:p>
    <w:p>
      <w:pPr>
        <w:pStyle w:val="Textoprformatado"/>
        <w:rPr/>
      </w:pPr>
      <w:r>
        <w:rPr>
          <w:rStyle w:val="Cdigo-fonte"/>
        </w:rPr>
        <w:t>metrics = PrometheusMetrics(app)</w:t>
      </w:r>
    </w:p>
    <w:p>
      <w:pPr>
        <w:pStyle w:val="Textoprformatado"/>
        <w:rPr/>
      </w:pPr>
      <w:r>
        <w:rPr>
          <w:rStyle w:val="Cdigo-fonte"/>
        </w:rPr>
        <w:t>metrics.info('appinfos', 'Application info', version='1.0.0')</w:t>
      </w:r>
    </w:p>
    <w:p>
      <w:pPr>
        <w:pStyle w:val="Textoprformatado"/>
        <w:rPr/>
      </w:pPr>
      <w:r>
        <w:rPr>
          <w:rStyle w:val="Cdigo-fonte"/>
        </w:rPr>
        <w:t>MODEL_LOSS = Summary('model_loss_count', 'Loss function during training')</w:t>
      </w:r>
    </w:p>
    <w:p>
      <w:pPr>
        <w:pStyle w:val="Textoprformatado"/>
        <w:rPr/>
      </w:pPr>
      <w:r>
        <w:rPr>
          <w:rStyle w:val="Cdigo-fonte"/>
        </w:rPr>
        <w:t>MODEL_ACCURACY = Summary('model_accuracy_count', 'Accuracy during training')</w:t>
      </w:r>
    </w:p>
    <w:p>
      <w:pPr>
        <w:pStyle w:val="Textoprformatado"/>
        <w:rPr/>
      </w:pPr>
      <w:r>
        <w:rPr>
          <w:rStyle w:val="Cdigo-fonte"/>
        </w:rPr>
        <w:t>MODEL_TRAINING_TIME = Summary('model_training_duration_seconds', 'Time spent training the model')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MODEL_SIGMOID = Gauge('model_sigmoid_value', 'Sigmoid value computed from the average training loss', ['model'])</w:t>
      </w:r>
    </w:p>
    <w:p>
      <w:pPr>
        <w:pStyle w:val="BodyText"/>
        <w:rPr/>
      </w:pPr>
      <w:r>
        <w:rPr/>
        <w:t>Prometheus monitora: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MODEL_LOSS</w:t>
      </w:r>
      <w:r>
        <w:rPr/>
        <w:t xml:space="preserve">: Função de perda durante o treinamento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MODEL_ACCURACY</w:t>
      </w:r>
      <w:r>
        <w:rPr/>
        <w:t xml:space="preserve">: Precisão durante o treinamento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MODEL_TRAINING_TIME</w:t>
      </w:r>
      <w:r>
        <w:rPr/>
        <w:t xml:space="preserve">: Tempo gasto no treinamento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MODEL_SIGMOID</w:t>
      </w:r>
      <w:r>
        <w:rPr/>
        <w:t xml:space="preserve">: Valor sigmóide calculado a partir da perda média de treinamento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7. Informações Adicionais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7.1 Considerações de Segurança</w:t>
      </w:r>
    </w:p>
    <w:p>
      <w:pPr>
        <w:pStyle w:val="BodyText"/>
        <w:rPr/>
      </w:pPr>
      <w:r>
        <w:rPr/>
        <w:t>O sistema desativa a verificação SSL para resolver problemas de certificado:</w:t>
      </w:r>
    </w:p>
    <w:p>
      <w:pPr>
        <w:pStyle w:val="Textoprformatado"/>
        <w:rPr/>
      </w:pPr>
      <w:r>
        <w:rPr>
          <w:rStyle w:val="Cdigo-fonte"/>
        </w:rPr>
        <w:t># Fix SSL certificate issues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ssl._create_default_https_context = ssl._create_unverified_context</w:t>
      </w:r>
    </w:p>
    <w:p>
      <w:pPr>
        <w:pStyle w:val="BodyText"/>
        <w:rPr/>
      </w:pPr>
      <w:r>
        <w:rPr>
          <w:rStyle w:val="Strong"/>
        </w:rPr>
        <w:t>Atenção</w:t>
      </w:r>
      <w:r>
        <w:rPr/>
        <w:t>: Esta abordagem é útil para desenvolvimento e teste, mas deve ser utilizada com cuidado em ambientes de produção. Em ambientes de produção, é recomendável configurar certificados SSL válidos.</w:t>
      </w:r>
    </w:p>
    <w:p>
      <w:pPr>
        <w:pStyle w:val="BodyText"/>
        <w:rPr/>
      </w:pPr>
      <w:r>
        <w:rPr/>
        <w:t>Outras considerações de segurança: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 sistema não implementa autenticação de usuários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Não há validação de entrada para proteger contra injeção SQL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Dados financeiros são armazenados localmente sem criptografia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7.2 Tratamento de Erros</w:t>
      </w:r>
    </w:p>
    <w:p>
      <w:pPr>
        <w:pStyle w:val="BodyText"/>
        <w:rPr/>
      </w:pPr>
      <w:r>
        <w:rPr/>
        <w:t>O sistema inclui tratamento de erros para: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Falha no download de dados</w:t>
      </w:r>
      <w:r>
        <w:rPr/>
        <w:t>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try: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df = download_with_timeout(symbol, start_date, end_date)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df is None or df.empty: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logging.error("Erro ao coletar os dados. Verifique as datas e tente novamente.")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"Erro ao coletar os dados. Verifique as datas e tente novamente."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Indisponibilidade de bibliotecas</w:t>
      </w:r>
      <w:r>
        <w:rPr/>
        <w:t>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try: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import torch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import torch.nn as nn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import torch.optim as optim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from torch.utils.data import DataLoader, TensorDataset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torch_available = True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except ImportError: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torch_available = False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print("PyTorch não disponível. O modelo LSTM não funcionará.")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Erros de banco de dados</w:t>
      </w:r>
      <w:r>
        <w:rPr/>
        <w:t>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try: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with sqlite3.connect('stock_prediction.db') as conn: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# Operações de banco de dados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except Exception as e: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logger.error(f"Erro ao salvar dados no banco de dados: {e}")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8. Limitações e Melhorias Futuras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Limitações Atuais: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Modelo LSTM simples pode não capturar todas as nuances do mercado financeiro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Não considera fatores externos (notícias, eventos econômicos, etc.)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Utiliza apenas o preço de fechamento como entrada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Limitado a previsões de curto prazo (próximos dias)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Melhorias Futuras: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Aprimoramentos do Modelo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modelos mais complexos (Transformers, GRU)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Adição de features como volume, indicadores técnicos, etc.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ensemble de modelos para maior robustez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Melhorias na Interface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autenticação de usuários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Dashboard interativo com React/Vue.js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Notificações de previsões por email/SMS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Funcionalidades Adicionais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Suporte a múltiplos modelos de machine learning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Integração com APIs adicionais de dados financeiros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backtesting para validação de estratégias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Análise de sentimento de notícias e redes sociais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Infraestrutura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Migração para banco de dados mais robusto (PostgreSQL)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API REST para integração com outros sistemas 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Containerização com Docker para facilitar implantação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9. Apêndice: Referência de API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Endpoints da Aplicação Web</w:t>
      </w:r>
    </w:p>
    <w:tbl>
      <w:tblPr>
        <w:tblW w:w="945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3"/>
        <w:gridCol w:w="891"/>
        <w:gridCol w:w="3447"/>
        <w:gridCol w:w="3846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Endpoint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Método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Parâmetros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Exibe o formulário de entrada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Nenhum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POST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Processa os dados e gera previsões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start_date</w:t>
            </w:r>
            <w:r>
              <w:rPr/>
              <w:t xml:space="preserve">, </w:t>
            </w:r>
            <w:r>
              <w:rPr>
                <w:rStyle w:val="Cdigo-fonte"/>
              </w:rPr>
              <w:t>end_date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/history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</w:t>
            </w:r>
          </w:p>
        </w:tc>
        <w:tc>
          <w:tcPr>
            <w:tcW w:w="3447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Exibe histórico de previsões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 (opcional)</w:t>
            </w:r>
          </w:p>
        </w:tc>
      </w:tr>
    </w:tbl>
    <w:p>
      <w:pPr>
        <w:pStyle w:val="Heading3"/>
        <w:numPr>
          <w:ilvl w:val="2"/>
          <w:numId w:val="1"/>
        </w:numPr>
        <w:ind w:hanging="0" w:left="0"/>
        <w:rPr/>
      </w:pPr>
      <w:r>
        <w:rPr/>
        <w:t>Funções Principais</w:t>
      </w:r>
    </w:p>
    <w:tbl>
      <w:tblPr>
        <w:tblW w:w="969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2"/>
        <w:gridCol w:w="1842"/>
        <w:gridCol w:w="5418"/>
      </w:tblGrid>
      <w:tr>
        <w:trPr>
          <w:tblHeader w:val="true"/>
        </w:trPr>
        <w:tc>
          <w:tcPr>
            <w:tcW w:w="2432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Função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Parâmetros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download_with_timeout()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Baixa dados históricos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start_date</w:t>
            </w:r>
            <w:r>
              <w:rPr/>
              <w:t xml:space="preserve">, </w:t>
            </w:r>
            <w:r>
              <w:rPr>
                <w:rStyle w:val="Cdigo-fonte"/>
              </w:rPr>
              <w:t>end_date</w:t>
            </w:r>
            <w:r>
              <w:rPr/>
              <w:t xml:space="preserve">, </w:t>
            </w:r>
            <w:r>
              <w:rPr>
                <w:rStyle w:val="Cdigo-fonte"/>
              </w:rPr>
              <w:t>timeout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create_sequences()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Cria sequências para LSTM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data</w:t>
            </w:r>
            <w:r>
              <w:rPr/>
              <w:t xml:space="preserve">, </w:t>
            </w:r>
            <w:r>
              <w:rPr>
                <w:rStyle w:val="Cdigo-fonte"/>
              </w:rPr>
              <w:t>seq_length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build_lstm_model()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Constrói o modelo LSTM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sequence_length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train_lstm()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Treina o modelo LSTM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model</w:t>
            </w:r>
            <w:r>
              <w:rPr/>
              <w:t xml:space="preserve">, </w:t>
            </w:r>
            <w:r>
              <w:rPr>
                <w:rStyle w:val="Cdigo-fonte"/>
              </w:rPr>
              <w:t>X</w:t>
            </w:r>
            <w:r>
              <w:rPr/>
              <w:t xml:space="preserve">, </w:t>
            </w:r>
            <w:r>
              <w:rPr>
                <w:rStyle w:val="Cdigo-fonte"/>
              </w:rPr>
              <w:t>y</w:t>
            </w:r>
            <w:r>
              <w:rPr/>
              <w:t xml:space="preserve">, </w:t>
            </w:r>
            <w:r>
              <w:rPr>
                <w:rStyle w:val="Cdigo-fonte"/>
              </w:rPr>
              <w:t>num_epochs</w:t>
            </w:r>
            <w:r>
              <w:rPr/>
              <w:t xml:space="preserve">, </w:t>
            </w:r>
            <w:r>
              <w:rPr>
                <w:rStyle w:val="Cdigo-fonte"/>
              </w:rPr>
              <w:t>batch_size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predict_prices()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Gera previsões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data</w:t>
            </w:r>
            <w:r>
              <w:rPr/>
              <w:t xml:space="preserve">, </w:t>
            </w:r>
            <w:r>
              <w:rPr>
                <w:rStyle w:val="Cdigo-fonte"/>
              </w:rPr>
              <w:t>model</w:t>
            </w:r>
            <w:r>
              <w:rPr/>
              <w:t xml:space="preserve">, </w:t>
            </w:r>
            <w:r>
              <w:rPr>
                <w:rStyle w:val="Cdigo-fonte"/>
              </w:rPr>
              <w:t>scaler</w:t>
            </w:r>
            <w:r>
              <w:rPr/>
              <w:t xml:space="preserve">, </w:t>
            </w:r>
            <w:r>
              <w:rPr>
                <w:rStyle w:val="Cdigo-fonte"/>
              </w:rPr>
              <w:t>sequence_length</w:t>
            </w:r>
            <w:r>
              <w:rPr/>
              <w:t xml:space="preserve">, </w:t>
            </w:r>
            <w:r>
              <w:rPr>
                <w:rStyle w:val="Cdigo-fonte"/>
              </w:rPr>
              <w:t>days_ahead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save_raw_data()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Salva dados brutos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df</w:t>
            </w:r>
            <w:r>
              <w:rPr/>
              <w:t xml:space="preserve">, </w:t>
            </w:r>
            <w:r>
              <w:rPr>
                <w:rStyle w:val="Cdigo-fonte"/>
              </w:rPr>
              <w:t>symbol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save_predictions()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Salva previsões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prediction_date</w:t>
            </w:r>
            <w:r>
              <w:rPr/>
              <w:t xml:space="preserve">, </w:t>
            </w:r>
            <w:r>
              <w:rPr>
                <w:rStyle w:val="Cdigo-fonte"/>
              </w:rPr>
              <w:t>future_predictions_inv</w:t>
            </w:r>
          </w:p>
        </w:tc>
      </w:tr>
      <w:tr>
        <w:trPr/>
        <w:tc>
          <w:tcPr>
            <w:tcW w:w="2432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save_model_metrics()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Salva métricas do modelo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sequence_length</w:t>
            </w:r>
            <w:r>
              <w:rPr/>
              <w:t xml:space="preserve">, </w:t>
            </w:r>
            <w:r>
              <w:rPr>
                <w:rStyle w:val="Cdigo-fonte"/>
              </w:rPr>
              <w:t>num_epochs</w:t>
            </w:r>
            <w:r>
              <w:rPr/>
              <w:t xml:space="preserve">, </w:t>
            </w:r>
            <w:r>
              <w:rPr>
                <w:rStyle w:val="Cdigo-fonte"/>
              </w:rPr>
              <w:t>batch_size</w:t>
            </w:r>
            <w:r>
              <w:rPr/>
              <w:t xml:space="preserve">, </w:t>
            </w:r>
            <w:r>
              <w:rPr>
                <w:rStyle w:val="Cdigo-fonte"/>
              </w:rPr>
              <w:t>loss_history</w:t>
            </w:r>
            <w:r>
              <w:rPr/>
              <w:t xml:space="preserve">, </w:t>
            </w:r>
            <w:r>
              <w:rPr>
                <w:rStyle w:val="Cdigo-fonte"/>
              </w:rPr>
              <w:t>sigmoid_value</w:t>
            </w:r>
          </w:p>
        </w:tc>
      </w:tr>
    </w:tbl>
    <w:p>
      <w:pPr>
        <w:pStyle w:val="Linhahorizontal"/>
        <w:rPr/>
      </w:pPr>
      <w:r>
        <w:rPr/>
      </w:r>
    </w:p>
    <w:p>
      <w:pPr>
        <w:pStyle w:val="BodyText"/>
        <w:rPr>
          <w:rStyle w:val="Emphasi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rStyle w:val="Strong"/>
          <w:b/>
          <w:shd w:fill="FFFF00" w:val="clear"/>
        </w:rPr>
      </w:pPr>
      <w:r>
        <w:rPr>
          <w:b/>
          <w:shd w:fill="FFFF00" w:val="clear"/>
        </w:rPr>
      </w:r>
    </w:p>
    <w:sectPr>
      <w:headerReference w:type="default" r:id="rId5"/>
      <w:footerReference w:type="default" r:id="rId6"/>
      <w:type w:val="nextPage"/>
      <w:pgSz w:w="11906" w:h="16838"/>
      <w:pgMar w:left="1080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pranq eco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0" w:leader="none"/>
      </w:tabs>
      <w:ind w:hanging="0" w:left="-180" w:right="0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  <w:p>
    <w:pPr>
      <w:pStyle w:val="Normal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https://via.placeholder.com/800x400?text=Interface+Web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Modelo_Outros_Setores_Novo_Brasão</Template>
  <TotalTime>9885</TotalTime>
  <Application>LibreOffice/7.6.5.2$Windows_X86_64 LibreOffice_project/38d5f62f85355c192ef5f1dd47c5c0c0c6d6598b</Application>
  <AppVersion>15.0000</AppVersion>
  <Pages>12</Pages>
  <Words>2260</Words>
  <Characters>13816</Characters>
  <CharactersWithSpaces>16137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2025-03-24T13:24:13Z</dcterms:created>
  <dc:creator/>
  <dc:description/>
  <dc:language>pt-BR</dc:language>
  <cp:lastModifiedBy/>
  <dcterms:modified xsi:type="dcterms:W3CDTF">2025-05-22T16:55:32Z</dcterms:modified>
  <cp:revision>22</cp:revision>
  <dc:subject/>
  <dc:title>Modelo_Outros_Setores_Novo_Brasão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