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jc w:val="both"/>
        <w:rPr/>
      </w:pPr>
      <w:r>
        <w:rPr/>
        <w:t>Projeto: Sistema de Matching com IA</w:t>
      </w:r>
    </w:p>
    <w:p>
      <w:pPr>
        <w:pStyle w:val="BodyText"/>
        <w:jc w:val="both"/>
        <w:rPr/>
      </w:pPr>
      <w:r>
        <w:rPr>
          <w:rStyle w:val="Strong"/>
        </w:rPr>
        <w:t>Projeto:</w:t>
      </w:r>
      <w:r>
        <w:rPr/>
        <w:t xml:space="preserve"> TC-FIAP - Sistema de Matching em Seleção </w:t>
      </w:r>
    </w:p>
    <w:p>
      <w:pPr>
        <w:pStyle w:val="BodyText"/>
        <w:jc w:val="both"/>
        <w:rPr/>
      </w:pPr>
      <w:r>
        <w:rPr>
          <w:rStyle w:val="Strong"/>
        </w:rPr>
        <w:t>Aluno:</w:t>
      </w:r>
      <w:r>
        <w:rPr/>
        <w:t xml:space="preserve"> Eric Lopes Mello </w:t>
      </w:r>
    </w:p>
    <w:p>
      <w:pPr>
        <w:pStyle w:val="BodyText"/>
        <w:jc w:val="both"/>
        <w:rPr/>
      </w:pPr>
      <w:r>
        <w:rPr>
          <w:rStyle w:val="Strong"/>
        </w:rPr>
        <w:t>Repositório GIT:</w:t>
      </w:r>
      <w:r>
        <w:rPr/>
        <w:t xml:space="preserve"> </w:t>
      </w:r>
      <w:hyperlink r:id="rId2">
        <w:r>
          <w:rPr>
            <w:rStyle w:val="Hyperlink"/>
            <w:color w:val="2A6099"/>
            <w:u w:val="single"/>
          </w:rPr>
          <w:t>https://github.com/ericlmello/selecao_rh_com_ia</w:t>
        </w:r>
      </w:hyperlink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4029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1. Visão Geral e Objetivo</w:t>
      </w:r>
    </w:p>
    <w:p>
      <w:pPr>
        <w:pStyle w:val="BodyText"/>
        <w:jc w:val="both"/>
        <w:rPr/>
      </w:pPr>
      <w:r>
        <w:rPr/>
        <w:t xml:space="preserve">O </w:t>
      </w:r>
      <w:r>
        <w:rPr>
          <w:rStyle w:val="Strong"/>
        </w:rPr>
        <w:t>Sistema de Matches Automáticos com IA</w:t>
      </w:r>
      <w:r>
        <w:rPr/>
        <w:t xml:space="preserve"> é uma aplicação de Machine Learning projetada para revolucionar o processo de recrutamento. A solução utiliza redes neurais para calcular a probabilidade de sucesso entre candidatos e vagas de emprego, fornecendo recomendações automáticas e precisas baseadas em análise semântica de textos.</w:t>
      </w:r>
    </w:p>
    <w:p>
      <w:pPr>
        <w:pStyle w:val="BodyText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Objetivo Principal:</w:t>
      </w:r>
      <w:r>
        <w:rPr/>
        <w:t xml:space="preserve"> Automatizar e otimizar o processo de matching, fornecendo pontuações de compatibilidade para auxiliar as equipes de recrutamento a tomar decisões mais rápidas e informadas, identificando os melhores talentos de forma eficiente.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2. Arquitetura Técnica</w:t>
      </w:r>
    </w:p>
    <w:p>
      <w:pPr>
        <w:pStyle w:val="BodyText"/>
        <w:jc w:val="both"/>
        <w:rPr/>
      </w:pPr>
      <w:r>
        <w:rPr/>
        <w:t>A solução foi construída sobre uma base de tecnologias modernas e uma estrutura de arquivos organizada para garantir performance, escalabilidade e manutenibilidade.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2.1. Estrutura de Arquivos do Projeto</w:t>
      </w:r>
    </w:p>
    <w:p>
      <w:pPr>
        <w:pStyle w:val="Textoprformatado"/>
        <w:jc w:val="both"/>
        <w:rPr/>
      </w:pPr>
      <w:r>
        <w:rPr>
          <w:rStyle w:val="Cdigo-fonte"/>
        </w:rPr>
        <w:t>selecao_rh_com_ia</w:t>
      </w:r>
      <w:r>
        <w:rPr>
          <w:rStyle w:val="Cdigo-fonte"/>
        </w:rPr>
        <w:t>/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# Aplicação Flask principal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model.py              # (Opcional) Classe do modelo PyTorch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create_sample.py     # (Opcional) Scripts de pré-processamento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train.py              # (Opcional) Script de treinamento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config.py             # Configurações do projeto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# Dependências do Python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# Arquivos estáticos (CSS, JS) para a interface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# Templates HTML (index.html)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data/                 # Dados (jobs.csv, prospects.csv, applicants.csv)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2.2. Tecnologias Utilizadas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Linguagem:</w:t>
      </w:r>
      <w:r>
        <w:rPr/>
        <w:t xml:space="preserve"> Python 3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Framework Web (API):</w:t>
      </w:r>
      <w:r>
        <w:rPr/>
        <w:t xml:space="preserve"> Flask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Machine Learning:</w:t>
      </w:r>
      <w:r>
        <w:rPr/>
        <w:t xml:space="preserve"> PyTorch (Rede Neural), Scikit-learn (Pré-processamento), Pandas e NumPy (Manipulação de Dados).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Monitoramento de Modelos:</w:t>
      </w:r>
      <w:r>
        <w:rPr/>
        <w:t xml:space="preserve"> MLflow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Banco de Dados:</w:t>
      </w:r>
      <w:r>
        <w:rPr/>
        <w:t xml:space="preserve"> SQLite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2.3. Arquitetura do Modelo de Machine Learning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Tipo de Modelo:</w:t>
      </w:r>
      <w:r>
        <w:rPr/>
        <w:t xml:space="preserve"> Rede Neural Feedforward (implementada com PyTorch).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Entrada:</w:t>
      </w:r>
      <w:r>
        <w:rPr/>
        <w:t xml:space="preserve"> Um vetor de </w:t>
      </w:r>
      <w:r>
        <w:rPr>
          <w:rStyle w:val="Strong"/>
        </w:rPr>
        <w:t>201 features</w:t>
      </w:r>
      <w:r>
        <w:rPr/>
        <w:t>, composto por: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do currículo do candidato (frequência - 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da descrição da vaga (via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 feature extra</w:t>
      </w:r>
      <w:r>
        <w:rPr/>
        <w:t xml:space="preserve"> (ex: tamanho do currículo).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Saída:</w:t>
      </w:r>
      <w:r>
        <w:rPr/>
        <w:t xml:space="preserve"> Uma única probabilidade entre 0 e 1 (0% a 100%) de sucesso.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Ativação Final:</w:t>
      </w:r>
      <w:r>
        <w:rPr/>
        <w:t xml:space="preserve"> Sigmoid, para garantir que a saída seja uma probabilidade válida.</w:t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3. Pipeline de Processamento de Dados</w:t>
      </w:r>
    </w:p>
    <w:p>
      <w:pPr>
        <w:pStyle w:val="BodyText"/>
        <w:jc w:val="both"/>
        <w:rPr/>
      </w:pPr>
      <w:r>
        <w:rPr/>
        <w:t>O tratamento dos dados é uma etapa crucial e segue um pipeline robusto: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Limpeza de Dados:</w:t>
      </w:r>
      <w:r>
        <w:rPr/>
        <w:t xml:space="preserve"> Textos de currículos e vagas passam por uma limpeza rigorosa para remover caracteres inválidos ("surrogates"), tratar valores nulos e padronizar o conteúdo.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Extração de Features (TF-IDF):</w:t>
      </w:r>
      <w:r>
        <w:rPr/>
        <w:t xml:space="preserve"> A técnica TF-IDF (Term Frequency-Inverse Document Frequency) é utilizada para converter os textos em vetores numéricos. Ela captura a importância de cada palavra, permitindo que o modelo entenda o conteúdo semanticamente.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Composição do Vetor Final:</w:t>
      </w:r>
      <w:r>
        <w:rPr/>
        <w:t xml:space="preserve"> Os vetores do CV, da vaga e as features extras são combinados em um único vetor de 201 dimensões.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Normalização:</w:t>
      </w:r>
      <w:r>
        <w:rPr/>
        <w:t xml:space="preserve"> Os valores do vetor final são normalizados (usando MinMaxScaler) para ficarem em uma escala consistente (geralmente entre 0 e 1), o que otimiza o treinamento da rede neural.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Conversão para Tensor:</w:t>
      </w:r>
      <w:r>
        <w:rPr/>
        <w:t xml:space="preserve"> O vetor normalizado é convertido para um Tensor PyTorch, o formato de entrada esperado pelo modelo.</w:t>
      </w:r>
    </w:p>
    <w:p>
      <w:pPr>
        <w:pStyle w:val="BodyText"/>
        <w:widowControl/>
        <w:numPr>
          <w:ilvl w:val="0"/>
          <w:numId w:val="0"/>
        </w:numPr>
        <w:tabs>
          <w:tab w:val="clear" w:pos="708"/>
          <w:tab w:val="left" w:pos="0" w:leader="none"/>
        </w:tabs>
        <w:suppressAutoHyphens w:val="true"/>
        <w:overflowPunct w:val="true"/>
        <w:bidi w:val="0"/>
        <w:spacing w:lineRule="auto" w:line="288" w:before="0" w:after="140"/>
        <w:ind w:hanging="0" w:left="57" w:right="0"/>
        <w:jc w:val="both"/>
        <w:rPr>
          <w:rFonts w:ascii="Arial" w:hAnsi="Arial" w:eastAsia="Times New Roman" w:cs="Arial"/>
          <w:b/>
          <w:bCs/>
          <w:i/>
          <w:i/>
          <w:iCs/>
          <w:color w:val="auto"/>
          <w:sz w:val="28"/>
          <w:szCs w:val="28"/>
          <w:lang w:val="pt-BR" w:eastAsia="zh-CN" w:bidi="ar-SA"/>
        </w:rPr>
      </w:pPr>
      <w:r>
        <w:rPr>
          <w:rFonts w:eastAsia="Times New Roman" w:cs="Arial" w:ascii="Arial" w:hAnsi="Arial"/>
          <w:b/>
          <w:bCs/>
          <w:i/>
          <w:iCs/>
          <w:color w:val="auto"/>
          <w:sz w:val="28"/>
          <w:szCs w:val="28"/>
          <w:lang w:val="pt-BR" w:eastAsia="zh-CN" w:bidi="ar-SA"/>
        </w:rPr>
        <w:t>3.1 O Processo de Tratamento de Dados</w:t>
      </w:r>
    </w:p>
    <w:p>
      <w:pPr>
        <w:pStyle w:val="BodyText"/>
        <w:rPr/>
      </w:pPr>
      <w:r>
        <w:rPr/>
        <w:t xml:space="preserve">Para que o nosso sistema de IA funcione de forma rápida e eficiente, os dados brutos precisam de ser pré-processados. Este tratamento é feito uma única vez através de um script especializado chamado </w:t>
      </w:r>
      <w:r>
        <w:rPr>
          <w:rStyle w:val="Cdigo-fonte"/>
        </w:rPr>
        <w:t>create_sample.py</w:t>
      </w:r>
      <w:r>
        <w:rPr/>
        <w:t>.</w:t>
      </w:r>
    </w:p>
    <w:p>
      <w:pPr>
        <w:pStyle w:val="BodyText"/>
        <w:rPr/>
      </w:pPr>
      <w:r>
        <w:rPr/>
        <w:t>A fonte dos dados são: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aplicants: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https://drive.google.com/file/d/1Z0dOk8FMjazQo03PuUeNGZOW-rxtpzmO/view?usp=sharing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prospects: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https://drive.google.com/file/d/17RkgTlckZ6ItDqgsDCT8H5HZn_OwmxQO/view?usp=sharing</w:t>
      </w:r>
    </w:p>
    <w:p>
      <w:pPr>
        <w:pStyle w:val="Normal"/>
        <w:jc w:val="left"/>
        <w:rPr>
          <w:rFonts w:ascii="Spranq eco sans" w:hAnsi="Spranq eco sans"/>
        </w:rPr>
      </w:pP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NSimSun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vagas:</w:t>
      </w: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https://drive.google.com/file/d/1h8Lk5LM8VE5TF80mngCcbsQ14qA2rbw_/view?usp=sharing</w:t>
      </w:r>
    </w:p>
    <w:p>
      <w:pPr>
        <w:pStyle w:val="Normal"/>
        <w:jc w:val="left"/>
        <w:rPr>
          <w:rFonts w:ascii="Liberation Mono" w:hAnsi="Liberation Mono" w:eastAsia="NSimSun" w:cs="Liberation Mono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NSimSun" w:cs="Liberation Mono" w:ascii="Liberation Mono" w:hAnsi="Liberation Mono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BodyText"/>
        <w:jc w:val="both"/>
        <w:rPr>
          <w:i/>
          <w:i/>
          <w:iCs/>
        </w:rPr>
      </w:pPr>
      <w:r>
        <w:rPr>
          <w:i/>
          <w:iCs/>
        </w:rPr>
        <w:t>É importante notar que este método de pré-processamento e amostragem foi adotado como uma solução estratégica para as limitações de ambiente. Plataformas como o GitHub têm restrições quanto ao tamanho dos arquivos, e o ambiente de produção no Render (plano gratuito) tem um limite de memória RAM. Ao processar e reduzir os dados, garantimos que a aplicação permanece leve, rápida e económica, sem comprometer a sua capacidade de retreinar o modelo de Machine Learning com dados relevantes.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O Que o Script Faz (Função a Função)</w:t>
      </w:r>
    </w:p>
    <w:p>
      <w:pPr>
        <w:pStyle w:val="BodyText"/>
        <w:jc w:val="both"/>
        <w:rPr/>
      </w:pPr>
      <w:r>
        <w:rPr/>
        <w:t>O script automatiza todo o trabalho pesado, seguindo uma lógica clara:</w:t>
      </w:r>
    </w:p>
    <w:p>
      <w:pPr>
        <w:pStyle w:val="BodyText"/>
        <w:jc w:val="both"/>
        <w:rPr/>
      </w:pPr>
      <w:r>
        <w:rPr>
          <w:rStyle w:val="Strong"/>
        </w:rPr>
        <w:t xml:space="preserve">1. </w:t>
      </w:r>
      <w:r>
        <w:rPr>
          <w:rStyle w:val="Cdigo-fonte"/>
        </w:rPr>
        <w:t>carregar_json_bruto(caminho)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faz:</w:t>
      </w:r>
      <w:r>
        <w:rPr/>
        <w:t xml:space="preserve"> Esta função é o ponto de partida. Ela simplesmente lê um dos seus ficheiros JSON originais, que têm uma estrutura "aninhada" (dados dentro de dados), e carrega-o para a memória.</w:t>
      </w:r>
    </w:p>
    <w:p>
      <w:pPr>
        <w:pStyle w:val="BodyText"/>
        <w:jc w:val="both"/>
        <w:rPr/>
      </w:pPr>
      <w:r>
        <w:rPr>
          <w:rStyle w:val="Strong"/>
        </w:rPr>
        <w:t xml:space="preserve">2. </w:t>
      </w:r>
      <w:r>
        <w:rPr>
          <w:rStyle w:val="Cdigo-fonte"/>
        </w:rPr>
        <w:t>processar_jobs()</w:t>
      </w:r>
      <w:r>
        <w:rPr>
          <w:rStyle w:val="Strong"/>
        </w:rPr>
        <w:t xml:space="preserve">, </w:t>
      </w:r>
      <w:r>
        <w:rPr>
          <w:rStyle w:val="Cdigo-fonte"/>
        </w:rPr>
        <w:t>processar_prospects()</w:t>
      </w:r>
      <w:r>
        <w:rPr>
          <w:rStyle w:val="Strong"/>
        </w:rPr>
        <w:t xml:space="preserve">, </w:t>
      </w:r>
      <w:r>
        <w:rPr>
          <w:rStyle w:val="Cdigo-fonte"/>
        </w:rPr>
        <w:t>processar_applicants()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fazem:</w:t>
      </w:r>
      <w:r>
        <w:rPr/>
        <w:t xml:space="preserve"> Este é o coração do tratamento. Cada uma destas funções recebe os dados brutos e aninhados e os transforma numa tabela simples e "achatada" (um DataFrame do </w:t>
      </w:r>
      <w:r>
        <w:rPr>
          <w:rStyle w:val="Cdigo-fonte"/>
        </w:rPr>
        <w:t>pandas</w:t>
      </w:r>
      <w:r>
        <w:rPr/>
        <w:t>). Elas sabem exatamente onde encontrar cada informação importante e organizam tudo em colunas, como numa folha de cálculo.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processar_jobs(data)</w:t>
      </w:r>
      <w:r>
        <w:rPr>
          <w:rStyle w:val="Strong"/>
        </w:rPr>
        <w:t>:</w:t>
      </w:r>
      <w:r>
        <w:rPr/>
        <w:t xml:space="preserve"> Esta função navega pela estrutura complexa do JSON de vagas. Para cada vaga, ela entra nos objetos </w:t>
      </w:r>
      <w:r>
        <w:rPr>
          <w:rStyle w:val="Cdigo-fonte"/>
        </w:rPr>
        <w:t>informacoes_basicas</w:t>
      </w:r>
      <w:r>
        <w:rPr/>
        <w:t xml:space="preserve"> e </w:t>
      </w:r>
      <w:r>
        <w:rPr>
          <w:rStyle w:val="Cdigo-fonte"/>
        </w:rPr>
        <w:t>perfil_vaga</w:t>
      </w:r>
      <w:r>
        <w:rPr/>
        <w:t xml:space="preserve"> para extrair campos essenciais como </w:t>
      </w:r>
      <w:r>
        <w:rPr>
          <w:rStyle w:val="Cdigo-fonte"/>
        </w:rPr>
        <w:t>titulo_vaga</w:t>
      </w:r>
      <w:r>
        <w:rPr/>
        <w:t xml:space="preserve">, </w:t>
      </w:r>
      <w:r>
        <w:rPr>
          <w:rStyle w:val="Cdigo-fonte"/>
        </w:rPr>
        <w:t>cliente</w:t>
      </w:r>
      <w:r>
        <w:rPr/>
        <w:t xml:space="preserve"> e </w:t>
      </w:r>
      <w:r>
        <w:rPr>
          <w:rStyle w:val="Cdigo-fonte"/>
        </w:rPr>
        <w:t>cidade</w:t>
      </w:r>
      <w:r>
        <w:rPr/>
        <w:t>, criando uma linha limpa e organizada para cada vaga.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processar_prospects(data)</w:t>
      </w:r>
      <w:r>
        <w:rPr>
          <w:rStyle w:val="Strong"/>
        </w:rPr>
        <w:t>:</w:t>
      </w:r>
      <w:r>
        <w:rPr/>
        <w:t xml:space="preserve"> Esta função lida com a relação entre vagas e candidatos. Ela percorre cada vaga, encontra a lista aninhada chamada </w:t>
      </w:r>
      <w:r>
        <w:rPr>
          <w:rStyle w:val="Cdigo-fonte"/>
        </w:rPr>
        <w:t>prospects</w:t>
      </w:r>
      <w:r>
        <w:rPr/>
        <w:t xml:space="preserve"> e cria uma linha separada para cada candidato associado a essa vaga, garantindo que a ligação </w:t>
      </w:r>
      <w:r>
        <w:rPr>
          <w:rStyle w:val="Cdigo-fonte"/>
        </w:rPr>
        <w:t>vaga_id</w:t>
      </w:r>
      <w:r>
        <w:rPr/>
        <w:t xml:space="preserve"> -&gt; </w:t>
      </w:r>
      <w:r>
        <w:rPr>
          <w:rStyle w:val="Cdigo-fonte"/>
        </w:rPr>
        <w:t>codigo</w:t>
      </w:r>
      <w:r>
        <w:rPr/>
        <w:t xml:space="preserve"> do candidato seja mantida.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Cdigo-fonte"/>
        </w:rPr>
        <w:t>processar_applicants(data)</w:t>
      </w:r>
      <w:r>
        <w:rPr>
          <w:rStyle w:val="Strong"/>
        </w:rPr>
        <w:t>:</w:t>
      </w:r>
      <w:r>
        <w:rPr/>
        <w:t xml:space="preserve"> Esta é a função de tratamento mais detalhada. Para cada candidato, ela navega por múltiplas secções aninhadas (</w:t>
      </w:r>
      <w:r>
        <w:rPr>
          <w:rStyle w:val="Cdigo-fonte"/>
        </w:rPr>
        <w:t>infos_basicas</w:t>
      </w:r>
      <w:r>
        <w:rPr/>
        <w:t xml:space="preserve">, </w:t>
      </w:r>
      <w:r>
        <w:rPr>
          <w:rStyle w:val="Cdigo-fonte"/>
        </w:rPr>
        <w:t>informacoes_pessoais</w:t>
      </w:r>
      <w:r>
        <w:rPr/>
        <w:t xml:space="preserve">, </w:t>
      </w:r>
      <w:r>
        <w:rPr>
          <w:rStyle w:val="Cdigo-fonte"/>
        </w:rPr>
        <w:t>informacoes_profissionais</w:t>
      </w:r>
      <w:r>
        <w:rPr/>
        <w:t>, etc.) para recolher todos os detalhes, desde o nome e email até à experiência e habilidades, consolidando tudo numa única linha de tabela.</w:t>
      </w:r>
    </w:p>
    <w:p>
      <w:pPr>
        <w:pStyle w:val="BodyText"/>
        <w:jc w:val="both"/>
        <w:rPr/>
      </w:pPr>
      <w:r>
        <w:rPr>
          <w:rStyle w:val="Strong"/>
        </w:rPr>
        <w:t>3. Bloco Principal de Execução (</w:t>
      </w:r>
      <w:r>
        <w:rPr>
          <w:rStyle w:val="Cdigo-fonte"/>
        </w:rPr>
        <w:t>if __name__ == "__main__":</w:t>
      </w:r>
      <w:r>
        <w:rPr>
          <w:rStyle w:val="Strong"/>
        </w:rPr>
        <w:t>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O que faz:</w:t>
      </w:r>
      <w:r>
        <w:rPr/>
        <w:t xml:space="preserve"> Orquestra todo o processo e adiciona as verificações finais: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Processamento:</w:t>
      </w:r>
      <w:r>
        <w:rPr>
          <w:i/>
          <w:iCs/>
        </w:rPr>
        <w:t xml:space="preserve"> Usa as funções acima para converter os ficheiros JSON brutos em tabelas de dados limpas.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Verificação de Nulos:</w:t>
      </w:r>
      <w:r>
        <w:rPr>
          <w:i/>
          <w:iCs/>
        </w:rPr>
        <w:t xml:space="preserve"> Após o tratamento, é importante verificar cada tabela em busca de dados em falta (nulos) e exibe uma contagem. Isto garante a qualidade e a integridade dos dados antes de prosseguir.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Resumo Estatístico:</w:t>
      </w:r>
      <w:r>
        <w:rPr>
          <w:i/>
          <w:iCs/>
        </w:rPr>
        <w:t xml:space="preserve"> Podemos executar a função </w:t>
      </w:r>
      <w:r>
        <w:rPr>
          <w:rStyle w:val="Cdigo-fonte"/>
          <w:i/>
          <w:iCs/>
        </w:rPr>
        <w:t>describe()</w:t>
      </w:r>
      <w:r>
        <w:rPr>
          <w:i/>
          <w:iCs/>
        </w:rPr>
        <w:t xml:space="preserve"> offline em cada tabela de dados. Isto gera um resumo estatístico completo (contagem, média, desvio padrão, mínimo, máximo, etc.) para as colunas numéricas, oferecendo uma visão geral e quantitativa dos dados processados.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i/>
          <w:iCs/>
        </w:rPr>
        <w:t>Criação da Amostra:</w:t>
      </w:r>
      <w:r>
        <w:rPr>
          <w:i/>
          <w:iCs/>
        </w:rPr>
        <w:t xml:space="preserve"> Por fim, ele cria e salva a amostra final otimizada que será usada pela aplicação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both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4. Funcionalidades e Endpoints da API</w:t>
      </w:r>
    </w:p>
    <w:p>
      <w:pPr>
        <w:pStyle w:val="BodyText"/>
        <w:jc w:val="both"/>
        <w:rPr/>
      </w:pPr>
      <w:r>
        <w:rPr/>
        <w:t xml:space="preserve">O sistema é exposto através de uma API RESTful. Abaixo estão os principais endpoints e exemplos de como usá-los com </w:t>
      </w:r>
      <w:r>
        <w:rPr>
          <w:rStyle w:val="Cdigo-fonte"/>
        </w:rPr>
        <w:t>curl</w:t>
      </w:r>
      <w:r>
        <w:rPr/>
        <w:t>.</w:t>
      </w:r>
    </w:p>
    <w:tbl>
      <w:tblPr>
        <w:tblW w:w="96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7"/>
        <w:gridCol w:w="895"/>
        <w:gridCol w:w="6460"/>
      </w:tblGrid>
      <w:tr>
        <w:trPr/>
        <w:tc>
          <w:tcPr>
            <w:tcW w:w="2337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Rota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Método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Exibe a interface principal da aplicação.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/predict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Strong"/>
              </w:rPr>
              <w:t>(Principal)</w:t>
            </w:r>
            <w:r>
              <w:rPr/>
              <w:t xml:space="preserve"> Recebe um JSON com </w:t>
            </w:r>
            <w:r>
              <w:rPr>
                <w:rStyle w:val="Cdigo-fonte"/>
              </w:rPr>
              <w:t>job_id</w:t>
            </w:r>
            <w:r>
              <w:rPr/>
              <w:t xml:space="preserve"> e </w:t>
            </w:r>
            <w:r>
              <w:rPr>
                <w:rStyle w:val="Cdigo-fonte"/>
              </w:rPr>
              <w:t>candidate_id</w:t>
            </w:r>
            <w:r>
              <w:rPr/>
              <w:t xml:space="preserve"> e retorna a predição de compatibilidade.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/evaluate_model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Executa uma avaliação do modelo atual com dados históricos e retorna as métricas de performance.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/trigger_retraining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Inicia o processo de retreino de um novo modelo. Pode receber hiperparâmetros em um corpo JSON.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/health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 xml:space="preserve">Retorna um status </w:t>
            </w:r>
            <w:r>
              <w:rPr>
                <w:rStyle w:val="Cdigo-fonte"/>
              </w:rPr>
              <w:t>200 OK</w:t>
            </w:r>
            <w:r>
              <w:rPr/>
              <w:t xml:space="preserve"> e um JSON com a saúde de cada componente da aplicação.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/jobs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das vagas disponíveis no sistema.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/candidates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dos candidatos disponíveis.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/matches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até 1000 combinações válidas de vaga-candidato.</w:t>
            </w:r>
          </w:p>
        </w:tc>
      </w:tr>
    </w:tbl>
    <w:p>
      <w:pPr>
        <w:pStyle w:val="Heading4"/>
        <w:jc w:val="both"/>
        <w:rPr/>
      </w:pPr>
      <w:r>
        <w:rPr/>
        <w:t>Exemplo de Uso da API (curl)</w:t>
      </w:r>
    </w:p>
    <w:p>
      <w:pPr>
        <w:pStyle w:val="Textoprformatado"/>
        <w:jc w:val="both"/>
        <w:rPr/>
      </w:pPr>
      <w:r>
        <w:rPr>
          <w:rStyle w:val="Cdigo-fonte"/>
        </w:rPr>
        <w:t># Realizar uma predição</w:t>
      </w:r>
    </w:p>
    <w:p>
      <w:pPr>
        <w:pStyle w:val="Textoprformatado"/>
        <w:jc w:val="both"/>
        <w:rPr/>
      </w:pPr>
      <w:r>
        <w:rPr>
          <w:rStyle w:val="Cdigo-fonte"/>
        </w:rPr>
        <w:t>curl -X POST -H "Content-Type: application/json" -d '{"job_id": "4534", "candidate_id": "11132"}' http://127.0.0.1:5000/predict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Listar vagas disponíveis</w:t>
      </w:r>
    </w:p>
    <w:p>
      <w:pPr>
        <w:pStyle w:val="Textoprformatado"/>
        <w:jc w:val="both"/>
        <w:rPr/>
      </w:pPr>
      <w:r>
        <w:rPr>
          <w:rStyle w:val="Cdigo-fonte"/>
        </w:rPr>
        <w:t>curl http://127.0.0.1:5000/jobs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Acionar o retreino do modelo com hiperparâmetros personalizados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curl -X POST -H "Content-Type: application/json" -d '{"epochs": 10, "learning_rate": 0.005}' http://127.0.0.1:5000/trigger_retraining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5. Monitoramento, Métricas e Logs</w:t>
      </w:r>
    </w:p>
    <w:p>
      <w:pPr>
        <w:pStyle w:val="BodyText"/>
        <w:jc w:val="both"/>
        <w:rPr/>
      </w:pPr>
      <w:r>
        <w:rPr/>
        <w:t>Monitorar a performance do modelo é fundamental. O sistema oferece múltiplas formas de fazer isso.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5.1. Logs Detalhados em Tempo Real</w:t>
      </w:r>
    </w:p>
    <w:p>
      <w:pPr>
        <w:pStyle w:val="BodyText"/>
        <w:jc w:val="both"/>
        <w:rPr/>
      </w:pPr>
      <w:r>
        <w:rPr/>
        <w:t>Para cada predição, o sistema gera logs detalhados no terminal, permitindo um acompanhamento granular:</w:t>
      </w:r>
    </w:p>
    <w:p>
      <w:pPr>
        <w:pStyle w:val="Textoprformatado"/>
        <w:jc w:val="both"/>
        <w:rPr/>
      </w:pPr>
      <w:r>
        <w:rPr>
          <w:rStyle w:val="Cdigo-fonte"/>
        </w:rPr>
        <w:t>NOVA PREDIÇÃO INICIADA - 14:30:25</w:t>
      </w:r>
    </w:p>
    <w:p>
      <w:pPr>
        <w:pStyle w:val="Textoprformatado"/>
        <w:jc w:val="both"/>
        <w:rPr/>
      </w:pPr>
      <w:r>
        <w:rPr>
          <w:rStyle w:val="Cdigo-fonte"/>
        </w:rPr>
        <w:t>Recebido: job_id=5181, candidate_id=31006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Predição concluída: probabilidade=0.7234, tempo=0.156s.</w:t>
      </w:r>
    </w:p>
    <w:p>
      <w:pPr>
        <w:pStyle w:val="Heading3"/>
        <w:numPr>
          <w:ilvl w:val="2"/>
          <w:numId w:val="1"/>
        </w:numPr>
        <w:ind w:hanging="0" w:left="0"/>
        <w:jc w:val="both"/>
        <w:rPr/>
      </w:pPr>
      <w:r>
        <w:rPr/>
        <w:t>5.2. Armazenamento Histórico (Banco de Dados SQLite)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Registro de Predições:</w:t>
      </w:r>
      <w:r>
        <w:rPr/>
        <w:t xml:space="preserve"> Cada predição é salva no banco de dados, criando um histórico auditável com timestamp, IDs, probabilidade e tempo de resposta.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Relatórios de Avaliação:</w:t>
      </w:r>
      <w:r>
        <w:rPr/>
        <w:t xml:space="preserve"> Os resultados da rota </w:t>
      </w:r>
      <w:r>
        <w:rPr>
          <w:rStyle w:val="Cdigo-fonte"/>
        </w:rPr>
        <w:t>/evaluate_model</w:t>
      </w:r>
      <w:r>
        <w:rPr/>
        <w:t xml:space="preserve"> também são salvos, permitindo acompanhar a evolução da performance do modelo ao longo do tempo.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5.3. Monitoramento Avançado com MLflow</w:t>
      </w:r>
    </w:p>
    <w:p>
      <w:pPr>
        <w:pStyle w:val="BodyText"/>
        <w:jc w:val="both"/>
        <w:rPr/>
      </w:pPr>
      <w:r>
        <w:rPr/>
        <w:t>O sistema é integrado com o MLflow para um monitoramento visual e profissional.</w:t>
      </w:r>
    </w:p>
    <w:p>
      <w:pPr>
        <w:pStyle w:val="BodyText"/>
        <w:jc w:val="both"/>
        <w:rPr/>
      </w:pPr>
      <w:r>
        <w:rPr>
          <w:rStyle w:val="Strong"/>
        </w:rPr>
        <w:t>Como usar: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Inicie a Interface do MLflow:</w:t>
      </w:r>
      <w:r>
        <w:rPr/>
        <w:t xml:space="preserve"> No terminal, execute </w:t>
      </w:r>
      <w:r>
        <w:rPr>
          <w:rStyle w:val="Cdigo-fonte"/>
        </w:rPr>
        <w:t>mlflow ui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Acesse no Navegador:</w:t>
      </w:r>
      <w:r>
        <w:rPr/>
        <w:t xml:space="preserve"> Abra </w:t>
      </w:r>
      <w:r>
        <w:rPr>
          <w:rStyle w:val="Cdigo-fonte"/>
        </w:rPr>
        <w:t>http://127.0.0.1:5001</w:t>
      </w:r>
      <w:r>
        <w:rPr/>
        <w:t xml:space="preserve"> (ou a porta indicada).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Explore:</w:t>
      </w:r>
      <w:r>
        <w:rPr/>
        <w:t xml:space="preserve"> Na interface, é possível visualizar cada execução (run) do modelo, comparar métricas de performance (acurácia, F1-score), analisar os parâmetros usados e visualizar os modelos salvos como "artefatos".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5.4. Métricas de Avaliação do Modelo</w:t>
      </w:r>
    </w:p>
    <w:p>
      <w:pPr>
        <w:pStyle w:val="BodyText"/>
        <w:jc w:val="both"/>
        <w:rPr/>
      </w:pPr>
      <w:r>
        <w:rPr/>
        <w:t xml:space="preserve">O sistema calcula as seguintes métricas de performance através da rota </w:t>
      </w:r>
      <w:r>
        <w:rPr>
          <w:rStyle w:val="Cdigo-fonte"/>
        </w:rPr>
        <w:t>/evaluate_model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Acurácia:</w:t>
      </w:r>
      <w:r>
        <w:rPr/>
        <w:t xml:space="preserve"> Percentual de predições corretas.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Precisão:</w:t>
      </w:r>
      <w:r>
        <w:rPr/>
        <w:t xml:space="preserve"> Dos recomendados como "bons", quantos realmente eram.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Recall:</w:t>
      </w:r>
      <w:r>
        <w:rPr/>
        <w:t xml:space="preserve"> Dos que eram realmente "bons", quantos o modelo conseguiu encontrar.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F1-Score:</w:t>
      </w:r>
      <w:r>
        <w:rPr/>
        <w:t xml:space="preserve"> Média harmônica entre precisão e recall, uma métrica de balanço geral.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/>
        <w:t>O limite (</w:t>
      </w:r>
      <w:r>
        <w:rPr>
          <w:rStyle w:val="Cdigo-fonte"/>
        </w:rPr>
        <w:t>MINIMUM_F1_SCORE_THRESHOLD</w:t>
      </w:r>
      <w:r>
        <w:rPr/>
        <w:t xml:space="preserve">) funciona como um "portão de qualidade" </w:t>
      </w:r>
      <w:r>
        <w:rPr>
          <w:rStyle w:val="Strong"/>
        </w:rPr>
        <w:t>após</w:t>
      </w:r>
      <w:r>
        <w:rPr/>
        <w:t xml:space="preserve"> um novo modelo já ter sido treinado. Se o limite não for atingido, um novo modelo é treinado. A performance desse novo modelo é medida. Se a performance for </w:t>
      </w:r>
      <w:r>
        <w:rPr>
          <w:rStyle w:val="Strong"/>
        </w:rPr>
        <w:t>inferior</w:t>
      </w:r>
      <w:r>
        <w:rPr/>
        <w:t xml:space="preserve"> ao seu limite, o sistema </w:t>
      </w:r>
      <w:r>
        <w:rPr>
          <w:rStyle w:val="Strong"/>
        </w:rPr>
        <w:t>rejeita</w:t>
      </w:r>
      <w:r>
        <w:rPr/>
        <w:t xml:space="preserve"> o novo modelo e </w:t>
      </w:r>
      <w:r>
        <w:rPr>
          <w:rStyle w:val="Strong"/>
        </w:rPr>
        <w:t>mantém o modelo antigo</w:t>
      </w:r>
      <w:r>
        <w:rPr/>
        <w:t xml:space="preserve"> em produção.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6. Garantia de Qualidade e Testes</w:t>
      </w:r>
    </w:p>
    <w:p>
      <w:pPr>
        <w:pStyle w:val="BodyText"/>
        <w:jc w:val="both"/>
        <w:rPr/>
      </w:pPr>
      <w:r>
        <w:rPr/>
        <w:t xml:space="preserve">Para garantir a estabilidade e a confiabilidade, foi implementada uma suíte de testes automatizados com </w:t>
      </w:r>
      <w:r>
        <w:rPr>
          <w:rStyle w:val="Strong"/>
        </w:rPr>
        <w:t>Pytest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Ambiente de Teste Isolado:</w:t>
      </w:r>
      <w:r>
        <w:rPr/>
        <w:t xml:space="preserve"> Antes da execução, um ambiente limpo é criado com dados fictícios para garantir que os testes sejam consistentes e não afetem os dados reais.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de Integração:</w:t>
      </w:r>
      <w:r>
        <w:rPr/>
        <w:t xml:space="preserve"> Validam se os componentes principais (API, banco de dados, modelo) funcionam corretamente em conjunto. Testam as rotas </w:t>
      </w:r>
      <w:r>
        <w:rPr>
          <w:rStyle w:val="Cdigo-fonte"/>
        </w:rPr>
        <w:t>/health</w:t>
      </w:r>
      <w:r>
        <w:rPr/>
        <w:t xml:space="preserve">, </w:t>
      </w:r>
      <w:r>
        <w:rPr>
          <w:rStyle w:val="Cdigo-fonte"/>
        </w:rPr>
        <w:t>/predict</w:t>
      </w:r>
      <w:r>
        <w:rPr/>
        <w:t xml:space="preserve"> (sucesso e falha) e </w:t>
      </w:r>
      <w:r>
        <w:rPr>
          <w:rStyle w:val="Cdigo-fonte"/>
        </w:rPr>
        <w:t>/jobs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Unitários:</w:t>
      </w:r>
      <w:r>
        <w:rPr/>
        <w:t xml:space="preserve"> Focam na lógica de funções críticas, como a </w:t>
      </w:r>
      <w:r>
        <w:rPr>
          <w:rStyle w:val="Cdigo-fonte"/>
        </w:rPr>
        <w:t>calculate_metrics</w:t>
      </w:r>
      <w:r>
        <w:rPr/>
        <w:t>, para garantir que os cálculos matemáticos estejam corretos em diferentes cenários (pontuação perfeita, mista e casos extremos).</w:t>
      </w:r>
    </w:p>
    <w:p>
      <w:pPr>
        <w:pStyle w:val="BodyText"/>
        <w:jc w:val="both"/>
        <w:rPr/>
      </w:pPr>
      <w:r>
        <w:rPr>
          <w:rStyle w:val="Strong"/>
        </w:rPr>
        <w:t>Como Executar:</w:t>
      </w:r>
      <w:r>
        <w:rPr/>
        <w:t xml:space="preserve"> A suíte de testes pode ser executada com um único comando: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pytest -v</w:t>
      </w:r>
    </w:p>
    <w:p>
      <w:pPr>
        <w:pStyle w:val="Heading2"/>
        <w:numPr>
          <w:ilvl w:val="1"/>
          <w:numId w:val="1"/>
        </w:numPr>
        <w:ind w:hanging="0" w:left="0"/>
        <w:jc w:val="both"/>
        <w:rPr/>
      </w:pPr>
      <w:r>
        <w:rPr/>
        <w:t>7. Conclusão e Próximos Passos</w:t>
      </w:r>
    </w:p>
    <w:p>
      <w:pPr>
        <w:pStyle w:val="BodyText"/>
        <w:jc w:val="both"/>
        <w:rPr/>
      </w:pPr>
      <w:r>
        <w:rPr/>
        <w:t>O Sistema de Recomendação de Candidatos é uma aplicação robusta, inteligente e confiável, pronta para ser integrada ao fluxo de trabalho de recrutamento. Sua arquitetura modular e suíte de testes completa garantem não apenas o funcionamento atual, mas também a facilidade de manutenção e evolução futura.</w:t>
      </w:r>
    </w:p>
    <w:p>
      <w:pPr>
        <w:pStyle w:val="BodyText"/>
        <w:jc w:val="both"/>
        <w:rPr/>
      </w:pPr>
      <w:r>
        <w:rPr>
          <w:rStyle w:val="Strong"/>
        </w:rPr>
        <w:t>Possíveis Evoluções: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Criar uma interface gráfica para visualizar as métricas e a distribuição das predições em tempo real.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b w:val="false"/>
          <w:bCs w:val="false"/>
        </w:rPr>
        <w:t>Validação Cruzada:</w:t>
      </w:r>
      <w:r>
        <w:rPr>
          <w:b w:val="false"/>
          <w:bCs w:val="false"/>
        </w:rPr>
        <w:t xml:space="preserve"> </w:t>
      </w:r>
      <w:r>
        <w:rPr/>
        <w:t>Implementar um endpoint para executar k-fold cross-validation, fornecendo uma estimativa mais robusta da performance do modelo.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Integrar o projeto a sistemas de CI/CD (como GitHub Actions) para automatizar a execução de testes a cada nova alteração no código ou entrada de dados de candidatos e vagas.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>Modelagem de dados da entrevista do candidato, quando disponíveis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/>
        <w:t xml:space="preserve">Uso de plataforma de hospedagem/deploy mais robusta 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pranq eco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0" w:leader="none"/>
      </w:tabs>
      <w:ind w:hanging="0" w:left="-180" w:right="0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iclmello/selecao_rh_com_ia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8904</TotalTime>
  <Application>LibreOffice/7.6.5.2$Windows_X86_64 LibreOffice_project/38d5f62f85355c192ef5f1dd47c5c0c0c6d6598b</Application>
  <AppVersion>15.0000</AppVersion>
  <Pages>7</Pages>
  <Words>1712</Words>
  <Characters>9998</Characters>
  <CharactersWithSpaces>11639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2025-07-08T11:56:49Z</dcterms:created>
  <dc:creator/>
  <dc:description/>
  <dc:language>pt-BR</dc:language>
  <cp:lastModifiedBy/>
  <dcterms:modified xsi:type="dcterms:W3CDTF">2025-07-17T17:11:33Z</dcterms:modified>
  <cp:revision>13</cp:revision>
  <dc:subject/>
  <dc:title>Modelo_Outros_Setores_Novo_Brasão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